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05E08" w:rsidRDefault="00F05E08" w:rsidP="00F05E08">
      <w:pPr>
        <w:pStyle w:val="TitleBar"/>
      </w:pPr>
      <w:bookmarkStart w:id="0" w:name="_Toc323446869"/>
      <w:bookmarkStart w:id="1" w:name="_Toc338951135"/>
      <w:bookmarkStart w:id="2" w:name="_Toc352753440"/>
      <w:bookmarkStart w:id="3" w:name="_Toc359824394"/>
    </w:p>
    <w:p w:rsidR="00F05E08" w:rsidRDefault="00F05E08" w:rsidP="00F05E08">
      <w:pPr>
        <w:pStyle w:val="RouteTitle"/>
      </w:pPr>
      <w:r>
        <w:t>OUM</w:t>
      </w:r>
    </w:p>
    <w:p w:rsidR="00F05E08" w:rsidRDefault="00F05E08" w:rsidP="00F05E08">
      <w:pPr>
        <w:pStyle w:val="Title-Major"/>
      </w:pPr>
      <w:bookmarkStart w:id="4" w:name="DocTitle"/>
      <w:r>
        <w:t>PT.030 Performance Testing Strategy</w:t>
      </w:r>
      <w:bookmarkStart w:id="5" w:name="TitleEnd"/>
      <w:bookmarkEnd w:id="4"/>
      <w:bookmarkEnd w:id="5"/>
    </w:p>
    <w:p w:rsidR="00F05E08" w:rsidRDefault="00F05E08" w:rsidP="00F05E08">
      <w:pPr>
        <w:pStyle w:val="BodyText"/>
        <w:rPr>
          <w:sz w:val="48"/>
        </w:rPr>
      </w:pPr>
      <w:r>
        <w:rPr>
          <w:rStyle w:val="HighlightedVariable"/>
          <w:sz w:val="48"/>
        </w:rPr>
        <w:t>&lt;Company Long Name&gt;</w:t>
      </w:r>
    </w:p>
    <w:p w:rsidR="00F05E08" w:rsidRDefault="00F05E08" w:rsidP="00F05E08">
      <w:pPr>
        <w:pStyle w:val="Subject"/>
      </w:pPr>
      <w:bookmarkStart w:id="6" w:name="Subject"/>
      <w:r>
        <w:rPr>
          <w:rStyle w:val="HighlightedVariable"/>
        </w:rPr>
        <w:t xml:space="preserve">&lt;Subject&gt; </w:t>
      </w:r>
      <w:bookmarkEnd w:id="6"/>
    </w:p>
    <w:p w:rsidR="00F05E08" w:rsidRDefault="00F05E08" w:rsidP="00F05E08">
      <w:pPr>
        <w:pStyle w:val="BodyText"/>
      </w:pPr>
    </w:p>
    <w:p w:rsidR="00F469C5" w:rsidRDefault="00F469C5" w:rsidP="00F469C5">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F469C5" w:rsidRDefault="00F469C5" w:rsidP="00F469C5">
      <w:pPr>
        <w:pStyle w:val="Note"/>
      </w:pPr>
      <w:r>
        <w:t>Please refer to the OUM Template User’s Guide for detailed instructions for working with OUM templates.</w:t>
      </w:r>
    </w:p>
    <w:p w:rsidR="00F05E08" w:rsidRDefault="00F05E08" w:rsidP="00F05E08">
      <w:pPr>
        <w:pStyle w:val="BodyText"/>
      </w:pPr>
    </w:p>
    <w:p w:rsidR="00F05E08" w:rsidRDefault="00F05E08" w:rsidP="00F05E08">
      <w:pPr>
        <w:pStyle w:val="BodyText"/>
      </w:pPr>
    </w:p>
    <w:p w:rsidR="00F05E08" w:rsidRDefault="00F05E08" w:rsidP="00F05E08">
      <w:pPr>
        <w:pStyle w:val="BodyText"/>
      </w:pPr>
    </w:p>
    <w:p w:rsidR="00F05E08" w:rsidRDefault="00F05E08" w:rsidP="00F05E08">
      <w:pPr>
        <w:pStyle w:val="BodyText"/>
        <w:spacing w:after="0"/>
      </w:pPr>
      <w:r>
        <w:t>Author:</w:t>
      </w:r>
      <w:r>
        <w:tab/>
      </w:r>
      <w:r>
        <w:rPr>
          <w:rStyle w:val="HighlightedVariable"/>
        </w:rPr>
        <w:t>&lt;Author&gt;</w:t>
      </w:r>
    </w:p>
    <w:p w:rsidR="00F05E08" w:rsidRDefault="00F05E08" w:rsidP="00F05E08">
      <w:pPr>
        <w:pStyle w:val="BodyText"/>
        <w:spacing w:after="0"/>
      </w:pPr>
      <w:r>
        <w:t>Creation Date:</w:t>
      </w:r>
      <w:r>
        <w:tab/>
      </w:r>
      <w:fldSimple w:instr="createdate \@ &quot;MMMM d, yyyy&quot;">
        <w:r w:rsidR="002D4CB0">
          <w:rPr>
            <w:noProof/>
          </w:rPr>
          <w:t>May 7, 2014</w:t>
        </w:r>
      </w:fldSimple>
    </w:p>
    <w:p w:rsidR="00F05E08" w:rsidRDefault="00F05E08" w:rsidP="00F05E08">
      <w:pPr>
        <w:pStyle w:val="BodyText"/>
        <w:spacing w:after="0"/>
      </w:pPr>
      <w:r>
        <w:t>Last Updated:</w:t>
      </w:r>
      <w:r>
        <w:tab/>
      </w:r>
      <w:bookmarkStart w:id="7" w:name="LastDate"/>
      <w:r w:rsidR="00475756">
        <w:fldChar w:fldCharType="begin"/>
      </w:r>
      <w:r>
        <w:instrText>savedate \@ "MMMM d, yyyy"</w:instrText>
      </w:r>
      <w:r w:rsidR="00475756">
        <w:fldChar w:fldCharType="separate"/>
      </w:r>
      <w:r w:rsidR="00F469C5">
        <w:rPr>
          <w:noProof/>
        </w:rPr>
        <w:t>January 12, 2016</w:t>
      </w:r>
      <w:r w:rsidR="00475756">
        <w:fldChar w:fldCharType="end"/>
      </w:r>
      <w:bookmarkEnd w:id="7"/>
    </w:p>
    <w:p w:rsidR="00F05E08" w:rsidRDefault="00F05E08" w:rsidP="00F05E08">
      <w:pPr>
        <w:pStyle w:val="BodyText"/>
        <w:spacing w:after="0"/>
      </w:pPr>
      <w:r>
        <w:t>Document Ref:</w:t>
      </w:r>
      <w:r>
        <w:tab/>
      </w:r>
      <w:bookmarkStart w:id="8" w:name="DocRefNumber"/>
      <w:r>
        <w:rPr>
          <w:rStyle w:val="HighlightedVariable"/>
        </w:rPr>
        <w:t>&lt;Document Reference Number&gt;</w:t>
      </w:r>
      <w:r>
        <w:t xml:space="preserve"> </w:t>
      </w:r>
      <w:bookmarkEnd w:id="8"/>
    </w:p>
    <w:p w:rsidR="00F05E08" w:rsidRDefault="00F05E08" w:rsidP="00F05E08">
      <w:pPr>
        <w:pStyle w:val="BodyText"/>
        <w:spacing w:after="0"/>
      </w:pPr>
      <w:r>
        <w:t>Version:</w:t>
      </w:r>
      <w:r>
        <w:tab/>
      </w:r>
      <w:bookmarkStart w:id="9" w:name="DocVersion"/>
      <w:r>
        <w:t>DRAFT 1A</w:t>
      </w:r>
      <w:bookmarkEnd w:id="9"/>
    </w:p>
    <w:p w:rsidR="00F05E08" w:rsidRDefault="00F05E08" w:rsidP="00F05E08">
      <w:pPr>
        <w:pStyle w:val="BodyText"/>
        <w:tabs>
          <w:tab w:val="left" w:pos="4230"/>
        </w:tabs>
        <w:spacing w:after="0"/>
      </w:pPr>
    </w:p>
    <w:p w:rsidR="00F05E08" w:rsidRDefault="00F05E08" w:rsidP="00F469C5">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AA2B9F">
        <w:rPr>
          <w:b/>
        </w:rPr>
        <w:t>You can make bookmarks visible by selecting the Office Button&gt;Word Options&gt;Advanced&gt; and checking the Show bookmarks option in the Show document content region.</w:t>
      </w:r>
    </w:p>
    <w:p w:rsidR="00F05E08" w:rsidRDefault="00F05E08" w:rsidP="00F05E08">
      <w:pPr>
        <w:pStyle w:val="BodyText"/>
        <w:spacing w:after="0"/>
      </w:pPr>
    </w:p>
    <w:p w:rsidR="00F05E08" w:rsidRDefault="00F05E08" w:rsidP="00F05E08">
      <w:pPr>
        <w:pStyle w:val="BodyText"/>
      </w:pPr>
    </w:p>
    <w:p w:rsidR="00F05E08" w:rsidRDefault="00F05E08" w:rsidP="00F05E08">
      <w:pPr>
        <w:pStyle w:val="BodyText"/>
      </w:pPr>
      <w:r>
        <w:rPr>
          <w:b/>
        </w:rPr>
        <w:t>Approvals:</w:t>
      </w:r>
    </w:p>
    <w:tbl>
      <w:tblPr>
        <w:tblW w:w="0" w:type="auto"/>
        <w:tblInd w:w="1440" w:type="dxa"/>
        <w:tblLayout w:type="fixed"/>
        <w:tblLook w:val="0000"/>
      </w:tblPr>
      <w:tblGrid>
        <w:gridCol w:w="2718"/>
        <w:gridCol w:w="5040"/>
      </w:tblGrid>
      <w:tr w:rsidR="00F05E08" w:rsidTr="001A3E44">
        <w:tc>
          <w:tcPr>
            <w:tcW w:w="2718" w:type="dxa"/>
          </w:tcPr>
          <w:p w:rsidR="00F05E08" w:rsidRDefault="00F05E08" w:rsidP="001A3E44">
            <w:pPr>
              <w:spacing w:before="360"/>
              <w:rPr>
                <w:sz w:val="18"/>
              </w:rPr>
            </w:pPr>
            <w:r>
              <w:rPr>
                <w:rStyle w:val="HighlightedVariable"/>
              </w:rPr>
              <w:t>&lt;Approver 1&gt;</w:t>
            </w:r>
          </w:p>
        </w:tc>
        <w:tc>
          <w:tcPr>
            <w:tcW w:w="5040" w:type="dxa"/>
            <w:tcBorders>
              <w:bottom w:val="single" w:sz="6" w:space="0" w:color="auto"/>
            </w:tcBorders>
          </w:tcPr>
          <w:p w:rsidR="00F05E08" w:rsidRDefault="00F05E08" w:rsidP="001A3E44">
            <w:pPr>
              <w:spacing w:before="360"/>
            </w:pPr>
          </w:p>
        </w:tc>
      </w:tr>
      <w:tr w:rsidR="00F05E08" w:rsidTr="001A3E44">
        <w:tc>
          <w:tcPr>
            <w:tcW w:w="2718" w:type="dxa"/>
          </w:tcPr>
          <w:p w:rsidR="00F05E08" w:rsidRDefault="00F05E08" w:rsidP="001A3E44">
            <w:pPr>
              <w:spacing w:before="360"/>
              <w:rPr>
                <w:sz w:val="18"/>
              </w:rPr>
            </w:pPr>
            <w:r>
              <w:rPr>
                <w:rStyle w:val="HighlightedVariable"/>
              </w:rPr>
              <w:t>&lt;Approver 2&gt;</w:t>
            </w:r>
          </w:p>
        </w:tc>
        <w:tc>
          <w:tcPr>
            <w:tcW w:w="5040" w:type="dxa"/>
            <w:tcBorders>
              <w:top w:val="single" w:sz="6" w:space="0" w:color="auto"/>
              <w:bottom w:val="single" w:sz="6" w:space="0" w:color="auto"/>
            </w:tcBorders>
          </w:tcPr>
          <w:p w:rsidR="00F05E08" w:rsidRDefault="00F05E08" w:rsidP="001A3E44">
            <w:pPr>
              <w:spacing w:before="360"/>
            </w:pPr>
          </w:p>
        </w:tc>
      </w:tr>
    </w:tbl>
    <w:p w:rsidR="00F05E08" w:rsidRDefault="00F05E08" w:rsidP="00F469C5">
      <w:pPr>
        <w:pStyle w:val="Note"/>
      </w:pPr>
      <w:r>
        <w:t>To add additional approval lines, press [Tab] from the last cell in the table above.</w:t>
      </w:r>
    </w:p>
    <w:p w:rsidR="00F05E08" w:rsidRDefault="00CF7281" w:rsidP="00F05E08">
      <w:pPr>
        <w:pStyle w:val="BodyText"/>
        <w:framePr w:w="10138" w:hSpace="187" w:wrap="auto" w:vAnchor="page" w:hAnchor="page" w:x="1101" w:y="13812"/>
        <w:tabs>
          <w:tab w:val="right" w:pos="9360"/>
          <w:tab w:val="right" w:pos="10080"/>
        </w:tabs>
        <w:spacing w:after="0"/>
        <w:ind w:right="-30"/>
      </w:pPr>
      <w:r w:rsidRPr="00CF7281">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F05E08" w:rsidRDefault="00F05E08" w:rsidP="00F469C5">
      <w:pPr>
        <w:pStyle w:val="Note"/>
      </w:pPr>
      <w:r>
        <w:t>You can delete any elements of this cover page that you do not need for your document.</w:t>
      </w:r>
    </w:p>
    <w:p w:rsidR="00F05E08" w:rsidRDefault="00F05E08" w:rsidP="00F05E08">
      <w:pPr>
        <w:rPr>
          <w:sz w:val="2"/>
        </w:rPr>
      </w:pPr>
    </w:p>
    <w:p w:rsidR="00F05E08" w:rsidRDefault="00F05E08" w:rsidP="00F05E08">
      <w:pPr>
        <w:pStyle w:val="Heading1"/>
      </w:pPr>
      <w:bookmarkStart w:id="10" w:name="_Toc270430626"/>
      <w:r>
        <w:lastRenderedPageBreak/>
        <w:t>Document Control</w:t>
      </w:r>
      <w:bookmarkEnd w:id="10"/>
    </w:p>
    <w:p w:rsidR="00F05E08" w:rsidRDefault="00F05E08" w:rsidP="00F05E08">
      <w:pPr>
        <w:pStyle w:val="Heading2"/>
        <w:tabs>
          <w:tab w:val="clear" w:pos="4320"/>
        </w:tabs>
      </w:pPr>
      <w:bookmarkStart w:id="11" w:name="_Toc270430627"/>
      <w:r>
        <w:t>Change Record</w:t>
      </w:r>
      <w:bookmarkEnd w:id="11"/>
    </w:p>
    <w:bookmarkStart w:id="12" w:name="Sec1"/>
    <w:p w:rsidR="00F05E08" w:rsidRDefault="00475756" w:rsidP="00F05E08">
      <w:pPr>
        <w:pStyle w:val="BodyText"/>
        <w:ind w:left="8640" w:firstLine="720"/>
      </w:pPr>
      <w:r>
        <w:rPr>
          <w:color w:val="FFFFFF"/>
          <w:sz w:val="10"/>
        </w:rPr>
        <w:fldChar w:fldCharType="begin"/>
      </w:r>
      <w:r w:rsidR="00F05E08">
        <w:rPr>
          <w:color w:val="FFFFFF"/>
          <w:sz w:val="10"/>
        </w:rPr>
        <w:instrText xml:space="preserve"> SECTIONPAGES  \* MERGEFORMAT </w:instrText>
      </w:r>
      <w:r>
        <w:rPr>
          <w:color w:val="FFFFFF"/>
          <w:sz w:val="10"/>
        </w:rPr>
        <w:fldChar w:fldCharType="separate"/>
      </w:r>
      <w:r w:rsidR="002D4CB0">
        <w:rPr>
          <w:noProof/>
          <w:color w:val="FFFFFF"/>
          <w:sz w:val="10"/>
        </w:rPr>
        <w:t>5</w:t>
      </w:r>
      <w:r>
        <w:rPr>
          <w:color w:val="FFFFFF"/>
          <w:sz w:val="10"/>
        </w:rPr>
        <w:fldChar w:fldCharType="end"/>
      </w:r>
      <w:bookmarkEnd w:id="12"/>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F05E08" w:rsidTr="001A3E44">
        <w:trPr>
          <w:cantSplit/>
          <w:tblHeader/>
        </w:trPr>
        <w:tc>
          <w:tcPr>
            <w:tcW w:w="990" w:type="dxa"/>
            <w:tcBorders>
              <w:top w:val="single" w:sz="12" w:space="0" w:color="000000"/>
              <w:bottom w:val="single" w:sz="6" w:space="0" w:color="000000"/>
              <w:right w:val="nil"/>
            </w:tcBorders>
            <w:shd w:val="clear" w:color="000000" w:fill="E6E6E6"/>
          </w:tcPr>
          <w:p w:rsidR="00F05E08" w:rsidRDefault="00F05E08" w:rsidP="001A3E44">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F05E08" w:rsidRDefault="00F05E08" w:rsidP="001A3E44">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F05E08" w:rsidRDefault="00F05E08" w:rsidP="001A3E44">
            <w:pPr>
              <w:pStyle w:val="TableHeading"/>
            </w:pPr>
            <w:r>
              <w:t>Version</w:t>
            </w:r>
          </w:p>
        </w:tc>
        <w:tc>
          <w:tcPr>
            <w:tcW w:w="3966" w:type="dxa"/>
            <w:tcBorders>
              <w:top w:val="single" w:sz="12" w:space="0" w:color="000000"/>
              <w:left w:val="nil"/>
              <w:bottom w:val="single" w:sz="6" w:space="0" w:color="000000"/>
            </w:tcBorders>
            <w:shd w:val="clear" w:color="000000" w:fill="E6E6E6"/>
          </w:tcPr>
          <w:p w:rsidR="00F05E08" w:rsidRDefault="00F05E08" w:rsidP="001A3E44">
            <w:pPr>
              <w:pStyle w:val="TableHeading"/>
            </w:pPr>
            <w:r>
              <w:t>Change Reference</w:t>
            </w:r>
          </w:p>
        </w:tc>
      </w:tr>
      <w:tr w:rsidR="00F05E08" w:rsidTr="001A3E44">
        <w:trPr>
          <w:cantSplit/>
        </w:trPr>
        <w:tc>
          <w:tcPr>
            <w:tcW w:w="990" w:type="dxa"/>
            <w:tcBorders>
              <w:top w:val="single" w:sz="6" w:space="0" w:color="000000"/>
            </w:tcBorders>
            <w:shd w:val="clear" w:color="000000" w:fill="FFFFFF"/>
          </w:tcPr>
          <w:p w:rsidR="00F05E08" w:rsidRDefault="00475756" w:rsidP="001A3E44">
            <w:pPr>
              <w:pStyle w:val="TableText"/>
            </w:pPr>
            <w:fldSimple w:instr=" CREATEDATE \@ &quot;d-MMM-yy&quot; ">
              <w:r w:rsidR="00F05E08">
                <w:rPr>
                  <w:noProof/>
                </w:rPr>
                <w:t>22-Mar-09</w:t>
              </w:r>
            </w:fldSimple>
          </w:p>
        </w:tc>
        <w:tc>
          <w:tcPr>
            <w:tcW w:w="1890" w:type="dxa"/>
            <w:tcBorders>
              <w:top w:val="single" w:sz="6" w:space="0" w:color="000000"/>
            </w:tcBorders>
            <w:shd w:val="clear" w:color="000000" w:fill="FFFFFF"/>
          </w:tcPr>
          <w:p w:rsidR="00F05E08" w:rsidRDefault="00F05E08" w:rsidP="001A3E44">
            <w:pPr>
              <w:pStyle w:val="TableText"/>
            </w:pPr>
            <w:r>
              <w:rPr>
                <w:rStyle w:val="HighlightedVariable"/>
              </w:rPr>
              <w:t>&lt;Author&gt;</w:t>
            </w:r>
          </w:p>
        </w:tc>
        <w:tc>
          <w:tcPr>
            <w:tcW w:w="810" w:type="dxa"/>
            <w:tcBorders>
              <w:top w:val="single" w:sz="6" w:space="0" w:color="000000"/>
            </w:tcBorders>
            <w:shd w:val="clear" w:color="000000" w:fill="FFFFFF"/>
          </w:tcPr>
          <w:p w:rsidR="00F05E08" w:rsidRDefault="00F05E08" w:rsidP="001A3E44">
            <w:pPr>
              <w:pStyle w:val="TableText"/>
            </w:pPr>
            <w:r>
              <w:t>Draft 1a</w:t>
            </w:r>
          </w:p>
        </w:tc>
        <w:tc>
          <w:tcPr>
            <w:tcW w:w="3966" w:type="dxa"/>
            <w:tcBorders>
              <w:top w:val="single" w:sz="6" w:space="0" w:color="000000"/>
            </w:tcBorders>
            <w:shd w:val="clear" w:color="000000" w:fill="FFFFFF"/>
          </w:tcPr>
          <w:p w:rsidR="00F05E08" w:rsidRDefault="00F05E08" w:rsidP="001A3E44">
            <w:pPr>
              <w:pStyle w:val="TableText"/>
            </w:pPr>
            <w:r>
              <w:t>No Previous Document</w:t>
            </w:r>
          </w:p>
        </w:tc>
      </w:tr>
      <w:tr w:rsidR="00F05E08" w:rsidTr="001A3E44">
        <w:trPr>
          <w:cantSplit/>
        </w:trPr>
        <w:tc>
          <w:tcPr>
            <w:tcW w:w="990" w:type="dxa"/>
            <w:shd w:val="clear" w:color="000000" w:fill="FFFFFF"/>
          </w:tcPr>
          <w:p w:rsidR="00F05E08" w:rsidRDefault="00F05E08" w:rsidP="001A3E44">
            <w:pPr>
              <w:pStyle w:val="TableText"/>
            </w:pPr>
          </w:p>
        </w:tc>
        <w:tc>
          <w:tcPr>
            <w:tcW w:w="1890" w:type="dxa"/>
            <w:shd w:val="clear" w:color="000000" w:fill="FFFFFF"/>
          </w:tcPr>
          <w:p w:rsidR="00F05E08" w:rsidRDefault="00F05E08" w:rsidP="001A3E44">
            <w:pPr>
              <w:pStyle w:val="TableText"/>
            </w:pPr>
          </w:p>
        </w:tc>
        <w:tc>
          <w:tcPr>
            <w:tcW w:w="810" w:type="dxa"/>
            <w:shd w:val="clear" w:color="000000" w:fill="FFFFFF"/>
          </w:tcPr>
          <w:p w:rsidR="00F05E08" w:rsidRDefault="00F05E08" w:rsidP="001A3E44">
            <w:pPr>
              <w:pStyle w:val="TableText"/>
            </w:pPr>
          </w:p>
        </w:tc>
        <w:tc>
          <w:tcPr>
            <w:tcW w:w="3966" w:type="dxa"/>
            <w:shd w:val="clear" w:color="000000" w:fill="FFFFFF"/>
          </w:tcPr>
          <w:p w:rsidR="00F05E08" w:rsidRDefault="00F05E08" w:rsidP="001A3E44">
            <w:pPr>
              <w:pStyle w:val="TableText"/>
            </w:pPr>
          </w:p>
        </w:tc>
      </w:tr>
      <w:tr w:rsidR="00F05E08" w:rsidTr="001A3E44">
        <w:trPr>
          <w:cantSplit/>
        </w:trPr>
        <w:tc>
          <w:tcPr>
            <w:tcW w:w="990" w:type="dxa"/>
            <w:shd w:val="clear" w:color="000000" w:fill="FFFFFF"/>
          </w:tcPr>
          <w:p w:rsidR="00F05E08" w:rsidRDefault="00F05E08" w:rsidP="001A3E44">
            <w:pPr>
              <w:pStyle w:val="TableText"/>
            </w:pPr>
          </w:p>
        </w:tc>
        <w:tc>
          <w:tcPr>
            <w:tcW w:w="1890" w:type="dxa"/>
            <w:shd w:val="clear" w:color="000000" w:fill="FFFFFF"/>
          </w:tcPr>
          <w:p w:rsidR="00F05E08" w:rsidRDefault="00F05E08" w:rsidP="001A3E44">
            <w:pPr>
              <w:pStyle w:val="TableText"/>
            </w:pPr>
          </w:p>
        </w:tc>
        <w:tc>
          <w:tcPr>
            <w:tcW w:w="810" w:type="dxa"/>
            <w:shd w:val="clear" w:color="000000" w:fill="FFFFFF"/>
          </w:tcPr>
          <w:p w:rsidR="00F05E08" w:rsidRDefault="00F05E08" w:rsidP="001A3E44">
            <w:pPr>
              <w:pStyle w:val="TableText"/>
            </w:pPr>
          </w:p>
        </w:tc>
        <w:tc>
          <w:tcPr>
            <w:tcW w:w="3966" w:type="dxa"/>
            <w:shd w:val="clear" w:color="000000" w:fill="FFFFFF"/>
          </w:tcPr>
          <w:p w:rsidR="00F05E08" w:rsidRDefault="00F05E08" w:rsidP="001A3E44">
            <w:pPr>
              <w:pStyle w:val="TableText"/>
            </w:pPr>
          </w:p>
        </w:tc>
      </w:tr>
      <w:tr w:rsidR="00F05E08" w:rsidTr="001A3E44">
        <w:trPr>
          <w:cantSplit/>
        </w:trPr>
        <w:tc>
          <w:tcPr>
            <w:tcW w:w="990" w:type="dxa"/>
            <w:shd w:val="clear" w:color="000000" w:fill="FFFFFF"/>
          </w:tcPr>
          <w:p w:rsidR="00F05E08" w:rsidRDefault="00F05E08" w:rsidP="001A3E44">
            <w:pPr>
              <w:pStyle w:val="TableText"/>
            </w:pPr>
          </w:p>
        </w:tc>
        <w:tc>
          <w:tcPr>
            <w:tcW w:w="1890" w:type="dxa"/>
            <w:shd w:val="clear" w:color="000000" w:fill="FFFFFF"/>
          </w:tcPr>
          <w:p w:rsidR="00F05E08" w:rsidRDefault="00F05E08" w:rsidP="001A3E44">
            <w:pPr>
              <w:pStyle w:val="TableText"/>
            </w:pPr>
          </w:p>
        </w:tc>
        <w:tc>
          <w:tcPr>
            <w:tcW w:w="810" w:type="dxa"/>
            <w:shd w:val="clear" w:color="000000" w:fill="FFFFFF"/>
          </w:tcPr>
          <w:p w:rsidR="00F05E08" w:rsidRDefault="00F05E08" w:rsidP="001A3E44">
            <w:pPr>
              <w:pStyle w:val="TableText"/>
            </w:pPr>
          </w:p>
        </w:tc>
        <w:tc>
          <w:tcPr>
            <w:tcW w:w="3966" w:type="dxa"/>
            <w:shd w:val="clear" w:color="000000" w:fill="FFFFFF"/>
          </w:tcPr>
          <w:p w:rsidR="00F05E08" w:rsidRDefault="00F05E08" w:rsidP="001A3E44">
            <w:pPr>
              <w:pStyle w:val="TableText"/>
            </w:pPr>
          </w:p>
        </w:tc>
      </w:tr>
    </w:tbl>
    <w:p w:rsidR="00F05E08" w:rsidRDefault="00F05E08" w:rsidP="00F05E08">
      <w:pPr>
        <w:pStyle w:val="BodyText"/>
      </w:pPr>
    </w:p>
    <w:p w:rsidR="00F05E08" w:rsidRDefault="00F05E08" w:rsidP="00F05E08">
      <w:pPr>
        <w:pStyle w:val="Heading2"/>
        <w:tabs>
          <w:tab w:val="clear" w:pos="4320"/>
        </w:tabs>
      </w:pPr>
      <w:bookmarkStart w:id="13" w:name="_Toc270430628"/>
      <w:r>
        <w:t>Reviewers</w:t>
      </w:r>
      <w:bookmarkEnd w:id="13"/>
    </w:p>
    <w:p w:rsidR="00F05E08" w:rsidRDefault="00F05E08" w:rsidP="00F05E08">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F05E08" w:rsidTr="001A3E44">
        <w:trPr>
          <w:cantSplit/>
          <w:tblHeader/>
        </w:trPr>
        <w:tc>
          <w:tcPr>
            <w:tcW w:w="3960" w:type="dxa"/>
            <w:tcBorders>
              <w:top w:val="single" w:sz="12" w:space="0" w:color="000000"/>
              <w:bottom w:val="single" w:sz="6" w:space="0" w:color="000000"/>
              <w:right w:val="nil"/>
            </w:tcBorders>
            <w:shd w:val="clear" w:color="000000" w:fill="E6E6E6"/>
          </w:tcPr>
          <w:p w:rsidR="00F05E08" w:rsidRDefault="00F05E08" w:rsidP="001A3E44">
            <w:pPr>
              <w:pStyle w:val="TableHeading"/>
            </w:pPr>
            <w:r>
              <w:t>Name</w:t>
            </w:r>
          </w:p>
        </w:tc>
        <w:tc>
          <w:tcPr>
            <w:tcW w:w="3708" w:type="dxa"/>
            <w:tcBorders>
              <w:top w:val="single" w:sz="12" w:space="0" w:color="000000"/>
              <w:left w:val="nil"/>
              <w:bottom w:val="single" w:sz="6" w:space="0" w:color="000000"/>
            </w:tcBorders>
            <w:shd w:val="clear" w:color="000000" w:fill="E6E6E6"/>
          </w:tcPr>
          <w:p w:rsidR="00F05E08" w:rsidRDefault="00F05E08" w:rsidP="001A3E44">
            <w:pPr>
              <w:pStyle w:val="TableHeading"/>
            </w:pPr>
            <w:r>
              <w:t>Position</w:t>
            </w:r>
          </w:p>
        </w:tc>
      </w:tr>
      <w:tr w:rsidR="00F05E08" w:rsidTr="001A3E44">
        <w:trPr>
          <w:cantSplit/>
        </w:trPr>
        <w:tc>
          <w:tcPr>
            <w:tcW w:w="3960" w:type="dxa"/>
            <w:tcBorders>
              <w:top w:val="single" w:sz="6" w:space="0" w:color="000000"/>
            </w:tcBorders>
            <w:shd w:val="clear" w:color="000000" w:fill="FFFFFF"/>
          </w:tcPr>
          <w:p w:rsidR="00F05E08" w:rsidRDefault="00F05E08" w:rsidP="001A3E44">
            <w:pPr>
              <w:pStyle w:val="TableText"/>
            </w:pPr>
          </w:p>
        </w:tc>
        <w:tc>
          <w:tcPr>
            <w:tcW w:w="3708" w:type="dxa"/>
            <w:tcBorders>
              <w:top w:val="single" w:sz="6" w:space="0" w:color="000000"/>
            </w:tcBorders>
            <w:shd w:val="clear" w:color="000000" w:fill="FFFFFF"/>
          </w:tcPr>
          <w:p w:rsidR="00F05E08" w:rsidRDefault="00F05E08" w:rsidP="001A3E44">
            <w:pPr>
              <w:pStyle w:val="TableText"/>
            </w:pPr>
          </w:p>
        </w:tc>
      </w:tr>
      <w:tr w:rsidR="00F05E08" w:rsidTr="001A3E44">
        <w:trPr>
          <w:cantSplit/>
        </w:trPr>
        <w:tc>
          <w:tcPr>
            <w:tcW w:w="3960" w:type="dxa"/>
            <w:shd w:val="clear" w:color="000000" w:fill="FFFFFF"/>
          </w:tcPr>
          <w:p w:rsidR="00F05E08" w:rsidRDefault="00F05E08" w:rsidP="001A3E44">
            <w:pPr>
              <w:pStyle w:val="TableText"/>
            </w:pPr>
          </w:p>
        </w:tc>
        <w:tc>
          <w:tcPr>
            <w:tcW w:w="3708" w:type="dxa"/>
            <w:shd w:val="clear" w:color="000000" w:fill="FFFFFF"/>
          </w:tcPr>
          <w:p w:rsidR="00F05E08" w:rsidRDefault="00F05E08" w:rsidP="001A3E44">
            <w:pPr>
              <w:pStyle w:val="TableText"/>
            </w:pPr>
          </w:p>
        </w:tc>
      </w:tr>
      <w:tr w:rsidR="00F05E08" w:rsidTr="001A3E44">
        <w:trPr>
          <w:cantSplit/>
        </w:trPr>
        <w:tc>
          <w:tcPr>
            <w:tcW w:w="3960" w:type="dxa"/>
            <w:shd w:val="clear" w:color="000000" w:fill="FFFFFF"/>
          </w:tcPr>
          <w:p w:rsidR="00F05E08" w:rsidRDefault="00F05E08" w:rsidP="001A3E44">
            <w:pPr>
              <w:pStyle w:val="TableText"/>
            </w:pPr>
          </w:p>
        </w:tc>
        <w:tc>
          <w:tcPr>
            <w:tcW w:w="3708" w:type="dxa"/>
            <w:shd w:val="clear" w:color="000000" w:fill="FFFFFF"/>
          </w:tcPr>
          <w:p w:rsidR="00F05E08" w:rsidRDefault="00F05E08" w:rsidP="001A3E44">
            <w:pPr>
              <w:pStyle w:val="TableText"/>
            </w:pPr>
          </w:p>
        </w:tc>
      </w:tr>
      <w:tr w:rsidR="00F05E08" w:rsidTr="001A3E44">
        <w:trPr>
          <w:cantSplit/>
        </w:trPr>
        <w:tc>
          <w:tcPr>
            <w:tcW w:w="3960" w:type="dxa"/>
            <w:shd w:val="clear" w:color="000000" w:fill="FFFFFF"/>
          </w:tcPr>
          <w:p w:rsidR="00F05E08" w:rsidRDefault="00F05E08" w:rsidP="001A3E44">
            <w:pPr>
              <w:pStyle w:val="TableText"/>
            </w:pPr>
          </w:p>
        </w:tc>
        <w:tc>
          <w:tcPr>
            <w:tcW w:w="3708" w:type="dxa"/>
            <w:shd w:val="clear" w:color="000000" w:fill="FFFFFF"/>
          </w:tcPr>
          <w:p w:rsidR="00F05E08" w:rsidRDefault="00F05E08" w:rsidP="001A3E44">
            <w:pPr>
              <w:pStyle w:val="TableText"/>
            </w:pPr>
          </w:p>
        </w:tc>
      </w:tr>
    </w:tbl>
    <w:p w:rsidR="00F05E08" w:rsidRDefault="00F05E08" w:rsidP="00F05E08">
      <w:pPr>
        <w:pStyle w:val="BodyText"/>
      </w:pPr>
    </w:p>
    <w:p w:rsidR="00F05E08" w:rsidRDefault="00F05E08" w:rsidP="00F05E08">
      <w:pPr>
        <w:pStyle w:val="tocheading"/>
      </w:pPr>
      <w:r>
        <w:lastRenderedPageBreak/>
        <w:t>Contents</w:t>
      </w:r>
    </w:p>
    <w:p w:rsidR="00F05E08" w:rsidRDefault="00475756" w:rsidP="00F05E08">
      <w:pPr>
        <w:pStyle w:val="TOC1"/>
        <w:rPr>
          <w:rFonts w:ascii="Times New Roman" w:hAnsi="Times New Roman"/>
          <w:b w:val="0"/>
          <w:sz w:val="24"/>
          <w:szCs w:val="24"/>
          <w:lang w:eastAsia="en-US"/>
        </w:rPr>
      </w:pPr>
      <w:r w:rsidRPr="00475756">
        <w:fldChar w:fldCharType="begin"/>
      </w:r>
      <w:r w:rsidR="00F05E08">
        <w:instrText xml:space="preserve"> TOC \o "1-2" </w:instrText>
      </w:r>
      <w:r w:rsidRPr="00475756">
        <w:fldChar w:fldCharType="separate"/>
      </w:r>
      <w:r w:rsidR="00F05E08">
        <w:t>1</w:t>
      </w:r>
      <w:r w:rsidR="00F05E08">
        <w:rPr>
          <w:rFonts w:ascii="Times New Roman" w:hAnsi="Times New Roman"/>
          <w:b w:val="0"/>
          <w:sz w:val="24"/>
          <w:szCs w:val="24"/>
          <w:lang w:eastAsia="en-US"/>
        </w:rPr>
        <w:tab/>
      </w:r>
      <w:r w:rsidR="00F05E08">
        <w:t>Document Control</w:t>
      </w:r>
      <w:r w:rsidR="00F05E08">
        <w:tab/>
      </w:r>
      <w:r>
        <w:fldChar w:fldCharType="begin"/>
      </w:r>
      <w:r w:rsidR="00F05E08">
        <w:instrText xml:space="preserve"> PAGEREF _Toc270430626 \h </w:instrText>
      </w:r>
      <w:r>
        <w:fldChar w:fldCharType="separate"/>
      </w:r>
      <w:r w:rsidR="002D4CB0">
        <w:t>iii</w:t>
      </w:r>
      <w:r>
        <w:fldChar w:fldCharType="end"/>
      </w:r>
    </w:p>
    <w:p w:rsidR="00F05E08" w:rsidRDefault="00F05E08" w:rsidP="00F05E08">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475756">
        <w:fldChar w:fldCharType="begin"/>
      </w:r>
      <w:r>
        <w:instrText xml:space="preserve"> PAGEREF _Toc270430627 \h </w:instrText>
      </w:r>
      <w:r w:rsidR="00475756">
        <w:fldChar w:fldCharType="separate"/>
      </w:r>
      <w:r w:rsidR="002D4CB0">
        <w:t>iii</w:t>
      </w:r>
      <w:r w:rsidR="00475756">
        <w:fldChar w:fldCharType="end"/>
      </w:r>
    </w:p>
    <w:p w:rsidR="00F05E08" w:rsidRDefault="00F05E08" w:rsidP="00F05E08">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475756">
        <w:fldChar w:fldCharType="begin"/>
      </w:r>
      <w:r>
        <w:instrText xml:space="preserve"> PAGEREF _Toc270430628 \h </w:instrText>
      </w:r>
      <w:r w:rsidR="00475756">
        <w:fldChar w:fldCharType="separate"/>
      </w:r>
      <w:r w:rsidR="002D4CB0">
        <w:t>iii</w:t>
      </w:r>
      <w:r w:rsidR="00475756">
        <w:fldChar w:fldCharType="end"/>
      </w:r>
    </w:p>
    <w:p w:rsidR="00F05E08" w:rsidRDefault="00F05E08" w:rsidP="00F05E08">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475756">
        <w:fldChar w:fldCharType="begin"/>
      </w:r>
      <w:r>
        <w:instrText xml:space="preserve"> PAGEREF _Toc270430629 \h </w:instrText>
      </w:r>
      <w:r w:rsidR="00475756">
        <w:fldChar w:fldCharType="separate"/>
      </w:r>
      <w:r w:rsidR="002D4CB0">
        <w:t>1</w:t>
      </w:r>
      <w:r w:rsidR="00475756">
        <w:fldChar w:fldCharType="end"/>
      </w:r>
    </w:p>
    <w:p w:rsidR="00F05E08" w:rsidRDefault="00F05E08" w:rsidP="00F05E08">
      <w:pPr>
        <w:pStyle w:val="TOC2"/>
        <w:rPr>
          <w:rFonts w:ascii="Times New Roman" w:hAnsi="Times New Roman"/>
          <w:sz w:val="24"/>
          <w:szCs w:val="24"/>
          <w:lang w:eastAsia="en-US"/>
        </w:rPr>
      </w:pPr>
      <w:r>
        <w:t>2.1</w:t>
      </w:r>
      <w:r>
        <w:rPr>
          <w:rFonts w:ascii="Times New Roman" w:hAnsi="Times New Roman"/>
          <w:sz w:val="24"/>
          <w:szCs w:val="24"/>
          <w:lang w:eastAsia="en-US"/>
        </w:rPr>
        <w:tab/>
      </w:r>
      <w:r>
        <w:t>Purpose</w:t>
      </w:r>
      <w:r>
        <w:tab/>
      </w:r>
      <w:r w:rsidR="00475756">
        <w:fldChar w:fldCharType="begin"/>
      </w:r>
      <w:r>
        <w:instrText xml:space="preserve"> PAGEREF _Toc270430630 \h </w:instrText>
      </w:r>
      <w:r w:rsidR="00475756">
        <w:fldChar w:fldCharType="separate"/>
      </w:r>
      <w:r w:rsidR="002D4CB0">
        <w:t>1</w:t>
      </w:r>
      <w:r w:rsidR="00475756">
        <w:fldChar w:fldCharType="end"/>
      </w:r>
    </w:p>
    <w:p w:rsidR="00F05E08" w:rsidRDefault="00F05E08" w:rsidP="00F05E08">
      <w:pPr>
        <w:pStyle w:val="TOC2"/>
        <w:rPr>
          <w:rFonts w:ascii="Times New Roman" w:hAnsi="Times New Roman"/>
          <w:sz w:val="24"/>
          <w:szCs w:val="24"/>
          <w:lang w:eastAsia="en-US"/>
        </w:rPr>
      </w:pPr>
      <w:r>
        <w:t>2.2</w:t>
      </w:r>
      <w:r>
        <w:rPr>
          <w:rFonts w:ascii="Times New Roman" w:hAnsi="Times New Roman"/>
          <w:sz w:val="24"/>
          <w:szCs w:val="24"/>
          <w:lang w:eastAsia="en-US"/>
        </w:rPr>
        <w:tab/>
      </w:r>
      <w:r>
        <w:t>Background</w:t>
      </w:r>
      <w:r>
        <w:tab/>
      </w:r>
      <w:r w:rsidR="00475756">
        <w:fldChar w:fldCharType="begin"/>
      </w:r>
      <w:r>
        <w:instrText xml:space="preserve"> PAGEREF _Toc270430631 \h </w:instrText>
      </w:r>
      <w:r w:rsidR="00475756">
        <w:fldChar w:fldCharType="separate"/>
      </w:r>
      <w:r w:rsidR="002D4CB0">
        <w:t>1</w:t>
      </w:r>
      <w:r w:rsidR="00475756">
        <w:fldChar w:fldCharType="end"/>
      </w:r>
    </w:p>
    <w:p w:rsidR="00F05E08" w:rsidRDefault="00F05E08" w:rsidP="00F05E08">
      <w:pPr>
        <w:pStyle w:val="TOC2"/>
        <w:rPr>
          <w:rFonts w:ascii="Times New Roman" w:hAnsi="Times New Roman"/>
          <w:sz w:val="24"/>
          <w:szCs w:val="24"/>
          <w:lang w:eastAsia="en-US"/>
        </w:rPr>
      </w:pPr>
      <w:r>
        <w:t>2.3</w:t>
      </w:r>
      <w:r>
        <w:rPr>
          <w:rFonts w:ascii="Times New Roman" w:hAnsi="Times New Roman"/>
          <w:sz w:val="24"/>
          <w:szCs w:val="24"/>
          <w:lang w:eastAsia="en-US"/>
        </w:rPr>
        <w:tab/>
      </w:r>
      <w:r>
        <w:t>Sources</w:t>
      </w:r>
      <w:r>
        <w:tab/>
      </w:r>
      <w:r w:rsidR="00475756">
        <w:fldChar w:fldCharType="begin"/>
      </w:r>
      <w:r>
        <w:instrText xml:space="preserve"> PAGEREF _Toc270430632 \h </w:instrText>
      </w:r>
      <w:r w:rsidR="00475756">
        <w:fldChar w:fldCharType="separate"/>
      </w:r>
      <w:r w:rsidR="002D4CB0">
        <w:t>1</w:t>
      </w:r>
      <w:r w:rsidR="00475756">
        <w:fldChar w:fldCharType="end"/>
      </w:r>
    </w:p>
    <w:p w:rsidR="00F05E08" w:rsidRDefault="00F05E08" w:rsidP="00F05E08">
      <w:pPr>
        <w:pStyle w:val="TOC2"/>
        <w:rPr>
          <w:rFonts w:ascii="Times New Roman" w:hAnsi="Times New Roman"/>
          <w:sz w:val="24"/>
          <w:szCs w:val="24"/>
          <w:lang w:eastAsia="en-US"/>
        </w:rPr>
      </w:pPr>
      <w:r>
        <w:t>2.4</w:t>
      </w:r>
      <w:r>
        <w:rPr>
          <w:rFonts w:ascii="Times New Roman" w:hAnsi="Times New Roman"/>
          <w:sz w:val="24"/>
          <w:szCs w:val="24"/>
          <w:lang w:eastAsia="en-US"/>
        </w:rPr>
        <w:tab/>
      </w:r>
      <w:r>
        <w:t>Scope of Performance Test</w:t>
      </w:r>
      <w:r>
        <w:tab/>
      </w:r>
      <w:r w:rsidR="00475756">
        <w:fldChar w:fldCharType="begin"/>
      </w:r>
      <w:r>
        <w:instrText xml:space="preserve"> PAGEREF _Toc270430633 \h </w:instrText>
      </w:r>
      <w:r w:rsidR="00475756">
        <w:fldChar w:fldCharType="separate"/>
      </w:r>
      <w:r w:rsidR="002D4CB0">
        <w:t>2</w:t>
      </w:r>
      <w:r w:rsidR="00475756">
        <w:fldChar w:fldCharType="end"/>
      </w:r>
    </w:p>
    <w:p w:rsidR="00F05E08" w:rsidRDefault="00F05E08" w:rsidP="00F05E08">
      <w:pPr>
        <w:pStyle w:val="TOC2"/>
        <w:rPr>
          <w:rFonts w:ascii="Times New Roman" w:hAnsi="Times New Roman"/>
          <w:sz w:val="24"/>
          <w:szCs w:val="24"/>
          <w:lang w:eastAsia="en-US"/>
        </w:rPr>
      </w:pPr>
      <w:r>
        <w:t>2.5</w:t>
      </w:r>
      <w:r>
        <w:rPr>
          <w:rFonts w:ascii="Times New Roman" w:hAnsi="Times New Roman"/>
          <w:sz w:val="24"/>
          <w:szCs w:val="24"/>
          <w:lang w:eastAsia="en-US"/>
        </w:rPr>
        <w:tab/>
      </w:r>
      <w:r>
        <w:t>Milestones</w:t>
      </w:r>
      <w:r>
        <w:tab/>
      </w:r>
      <w:r w:rsidR="00475756">
        <w:fldChar w:fldCharType="begin"/>
      </w:r>
      <w:r>
        <w:instrText xml:space="preserve"> PAGEREF _Toc270430634 \h </w:instrText>
      </w:r>
      <w:r w:rsidR="00475756">
        <w:fldChar w:fldCharType="separate"/>
      </w:r>
      <w:r w:rsidR="002D4CB0">
        <w:t>4</w:t>
      </w:r>
      <w:r w:rsidR="00475756">
        <w:fldChar w:fldCharType="end"/>
      </w:r>
    </w:p>
    <w:p w:rsidR="00F05E08" w:rsidRDefault="00F05E08" w:rsidP="00F05E08">
      <w:pPr>
        <w:pStyle w:val="TOC2"/>
        <w:rPr>
          <w:rFonts w:ascii="Times New Roman" w:hAnsi="Times New Roman"/>
          <w:sz w:val="24"/>
          <w:szCs w:val="24"/>
          <w:lang w:eastAsia="en-US"/>
        </w:rPr>
      </w:pPr>
      <w:r>
        <w:t>2.6</w:t>
      </w:r>
      <w:r>
        <w:rPr>
          <w:rFonts w:ascii="Times New Roman" w:hAnsi="Times New Roman"/>
          <w:sz w:val="24"/>
          <w:szCs w:val="24"/>
          <w:lang w:eastAsia="en-US"/>
        </w:rPr>
        <w:tab/>
      </w:r>
      <w:r>
        <w:t>Constraints and Assumptions</w:t>
      </w:r>
      <w:r>
        <w:tab/>
      </w:r>
      <w:r w:rsidR="00475756">
        <w:fldChar w:fldCharType="begin"/>
      </w:r>
      <w:r>
        <w:instrText xml:space="preserve"> PAGEREF _Toc270430635 \h </w:instrText>
      </w:r>
      <w:r w:rsidR="00475756">
        <w:fldChar w:fldCharType="separate"/>
      </w:r>
      <w:r w:rsidR="002D4CB0">
        <w:t>5</w:t>
      </w:r>
      <w:r w:rsidR="00475756">
        <w:fldChar w:fldCharType="end"/>
      </w:r>
    </w:p>
    <w:p w:rsidR="00F05E08" w:rsidRDefault="00F05E08" w:rsidP="00F05E08">
      <w:pPr>
        <w:pStyle w:val="TOC2"/>
        <w:rPr>
          <w:rFonts w:ascii="Times New Roman" w:hAnsi="Times New Roman"/>
          <w:sz w:val="24"/>
          <w:szCs w:val="24"/>
          <w:lang w:eastAsia="en-US"/>
        </w:rPr>
      </w:pPr>
      <w:r>
        <w:t>2.7</w:t>
      </w:r>
      <w:r>
        <w:rPr>
          <w:rFonts w:ascii="Times New Roman" w:hAnsi="Times New Roman"/>
          <w:sz w:val="24"/>
          <w:szCs w:val="24"/>
          <w:lang w:eastAsia="en-US"/>
        </w:rPr>
        <w:tab/>
      </w:r>
      <w:r>
        <w:t>Risks</w:t>
      </w:r>
      <w:r>
        <w:tab/>
      </w:r>
      <w:r w:rsidR="00475756">
        <w:fldChar w:fldCharType="begin"/>
      </w:r>
      <w:r>
        <w:instrText xml:space="preserve"> PAGEREF _Toc270430636 \h </w:instrText>
      </w:r>
      <w:r w:rsidR="00475756">
        <w:fldChar w:fldCharType="separate"/>
      </w:r>
      <w:r w:rsidR="002D4CB0">
        <w:t>6</w:t>
      </w:r>
      <w:r w:rsidR="00475756">
        <w:fldChar w:fldCharType="end"/>
      </w:r>
    </w:p>
    <w:p w:rsidR="00F05E08" w:rsidRDefault="00F05E08" w:rsidP="00F05E08">
      <w:pPr>
        <w:pStyle w:val="TOC2"/>
        <w:rPr>
          <w:rFonts w:ascii="Times New Roman" w:hAnsi="Times New Roman"/>
          <w:sz w:val="24"/>
          <w:szCs w:val="24"/>
          <w:lang w:eastAsia="en-US"/>
        </w:rPr>
      </w:pPr>
      <w:r>
        <w:t>2.8</w:t>
      </w:r>
      <w:r>
        <w:rPr>
          <w:rFonts w:ascii="Times New Roman" w:hAnsi="Times New Roman"/>
          <w:sz w:val="24"/>
          <w:szCs w:val="24"/>
          <w:lang w:eastAsia="en-US"/>
        </w:rPr>
        <w:tab/>
      </w:r>
      <w:r>
        <w:t>Relationship to Other Systems/Projects</w:t>
      </w:r>
      <w:r>
        <w:tab/>
      </w:r>
      <w:r w:rsidR="00475756">
        <w:fldChar w:fldCharType="begin"/>
      </w:r>
      <w:r>
        <w:instrText xml:space="preserve"> PAGEREF _Toc270430637 \h </w:instrText>
      </w:r>
      <w:r w:rsidR="00475756">
        <w:fldChar w:fldCharType="separate"/>
      </w:r>
      <w:r w:rsidR="002D4CB0">
        <w:t>6</w:t>
      </w:r>
      <w:r w:rsidR="00475756">
        <w:fldChar w:fldCharType="end"/>
      </w:r>
    </w:p>
    <w:p w:rsidR="00F05E08" w:rsidRDefault="00F05E08" w:rsidP="00F05E08">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Objectives</w:t>
      </w:r>
      <w:r>
        <w:tab/>
      </w:r>
      <w:r w:rsidR="00475756">
        <w:fldChar w:fldCharType="begin"/>
      </w:r>
      <w:r>
        <w:instrText xml:space="preserve"> PAGEREF _Toc270430638 \h </w:instrText>
      </w:r>
      <w:r w:rsidR="00475756">
        <w:fldChar w:fldCharType="separate"/>
      </w:r>
      <w:r w:rsidR="002D4CB0">
        <w:t>8</w:t>
      </w:r>
      <w:r w:rsidR="00475756">
        <w:fldChar w:fldCharType="end"/>
      </w:r>
    </w:p>
    <w:p w:rsidR="00F05E08" w:rsidRDefault="00F05E08" w:rsidP="00F05E08">
      <w:pPr>
        <w:pStyle w:val="TOC2"/>
        <w:rPr>
          <w:rFonts w:ascii="Times New Roman" w:hAnsi="Times New Roman"/>
          <w:sz w:val="24"/>
          <w:szCs w:val="24"/>
          <w:lang w:eastAsia="en-US"/>
        </w:rPr>
      </w:pPr>
      <w:r>
        <w:t>3.1</w:t>
      </w:r>
      <w:r>
        <w:rPr>
          <w:rFonts w:ascii="Times New Roman" w:hAnsi="Times New Roman"/>
          <w:sz w:val="24"/>
          <w:szCs w:val="24"/>
          <w:lang w:eastAsia="en-US"/>
        </w:rPr>
        <w:tab/>
      </w:r>
      <w:r>
        <w:t>Performance Test Objectives</w:t>
      </w:r>
      <w:r>
        <w:tab/>
      </w:r>
      <w:r w:rsidR="00475756">
        <w:fldChar w:fldCharType="begin"/>
      </w:r>
      <w:r>
        <w:instrText xml:space="preserve"> PAGEREF _Toc270430639 \h </w:instrText>
      </w:r>
      <w:r w:rsidR="00475756">
        <w:fldChar w:fldCharType="separate"/>
      </w:r>
      <w:r w:rsidR="002D4CB0">
        <w:t>8</w:t>
      </w:r>
      <w:r w:rsidR="00475756">
        <w:fldChar w:fldCharType="end"/>
      </w:r>
    </w:p>
    <w:p w:rsidR="00F05E08" w:rsidRDefault="00F05E08" w:rsidP="00F05E08">
      <w:pPr>
        <w:pStyle w:val="TOC2"/>
        <w:rPr>
          <w:rFonts w:ascii="Times New Roman" w:hAnsi="Times New Roman"/>
          <w:sz w:val="24"/>
          <w:szCs w:val="24"/>
          <w:lang w:eastAsia="en-US"/>
        </w:rPr>
      </w:pPr>
      <w:r>
        <w:t>3.2</w:t>
      </w:r>
      <w:r>
        <w:rPr>
          <w:rFonts w:ascii="Times New Roman" w:hAnsi="Times New Roman"/>
          <w:sz w:val="24"/>
          <w:szCs w:val="24"/>
          <w:lang w:eastAsia="en-US"/>
        </w:rPr>
        <w:tab/>
      </w:r>
      <w:r>
        <w:t>Critical Success Factors</w:t>
      </w:r>
      <w:r>
        <w:tab/>
      </w:r>
      <w:r w:rsidR="00475756">
        <w:fldChar w:fldCharType="begin"/>
      </w:r>
      <w:r>
        <w:instrText xml:space="preserve"> PAGEREF _Toc270430640 \h </w:instrText>
      </w:r>
      <w:r w:rsidR="00475756">
        <w:fldChar w:fldCharType="separate"/>
      </w:r>
      <w:r w:rsidR="002D4CB0">
        <w:t>9</w:t>
      </w:r>
      <w:r w:rsidR="00475756">
        <w:fldChar w:fldCharType="end"/>
      </w:r>
    </w:p>
    <w:p w:rsidR="00F05E08" w:rsidRDefault="00F05E08" w:rsidP="00F05E08">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Approach</w:t>
      </w:r>
      <w:r>
        <w:tab/>
      </w:r>
      <w:r w:rsidR="00475756">
        <w:fldChar w:fldCharType="begin"/>
      </w:r>
      <w:r>
        <w:instrText xml:space="preserve"> PAGEREF _Toc270430641 \h </w:instrText>
      </w:r>
      <w:r w:rsidR="00475756">
        <w:fldChar w:fldCharType="separate"/>
      </w:r>
      <w:r w:rsidR="002D4CB0">
        <w:t>10</w:t>
      </w:r>
      <w:r w:rsidR="00475756">
        <w:fldChar w:fldCharType="end"/>
      </w:r>
    </w:p>
    <w:p w:rsidR="00F05E08" w:rsidRDefault="00F05E08" w:rsidP="00F05E08">
      <w:pPr>
        <w:pStyle w:val="TOC2"/>
        <w:rPr>
          <w:rFonts w:ascii="Times New Roman" w:hAnsi="Times New Roman"/>
          <w:sz w:val="24"/>
          <w:szCs w:val="24"/>
          <w:lang w:eastAsia="en-US"/>
        </w:rPr>
      </w:pPr>
      <w:r>
        <w:t>4.1</w:t>
      </w:r>
      <w:r>
        <w:rPr>
          <w:rFonts w:ascii="Times New Roman" w:hAnsi="Times New Roman"/>
          <w:sz w:val="24"/>
          <w:szCs w:val="24"/>
          <w:lang w:eastAsia="en-US"/>
        </w:rPr>
        <w:tab/>
      </w:r>
      <w:r>
        <w:t>Performance Testing Process</w:t>
      </w:r>
      <w:r>
        <w:tab/>
      </w:r>
      <w:r w:rsidR="00475756">
        <w:fldChar w:fldCharType="begin"/>
      </w:r>
      <w:r>
        <w:instrText xml:space="preserve"> PAGEREF _Toc270430642 \h </w:instrText>
      </w:r>
      <w:r w:rsidR="00475756">
        <w:fldChar w:fldCharType="separate"/>
      </w:r>
      <w:r w:rsidR="002D4CB0">
        <w:t>10</w:t>
      </w:r>
      <w:r w:rsidR="00475756">
        <w:fldChar w:fldCharType="end"/>
      </w:r>
    </w:p>
    <w:p w:rsidR="00F05E08" w:rsidRDefault="00F05E08" w:rsidP="00F05E08">
      <w:pPr>
        <w:pStyle w:val="TOC2"/>
        <w:rPr>
          <w:rFonts w:ascii="Times New Roman" w:hAnsi="Times New Roman"/>
          <w:sz w:val="24"/>
          <w:szCs w:val="24"/>
          <w:lang w:eastAsia="en-US"/>
        </w:rPr>
      </w:pPr>
      <w:r>
        <w:t>4.2</w:t>
      </w:r>
      <w:r>
        <w:rPr>
          <w:rFonts w:ascii="Times New Roman" w:hAnsi="Times New Roman"/>
          <w:sz w:val="24"/>
          <w:szCs w:val="24"/>
          <w:lang w:eastAsia="en-US"/>
        </w:rPr>
        <w:tab/>
      </w:r>
      <w:r>
        <w:t>Key Work products</w:t>
      </w:r>
      <w:r>
        <w:tab/>
      </w:r>
      <w:r w:rsidR="00475756">
        <w:fldChar w:fldCharType="begin"/>
      </w:r>
      <w:r>
        <w:instrText xml:space="preserve"> PAGEREF _Toc270430643 \h </w:instrText>
      </w:r>
      <w:r w:rsidR="00475756">
        <w:fldChar w:fldCharType="separate"/>
      </w:r>
      <w:r w:rsidR="002D4CB0">
        <w:t>10</w:t>
      </w:r>
      <w:r w:rsidR="00475756">
        <w:fldChar w:fldCharType="end"/>
      </w:r>
    </w:p>
    <w:p w:rsidR="00F05E08" w:rsidRDefault="00F05E08" w:rsidP="00F05E08">
      <w:pPr>
        <w:pStyle w:val="TOC2"/>
        <w:rPr>
          <w:rFonts w:ascii="Times New Roman" w:hAnsi="Times New Roman"/>
          <w:sz w:val="24"/>
          <w:szCs w:val="24"/>
          <w:lang w:eastAsia="en-US"/>
        </w:rPr>
      </w:pPr>
      <w:r>
        <w:t>4.3</w:t>
      </w:r>
      <w:r>
        <w:rPr>
          <w:rFonts w:ascii="Times New Roman" w:hAnsi="Times New Roman"/>
          <w:sz w:val="24"/>
          <w:szCs w:val="24"/>
          <w:lang w:eastAsia="en-US"/>
        </w:rPr>
        <w:tab/>
      </w:r>
      <w:r>
        <w:t>Benefits</w:t>
      </w:r>
      <w:r>
        <w:tab/>
      </w:r>
      <w:r w:rsidR="00475756">
        <w:fldChar w:fldCharType="begin"/>
      </w:r>
      <w:r>
        <w:instrText xml:space="preserve"> PAGEREF _Toc270430644 \h </w:instrText>
      </w:r>
      <w:r w:rsidR="00475756">
        <w:fldChar w:fldCharType="separate"/>
      </w:r>
      <w:r w:rsidR="002D4CB0">
        <w:t>11</w:t>
      </w:r>
      <w:r w:rsidR="00475756">
        <w:fldChar w:fldCharType="end"/>
      </w:r>
    </w:p>
    <w:p w:rsidR="00F05E08" w:rsidRDefault="00F05E08" w:rsidP="00F05E08">
      <w:pPr>
        <w:pStyle w:val="TOC2"/>
        <w:rPr>
          <w:rFonts w:ascii="Times New Roman" w:hAnsi="Times New Roman"/>
          <w:sz w:val="24"/>
          <w:szCs w:val="24"/>
          <w:lang w:eastAsia="en-US"/>
        </w:rPr>
      </w:pPr>
      <w:r>
        <w:t>4.4</w:t>
      </w:r>
      <w:r>
        <w:rPr>
          <w:rFonts w:ascii="Times New Roman" w:hAnsi="Times New Roman"/>
          <w:sz w:val="24"/>
          <w:szCs w:val="24"/>
          <w:lang w:eastAsia="en-US"/>
        </w:rPr>
        <w:tab/>
      </w:r>
      <w:r>
        <w:t>Glossary</w:t>
      </w:r>
      <w:r>
        <w:tab/>
      </w:r>
      <w:r w:rsidR="00475756">
        <w:fldChar w:fldCharType="begin"/>
      </w:r>
      <w:r>
        <w:instrText xml:space="preserve"> PAGEREF _Toc270430645 \h </w:instrText>
      </w:r>
      <w:r w:rsidR="00475756">
        <w:fldChar w:fldCharType="separate"/>
      </w:r>
      <w:r w:rsidR="002D4CB0">
        <w:t>11</w:t>
      </w:r>
      <w:r w:rsidR="00475756">
        <w:fldChar w:fldCharType="end"/>
      </w:r>
    </w:p>
    <w:p w:rsidR="00F05E08" w:rsidRDefault="00F05E08" w:rsidP="00F05E08">
      <w:pPr>
        <w:pStyle w:val="TOC2"/>
        <w:rPr>
          <w:rFonts w:ascii="Times New Roman" w:hAnsi="Times New Roman"/>
          <w:sz w:val="24"/>
          <w:szCs w:val="24"/>
          <w:lang w:eastAsia="en-US"/>
        </w:rPr>
      </w:pPr>
      <w:r>
        <w:t>4.5</w:t>
      </w:r>
      <w:r>
        <w:rPr>
          <w:rFonts w:ascii="Times New Roman" w:hAnsi="Times New Roman"/>
          <w:sz w:val="24"/>
          <w:szCs w:val="24"/>
          <w:lang w:eastAsia="en-US"/>
        </w:rPr>
        <w:tab/>
      </w:r>
      <w:r>
        <w:t>Dependencies</w:t>
      </w:r>
      <w:r>
        <w:tab/>
      </w:r>
      <w:r w:rsidR="00475756">
        <w:fldChar w:fldCharType="begin"/>
      </w:r>
      <w:r>
        <w:instrText xml:space="preserve"> PAGEREF _Toc270430646 \h </w:instrText>
      </w:r>
      <w:r w:rsidR="00475756">
        <w:fldChar w:fldCharType="separate"/>
      </w:r>
      <w:r w:rsidR="002D4CB0">
        <w:t>11</w:t>
      </w:r>
      <w:r w:rsidR="00475756">
        <w:fldChar w:fldCharType="end"/>
      </w:r>
    </w:p>
    <w:p w:rsidR="00F05E08" w:rsidRDefault="00F05E08" w:rsidP="00F05E08">
      <w:pPr>
        <w:pStyle w:val="TOC2"/>
        <w:rPr>
          <w:rFonts w:ascii="Times New Roman" w:hAnsi="Times New Roman"/>
          <w:sz w:val="24"/>
          <w:szCs w:val="24"/>
          <w:lang w:eastAsia="en-US"/>
        </w:rPr>
      </w:pPr>
      <w:r>
        <w:t>4.6</w:t>
      </w:r>
      <w:r>
        <w:rPr>
          <w:rFonts w:ascii="Times New Roman" w:hAnsi="Times New Roman"/>
          <w:sz w:val="24"/>
          <w:szCs w:val="24"/>
          <w:lang w:eastAsia="en-US"/>
        </w:rPr>
        <w:tab/>
      </w:r>
      <w:r>
        <w:t>Technical Background</w:t>
      </w:r>
      <w:r>
        <w:tab/>
      </w:r>
      <w:r w:rsidR="00475756">
        <w:fldChar w:fldCharType="begin"/>
      </w:r>
      <w:r>
        <w:instrText xml:space="preserve"> PAGEREF _Toc270430647 \h </w:instrText>
      </w:r>
      <w:r w:rsidR="00475756">
        <w:fldChar w:fldCharType="separate"/>
      </w:r>
      <w:r w:rsidR="002D4CB0">
        <w:t>12</w:t>
      </w:r>
      <w:r w:rsidR="00475756">
        <w:fldChar w:fldCharType="end"/>
      </w:r>
    </w:p>
    <w:p w:rsidR="00F05E08" w:rsidRDefault="00F05E08" w:rsidP="00F05E08">
      <w:pPr>
        <w:pStyle w:val="TOC2"/>
        <w:rPr>
          <w:rFonts w:ascii="Times New Roman" w:hAnsi="Times New Roman"/>
          <w:sz w:val="24"/>
          <w:szCs w:val="24"/>
          <w:lang w:eastAsia="en-US"/>
        </w:rPr>
      </w:pPr>
      <w:r>
        <w:t>4.7</w:t>
      </w:r>
      <w:r>
        <w:rPr>
          <w:rFonts w:ascii="Times New Roman" w:hAnsi="Times New Roman"/>
          <w:sz w:val="24"/>
          <w:szCs w:val="24"/>
          <w:lang w:eastAsia="en-US"/>
        </w:rPr>
        <w:tab/>
      </w:r>
      <w:r>
        <w:t>Environment Requirements for Subproject</w:t>
      </w:r>
      <w:r>
        <w:tab/>
      </w:r>
      <w:r w:rsidR="00475756">
        <w:fldChar w:fldCharType="begin"/>
      </w:r>
      <w:r>
        <w:instrText xml:space="preserve"> PAGEREF _Toc270430648 \h </w:instrText>
      </w:r>
      <w:r w:rsidR="00475756">
        <w:fldChar w:fldCharType="separate"/>
      </w:r>
      <w:r w:rsidR="002D4CB0">
        <w:t>12</w:t>
      </w:r>
      <w:r w:rsidR="00475756">
        <w:fldChar w:fldCharType="end"/>
      </w:r>
    </w:p>
    <w:p w:rsidR="00F05E08" w:rsidRDefault="00F05E08" w:rsidP="00F05E08">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Technical Strategy</w:t>
      </w:r>
      <w:r>
        <w:tab/>
      </w:r>
      <w:r w:rsidR="00475756">
        <w:fldChar w:fldCharType="begin"/>
      </w:r>
      <w:r>
        <w:instrText xml:space="preserve"> PAGEREF _Toc270430649 \h </w:instrText>
      </w:r>
      <w:r w:rsidR="00475756">
        <w:fldChar w:fldCharType="separate"/>
      </w:r>
      <w:r w:rsidR="002D4CB0">
        <w:t>14</w:t>
      </w:r>
      <w:r w:rsidR="00475756">
        <w:fldChar w:fldCharType="end"/>
      </w:r>
    </w:p>
    <w:p w:rsidR="00F05E08" w:rsidRDefault="00F05E08" w:rsidP="00F05E08">
      <w:pPr>
        <w:pStyle w:val="TOC2"/>
        <w:rPr>
          <w:rFonts w:ascii="Times New Roman" w:hAnsi="Times New Roman"/>
          <w:sz w:val="24"/>
          <w:szCs w:val="24"/>
          <w:lang w:eastAsia="en-US"/>
        </w:rPr>
      </w:pPr>
      <w:r>
        <w:t>5.1</w:t>
      </w:r>
      <w:r>
        <w:rPr>
          <w:rFonts w:ascii="Times New Roman" w:hAnsi="Times New Roman"/>
          <w:sz w:val="24"/>
          <w:szCs w:val="24"/>
          <w:lang w:eastAsia="en-US"/>
        </w:rPr>
        <w:tab/>
      </w:r>
      <w:r>
        <w:t>Description</w:t>
      </w:r>
      <w:r>
        <w:tab/>
      </w:r>
      <w:r w:rsidR="00475756">
        <w:fldChar w:fldCharType="begin"/>
      </w:r>
      <w:r>
        <w:instrText xml:space="preserve"> PAGEREF _Toc270430650 \h </w:instrText>
      </w:r>
      <w:r w:rsidR="00475756">
        <w:fldChar w:fldCharType="separate"/>
      </w:r>
      <w:r w:rsidR="002D4CB0">
        <w:t>14</w:t>
      </w:r>
      <w:r w:rsidR="00475756">
        <w:fldChar w:fldCharType="end"/>
      </w:r>
    </w:p>
    <w:p w:rsidR="00F05E08" w:rsidRDefault="00F05E08" w:rsidP="00F05E08">
      <w:pPr>
        <w:pStyle w:val="TOC2"/>
        <w:rPr>
          <w:rFonts w:ascii="Times New Roman" w:hAnsi="Times New Roman"/>
          <w:sz w:val="24"/>
          <w:szCs w:val="24"/>
          <w:lang w:eastAsia="en-US"/>
        </w:rPr>
      </w:pPr>
      <w:r>
        <w:t>5.2</w:t>
      </w:r>
      <w:r>
        <w:rPr>
          <w:rFonts w:ascii="Times New Roman" w:hAnsi="Times New Roman"/>
          <w:sz w:val="24"/>
          <w:szCs w:val="24"/>
          <w:lang w:eastAsia="en-US"/>
        </w:rPr>
        <w:tab/>
      </w:r>
      <w:r>
        <w:t>Transaction Models and Scenarios</w:t>
      </w:r>
      <w:r>
        <w:tab/>
      </w:r>
      <w:r w:rsidR="00475756">
        <w:fldChar w:fldCharType="begin"/>
      </w:r>
      <w:r>
        <w:instrText xml:space="preserve"> PAGEREF _Toc270430651 \h </w:instrText>
      </w:r>
      <w:r w:rsidR="00475756">
        <w:fldChar w:fldCharType="separate"/>
      </w:r>
      <w:r w:rsidR="002D4CB0">
        <w:t>14</w:t>
      </w:r>
      <w:r w:rsidR="00475756">
        <w:fldChar w:fldCharType="end"/>
      </w:r>
    </w:p>
    <w:p w:rsidR="00F05E08" w:rsidRDefault="00F05E08" w:rsidP="00F05E08">
      <w:pPr>
        <w:pStyle w:val="TOC2"/>
        <w:rPr>
          <w:rFonts w:ascii="Times New Roman" w:hAnsi="Times New Roman"/>
          <w:sz w:val="24"/>
          <w:szCs w:val="24"/>
          <w:lang w:eastAsia="en-US"/>
        </w:rPr>
      </w:pPr>
      <w:r>
        <w:t>5.3</w:t>
      </w:r>
      <w:r>
        <w:rPr>
          <w:rFonts w:ascii="Times New Roman" w:hAnsi="Times New Roman"/>
          <w:sz w:val="24"/>
          <w:szCs w:val="24"/>
          <w:lang w:eastAsia="en-US"/>
        </w:rPr>
        <w:tab/>
      </w:r>
      <w:r>
        <w:t>Transaction Execution</w:t>
      </w:r>
      <w:r>
        <w:tab/>
      </w:r>
      <w:r w:rsidR="00475756">
        <w:fldChar w:fldCharType="begin"/>
      </w:r>
      <w:r>
        <w:instrText xml:space="preserve"> PAGEREF _Toc270430652 \h </w:instrText>
      </w:r>
      <w:r w:rsidR="00475756">
        <w:fldChar w:fldCharType="separate"/>
      </w:r>
      <w:r w:rsidR="002D4CB0">
        <w:t>14</w:t>
      </w:r>
      <w:r w:rsidR="00475756">
        <w:fldChar w:fldCharType="end"/>
      </w:r>
    </w:p>
    <w:p w:rsidR="00F05E08" w:rsidRDefault="00F05E08" w:rsidP="00F05E08">
      <w:pPr>
        <w:pStyle w:val="TOC2"/>
        <w:rPr>
          <w:rFonts w:ascii="Times New Roman" w:hAnsi="Times New Roman"/>
          <w:sz w:val="24"/>
          <w:szCs w:val="24"/>
          <w:lang w:eastAsia="en-US"/>
        </w:rPr>
      </w:pPr>
      <w:r>
        <w:t>5.4</w:t>
      </w:r>
      <w:r>
        <w:rPr>
          <w:rFonts w:ascii="Times New Roman" w:hAnsi="Times New Roman"/>
          <w:sz w:val="24"/>
          <w:szCs w:val="24"/>
          <w:lang w:eastAsia="en-US"/>
        </w:rPr>
        <w:tab/>
      </w:r>
      <w:r>
        <w:t>Database Construction</w:t>
      </w:r>
      <w:r>
        <w:tab/>
      </w:r>
      <w:r w:rsidR="00475756">
        <w:fldChar w:fldCharType="begin"/>
      </w:r>
      <w:r>
        <w:instrText xml:space="preserve"> PAGEREF _Toc270430653 \h </w:instrText>
      </w:r>
      <w:r w:rsidR="00475756">
        <w:fldChar w:fldCharType="separate"/>
      </w:r>
      <w:r w:rsidR="002D4CB0">
        <w:t>14</w:t>
      </w:r>
      <w:r w:rsidR="00475756">
        <w:fldChar w:fldCharType="end"/>
      </w:r>
    </w:p>
    <w:p w:rsidR="00F05E08" w:rsidRDefault="00F05E08" w:rsidP="00F05E08">
      <w:pPr>
        <w:pStyle w:val="TOC2"/>
        <w:rPr>
          <w:rFonts w:ascii="Times New Roman" w:hAnsi="Times New Roman"/>
          <w:sz w:val="24"/>
          <w:szCs w:val="24"/>
          <w:lang w:eastAsia="en-US"/>
        </w:rPr>
      </w:pPr>
      <w:r>
        <w:t>5.5</w:t>
      </w:r>
      <w:r>
        <w:rPr>
          <w:rFonts w:ascii="Times New Roman" w:hAnsi="Times New Roman"/>
          <w:sz w:val="24"/>
          <w:szCs w:val="24"/>
          <w:lang w:eastAsia="en-US"/>
        </w:rPr>
        <w:tab/>
      </w:r>
      <w:r>
        <w:t>Performance Monitoring</w:t>
      </w:r>
      <w:r>
        <w:tab/>
      </w:r>
      <w:r w:rsidR="00475756">
        <w:fldChar w:fldCharType="begin"/>
      </w:r>
      <w:r>
        <w:instrText xml:space="preserve"> PAGEREF _Toc270430654 \h </w:instrText>
      </w:r>
      <w:r w:rsidR="00475756">
        <w:fldChar w:fldCharType="separate"/>
      </w:r>
      <w:r w:rsidR="002D4CB0">
        <w:t>15</w:t>
      </w:r>
      <w:r w:rsidR="00475756">
        <w:fldChar w:fldCharType="end"/>
      </w:r>
    </w:p>
    <w:p w:rsidR="00F05E08" w:rsidRDefault="00F05E08" w:rsidP="00F05E08">
      <w:pPr>
        <w:pStyle w:val="TOC2"/>
        <w:rPr>
          <w:rFonts w:ascii="Times New Roman" w:hAnsi="Times New Roman"/>
          <w:sz w:val="24"/>
          <w:szCs w:val="24"/>
          <w:lang w:eastAsia="en-US"/>
        </w:rPr>
      </w:pPr>
      <w:r>
        <w:t>5.6</w:t>
      </w:r>
      <w:r>
        <w:rPr>
          <w:rFonts w:ascii="Times New Roman" w:hAnsi="Times New Roman"/>
          <w:sz w:val="24"/>
          <w:szCs w:val="24"/>
          <w:lang w:eastAsia="en-US"/>
        </w:rPr>
        <w:tab/>
      </w:r>
      <w:r>
        <w:t>Test Execution</w:t>
      </w:r>
      <w:r>
        <w:tab/>
      </w:r>
      <w:r w:rsidR="00475756">
        <w:fldChar w:fldCharType="begin"/>
      </w:r>
      <w:r>
        <w:instrText xml:space="preserve"> PAGEREF _Toc270430655 \h </w:instrText>
      </w:r>
      <w:r w:rsidR="00475756">
        <w:fldChar w:fldCharType="separate"/>
      </w:r>
      <w:r w:rsidR="002D4CB0">
        <w:t>15</w:t>
      </w:r>
      <w:r w:rsidR="00475756">
        <w:fldChar w:fldCharType="end"/>
      </w:r>
    </w:p>
    <w:p w:rsidR="00F05E08" w:rsidRDefault="00F05E08" w:rsidP="00F05E08">
      <w:pPr>
        <w:pStyle w:val="TOC2"/>
        <w:rPr>
          <w:rFonts w:ascii="Times New Roman" w:hAnsi="Times New Roman"/>
          <w:sz w:val="24"/>
          <w:szCs w:val="24"/>
          <w:lang w:eastAsia="en-US"/>
        </w:rPr>
      </w:pPr>
      <w:r>
        <w:t>5.7</w:t>
      </w:r>
      <w:r>
        <w:rPr>
          <w:rFonts w:ascii="Times New Roman" w:hAnsi="Times New Roman"/>
          <w:sz w:val="24"/>
          <w:szCs w:val="24"/>
          <w:lang w:eastAsia="en-US"/>
        </w:rPr>
        <w:tab/>
      </w:r>
      <w:r>
        <w:t>Test Refresh Procedures</w:t>
      </w:r>
      <w:r>
        <w:tab/>
      </w:r>
      <w:r w:rsidR="00475756">
        <w:fldChar w:fldCharType="begin"/>
      </w:r>
      <w:r>
        <w:instrText xml:space="preserve"> PAGEREF _Toc270430656 \h </w:instrText>
      </w:r>
      <w:r w:rsidR="00475756">
        <w:fldChar w:fldCharType="separate"/>
      </w:r>
      <w:r w:rsidR="002D4CB0">
        <w:t>15</w:t>
      </w:r>
      <w:r w:rsidR="00475756">
        <w:fldChar w:fldCharType="end"/>
      </w:r>
    </w:p>
    <w:p w:rsidR="00F05E08" w:rsidRDefault="00F05E08" w:rsidP="00F05E08">
      <w:pPr>
        <w:pStyle w:val="TOC1"/>
        <w:rPr>
          <w:rFonts w:ascii="Times New Roman" w:hAnsi="Times New Roman"/>
          <w:b w:val="0"/>
          <w:sz w:val="24"/>
          <w:szCs w:val="24"/>
          <w:lang w:eastAsia="en-US"/>
        </w:rPr>
      </w:pPr>
      <w:r>
        <w:t>6</w:t>
      </w:r>
      <w:r>
        <w:rPr>
          <w:rFonts w:ascii="Times New Roman" w:hAnsi="Times New Roman"/>
          <w:b w:val="0"/>
          <w:sz w:val="24"/>
          <w:szCs w:val="24"/>
          <w:lang w:eastAsia="en-US"/>
        </w:rPr>
        <w:tab/>
      </w:r>
      <w:r>
        <w:t>Technical Architecture</w:t>
      </w:r>
      <w:r>
        <w:tab/>
      </w:r>
      <w:r w:rsidR="00475756">
        <w:fldChar w:fldCharType="begin"/>
      </w:r>
      <w:r>
        <w:instrText xml:space="preserve"> PAGEREF _Toc270430657 \h </w:instrText>
      </w:r>
      <w:r w:rsidR="00475756">
        <w:fldChar w:fldCharType="separate"/>
      </w:r>
      <w:r w:rsidR="002D4CB0">
        <w:t>17</w:t>
      </w:r>
      <w:r w:rsidR="00475756">
        <w:fldChar w:fldCharType="end"/>
      </w:r>
    </w:p>
    <w:p w:rsidR="00F05E08" w:rsidRDefault="00F05E08" w:rsidP="00F05E08">
      <w:pPr>
        <w:pStyle w:val="TOC1"/>
        <w:rPr>
          <w:rFonts w:ascii="Times New Roman" w:hAnsi="Times New Roman"/>
          <w:b w:val="0"/>
          <w:sz w:val="24"/>
          <w:szCs w:val="24"/>
          <w:lang w:eastAsia="en-US"/>
        </w:rPr>
      </w:pPr>
      <w:r>
        <w:t>7</w:t>
      </w:r>
      <w:r>
        <w:rPr>
          <w:rFonts w:ascii="Times New Roman" w:hAnsi="Times New Roman"/>
          <w:b w:val="0"/>
          <w:sz w:val="24"/>
          <w:szCs w:val="24"/>
          <w:lang w:eastAsia="en-US"/>
        </w:rPr>
        <w:tab/>
      </w:r>
      <w:r>
        <w:t>Resource Requirements</w:t>
      </w:r>
      <w:r>
        <w:tab/>
      </w:r>
      <w:r w:rsidR="00475756">
        <w:fldChar w:fldCharType="begin"/>
      </w:r>
      <w:r>
        <w:instrText xml:space="preserve"> PAGEREF _Toc270430658 \h </w:instrText>
      </w:r>
      <w:r w:rsidR="00475756">
        <w:fldChar w:fldCharType="separate"/>
      </w:r>
      <w:r w:rsidR="002D4CB0">
        <w:t>18</w:t>
      </w:r>
      <w:r w:rsidR="00475756">
        <w:fldChar w:fldCharType="end"/>
      </w:r>
    </w:p>
    <w:p w:rsidR="00F05E08" w:rsidRDefault="00F05E08" w:rsidP="00F05E08">
      <w:pPr>
        <w:pStyle w:val="TOC2"/>
        <w:rPr>
          <w:rFonts w:ascii="Times New Roman" w:hAnsi="Times New Roman"/>
          <w:sz w:val="24"/>
          <w:szCs w:val="24"/>
          <w:lang w:eastAsia="en-US"/>
        </w:rPr>
      </w:pPr>
      <w:r>
        <w:t>7.1</w:t>
      </w:r>
      <w:r>
        <w:rPr>
          <w:rFonts w:ascii="Times New Roman" w:hAnsi="Times New Roman"/>
          <w:sz w:val="24"/>
          <w:szCs w:val="24"/>
          <w:lang w:eastAsia="en-US"/>
        </w:rPr>
        <w:tab/>
      </w:r>
      <w:r>
        <w:t>Software</w:t>
      </w:r>
      <w:r>
        <w:tab/>
      </w:r>
      <w:r w:rsidR="00475756">
        <w:fldChar w:fldCharType="begin"/>
      </w:r>
      <w:r>
        <w:instrText xml:space="preserve"> PAGEREF _Toc270430659 \h </w:instrText>
      </w:r>
      <w:r w:rsidR="00475756">
        <w:fldChar w:fldCharType="separate"/>
      </w:r>
      <w:r w:rsidR="002D4CB0">
        <w:t>18</w:t>
      </w:r>
      <w:r w:rsidR="00475756">
        <w:fldChar w:fldCharType="end"/>
      </w:r>
    </w:p>
    <w:p w:rsidR="00F05E08" w:rsidRDefault="00F05E08" w:rsidP="00F05E08">
      <w:pPr>
        <w:pStyle w:val="TOC2"/>
        <w:rPr>
          <w:rFonts w:ascii="Times New Roman" w:hAnsi="Times New Roman"/>
          <w:sz w:val="24"/>
          <w:szCs w:val="24"/>
          <w:lang w:eastAsia="en-US"/>
        </w:rPr>
      </w:pPr>
      <w:r>
        <w:t>7.2</w:t>
      </w:r>
      <w:r>
        <w:rPr>
          <w:rFonts w:ascii="Times New Roman" w:hAnsi="Times New Roman"/>
          <w:sz w:val="24"/>
          <w:szCs w:val="24"/>
          <w:lang w:eastAsia="en-US"/>
        </w:rPr>
        <w:tab/>
      </w:r>
      <w:r>
        <w:t>Staff Resources</w:t>
      </w:r>
      <w:r>
        <w:tab/>
      </w:r>
      <w:r w:rsidR="00475756">
        <w:fldChar w:fldCharType="begin"/>
      </w:r>
      <w:r>
        <w:instrText xml:space="preserve"> PAGEREF _Toc270430660 \h </w:instrText>
      </w:r>
      <w:r w:rsidR="00475756">
        <w:fldChar w:fldCharType="separate"/>
      </w:r>
      <w:r w:rsidR="002D4CB0">
        <w:t>18</w:t>
      </w:r>
      <w:r w:rsidR="00475756">
        <w:fldChar w:fldCharType="end"/>
      </w:r>
    </w:p>
    <w:p w:rsidR="00F05E08" w:rsidRDefault="00F05E08" w:rsidP="00F05E08">
      <w:pPr>
        <w:pStyle w:val="TOC1"/>
        <w:rPr>
          <w:rFonts w:ascii="Times New Roman" w:hAnsi="Times New Roman"/>
          <w:b w:val="0"/>
          <w:sz w:val="24"/>
          <w:szCs w:val="24"/>
          <w:lang w:eastAsia="en-US"/>
        </w:rPr>
      </w:pPr>
      <w:r>
        <w:lastRenderedPageBreak/>
        <w:t>8</w:t>
      </w:r>
      <w:r>
        <w:rPr>
          <w:rFonts w:ascii="Times New Roman" w:hAnsi="Times New Roman"/>
          <w:b w:val="0"/>
          <w:sz w:val="24"/>
          <w:szCs w:val="24"/>
          <w:lang w:eastAsia="en-US"/>
        </w:rPr>
        <w:tab/>
      </w:r>
      <w:r>
        <w:t>Open and Closed Issues</w:t>
      </w:r>
      <w:r>
        <w:tab/>
      </w:r>
      <w:r w:rsidR="00475756">
        <w:fldChar w:fldCharType="begin"/>
      </w:r>
      <w:r>
        <w:instrText xml:space="preserve"> PAGEREF _Toc270430661 \h </w:instrText>
      </w:r>
      <w:r w:rsidR="00475756">
        <w:fldChar w:fldCharType="separate"/>
      </w:r>
      <w:r w:rsidR="002D4CB0">
        <w:t>19</w:t>
      </w:r>
      <w:r w:rsidR="00475756">
        <w:fldChar w:fldCharType="end"/>
      </w:r>
    </w:p>
    <w:p w:rsidR="00F05E08" w:rsidRDefault="00F05E08" w:rsidP="00F05E08">
      <w:pPr>
        <w:pStyle w:val="TOC2"/>
        <w:rPr>
          <w:rFonts w:ascii="Times New Roman" w:hAnsi="Times New Roman"/>
          <w:sz w:val="24"/>
          <w:szCs w:val="24"/>
          <w:lang w:eastAsia="en-US"/>
        </w:rPr>
      </w:pPr>
      <w:r>
        <w:t>8.1</w:t>
      </w:r>
      <w:r>
        <w:rPr>
          <w:rFonts w:ascii="Times New Roman" w:hAnsi="Times New Roman"/>
          <w:sz w:val="24"/>
          <w:szCs w:val="24"/>
          <w:lang w:eastAsia="en-US"/>
        </w:rPr>
        <w:tab/>
      </w:r>
      <w:r>
        <w:t>Open Issues</w:t>
      </w:r>
      <w:r>
        <w:tab/>
      </w:r>
      <w:r w:rsidR="00475756">
        <w:fldChar w:fldCharType="begin"/>
      </w:r>
      <w:r>
        <w:instrText xml:space="preserve"> PAGEREF _Toc270430662 \h </w:instrText>
      </w:r>
      <w:r w:rsidR="00475756">
        <w:fldChar w:fldCharType="separate"/>
      </w:r>
      <w:r w:rsidR="002D4CB0">
        <w:t>19</w:t>
      </w:r>
      <w:r w:rsidR="00475756">
        <w:fldChar w:fldCharType="end"/>
      </w:r>
    </w:p>
    <w:p w:rsidR="00F05E08" w:rsidRDefault="00F05E08" w:rsidP="00F05E08">
      <w:pPr>
        <w:pStyle w:val="TOC2"/>
        <w:rPr>
          <w:rFonts w:ascii="Times New Roman" w:hAnsi="Times New Roman"/>
          <w:sz w:val="24"/>
          <w:szCs w:val="24"/>
          <w:lang w:eastAsia="en-US"/>
        </w:rPr>
      </w:pPr>
      <w:r>
        <w:t>8.2</w:t>
      </w:r>
      <w:r>
        <w:rPr>
          <w:rFonts w:ascii="Times New Roman" w:hAnsi="Times New Roman"/>
          <w:sz w:val="24"/>
          <w:szCs w:val="24"/>
          <w:lang w:eastAsia="en-US"/>
        </w:rPr>
        <w:tab/>
      </w:r>
      <w:r>
        <w:t>Closed Issues</w:t>
      </w:r>
      <w:r>
        <w:tab/>
      </w:r>
      <w:r w:rsidR="00475756">
        <w:fldChar w:fldCharType="begin"/>
      </w:r>
      <w:r>
        <w:instrText xml:space="preserve"> PAGEREF _Toc270430663 \h </w:instrText>
      </w:r>
      <w:r w:rsidR="00475756">
        <w:fldChar w:fldCharType="separate"/>
      </w:r>
      <w:r w:rsidR="002D4CB0">
        <w:t>19</w:t>
      </w:r>
      <w:r w:rsidR="00475756">
        <w:fldChar w:fldCharType="end"/>
      </w:r>
    </w:p>
    <w:p w:rsidR="00F05E08" w:rsidRDefault="00F05E08" w:rsidP="00F05E08">
      <w:pPr>
        <w:pStyle w:val="TOC1"/>
        <w:rPr>
          <w:rFonts w:ascii="Times New Roman" w:hAnsi="Times New Roman"/>
          <w:b w:val="0"/>
          <w:sz w:val="24"/>
          <w:szCs w:val="24"/>
          <w:lang w:eastAsia="en-US"/>
        </w:rPr>
      </w:pPr>
      <w:r>
        <w:t>9</w:t>
      </w:r>
      <w:r>
        <w:rPr>
          <w:rFonts w:ascii="Times New Roman" w:hAnsi="Times New Roman"/>
          <w:b w:val="0"/>
          <w:sz w:val="24"/>
          <w:szCs w:val="24"/>
          <w:lang w:eastAsia="en-US"/>
        </w:rPr>
        <w:tab/>
      </w:r>
      <w:r>
        <w:t>Appendix A – Glossary of Terms</w:t>
      </w:r>
      <w:r>
        <w:tab/>
      </w:r>
      <w:r w:rsidR="00475756">
        <w:fldChar w:fldCharType="begin"/>
      </w:r>
      <w:r>
        <w:instrText xml:space="preserve"> PAGEREF _Toc270430664 \h </w:instrText>
      </w:r>
      <w:r w:rsidR="00475756">
        <w:fldChar w:fldCharType="separate"/>
      </w:r>
      <w:r w:rsidR="002D4CB0">
        <w:t>20</w:t>
      </w:r>
      <w:r w:rsidR="00475756">
        <w:fldChar w:fldCharType="end"/>
      </w:r>
    </w:p>
    <w:p w:rsidR="00F05E08" w:rsidRDefault="00475756" w:rsidP="00F05E08">
      <w:r>
        <w:fldChar w:fldCharType="end"/>
      </w:r>
    </w:p>
    <w:p w:rsidR="00F05E08" w:rsidRDefault="00F05E08" w:rsidP="00F469C5">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F05E08" w:rsidRDefault="00F05E08" w:rsidP="00F05E08"/>
    <w:p w:rsidR="00F05E08" w:rsidRDefault="00F05E08" w:rsidP="00F05E08">
      <w:pPr>
        <w:pStyle w:val="BodyText"/>
        <w:sectPr w:rsidR="00F05E08">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docGrid w:linePitch="272"/>
        </w:sectPr>
      </w:pPr>
    </w:p>
    <w:p w:rsidR="00F05E08" w:rsidRDefault="00F05E08" w:rsidP="00F05E08">
      <w:pPr>
        <w:pStyle w:val="Heading1"/>
      </w:pPr>
      <w:bookmarkStart w:id="14" w:name="_Toc270430629"/>
      <w:r>
        <w:lastRenderedPageBreak/>
        <w:t>Introduction</w:t>
      </w:r>
      <w:bookmarkEnd w:id="0"/>
      <w:bookmarkEnd w:id="1"/>
      <w:bookmarkEnd w:id="2"/>
      <w:bookmarkEnd w:id="3"/>
      <w:bookmarkEnd w:id="14"/>
    </w:p>
    <w:p w:rsidR="00F05E08" w:rsidRDefault="00F05E08" w:rsidP="00F05E08">
      <w:pPr>
        <w:pStyle w:val="Heading2"/>
        <w:tabs>
          <w:tab w:val="clear" w:pos="4320"/>
        </w:tabs>
      </w:pPr>
      <w:bookmarkStart w:id="15" w:name="_Toc359824395"/>
      <w:bookmarkStart w:id="16" w:name="_Toc270430630"/>
      <w:r>
        <w:t>P</w:t>
      </w:r>
      <w:bookmarkEnd w:id="15"/>
      <w:r>
        <w:t>urpose</w:t>
      </w:r>
      <w:bookmarkEnd w:id="16"/>
    </w:p>
    <w:p w:rsidR="00F05E08" w:rsidRDefault="00F05E08" w:rsidP="00F469C5">
      <w:pPr>
        <w:pStyle w:val="Note"/>
      </w:pPr>
      <w:r>
        <w:t>The boilerplate text of this document is written with the assumption that Performance Testing will be conducted as a subproject.  If this is not the case, adjust the text accordingly.</w:t>
      </w:r>
    </w:p>
    <w:p w:rsidR="00F05E08" w:rsidRDefault="00F05E08" w:rsidP="00F05E08">
      <w:pPr>
        <w:pStyle w:val="BodyText"/>
      </w:pPr>
      <w:r>
        <w:t xml:space="preserve">The purpose of the Performance Testing Strategy document is to provide resources working on the </w:t>
      </w:r>
      <w:r>
        <w:rPr>
          <w:rStyle w:val="HighlightedVariable"/>
        </w:rPr>
        <w:t>&lt;Project Name&gt;</w:t>
      </w:r>
      <w:r>
        <w:t xml:space="preserve"> project a single point of reference for:</w:t>
      </w:r>
    </w:p>
    <w:p w:rsidR="00F05E08" w:rsidRDefault="00F05E08" w:rsidP="00F05E08">
      <w:pPr>
        <w:pStyle w:val="Bullet"/>
        <w:tabs>
          <w:tab w:val="clear" w:pos="4320"/>
        </w:tabs>
      </w:pPr>
      <w:r>
        <w:t xml:space="preserve">Performance Testing scope, objectives, milestones, and critical success factors </w:t>
      </w:r>
    </w:p>
    <w:p w:rsidR="00F05E08" w:rsidRDefault="00F05E08" w:rsidP="00F05E08">
      <w:pPr>
        <w:pStyle w:val="Bullet"/>
        <w:tabs>
          <w:tab w:val="clear" w:pos="4320"/>
        </w:tabs>
      </w:pPr>
      <w:r>
        <w:t>Performance Testing approaches: management, environment, and other business initiatives</w:t>
      </w:r>
    </w:p>
    <w:p w:rsidR="00F05E08" w:rsidRDefault="00F05E08" w:rsidP="00F05E08">
      <w:pPr>
        <w:pStyle w:val="Bullet"/>
        <w:tabs>
          <w:tab w:val="clear" w:pos="4320"/>
        </w:tabs>
      </w:pPr>
      <w:r>
        <w:t>Project policies, risks, and assumptions related to the performance test</w:t>
      </w:r>
    </w:p>
    <w:p w:rsidR="00F05E08" w:rsidRDefault="00F05E08" w:rsidP="00F05E08">
      <w:pPr>
        <w:pStyle w:val="Bullet"/>
        <w:tabs>
          <w:tab w:val="clear" w:pos="4320"/>
        </w:tabs>
      </w:pPr>
      <w:r>
        <w:t>Acceptance criteria and change management related to the performance test</w:t>
      </w:r>
    </w:p>
    <w:p w:rsidR="00F05E08" w:rsidRDefault="00F05E08" w:rsidP="00F05E08">
      <w:pPr>
        <w:pStyle w:val="Bullet"/>
        <w:tabs>
          <w:tab w:val="clear" w:pos="4320"/>
        </w:tabs>
      </w:pPr>
      <w:r>
        <w:t>Overall strategy for conducting the performance testing activities</w:t>
      </w:r>
    </w:p>
    <w:p w:rsidR="00F05E08" w:rsidRDefault="00F05E08" w:rsidP="00F05E08">
      <w:pPr>
        <w:pStyle w:val="Bullet"/>
        <w:tabs>
          <w:tab w:val="clear" w:pos="4320"/>
        </w:tabs>
      </w:pPr>
      <w:r>
        <w:t>Key Dependencies of the Performance Test to other project efforts.</w:t>
      </w:r>
    </w:p>
    <w:p w:rsidR="00F05E08" w:rsidRDefault="00F05E08" w:rsidP="00F05E08">
      <w:pPr>
        <w:pStyle w:val="Heading2"/>
        <w:tabs>
          <w:tab w:val="clear" w:pos="4320"/>
        </w:tabs>
      </w:pPr>
      <w:bookmarkStart w:id="17" w:name="_Toc359824396"/>
      <w:bookmarkStart w:id="18" w:name="_Toc270430631"/>
      <w:r>
        <w:t>Background</w:t>
      </w:r>
      <w:bookmarkEnd w:id="17"/>
      <w:bookmarkEnd w:id="18"/>
    </w:p>
    <w:p w:rsidR="00F05E08" w:rsidRDefault="00F05E08" w:rsidP="00F469C5">
      <w:pPr>
        <w:pStyle w:val="Note"/>
      </w:pPr>
      <w:r>
        <w:t>Insert relevant project background here.</w:t>
      </w:r>
    </w:p>
    <w:p w:rsidR="00F05E08" w:rsidRDefault="00F05E08" w:rsidP="00F05E08">
      <w:pPr>
        <w:pStyle w:val="BodyText"/>
      </w:pPr>
      <w:r>
        <w:t>The goals of the performance testing subproject are to:</w:t>
      </w:r>
    </w:p>
    <w:p w:rsidR="00F05E08" w:rsidRDefault="00F05E08" w:rsidP="00F469C5">
      <w:pPr>
        <w:pStyle w:val="Note"/>
      </w:pPr>
      <w:r>
        <w:t>The following goals are provided as examples.  Substitute specific goals for your project.</w:t>
      </w:r>
    </w:p>
    <w:p w:rsidR="00F05E08" w:rsidRDefault="00F05E08" w:rsidP="00F05E08">
      <w:pPr>
        <w:pStyle w:val="Bullet"/>
        <w:tabs>
          <w:tab w:val="clear" w:pos="4320"/>
        </w:tabs>
        <w:rPr>
          <w:rFonts w:cs="Arial"/>
        </w:rPr>
      </w:pPr>
      <w:r>
        <w:t>Validate that the technical architecture will support anticipated processing requirements during a simulated</w:t>
      </w:r>
      <w:r>
        <w:rPr>
          <w:rFonts w:cs="Arial"/>
        </w:rPr>
        <w:t xml:space="preserve"> </w:t>
      </w:r>
      <w:r>
        <w:t>peak concurrent workload for:</w:t>
      </w:r>
    </w:p>
    <w:p w:rsidR="00F05E08" w:rsidRDefault="00F05E08" w:rsidP="00F05E08">
      <w:pPr>
        <w:pStyle w:val="Bullet"/>
        <w:tabs>
          <w:tab w:val="clear" w:pos="4320"/>
        </w:tabs>
        <w:rPr>
          <w:rFonts w:cs="Arial"/>
        </w:rPr>
      </w:pPr>
      <w:r>
        <w:rPr>
          <w:rFonts w:cs="Arial"/>
        </w:rPr>
        <w:t>Validate batch processing does not adversely impact OLTP performance and visa/versa</w:t>
      </w:r>
    </w:p>
    <w:p w:rsidR="00F05E08" w:rsidRDefault="00F05E08" w:rsidP="00F05E08">
      <w:pPr>
        <w:pStyle w:val="Bullet"/>
        <w:tabs>
          <w:tab w:val="clear" w:pos="4320"/>
        </w:tabs>
        <w:rPr>
          <w:rFonts w:cs="Arial"/>
        </w:rPr>
      </w:pPr>
      <w:r>
        <w:rPr>
          <w:rFonts w:cs="Arial"/>
        </w:rPr>
        <w:t>Validate that the technical architecture will scale successfully to the anticipated growth rate of an additional &lt;whatever the growth rate is&gt; for FY 200? Expectations.</w:t>
      </w:r>
    </w:p>
    <w:p w:rsidR="00F05E08" w:rsidRDefault="00F05E08" w:rsidP="00F05E08">
      <w:pPr>
        <w:pStyle w:val="Bullet"/>
        <w:tabs>
          <w:tab w:val="clear" w:pos="4320"/>
        </w:tabs>
        <w:rPr>
          <w:rFonts w:cs="Arial"/>
        </w:rPr>
      </w:pPr>
      <w:r>
        <w:rPr>
          <w:rFonts w:cs="Arial"/>
        </w:rPr>
        <w:t>Validate performance of key transactions from remote sites by executing those transactions by live users offset by automated virtual user to supplement the concurrent load.</w:t>
      </w:r>
    </w:p>
    <w:p w:rsidR="00F05E08" w:rsidRDefault="00F05E08" w:rsidP="00F05E08">
      <w:pPr>
        <w:pStyle w:val="Bullet"/>
        <w:tabs>
          <w:tab w:val="clear" w:pos="4320"/>
        </w:tabs>
      </w:pPr>
      <w:r>
        <w:t>Develop baseline performance metrics that can be used to tune the production system.</w:t>
      </w:r>
    </w:p>
    <w:p w:rsidR="00F05E08" w:rsidRDefault="00F05E08" w:rsidP="00F05E08">
      <w:pPr>
        <w:pStyle w:val="Bullet"/>
        <w:tabs>
          <w:tab w:val="clear" w:pos="4320"/>
        </w:tabs>
        <w:rPr>
          <w:rFonts w:cs="Arial"/>
        </w:rPr>
      </w:pPr>
      <w:r>
        <w:rPr>
          <w:rFonts w:cs="Arial"/>
        </w:rPr>
        <w:t>Validate that the processing required to perform a financial period close can be successfully completed with the time frame requirements on a consolidated Global Single Instance under peak workload conditions.</w:t>
      </w:r>
    </w:p>
    <w:p w:rsidR="00F05E08" w:rsidRDefault="00F05E08" w:rsidP="00F05E08">
      <w:pPr>
        <w:pStyle w:val="BodyText"/>
      </w:pPr>
    </w:p>
    <w:p w:rsidR="00F05E08" w:rsidRDefault="00F05E08" w:rsidP="00F05E08">
      <w:pPr>
        <w:pStyle w:val="Heading2"/>
        <w:tabs>
          <w:tab w:val="clear" w:pos="4320"/>
        </w:tabs>
      </w:pPr>
      <w:bookmarkStart w:id="19" w:name="_Toc270430632"/>
      <w:r>
        <w:t>Sources</w:t>
      </w:r>
      <w:bookmarkEnd w:id="19"/>
    </w:p>
    <w:p w:rsidR="00F05E08" w:rsidRDefault="00F05E08" w:rsidP="00F05E08">
      <w:pPr>
        <w:pStyle w:val="BodyText"/>
      </w:pPr>
      <w:r>
        <w:t xml:space="preserve">Preparation of this </w:t>
      </w:r>
      <w:r>
        <w:rPr>
          <w:b/>
        </w:rPr>
        <w:t>Performance Testing Strategy</w:t>
      </w:r>
      <w:r>
        <w:t xml:space="preserve"> document resulted from discussions and input from the following sources:</w:t>
      </w:r>
    </w:p>
    <w:p w:rsidR="00F05E08" w:rsidRDefault="00F05E08" w:rsidP="00F05E08">
      <w:pPr>
        <w:pStyle w:val="Bullet"/>
        <w:tabs>
          <w:tab w:val="clear" w:pos="4320"/>
        </w:tabs>
      </w:pPr>
      <w:r>
        <w:t>Review of the Performance Management Requirements and Strategy (PT.020)</w:t>
      </w:r>
    </w:p>
    <w:p w:rsidR="00F05E08" w:rsidRDefault="00F05E08" w:rsidP="00F05E08">
      <w:pPr>
        <w:pStyle w:val="Bullet"/>
        <w:tabs>
          <w:tab w:val="clear" w:pos="4320"/>
        </w:tabs>
      </w:pPr>
      <w:r>
        <w:t>Review of Architecture Requirements and Strategy (TA.020)</w:t>
      </w:r>
    </w:p>
    <w:p w:rsidR="00F05E08" w:rsidRDefault="00F05E08" w:rsidP="00F05E08">
      <w:pPr>
        <w:pStyle w:val="Bullet"/>
        <w:tabs>
          <w:tab w:val="clear" w:pos="4320"/>
        </w:tabs>
      </w:pPr>
      <w:r>
        <w:lastRenderedPageBreak/>
        <w:t>Review of Initial Architecture and Application Mapping (TA.070)</w:t>
      </w:r>
    </w:p>
    <w:p w:rsidR="00F05E08" w:rsidRDefault="00F05E08" w:rsidP="00F05E08">
      <w:pPr>
        <w:pStyle w:val="Bullet"/>
        <w:tabs>
          <w:tab w:val="clear" w:pos="4320"/>
        </w:tabs>
      </w:pPr>
      <w:r>
        <w:t>Interview and conversations with project members including:</w:t>
      </w:r>
    </w:p>
    <w:p w:rsidR="00F05E08" w:rsidRDefault="00F05E08" w:rsidP="00F469C5">
      <w:pPr>
        <w:pStyle w:val="Note"/>
      </w:pPr>
      <w:r>
        <w:t>List relevant names, including the functional experts.</w:t>
      </w:r>
    </w:p>
    <w:p w:rsidR="00F05E08" w:rsidRDefault="00F05E08" w:rsidP="00F05E08">
      <w:pPr>
        <w:pStyle w:val="Bullet"/>
        <w:numPr>
          <w:ilvl w:val="1"/>
          <w:numId w:val="2"/>
        </w:numPr>
        <w:tabs>
          <w:tab w:val="clear" w:pos="4320"/>
        </w:tabs>
      </w:pPr>
    </w:p>
    <w:p w:rsidR="00F05E08" w:rsidRDefault="00F05E08" w:rsidP="00F05E08">
      <w:pPr>
        <w:pStyle w:val="Bullet"/>
        <w:numPr>
          <w:ilvl w:val="1"/>
          <w:numId w:val="2"/>
        </w:numPr>
        <w:tabs>
          <w:tab w:val="clear" w:pos="4320"/>
        </w:tabs>
      </w:pPr>
    </w:p>
    <w:p w:rsidR="00F05E08" w:rsidRDefault="00F05E08" w:rsidP="00F05E08">
      <w:pPr>
        <w:pStyle w:val="BodyText"/>
      </w:pPr>
    </w:p>
    <w:p w:rsidR="00F05E08" w:rsidRDefault="00F05E08" w:rsidP="00F05E08">
      <w:pPr>
        <w:pStyle w:val="Heading2"/>
        <w:tabs>
          <w:tab w:val="clear" w:pos="4320"/>
        </w:tabs>
      </w:pPr>
      <w:bookmarkStart w:id="20" w:name="_Toc270430633"/>
      <w:bookmarkStart w:id="21" w:name="_Toc359824399"/>
      <w:r>
        <w:t>Scope of Performance Test</w:t>
      </w:r>
      <w:bookmarkEnd w:id="20"/>
    </w:p>
    <w:bookmarkEnd w:id="21"/>
    <w:p w:rsidR="00F05E08" w:rsidRDefault="00F05E08" w:rsidP="00F05E08">
      <w:pPr>
        <w:pStyle w:val="Heading3"/>
        <w:tabs>
          <w:tab w:val="clear" w:pos="4320"/>
        </w:tabs>
      </w:pPr>
      <w:r>
        <w:t>General Scope Areas</w:t>
      </w:r>
    </w:p>
    <w:p w:rsidR="00F05E08" w:rsidRDefault="00F05E08" w:rsidP="00F05E08">
      <w:pPr>
        <w:pStyle w:val="BodyText"/>
      </w:pPr>
      <w:r>
        <w:t xml:space="preserve">The general scope of the performance test subproject includes a number of areas: </w:t>
      </w:r>
    </w:p>
    <w:p w:rsidR="00F05E08" w:rsidRDefault="00F05E08" w:rsidP="00F469C5">
      <w:pPr>
        <w:pStyle w:val="Note"/>
      </w:pPr>
      <w:r>
        <w:t>Provide a supplement list below with any relevant third party applications, etc.  It is especially important to include “out of scope” items, for example, if there is no network testing included – no test done from remote locations that should be included here.</w:t>
      </w:r>
    </w:p>
    <w:p w:rsidR="00F05E08" w:rsidRDefault="00F05E08" w:rsidP="00F05E08">
      <w:pPr>
        <w:pStyle w:val="BodyText"/>
      </w:pPr>
    </w:p>
    <w:p w:rsidR="00F05E08" w:rsidRDefault="00F05E08" w:rsidP="00F469C5">
      <w:pPr>
        <w:pStyle w:val="Note"/>
      </w:pPr>
      <w:r>
        <w:t>Add or delete scope areas as appropriate.  Use a checkmark to indicate that the scope area will be tested and an x to indicate that an area will not be tested.</w:t>
      </w:r>
    </w:p>
    <w:p w:rsidR="00F05E08" w:rsidRDefault="00F05E08" w:rsidP="00F05E08">
      <w:pPr>
        <w:pStyle w:val="BodyText"/>
      </w:pPr>
    </w:p>
    <w:tbl>
      <w:tblPr>
        <w:tblW w:w="0" w:type="auto"/>
        <w:tblInd w:w="1440" w:type="dxa"/>
        <w:tblBorders>
          <w:bottom w:val="single" w:sz="6" w:space="0" w:color="auto"/>
        </w:tblBorders>
        <w:tblLayout w:type="fixed"/>
        <w:tblLook w:val="0000"/>
      </w:tblPr>
      <w:tblGrid>
        <w:gridCol w:w="2358"/>
        <w:gridCol w:w="1170"/>
        <w:gridCol w:w="3960"/>
      </w:tblGrid>
      <w:tr w:rsidR="00F05E08" w:rsidTr="001A3E44">
        <w:trPr>
          <w:cantSplit/>
          <w:tblHeader/>
        </w:trPr>
        <w:tc>
          <w:tcPr>
            <w:tcW w:w="2358" w:type="dxa"/>
          </w:tcPr>
          <w:p w:rsidR="00F05E08" w:rsidRDefault="00F05E08" w:rsidP="001A3E44">
            <w:pPr>
              <w:pStyle w:val="TableHeading"/>
              <w:pBdr>
                <w:bottom w:val="single" w:sz="6" w:space="1" w:color="auto"/>
              </w:pBdr>
              <w:rPr>
                <w:sz w:val="20"/>
              </w:rPr>
            </w:pPr>
            <w:r>
              <w:rPr>
                <w:sz w:val="20"/>
              </w:rPr>
              <w:t>Scope Area</w:t>
            </w:r>
          </w:p>
        </w:tc>
        <w:tc>
          <w:tcPr>
            <w:tcW w:w="1170" w:type="dxa"/>
          </w:tcPr>
          <w:p w:rsidR="00F05E08" w:rsidRDefault="00F05E08" w:rsidP="001A3E44">
            <w:pPr>
              <w:pStyle w:val="TableHeading"/>
              <w:pBdr>
                <w:bottom w:val="single" w:sz="6" w:space="1" w:color="auto"/>
              </w:pBdr>
              <w:jc w:val="center"/>
              <w:rPr>
                <w:sz w:val="20"/>
              </w:rPr>
            </w:pPr>
            <w:r>
              <w:rPr>
                <w:sz w:val="20"/>
              </w:rPr>
              <w:t>Included?</w:t>
            </w:r>
          </w:p>
        </w:tc>
        <w:tc>
          <w:tcPr>
            <w:tcW w:w="3960" w:type="dxa"/>
          </w:tcPr>
          <w:p w:rsidR="00F05E08" w:rsidRDefault="00F05E08" w:rsidP="001A3E44">
            <w:pPr>
              <w:pStyle w:val="TableHeading"/>
              <w:pBdr>
                <w:bottom w:val="single" w:sz="6" w:space="1" w:color="auto"/>
              </w:pBdr>
              <w:rPr>
                <w:sz w:val="20"/>
              </w:rPr>
            </w:pPr>
            <w:r>
              <w:rPr>
                <w:sz w:val="20"/>
              </w:rPr>
              <w:t>Description</w:t>
            </w:r>
          </w:p>
        </w:tc>
      </w:tr>
      <w:tr w:rsidR="00F05E08" w:rsidTr="001A3E44">
        <w:trPr>
          <w:cantSplit/>
        </w:trPr>
        <w:tc>
          <w:tcPr>
            <w:tcW w:w="2358" w:type="dxa"/>
          </w:tcPr>
          <w:p w:rsidR="00F05E08" w:rsidRDefault="00F05E08" w:rsidP="001A3E44">
            <w:pPr>
              <w:pStyle w:val="TableText"/>
              <w:spacing w:before="120" w:after="120"/>
              <w:rPr>
                <w:sz w:val="20"/>
              </w:rPr>
            </w:pPr>
            <w:r>
              <w:rPr>
                <w:sz w:val="20"/>
              </w:rPr>
              <w:t>Applications</w:t>
            </w:r>
          </w:p>
        </w:tc>
        <w:tc>
          <w:tcPr>
            <w:tcW w:w="1170" w:type="dxa"/>
          </w:tcPr>
          <w:p w:rsidR="00F05E08" w:rsidRDefault="00F05E08" w:rsidP="001A3E44">
            <w:pPr>
              <w:pStyle w:val="TableText"/>
              <w:spacing w:before="120" w:after="120"/>
              <w:jc w:val="center"/>
              <w:rPr>
                <w:sz w:val="20"/>
              </w:rPr>
            </w:pPr>
            <w:r>
              <w:rPr>
                <w:rFonts w:ascii="Wingdings" w:hAnsi="Wingdings"/>
                <w:b/>
                <w:sz w:val="20"/>
              </w:rPr>
              <w:t></w:t>
            </w:r>
          </w:p>
        </w:tc>
        <w:tc>
          <w:tcPr>
            <w:tcW w:w="3960" w:type="dxa"/>
          </w:tcPr>
          <w:p w:rsidR="00F05E08" w:rsidRDefault="00F05E08" w:rsidP="001A3E44">
            <w:pPr>
              <w:pStyle w:val="TableText"/>
              <w:spacing w:before="120" w:after="120"/>
              <w:rPr>
                <w:sz w:val="20"/>
              </w:rPr>
            </w:pPr>
            <w:r>
              <w:rPr>
                <w:sz w:val="20"/>
              </w:rPr>
              <w:t>The consolidated Global Oracle Applications installation will be performance tested.</w:t>
            </w:r>
          </w:p>
        </w:tc>
      </w:tr>
      <w:tr w:rsidR="00F05E08" w:rsidTr="001A3E44">
        <w:trPr>
          <w:cantSplit/>
        </w:trPr>
        <w:tc>
          <w:tcPr>
            <w:tcW w:w="2358" w:type="dxa"/>
          </w:tcPr>
          <w:p w:rsidR="00F05E08" w:rsidRDefault="00F05E08" w:rsidP="001A3E44">
            <w:pPr>
              <w:pStyle w:val="TableText"/>
              <w:spacing w:before="120" w:after="120"/>
              <w:rPr>
                <w:sz w:val="20"/>
              </w:rPr>
            </w:pPr>
            <w:r>
              <w:rPr>
                <w:sz w:val="20"/>
              </w:rPr>
              <w:t>Technical Architecture</w:t>
            </w:r>
          </w:p>
        </w:tc>
        <w:tc>
          <w:tcPr>
            <w:tcW w:w="1170" w:type="dxa"/>
          </w:tcPr>
          <w:p w:rsidR="00F05E08" w:rsidRDefault="00F05E08" w:rsidP="001A3E44">
            <w:pPr>
              <w:pStyle w:val="TableText"/>
              <w:spacing w:before="120" w:after="120"/>
              <w:jc w:val="center"/>
              <w:rPr>
                <w:sz w:val="20"/>
              </w:rPr>
            </w:pPr>
            <w:r>
              <w:rPr>
                <w:rFonts w:ascii="Wingdings" w:hAnsi="Wingdings"/>
                <w:b/>
                <w:sz w:val="20"/>
              </w:rPr>
              <w:t></w:t>
            </w:r>
          </w:p>
        </w:tc>
        <w:tc>
          <w:tcPr>
            <w:tcW w:w="3960" w:type="dxa"/>
          </w:tcPr>
          <w:p w:rsidR="00F05E08" w:rsidRDefault="00F05E08" w:rsidP="001A3E44">
            <w:pPr>
              <w:pStyle w:val="TableText"/>
              <w:spacing w:before="120" w:after="120"/>
              <w:rPr>
                <w:sz w:val="20"/>
              </w:rPr>
            </w:pPr>
            <w:r>
              <w:rPr>
                <w:sz w:val="20"/>
              </w:rPr>
              <w:t>The technical architecture, including applications server configuration and network, will be performance tested.</w:t>
            </w:r>
          </w:p>
        </w:tc>
      </w:tr>
      <w:tr w:rsidR="00F05E08" w:rsidTr="001A3E44">
        <w:trPr>
          <w:cantSplit/>
        </w:trPr>
        <w:tc>
          <w:tcPr>
            <w:tcW w:w="2358" w:type="dxa"/>
          </w:tcPr>
          <w:p w:rsidR="00F05E08" w:rsidRDefault="00F05E08" w:rsidP="001A3E44">
            <w:pPr>
              <w:pStyle w:val="TableText"/>
              <w:spacing w:before="120" w:after="120"/>
              <w:rPr>
                <w:sz w:val="20"/>
              </w:rPr>
            </w:pPr>
            <w:r>
              <w:rPr>
                <w:sz w:val="20"/>
              </w:rPr>
              <w:t>Database</w:t>
            </w:r>
          </w:p>
        </w:tc>
        <w:tc>
          <w:tcPr>
            <w:tcW w:w="1170" w:type="dxa"/>
          </w:tcPr>
          <w:p w:rsidR="00F05E08" w:rsidRDefault="00F05E08" w:rsidP="001A3E44">
            <w:pPr>
              <w:pStyle w:val="TableText"/>
              <w:spacing w:before="120" w:after="120"/>
              <w:jc w:val="center"/>
              <w:rPr>
                <w:sz w:val="20"/>
              </w:rPr>
            </w:pPr>
            <w:r>
              <w:rPr>
                <w:rFonts w:ascii="Wingdings" w:hAnsi="Wingdings"/>
                <w:b/>
                <w:sz w:val="20"/>
              </w:rPr>
              <w:t></w:t>
            </w:r>
          </w:p>
        </w:tc>
        <w:tc>
          <w:tcPr>
            <w:tcW w:w="3960" w:type="dxa"/>
          </w:tcPr>
          <w:p w:rsidR="00F05E08" w:rsidRDefault="00F05E08" w:rsidP="001A3E44">
            <w:pPr>
              <w:pStyle w:val="TableText"/>
              <w:spacing w:before="120" w:after="120"/>
              <w:rPr>
                <w:sz w:val="20"/>
              </w:rPr>
            </w:pPr>
            <w:r>
              <w:rPr>
                <w:sz w:val="20"/>
              </w:rPr>
              <w:t>The performance of the database will be tested.</w:t>
            </w:r>
          </w:p>
        </w:tc>
      </w:tr>
      <w:tr w:rsidR="00F05E08" w:rsidTr="001A3E44">
        <w:trPr>
          <w:cantSplit/>
        </w:trPr>
        <w:tc>
          <w:tcPr>
            <w:tcW w:w="2358" w:type="dxa"/>
          </w:tcPr>
          <w:p w:rsidR="00F05E08" w:rsidRDefault="00F05E08" w:rsidP="001A3E44">
            <w:pPr>
              <w:pStyle w:val="TableText"/>
              <w:spacing w:before="120" w:after="120"/>
              <w:rPr>
                <w:sz w:val="20"/>
              </w:rPr>
            </w:pPr>
            <w:r>
              <w:rPr>
                <w:sz w:val="20"/>
              </w:rPr>
              <w:t>Business Processes</w:t>
            </w:r>
          </w:p>
        </w:tc>
        <w:tc>
          <w:tcPr>
            <w:tcW w:w="1170" w:type="dxa"/>
          </w:tcPr>
          <w:p w:rsidR="00F05E08" w:rsidRDefault="00F05E08" w:rsidP="001A3E44">
            <w:pPr>
              <w:pStyle w:val="TableText"/>
              <w:spacing w:before="120" w:after="120"/>
              <w:jc w:val="center"/>
              <w:rPr>
                <w:sz w:val="20"/>
              </w:rPr>
            </w:pPr>
            <w:r>
              <w:rPr>
                <w:b/>
                <w:sz w:val="20"/>
              </w:rPr>
              <w:t>x</w:t>
            </w:r>
          </w:p>
        </w:tc>
        <w:tc>
          <w:tcPr>
            <w:tcW w:w="3960" w:type="dxa"/>
          </w:tcPr>
          <w:p w:rsidR="00F05E08" w:rsidRDefault="00F05E08" w:rsidP="001A3E44">
            <w:pPr>
              <w:pStyle w:val="TableText"/>
              <w:spacing w:before="120" w:after="120"/>
              <w:rPr>
                <w:sz w:val="20"/>
              </w:rPr>
            </w:pPr>
            <w:r>
              <w:rPr>
                <w:sz w:val="20"/>
              </w:rPr>
              <w:t>Full end-to-end business processes will not be performance tested.</w:t>
            </w:r>
          </w:p>
        </w:tc>
      </w:tr>
      <w:tr w:rsidR="00F05E08" w:rsidTr="001A3E44">
        <w:trPr>
          <w:cantSplit/>
        </w:trPr>
        <w:tc>
          <w:tcPr>
            <w:tcW w:w="2358" w:type="dxa"/>
          </w:tcPr>
          <w:p w:rsidR="00F05E08" w:rsidRDefault="00F05E08" w:rsidP="001A3E44">
            <w:pPr>
              <w:pStyle w:val="TableText"/>
              <w:spacing w:before="120" w:after="120"/>
              <w:rPr>
                <w:sz w:val="20"/>
              </w:rPr>
            </w:pPr>
            <w:r>
              <w:rPr>
                <w:sz w:val="20"/>
              </w:rPr>
              <w:t>Business Functions</w:t>
            </w:r>
          </w:p>
        </w:tc>
        <w:tc>
          <w:tcPr>
            <w:tcW w:w="1170" w:type="dxa"/>
          </w:tcPr>
          <w:p w:rsidR="00F05E08" w:rsidRDefault="00F05E08" w:rsidP="001A3E44">
            <w:pPr>
              <w:pStyle w:val="TableText"/>
              <w:spacing w:before="120" w:after="120"/>
              <w:jc w:val="center"/>
              <w:rPr>
                <w:sz w:val="20"/>
              </w:rPr>
            </w:pPr>
            <w:r>
              <w:rPr>
                <w:rFonts w:ascii="Wingdings" w:hAnsi="Wingdings"/>
                <w:b/>
                <w:sz w:val="20"/>
              </w:rPr>
              <w:t></w:t>
            </w:r>
          </w:p>
        </w:tc>
        <w:tc>
          <w:tcPr>
            <w:tcW w:w="3960" w:type="dxa"/>
          </w:tcPr>
          <w:p w:rsidR="00F05E08" w:rsidRDefault="00F05E08" w:rsidP="001A3E44">
            <w:pPr>
              <w:pStyle w:val="TableText"/>
              <w:spacing w:before="120" w:after="120"/>
              <w:rPr>
                <w:sz w:val="20"/>
              </w:rPr>
            </w:pPr>
            <w:r>
              <w:rPr>
                <w:sz w:val="20"/>
              </w:rPr>
              <w:t>Discrete business functions that have been identified, as risks will be tested.</w:t>
            </w:r>
          </w:p>
        </w:tc>
      </w:tr>
      <w:tr w:rsidR="00F05E08" w:rsidTr="001A3E44">
        <w:trPr>
          <w:cantSplit/>
        </w:trPr>
        <w:tc>
          <w:tcPr>
            <w:tcW w:w="2358" w:type="dxa"/>
          </w:tcPr>
          <w:p w:rsidR="00F05E08" w:rsidRDefault="00F05E08" w:rsidP="001A3E44">
            <w:pPr>
              <w:pStyle w:val="TableText"/>
              <w:spacing w:before="120" w:after="120"/>
              <w:rPr>
                <w:sz w:val="20"/>
              </w:rPr>
            </w:pPr>
            <w:r>
              <w:rPr>
                <w:sz w:val="20"/>
              </w:rPr>
              <w:t>Hyperion</w:t>
            </w:r>
          </w:p>
        </w:tc>
        <w:tc>
          <w:tcPr>
            <w:tcW w:w="1170" w:type="dxa"/>
          </w:tcPr>
          <w:p w:rsidR="00F05E08" w:rsidRDefault="00F05E08" w:rsidP="001A3E44">
            <w:pPr>
              <w:pStyle w:val="TableText"/>
              <w:spacing w:before="120" w:after="120"/>
              <w:jc w:val="center"/>
              <w:rPr>
                <w:sz w:val="20"/>
              </w:rPr>
            </w:pPr>
            <w:r>
              <w:rPr>
                <w:b/>
                <w:sz w:val="20"/>
              </w:rPr>
              <w:t>x</w:t>
            </w:r>
          </w:p>
        </w:tc>
        <w:tc>
          <w:tcPr>
            <w:tcW w:w="3960" w:type="dxa"/>
          </w:tcPr>
          <w:p w:rsidR="00F05E08" w:rsidRDefault="00F05E08" w:rsidP="001A3E44">
            <w:pPr>
              <w:pStyle w:val="TableText"/>
              <w:spacing w:before="120" w:after="120"/>
              <w:rPr>
                <w:sz w:val="20"/>
              </w:rPr>
            </w:pPr>
            <w:r>
              <w:rPr>
                <w:sz w:val="20"/>
              </w:rPr>
              <w:t>Hyperion processing will not be performance tested.</w:t>
            </w:r>
          </w:p>
        </w:tc>
      </w:tr>
      <w:tr w:rsidR="00F05E08" w:rsidTr="001A3E44">
        <w:trPr>
          <w:cantSplit/>
        </w:trPr>
        <w:tc>
          <w:tcPr>
            <w:tcW w:w="2358" w:type="dxa"/>
          </w:tcPr>
          <w:p w:rsidR="00F05E08" w:rsidRDefault="00F05E08" w:rsidP="001A3E44">
            <w:pPr>
              <w:pStyle w:val="TableText"/>
              <w:spacing w:before="120" w:after="120"/>
              <w:rPr>
                <w:sz w:val="20"/>
              </w:rPr>
            </w:pPr>
            <w:r>
              <w:rPr>
                <w:sz w:val="20"/>
              </w:rPr>
              <w:t>ADI</w:t>
            </w:r>
          </w:p>
        </w:tc>
        <w:tc>
          <w:tcPr>
            <w:tcW w:w="1170" w:type="dxa"/>
          </w:tcPr>
          <w:p w:rsidR="00F05E08" w:rsidRDefault="00F05E08" w:rsidP="001A3E44">
            <w:pPr>
              <w:pStyle w:val="TableText"/>
              <w:spacing w:before="120" w:after="120"/>
              <w:jc w:val="center"/>
              <w:rPr>
                <w:rFonts w:ascii="Wingdings" w:hAnsi="Wingdings"/>
                <w:b/>
                <w:sz w:val="20"/>
              </w:rPr>
            </w:pPr>
            <w:r>
              <w:rPr>
                <w:rFonts w:ascii="Wingdings" w:hAnsi="Wingdings"/>
                <w:b/>
                <w:sz w:val="20"/>
              </w:rPr>
              <w:t></w:t>
            </w:r>
          </w:p>
        </w:tc>
        <w:tc>
          <w:tcPr>
            <w:tcW w:w="3960" w:type="dxa"/>
          </w:tcPr>
          <w:p w:rsidR="00F05E08" w:rsidRDefault="00F05E08" w:rsidP="001A3E44">
            <w:pPr>
              <w:pStyle w:val="TableText"/>
              <w:spacing w:before="120" w:after="120"/>
              <w:rPr>
                <w:sz w:val="20"/>
              </w:rPr>
            </w:pPr>
            <w:r>
              <w:rPr>
                <w:sz w:val="20"/>
              </w:rPr>
              <w:t>Limited ADI Reports (FSG) for period close and journal imports will be tested.</w:t>
            </w:r>
          </w:p>
        </w:tc>
      </w:tr>
      <w:tr w:rsidR="00F05E08" w:rsidTr="001A3E44">
        <w:trPr>
          <w:cantSplit/>
        </w:trPr>
        <w:tc>
          <w:tcPr>
            <w:tcW w:w="2358" w:type="dxa"/>
          </w:tcPr>
          <w:p w:rsidR="00F05E08" w:rsidRDefault="00F05E08" w:rsidP="001A3E44">
            <w:pPr>
              <w:pStyle w:val="TableText"/>
              <w:spacing w:before="120" w:after="120"/>
              <w:rPr>
                <w:sz w:val="20"/>
              </w:rPr>
            </w:pPr>
            <w:r>
              <w:rPr>
                <w:sz w:val="20"/>
              </w:rPr>
              <w:lastRenderedPageBreak/>
              <w:t>Printing and remote report distribution</w:t>
            </w:r>
          </w:p>
        </w:tc>
        <w:tc>
          <w:tcPr>
            <w:tcW w:w="1170" w:type="dxa"/>
          </w:tcPr>
          <w:p w:rsidR="00F05E08" w:rsidRDefault="00F05E08" w:rsidP="001A3E44">
            <w:pPr>
              <w:pStyle w:val="TableText"/>
              <w:spacing w:before="120" w:after="120"/>
              <w:jc w:val="center"/>
              <w:rPr>
                <w:sz w:val="20"/>
              </w:rPr>
            </w:pPr>
            <w:r>
              <w:rPr>
                <w:b/>
                <w:sz w:val="20"/>
              </w:rPr>
              <w:t>x</w:t>
            </w:r>
          </w:p>
        </w:tc>
        <w:tc>
          <w:tcPr>
            <w:tcW w:w="3960" w:type="dxa"/>
          </w:tcPr>
          <w:p w:rsidR="00F05E08" w:rsidRDefault="00F05E08" w:rsidP="001A3E44">
            <w:pPr>
              <w:pStyle w:val="TableText"/>
              <w:spacing w:before="120" w:after="120"/>
              <w:rPr>
                <w:sz w:val="20"/>
              </w:rPr>
            </w:pPr>
            <w:r>
              <w:rPr>
                <w:sz w:val="20"/>
              </w:rPr>
              <w:t>Printing of reports or other Oracle Applications output at either &lt;Company Short Name&gt; datacenter or remote sites will not be performance tested.</w:t>
            </w:r>
          </w:p>
        </w:tc>
      </w:tr>
      <w:tr w:rsidR="00F05E08" w:rsidTr="001A3E44">
        <w:trPr>
          <w:cantSplit/>
        </w:trPr>
        <w:tc>
          <w:tcPr>
            <w:tcW w:w="2358" w:type="dxa"/>
          </w:tcPr>
          <w:p w:rsidR="00F05E08" w:rsidRDefault="00F05E08" w:rsidP="001A3E44">
            <w:pPr>
              <w:pStyle w:val="TableText"/>
              <w:spacing w:before="120" w:after="120"/>
              <w:rPr>
                <w:sz w:val="20"/>
              </w:rPr>
            </w:pPr>
            <w:r>
              <w:rPr>
                <w:sz w:val="20"/>
              </w:rPr>
              <w:t>Manual or Automated Testing</w:t>
            </w:r>
          </w:p>
        </w:tc>
        <w:tc>
          <w:tcPr>
            <w:tcW w:w="1170" w:type="dxa"/>
          </w:tcPr>
          <w:p w:rsidR="00F05E08" w:rsidRDefault="00F05E08" w:rsidP="001A3E44">
            <w:pPr>
              <w:pStyle w:val="TableText"/>
              <w:spacing w:before="120" w:after="120"/>
              <w:jc w:val="center"/>
              <w:rPr>
                <w:sz w:val="20"/>
              </w:rPr>
            </w:pPr>
            <w:r>
              <w:rPr>
                <w:rFonts w:ascii="Wingdings" w:hAnsi="Wingdings"/>
                <w:b/>
                <w:sz w:val="20"/>
              </w:rPr>
              <w:t></w:t>
            </w:r>
          </w:p>
        </w:tc>
        <w:tc>
          <w:tcPr>
            <w:tcW w:w="3960" w:type="dxa"/>
          </w:tcPr>
          <w:p w:rsidR="00F05E08" w:rsidRDefault="00F05E08" w:rsidP="001A3E44">
            <w:pPr>
              <w:pStyle w:val="TableText"/>
              <w:spacing w:before="120" w:after="120"/>
              <w:rPr>
                <w:sz w:val="20"/>
              </w:rPr>
            </w:pPr>
            <w:r>
              <w:rPr>
                <w:sz w:val="20"/>
              </w:rPr>
              <w:t>Testing of online transaction process (OLTP) transactions will be automated using the Oracle Application Testing Suite.  Batch processing will be scheduled using features of the Oracle Concurrent Manager.</w:t>
            </w:r>
          </w:p>
        </w:tc>
      </w:tr>
    </w:tbl>
    <w:p w:rsidR="00F05E08" w:rsidRDefault="00F05E08" w:rsidP="00F05E08">
      <w:pPr>
        <w:pStyle w:val="BodyText"/>
      </w:pPr>
    </w:p>
    <w:p w:rsidR="00F05E08" w:rsidRDefault="00F05E08" w:rsidP="00F05E08">
      <w:pPr>
        <w:pStyle w:val="Heading3"/>
        <w:tabs>
          <w:tab w:val="clear" w:pos="4320"/>
        </w:tabs>
      </w:pPr>
      <w:r>
        <w:t xml:space="preserve">Scope </w:t>
      </w:r>
      <w:proofErr w:type="gramStart"/>
      <w:r>
        <w:t>In</w:t>
      </w:r>
      <w:proofErr w:type="gramEnd"/>
      <w:r>
        <w:t xml:space="preserve"> Detail</w:t>
      </w:r>
    </w:p>
    <w:p w:rsidR="00F05E08" w:rsidRDefault="00F05E08" w:rsidP="00F05E08">
      <w:pPr>
        <w:pStyle w:val="Heading8"/>
      </w:pPr>
      <w:bookmarkStart w:id="22" w:name="_Toc357927815"/>
      <w:r>
        <w:t>Applications</w:t>
      </w:r>
      <w:bookmarkEnd w:id="22"/>
    </w:p>
    <w:p w:rsidR="00F05E08" w:rsidRDefault="00F05E08" w:rsidP="00F05E08">
      <w:pPr>
        <w:pStyle w:val="BodyText"/>
      </w:pPr>
      <w:r>
        <w:t xml:space="preserve">The following table presents the global estimated user counts by module as </w:t>
      </w:r>
    </w:p>
    <w:p w:rsidR="00F05E08" w:rsidRDefault="00F05E08" w:rsidP="00F469C5">
      <w:pPr>
        <w:pStyle w:val="Note"/>
      </w:pPr>
      <w:r>
        <w:t>Document the scope of the numbers and if they are estimated, how the estimation was done.</w:t>
      </w:r>
    </w:p>
    <w:p w:rsidR="00F05E08" w:rsidRDefault="00F05E08" w:rsidP="00F05E08">
      <w:pPr>
        <w:pStyle w:val="BodyText"/>
      </w:pPr>
    </w:p>
    <w:p w:rsidR="00F05E08" w:rsidRDefault="00F05E08" w:rsidP="00F469C5">
      <w:pPr>
        <w:pStyle w:val="Note"/>
      </w:pPr>
      <w:r>
        <w:t>The shaded cells below are sample data.  Delete these rows and add details appropriate for your project.</w:t>
      </w:r>
    </w:p>
    <w:p w:rsidR="00F05E08" w:rsidRDefault="00F05E08" w:rsidP="00F05E08"/>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0" w:type="dxa"/>
          <w:right w:w="30" w:type="dxa"/>
        </w:tblCellMar>
        <w:tblLook w:val="00BF"/>
      </w:tblPr>
      <w:tblGrid>
        <w:gridCol w:w="1688"/>
        <w:gridCol w:w="730"/>
        <w:gridCol w:w="1013"/>
        <w:gridCol w:w="1507"/>
        <w:gridCol w:w="1900"/>
      </w:tblGrid>
      <w:tr w:rsidR="00F05E08" w:rsidTr="001A3E44">
        <w:trPr>
          <w:tblHeader/>
        </w:trPr>
        <w:tc>
          <w:tcPr>
            <w:tcW w:w="1688" w:type="dxa"/>
            <w:tcBorders>
              <w:top w:val="single" w:sz="12" w:space="0" w:color="000000"/>
              <w:bottom w:val="single" w:sz="6" w:space="0" w:color="000000"/>
              <w:right w:val="nil"/>
            </w:tcBorders>
            <w:shd w:val="clear" w:color="000000" w:fill="E6E6E6"/>
          </w:tcPr>
          <w:p w:rsidR="00F05E08" w:rsidRDefault="00F05E08" w:rsidP="001A3E44">
            <w:pPr>
              <w:pStyle w:val="TableHeading"/>
            </w:pPr>
            <w:r>
              <w:t>Applications</w:t>
            </w:r>
          </w:p>
        </w:tc>
        <w:tc>
          <w:tcPr>
            <w:tcW w:w="730" w:type="dxa"/>
            <w:tcBorders>
              <w:top w:val="single" w:sz="12" w:space="0" w:color="000000"/>
              <w:left w:val="nil"/>
              <w:bottom w:val="single" w:sz="6" w:space="0" w:color="000000"/>
              <w:right w:val="nil"/>
            </w:tcBorders>
            <w:shd w:val="clear" w:color="000000" w:fill="E6E6E6"/>
          </w:tcPr>
          <w:p w:rsidR="00F05E08" w:rsidRDefault="00F05E08" w:rsidP="001A3E44">
            <w:pPr>
              <w:pStyle w:val="TableHeading"/>
            </w:pPr>
            <w:r>
              <w:t>Logons</w:t>
            </w:r>
          </w:p>
        </w:tc>
        <w:tc>
          <w:tcPr>
            <w:tcW w:w="1013" w:type="dxa"/>
            <w:tcBorders>
              <w:top w:val="single" w:sz="12" w:space="0" w:color="000000"/>
              <w:left w:val="nil"/>
              <w:bottom w:val="single" w:sz="6" w:space="0" w:color="000000"/>
              <w:right w:val="nil"/>
            </w:tcBorders>
            <w:shd w:val="clear" w:color="000000" w:fill="E6E6E6"/>
          </w:tcPr>
          <w:p w:rsidR="00F05E08" w:rsidRDefault="00F05E08" w:rsidP="001A3E44">
            <w:pPr>
              <w:pStyle w:val="TableHeading"/>
            </w:pPr>
            <w:r>
              <w:t>Concurrent</w:t>
            </w:r>
          </w:p>
        </w:tc>
        <w:tc>
          <w:tcPr>
            <w:tcW w:w="1507" w:type="dxa"/>
            <w:tcBorders>
              <w:top w:val="single" w:sz="12" w:space="0" w:color="000000"/>
              <w:left w:val="nil"/>
              <w:bottom w:val="single" w:sz="6" w:space="0" w:color="000000"/>
              <w:right w:val="nil"/>
            </w:tcBorders>
            <w:shd w:val="clear" w:color="000000" w:fill="E6E6E6"/>
          </w:tcPr>
          <w:p w:rsidR="00F05E08" w:rsidRDefault="00F05E08" w:rsidP="001A3E44">
            <w:pPr>
              <w:pStyle w:val="TableHeading"/>
            </w:pPr>
            <w:r>
              <w:t>Location</w:t>
            </w:r>
          </w:p>
        </w:tc>
        <w:tc>
          <w:tcPr>
            <w:tcW w:w="1900" w:type="dxa"/>
            <w:tcBorders>
              <w:top w:val="single" w:sz="12" w:space="0" w:color="000000"/>
              <w:left w:val="nil"/>
              <w:bottom w:val="single" w:sz="6" w:space="0" w:color="000000"/>
            </w:tcBorders>
            <w:shd w:val="clear" w:color="000000" w:fill="E6E6E6"/>
          </w:tcPr>
          <w:p w:rsidR="00F05E08" w:rsidRDefault="00F05E08" w:rsidP="001A3E44">
            <w:pPr>
              <w:pStyle w:val="TableHeading"/>
            </w:pPr>
            <w:r>
              <w:t>Activity</w:t>
            </w:r>
          </w:p>
        </w:tc>
      </w:tr>
      <w:tr w:rsidR="00F05E08" w:rsidTr="001A3E44">
        <w:tc>
          <w:tcPr>
            <w:tcW w:w="1688" w:type="dxa"/>
            <w:tcBorders>
              <w:top w:val="single" w:sz="6" w:space="0" w:color="000000"/>
            </w:tcBorders>
            <w:shd w:val="clear" w:color="000000" w:fill="FFFFFF"/>
          </w:tcPr>
          <w:p w:rsidR="00F05E08" w:rsidRDefault="00F05E08" w:rsidP="001A3E44">
            <w:pPr>
              <w:pStyle w:val="TableText"/>
              <w:rPr>
                <w:rFonts w:ascii="Helvetica" w:hAnsi="Helvetica" w:cs="Arial"/>
                <w:sz w:val="15"/>
              </w:rPr>
            </w:pPr>
            <w:r>
              <w:rPr>
                <w:rFonts w:ascii="Helvetica" w:hAnsi="Helvetica" w:cs="Arial"/>
                <w:sz w:val="15"/>
              </w:rPr>
              <w:t>General Ledger</w:t>
            </w:r>
          </w:p>
        </w:tc>
        <w:tc>
          <w:tcPr>
            <w:tcW w:w="730" w:type="dxa"/>
            <w:tcBorders>
              <w:top w:val="single" w:sz="6" w:space="0" w:color="000000"/>
            </w:tcBorders>
            <w:shd w:val="clear" w:color="000000" w:fill="FFFFFF"/>
          </w:tcPr>
          <w:p w:rsidR="00F05E08" w:rsidRDefault="00F05E08" w:rsidP="001A3E44">
            <w:pPr>
              <w:pStyle w:val="TableText"/>
              <w:rPr>
                <w:rFonts w:ascii="Helvetica" w:hAnsi="Helvetica" w:cs="Arial"/>
                <w:sz w:val="15"/>
              </w:rPr>
            </w:pPr>
            <w:r>
              <w:rPr>
                <w:rFonts w:ascii="Helvetica" w:hAnsi="Helvetica" w:cs="Arial"/>
                <w:sz w:val="15"/>
              </w:rPr>
              <w:t xml:space="preserve"> </w:t>
            </w:r>
          </w:p>
        </w:tc>
        <w:tc>
          <w:tcPr>
            <w:tcW w:w="1013" w:type="dxa"/>
            <w:tcBorders>
              <w:top w:val="single" w:sz="6" w:space="0" w:color="000000"/>
            </w:tcBorders>
            <w:shd w:val="clear" w:color="000000" w:fill="FFFFFF"/>
          </w:tcPr>
          <w:p w:rsidR="00F05E08" w:rsidRDefault="00F05E08" w:rsidP="001A3E44">
            <w:pPr>
              <w:pStyle w:val="TableText"/>
              <w:rPr>
                <w:rFonts w:ascii="Helvetica" w:hAnsi="Helvetica" w:cs="Arial"/>
                <w:sz w:val="15"/>
              </w:rPr>
            </w:pPr>
            <w:r>
              <w:rPr>
                <w:rFonts w:ascii="Helvetica" w:hAnsi="Helvetica" w:cs="Arial"/>
                <w:sz w:val="15"/>
              </w:rPr>
              <w:t xml:space="preserve"> </w:t>
            </w:r>
          </w:p>
        </w:tc>
        <w:tc>
          <w:tcPr>
            <w:tcW w:w="1507" w:type="dxa"/>
            <w:tcBorders>
              <w:top w:val="single" w:sz="6" w:space="0" w:color="000000"/>
            </w:tcBorders>
            <w:shd w:val="clear" w:color="000000" w:fill="FFFFFF"/>
          </w:tcPr>
          <w:p w:rsidR="00F05E08" w:rsidRDefault="00F05E08" w:rsidP="001A3E44">
            <w:pPr>
              <w:pStyle w:val="TableText"/>
              <w:rPr>
                <w:rFonts w:ascii="Helvetica" w:hAnsi="Helvetica" w:cs="Arial"/>
                <w:sz w:val="15"/>
              </w:rPr>
            </w:pPr>
            <w:r>
              <w:rPr>
                <w:rFonts w:ascii="Helvetica" w:hAnsi="Helvetica" w:cs="Arial"/>
                <w:sz w:val="15"/>
              </w:rPr>
              <w:t>All</w:t>
            </w:r>
          </w:p>
        </w:tc>
        <w:tc>
          <w:tcPr>
            <w:tcW w:w="1900" w:type="dxa"/>
            <w:tcBorders>
              <w:top w:val="single" w:sz="6" w:space="0" w:color="000000"/>
            </w:tcBorders>
            <w:shd w:val="clear" w:color="000000" w:fill="FFFFFF"/>
          </w:tcPr>
          <w:p w:rsidR="00F05E08" w:rsidRDefault="00F05E08" w:rsidP="001A3E44">
            <w:pPr>
              <w:pStyle w:val="TableText"/>
              <w:rPr>
                <w:rFonts w:ascii="Helvetica" w:hAnsi="Helvetica" w:cs="Arial"/>
                <w:sz w:val="15"/>
              </w:rPr>
            </w:pPr>
            <w:r>
              <w:rPr>
                <w:rFonts w:ascii="Helvetica" w:hAnsi="Helvetica" w:cs="Arial"/>
                <w:sz w:val="15"/>
              </w:rPr>
              <w:t>Med</w:t>
            </w:r>
          </w:p>
        </w:tc>
      </w:tr>
      <w:tr w:rsidR="00F05E08" w:rsidTr="001A3E44">
        <w:tc>
          <w:tcPr>
            <w:tcW w:w="1688" w:type="dxa"/>
            <w:shd w:val="clear" w:color="000000" w:fill="FFFFFF"/>
          </w:tcPr>
          <w:p w:rsidR="00F05E08" w:rsidRDefault="00F05E08" w:rsidP="001A3E44">
            <w:pPr>
              <w:pStyle w:val="TableText"/>
              <w:rPr>
                <w:rFonts w:ascii="Helvetica" w:hAnsi="Helvetica" w:cs="Arial"/>
                <w:sz w:val="15"/>
              </w:rPr>
            </w:pPr>
            <w:r>
              <w:rPr>
                <w:rFonts w:ascii="Helvetica" w:hAnsi="Helvetica" w:cs="Arial"/>
                <w:sz w:val="15"/>
              </w:rPr>
              <w:t>Accounts Payable</w:t>
            </w:r>
          </w:p>
        </w:tc>
        <w:tc>
          <w:tcPr>
            <w:tcW w:w="730" w:type="dxa"/>
            <w:shd w:val="clear" w:color="000000" w:fill="FFFFFF"/>
          </w:tcPr>
          <w:p w:rsidR="00F05E08" w:rsidRDefault="00F05E08" w:rsidP="001A3E44">
            <w:pPr>
              <w:pStyle w:val="TableText"/>
              <w:rPr>
                <w:rFonts w:ascii="Helvetica" w:hAnsi="Helvetica" w:cs="Arial"/>
                <w:sz w:val="15"/>
              </w:rPr>
            </w:pPr>
            <w:r>
              <w:rPr>
                <w:rFonts w:ascii="Helvetica" w:hAnsi="Helvetica" w:cs="Arial"/>
                <w:sz w:val="15"/>
              </w:rPr>
              <w:t xml:space="preserve"> </w:t>
            </w:r>
          </w:p>
        </w:tc>
        <w:tc>
          <w:tcPr>
            <w:tcW w:w="1013" w:type="dxa"/>
            <w:shd w:val="clear" w:color="000000" w:fill="FFFFFF"/>
          </w:tcPr>
          <w:p w:rsidR="00F05E08" w:rsidRDefault="00F05E08" w:rsidP="001A3E44">
            <w:pPr>
              <w:pStyle w:val="TableText"/>
              <w:rPr>
                <w:rFonts w:ascii="Helvetica" w:hAnsi="Helvetica" w:cs="Arial"/>
                <w:sz w:val="15"/>
              </w:rPr>
            </w:pPr>
            <w:r>
              <w:rPr>
                <w:rFonts w:ascii="Helvetica" w:hAnsi="Helvetica" w:cs="Arial"/>
                <w:sz w:val="15"/>
              </w:rPr>
              <w:t xml:space="preserve"> </w:t>
            </w:r>
          </w:p>
        </w:tc>
        <w:tc>
          <w:tcPr>
            <w:tcW w:w="1507" w:type="dxa"/>
            <w:shd w:val="clear" w:color="000000" w:fill="FFFFFF"/>
          </w:tcPr>
          <w:p w:rsidR="00F05E08" w:rsidRDefault="00F05E08" w:rsidP="001A3E44">
            <w:pPr>
              <w:pStyle w:val="TableText"/>
              <w:rPr>
                <w:rFonts w:ascii="Helvetica" w:hAnsi="Helvetica" w:cs="Arial"/>
                <w:sz w:val="15"/>
              </w:rPr>
            </w:pPr>
            <w:r>
              <w:rPr>
                <w:rFonts w:ascii="Helvetica" w:hAnsi="Helvetica" w:cs="Arial"/>
                <w:sz w:val="15"/>
              </w:rPr>
              <w:t>All</w:t>
            </w:r>
          </w:p>
        </w:tc>
        <w:tc>
          <w:tcPr>
            <w:tcW w:w="1900" w:type="dxa"/>
            <w:shd w:val="clear" w:color="000000" w:fill="FFFFFF"/>
          </w:tcPr>
          <w:p w:rsidR="00F05E08" w:rsidRDefault="00F05E08" w:rsidP="001A3E44">
            <w:pPr>
              <w:pStyle w:val="TableText"/>
              <w:rPr>
                <w:rFonts w:ascii="Helvetica" w:hAnsi="Helvetica" w:cs="Arial"/>
                <w:sz w:val="15"/>
              </w:rPr>
            </w:pPr>
            <w:r>
              <w:rPr>
                <w:rFonts w:ascii="Helvetica" w:hAnsi="Helvetica" w:cs="Arial"/>
                <w:sz w:val="15"/>
              </w:rPr>
              <w:t>Med</w:t>
            </w:r>
          </w:p>
        </w:tc>
      </w:tr>
      <w:tr w:rsidR="00F05E08" w:rsidTr="001A3E44">
        <w:tc>
          <w:tcPr>
            <w:tcW w:w="1688" w:type="dxa"/>
            <w:shd w:val="clear" w:color="000000" w:fill="FFFFFF"/>
          </w:tcPr>
          <w:p w:rsidR="00F05E08" w:rsidRDefault="00F05E08" w:rsidP="001A3E44">
            <w:pPr>
              <w:pStyle w:val="TableText"/>
              <w:rPr>
                <w:rFonts w:ascii="Helvetica" w:hAnsi="Helvetica" w:cs="Arial"/>
                <w:sz w:val="15"/>
              </w:rPr>
            </w:pPr>
            <w:r>
              <w:rPr>
                <w:rFonts w:ascii="Helvetica" w:hAnsi="Helvetica" w:cs="Arial"/>
                <w:sz w:val="15"/>
              </w:rPr>
              <w:t>Fixed Assets</w:t>
            </w:r>
          </w:p>
        </w:tc>
        <w:tc>
          <w:tcPr>
            <w:tcW w:w="730" w:type="dxa"/>
            <w:shd w:val="clear" w:color="000000" w:fill="FFFFFF"/>
          </w:tcPr>
          <w:p w:rsidR="00F05E08" w:rsidRDefault="00F05E08" w:rsidP="001A3E44">
            <w:pPr>
              <w:pStyle w:val="TableText"/>
              <w:rPr>
                <w:rFonts w:ascii="Helvetica" w:hAnsi="Helvetica" w:cs="Arial"/>
                <w:sz w:val="15"/>
              </w:rPr>
            </w:pPr>
            <w:r>
              <w:rPr>
                <w:rFonts w:ascii="Helvetica" w:hAnsi="Helvetica" w:cs="Arial"/>
                <w:sz w:val="15"/>
              </w:rPr>
              <w:t xml:space="preserve"> </w:t>
            </w:r>
          </w:p>
        </w:tc>
        <w:tc>
          <w:tcPr>
            <w:tcW w:w="1013" w:type="dxa"/>
            <w:shd w:val="clear" w:color="000000" w:fill="FFFFFF"/>
          </w:tcPr>
          <w:p w:rsidR="00F05E08" w:rsidRDefault="00F05E08" w:rsidP="001A3E44">
            <w:pPr>
              <w:pStyle w:val="TableText"/>
              <w:rPr>
                <w:rFonts w:ascii="Helvetica" w:hAnsi="Helvetica" w:cs="Arial"/>
                <w:sz w:val="15"/>
              </w:rPr>
            </w:pPr>
            <w:r>
              <w:rPr>
                <w:rFonts w:ascii="Helvetica" w:hAnsi="Helvetica" w:cs="Arial"/>
                <w:sz w:val="15"/>
              </w:rPr>
              <w:t xml:space="preserve"> </w:t>
            </w:r>
          </w:p>
        </w:tc>
        <w:tc>
          <w:tcPr>
            <w:tcW w:w="1507" w:type="dxa"/>
            <w:shd w:val="clear" w:color="000000" w:fill="FFFFFF"/>
          </w:tcPr>
          <w:p w:rsidR="00F05E08" w:rsidRDefault="00F05E08" w:rsidP="001A3E44">
            <w:pPr>
              <w:pStyle w:val="TableText"/>
              <w:rPr>
                <w:rFonts w:ascii="Helvetica" w:hAnsi="Helvetica" w:cs="Arial"/>
                <w:sz w:val="15"/>
              </w:rPr>
            </w:pPr>
            <w:r>
              <w:rPr>
                <w:rFonts w:ascii="Helvetica" w:hAnsi="Helvetica" w:cs="Arial"/>
                <w:sz w:val="15"/>
              </w:rPr>
              <w:t>All</w:t>
            </w:r>
          </w:p>
        </w:tc>
        <w:tc>
          <w:tcPr>
            <w:tcW w:w="1900" w:type="dxa"/>
            <w:shd w:val="clear" w:color="000000" w:fill="FFFFFF"/>
          </w:tcPr>
          <w:p w:rsidR="00F05E08" w:rsidRDefault="00F05E08" w:rsidP="001A3E44">
            <w:pPr>
              <w:pStyle w:val="TableText"/>
              <w:rPr>
                <w:rFonts w:ascii="Helvetica" w:hAnsi="Helvetica" w:cs="Arial"/>
                <w:sz w:val="15"/>
              </w:rPr>
            </w:pPr>
            <w:r>
              <w:rPr>
                <w:rFonts w:ascii="Helvetica" w:hAnsi="Helvetica" w:cs="Arial"/>
                <w:sz w:val="15"/>
              </w:rPr>
              <w:t>Med</w:t>
            </w:r>
          </w:p>
        </w:tc>
      </w:tr>
      <w:tr w:rsidR="00F05E08" w:rsidTr="001A3E44">
        <w:tc>
          <w:tcPr>
            <w:tcW w:w="1688" w:type="dxa"/>
            <w:shd w:val="clear" w:color="000000" w:fill="FFFFFF"/>
          </w:tcPr>
          <w:p w:rsidR="00F05E08" w:rsidRDefault="00F05E08" w:rsidP="001A3E44">
            <w:pPr>
              <w:pStyle w:val="TableText"/>
              <w:rPr>
                <w:rFonts w:ascii="Helvetica" w:hAnsi="Helvetica" w:cs="Arial"/>
                <w:sz w:val="15"/>
              </w:rPr>
            </w:pPr>
            <w:r>
              <w:rPr>
                <w:rFonts w:ascii="Helvetica" w:hAnsi="Helvetica" w:cs="Arial"/>
                <w:sz w:val="15"/>
              </w:rPr>
              <w:t>ADI</w:t>
            </w:r>
          </w:p>
        </w:tc>
        <w:tc>
          <w:tcPr>
            <w:tcW w:w="730" w:type="dxa"/>
            <w:shd w:val="clear" w:color="000000" w:fill="FFFFFF"/>
          </w:tcPr>
          <w:p w:rsidR="00F05E08" w:rsidRDefault="00F05E08" w:rsidP="001A3E44">
            <w:pPr>
              <w:pStyle w:val="TableText"/>
              <w:rPr>
                <w:rFonts w:ascii="Helvetica" w:hAnsi="Helvetica" w:cs="Arial"/>
                <w:sz w:val="15"/>
              </w:rPr>
            </w:pPr>
            <w:r>
              <w:rPr>
                <w:rFonts w:ascii="Helvetica" w:hAnsi="Helvetica" w:cs="Arial"/>
                <w:sz w:val="15"/>
              </w:rPr>
              <w:t xml:space="preserve"> </w:t>
            </w:r>
          </w:p>
        </w:tc>
        <w:tc>
          <w:tcPr>
            <w:tcW w:w="1013" w:type="dxa"/>
            <w:shd w:val="clear" w:color="000000" w:fill="FFFFFF"/>
          </w:tcPr>
          <w:p w:rsidR="00F05E08" w:rsidRDefault="00F05E08" w:rsidP="001A3E44">
            <w:pPr>
              <w:pStyle w:val="TableText"/>
              <w:rPr>
                <w:rFonts w:ascii="Helvetica" w:hAnsi="Helvetica" w:cs="Arial"/>
                <w:sz w:val="15"/>
              </w:rPr>
            </w:pPr>
            <w:r>
              <w:rPr>
                <w:rFonts w:ascii="Helvetica" w:hAnsi="Helvetica" w:cs="Arial"/>
                <w:sz w:val="15"/>
              </w:rPr>
              <w:t xml:space="preserve"> </w:t>
            </w:r>
          </w:p>
        </w:tc>
        <w:tc>
          <w:tcPr>
            <w:tcW w:w="1507" w:type="dxa"/>
            <w:shd w:val="clear" w:color="000000" w:fill="FFFFFF"/>
          </w:tcPr>
          <w:p w:rsidR="00F05E08" w:rsidRDefault="00F05E08" w:rsidP="001A3E44">
            <w:pPr>
              <w:pStyle w:val="TableText"/>
              <w:rPr>
                <w:rFonts w:ascii="Helvetica" w:hAnsi="Helvetica" w:cs="Arial"/>
                <w:sz w:val="15"/>
              </w:rPr>
            </w:pPr>
            <w:r>
              <w:rPr>
                <w:rFonts w:ascii="Helvetica" w:hAnsi="Helvetica" w:cs="Arial"/>
                <w:sz w:val="15"/>
              </w:rPr>
              <w:t>All</w:t>
            </w:r>
          </w:p>
        </w:tc>
        <w:tc>
          <w:tcPr>
            <w:tcW w:w="1900" w:type="dxa"/>
            <w:shd w:val="clear" w:color="000000" w:fill="FFFFFF"/>
          </w:tcPr>
          <w:p w:rsidR="00F05E08" w:rsidRDefault="00F05E08" w:rsidP="001A3E44">
            <w:pPr>
              <w:pStyle w:val="TableText"/>
              <w:rPr>
                <w:rFonts w:ascii="Helvetica" w:hAnsi="Helvetica" w:cs="Arial"/>
                <w:sz w:val="15"/>
              </w:rPr>
            </w:pPr>
            <w:r>
              <w:rPr>
                <w:rFonts w:ascii="Helvetica" w:hAnsi="Helvetica" w:cs="Arial"/>
                <w:sz w:val="15"/>
              </w:rPr>
              <w:t>High</w:t>
            </w:r>
          </w:p>
        </w:tc>
      </w:tr>
      <w:tr w:rsidR="00F05E08" w:rsidTr="001A3E44">
        <w:tc>
          <w:tcPr>
            <w:tcW w:w="1688" w:type="dxa"/>
            <w:shd w:val="clear" w:color="000000" w:fill="FFFFFF"/>
          </w:tcPr>
          <w:p w:rsidR="00F05E08" w:rsidRDefault="00F05E08" w:rsidP="001A3E44">
            <w:pPr>
              <w:pStyle w:val="TableText"/>
              <w:rPr>
                <w:rFonts w:cs="Arial"/>
                <w:sz w:val="15"/>
              </w:rPr>
            </w:pPr>
            <w:r>
              <w:rPr>
                <w:rFonts w:cs="Arial"/>
                <w:sz w:val="15"/>
              </w:rPr>
              <w:t>Ad-Hoc Reporting</w:t>
            </w:r>
          </w:p>
        </w:tc>
        <w:tc>
          <w:tcPr>
            <w:tcW w:w="730" w:type="dxa"/>
            <w:shd w:val="clear" w:color="000000" w:fill="FFFFFF"/>
          </w:tcPr>
          <w:p w:rsidR="00F05E08" w:rsidRDefault="00F05E08" w:rsidP="001A3E44">
            <w:pPr>
              <w:pStyle w:val="TableText"/>
              <w:rPr>
                <w:rFonts w:cs="Arial"/>
                <w:sz w:val="15"/>
              </w:rPr>
            </w:pPr>
            <w:r>
              <w:rPr>
                <w:rFonts w:cs="Arial"/>
                <w:sz w:val="15"/>
              </w:rPr>
              <w:t xml:space="preserve"> </w:t>
            </w:r>
          </w:p>
        </w:tc>
        <w:tc>
          <w:tcPr>
            <w:tcW w:w="1013" w:type="dxa"/>
            <w:shd w:val="clear" w:color="000000" w:fill="FFFFFF"/>
          </w:tcPr>
          <w:p w:rsidR="00F05E08" w:rsidRDefault="00F05E08" w:rsidP="001A3E44">
            <w:pPr>
              <w:pStyle w:val="TableText"/>
              <w:rPr>
                <w:rFonts w:cs="Arial"/>
                <w:sz w:val="15"/>
              </w:rPr>
            </w:pPr>
            <w:r>
              <w:rPr>
                <w:rFonts w:cs="Arial"/>
                <w:sz w:val="15"/>
              </w:rPr>
              <w:t xml:space="preserve"> </w:t>
            </w:r>
          </w:p>
        </w:tc>
        <w:tc>
          <w:tcPr>
            <w:tcW w:w="1507" w:type="dxa"/>
            <w:shd w:val="clear" w:color="000000" w:fill="FFFFFF"/>
          </w:tcPr>
          <w:p w:rsidR="00F05E08" w:rsidRDefault="00F05E08" w:rsidP="001A3E44">
            <w:pPr>
              <w:pStyle w:val="TableText"/>
              <w:rPr>
                <w:rFonts w:cs="Arial"/>
                <w:sz w:val="15"/>
              </w:rPr>
            </w:pPr>
            <w:r>
              <w:rPr>
                <w:rFonts w:cs="Arial"/>
                <w:sz w:val="15"/>
              </w:rPr>
              <w:t>All</w:t>
            </w:r>
          </w:p>
        </w:tc>
        <w:tc>
          <w:tcPr>
            <w:tcW w:w="1900" w:type="dxa"/>
            <w:shd w:val="clear" w:color="000000" w:fill="FFFFFF"/>
          </w:tcPr>
          <w:p w:rsidR="00F05E08" w:rsidRDefault="00F05E08" w:rsidP="001A3E44">
            <w:pPr>
              <w:pStyle w:val="TableText"/>
              <w:rPr>
                <w:rFonts w:cs="Arial"/>
                <w:sz w:val="15"/>
              </w:rPr>
            </w:pPr>
            <w:r>
              <w:rPr>
                <w:rFonts w:cs="Arial"/>
                <w:sz w:val="15"/>
              </w:rPr>
              <w:t>Low</w:t>
            </w:r>
          </w:p>
        </w:tc>
      </w:tr>
      <w:tr w:rsidR="00F05E08" w:rsidTr="001A3E44">
        <w:tc>
          <w:tcPr>
            <w:tcW w:w="1688" w:type="dxa"/>
            <w:shd w:val="clear" w:color="000000" w:fill="FFFFFF"/>
          </w:tcPr>
          <w:p w:rsidR="00F05E08" w:rsidRDefault="00F05E08" w:rsidP="001A3E44">
            <w:pPr>
              <w:pStyle w:val="TableText"/>
              <w:rPr>
                <w:rFonts w:cs="Arial"/>
                <w:sz w:val="15"/>
              </w:rPr>
            </w:pPr>
            <w:r>
              <w:rPr>
                <w:rFonts w:cs="Arial"/>
                <w:sz w:val="15"/>
              </w:rPr>
              <w:t>Financial Reporting</w:t>
            </w:r>
          </w:p>
        </w:tc>
        <w:tc>
          <w:tcPr>
            <w:tcW w:w="730" w:type="dxa"/>
            <w:shd w:val="clear" w:color="000000" w:fill="FFFFFF"/>
          </w:tcPr>
          <w:p w:rsidR="00F05E08" w:rsidRDefault="00F05E08" w:rsidP="001A3E44">
            <w:pPr>
              <w:pStyle w:val="TableText"/>
              <w:rPr>
                <w:rFonts w:cs="Arial"/>
                <w:sz w:val="15"/>
              </w:rPr>
            </w:pPr>
            <w:r>
              <w:rPr>
                <w:rFonts w:cs="Arial"/>
                <w:sz w:val="15"/>
              </w:rPr>
              <w:t xml:space="preserve"> </w:t>
            </w:r>
          </w:p>
        </w:tc>
        <w:tc>
          <w:tcPr>
            <w:tcW w:w="1013" w:type="dxa"/>
            <w:shd w:val="clear" w:color="000000" w:fill="FFFFFF"/>
          </w:tcPr>
          <w:p w:rsidR="00F05E08" w:rsidRDefault="00F05E08" w:rsidP="001A3E44">
            <w:pPr>
              <w:pStyle w:val="TableText"/>
              <w:rPr>
                <w:rFonts w:cs="Arial"/>
                <w:sz w:val="15"/>
              </w:rPr>
            </w:pPr>
            <w:r>
              <w:rPr>
                <w:rFonts w:cs="Arial"/>
                <w:sz w:val="15"/>
              </w:rPr>
              <w:t xml:space="preserve"> </w:t>
            </w:r>
          </w:p>
        </w:tc>
        <w:tc>
          <w:tcPr>
            <w:tcW w:w="1507" w:type="dxa"/>
            <w:shd w:val="clear" w:color="000000" w:fill="FFFFFF"/>
          </w:tcPr>
          <w:p w:rsidR="00F05E08" w:rsidRDefault="00F05E08" w:rsidP="001A3E44">
            <w:pPr>
              <w:pStyle w:val="TableText"/>
              <w:rPr>
                <w:rFonts w:cs="Arial"/>
                <w:sz w:val="15"/>
              </w:rPr>
            </w:pPr>
            <w:r>
              <w:rPr>
                <w:rFonts w:cs="Arial"/>
                <w:sz w:val="15"/>
              </w:rPr>
              <w:t>All</w:t>
            </w:r>
          </w:p>
        </w:tc>
        <w:tc>
          <w:tcPr>
            <w:tcW w:w="1900" w:type="dxa"/>
            <w:shd w:val="clear" w:color="000000" w:fill="FFFFFF"/>
          </w:tcPr>
          <w:p w:rsidR="00F05E08" w:rsidRDefault="00F05E08" w:rsidP="001A3E44">
            <w:pPr>
              <w:pStyle w:val="TableText"/>
              <w:rPr>
                <w:rFonts w:cs="Arial"/>
                <w:sz w:val="15"/>
              </w:rPr>
            </w:pPr>
            <w:r>
              <w:rPr>
                <w:rFonts w:cs="Arial"/>
                <w:sz w:val="15"/>
              </w:rPr>
              <w:t>Med</w:t>
            </w:r>
          </w:p>
        </w:tc>
      </w:tr>
      <w:tr w:rsidR="00F05E08" w:rsidTr="001A3E44">
        <w:tc>
          <w:tcPr>
            <w:tcW w:w="1688" w:type="dxa"/>
            <w:shd w:val="clear" w:color="000000" w:fill="FFFFFF"/>
          </w:tcPr>
          <w:p w:rsidR="00F05E08" w:rsidRDefault="00F05E08" w:rsidP="001A3E44">
            <w:pPr>
              <w:pStyle w:val="TableText"/>
              <w:rPr>
                <w:rFonts w:cs="Arial"/>
                <w:sz w:val="15"/>
              </w:rPr>
            </w:pPr>
            <w:r>
              <w:rPr>
                <w:rFonts w:cs="Arial"/>
                <w:sz w:val="15"/>
              </w:rPr>
              <w:t>Totals</w:t>
            </w:r>
          </w:p>
        </w:tc>
        <w:tc>
          <w:tcPr>
            <w:tcW w:w="730" w:type="dxa"/>
            <w:shd w:val="clear" w:color="000000" w:fill="FFFFFF"/>
          </w:tcPr>
          <w:p w:rsidR="00F05E08" w:rsidRDefault="00F05E08" w:rsidP="001A3E44">
            <w:pPr>
              <w:pStyle w:val="TableText"/>
              <w:rPr>
                <w:rFonts w:cs="Arial"/>
                <w:sz w:val="15"/>
              </w:rPr>
            </w:pPr>
            <w:r>
              <w:rPr>
                <w:rFonts w:cs="Arial"/>
                <w:sz w:val="15"/>
              </w:rPr>
              <w:t xml:space="preserve"> </w:t>
            </w:r>
          </w:p>
        </w:tc>
        <w:tc>
          <w:tcPr>
            <w:tcW w:w="1013" w:type="dxa"/>
            <w:shd w:val="clear" w:color="000000" w:fill="FFFFFF"/>
          </w:tcPr>
          <w:p w:rsidR="00F05E08" w:rsidRDefault="00F05E08" w:rsidP="001A3E44">
            <w:pPr>
              <w:pStyle w:val="TableText"/>
              <w:rPr>
                <w:rFonts w:cs="Arial"/>
                <w:sz w:val="15"/>
              </w:rPr>
            </w:pPr>
            <w:r>
              <w:rPr>
                <w:rFonts w:cs="Arial"/>
                <w:sz w:val="15"/>
              </w:rPr>
              <w:t xml:space="preserve"> </w:t>
            </w:r>
          </w:p>
        </w:tc>
        <w:tc>
          <w:tcPr>
            <w:tcW w:w="1507" w:type="dxa"/>
            <w:shd w:val="clear" w:color="000000" w:fill="FFFFFF"/>
          </w:tcPr>
          <w:p w:rsidR="00F05E08" w:rsidRDefault="00F05E08" w:rsidP="001A3E44">
            <w:pPr>
              <w:pStyle w:val="TableText"/>
              <w:rPr>
                <w:rFonts w:cs="Arial"/>
                <w:sz w:val="15"/>
              </w:rPr>
            </w:pPr>
          </w:p>
        </w:tc>
        <w:tc>
          <w:tcPr>
            <w:tcW w:w="1900" w:type="dxa"/>
            <w:shd w:val="clear" w:color="000000" w:fill="FFFFFF"/>
          </w:tcPr>
          <w:p w:rsidR="00F05E08" w:rsidRDefault="00F05E08" w:rsidP="001A3E44">
            <w:pPr>
              <w:pStyle w:val="TableText"/>
              <w:rPr>
                <w:rFonts w:cs="Arial"/>
                <w:sz w:val="15"/>
              </w:rPr>
            </w:pPr>
            <w:r>
              <w:rPr>
                <w:rFonts w:cs="Arial"/>
                <w:sz w:val="15"/>
              </w:rPr>
              <w:t>Med</w:t>
            </w:r>
          </w:p>
        </w:tc>
      </w:tr>
    </w:tbl>
    <w:p w:rsidR="00F05E08" w:rsidRDefault="00F05E08" w:rsidP="00F05E08"/>
    <w:p w:rsidR="00F05E08" w:rsidRDefault="00F05E08" w:rsidP="00F05E08">
      <w:pPr>
        <w:pStyle w:val="BodyText"/>
      </w:pPr>
      <w:r>
        <w:t>Applications were selected for inclusion using the following criteria:</w:t>
      </w:r>
    </w:p>
    <w:p w:rsidR="00F05E08" w:rsidRDefault="00F05E08" w:rsidP="00F469C5">
      <w:pPr>
        <w:pStyle w:val="Note"/>
      </w:pPr>
      <w:r>
        <w:t>Use criteria specific to the test.</w:t>
      </w:r>
    </w:p>
    <w:p w:rsidR="00F05E08" w:rsidRDefault="00F05E08" w:rsidP="00F05E08">
      <w:pPr>
        <w:pStyle w:val="Bullet"/>
        <w:tabs>
          <w:tab w:val="clear" w:pos="4320"/>
        </w:tabs>
      </w:pPr>
      <w:r>
        <w:t>Concurrent usage estimates indicate medium activity during the peak processing period.</w:t>
      </w:r>
    </w:p>
    <w:p w:rsidR="00F05E08" w:rsidRDefault="00F05E08" w:rsidP="00F05E08">
      <w:pPr>
        <w:pStyle w:val="Bullet"/>
        <w:tabs>
          <w:tab w:val="clear" w:pos="4320"/>
        </w:tabs>
      </w:pPr>
      <w:r>
        <w:t>Known heavy batch processing requirements (Financial Period close)</w:t>
      </w:r>
    </w:p>
    <w:p w:rsidR="00F05E08" w:rsidRDefault="00F05E08" w:rsidP="00F05E08"/>
    <w:p w:rsidR="00F05E08" w:rsidRDefault="00F05E08" w:rsidP="00F05E08">
      <w:pPr>
        <w:pStyle w:val="Heading8"/>
      </w:pPr>
      <w:r>
        <w:t>Technical Architecture</w:t>
      </w:r>
    </w:p>
    <w:p w:rsidR="00F05E08" w:rsidRDefault="00F05E08" w:rsidP="00F05E08">
      <w:pPr>
        <w:pStyle w:val="BodyText"/>
      </w:pPr>
      <w:r>
        <w:t xml:space="preserve">The technical architecture aspects considered to be </w:t>
      </w:r>
      <w:r>
        <w:rPr>
          <w:i/>
        </w:rPr>
        <w:t xml:space="preserve">within </w:t>
      </w:r>
      <w:r>
        <w:t>scope for the Performance Testing process are:</w:t>
      </w:r>
    </w:p>
    <w:p w:rsidR="00F05E08" w:rsidRDefault="00F05E08" w:rsidP="00F05E08"/>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592"/>
        <w:gridCol w:w="2592"/>
        <w:gridCol w:w="2592"/>
      </w:tblGrid>
      <w:tr w:rsidR="00F05E08" w:rsidTr="001A3E44">
        <w:trPr>
          <w:cantSplit/>
          <w:tblHeader/>
        </w:trPr>
        <w:tc>
          <w:tcPr>
            <w:tcW w:w="2592" w:type="dxa"/>
            <w:tcBorders>
              <w:top w:val="single" w:sz="12" w:space="0" w:color="000000"/>
              <w:bottom w:val="single" w:sz="6" w:space="0" w:color="000000"/>
              <w:right w:val="nil"/>
            </w:tcBorders>
            <w:shd w:val="clear" w:color="000000" w:fill="E6E6E6"/>
          </w:tcPr>
          <w:p w:rsidR="00F05E08" w:rsidRDefault="00F05E08" w:rsidP="001A3E44">
            <w:pPr>
              <w:pStyle w:val="TableHeading"/>
            </w:pPr>
            <w:r>
              <w:t>Architecture Component</w:t>
            </w:r>
          </w:p>
        </w:tc>
        <w:tc>
          <w:tcPr>
            <w:tcW w:w="2592" w:type="dxa"/>
            <w:tcBorders>
              <w:top w:val="single" w:sz="12" w:space="0" w:color="000000"/>
              <w:left w:val="nil"/>
              <w:bottom w:val="single" w:sz="6" w:space="0" w:color="000000"/>
              <w:right w:val="nil"/>
            </w:tcBorders>
            <w:shd w:val="clear" w:color="000000" w:fill="E6E6E6"/>
          </w:tcPr>
          <w:p w:rsidR="00F05E08" w:rsidRDefault="00F05E08" w:rsidP="001A3E44">
            <w:pPr>
              <w:pStyle w:val="TableHeading"/>
            </w:pPr>
            <w:r>
              <w:t>Measurements</w:t>
            </w:r>
          </w:p>
        </w:tc>
        <w:tc>
          <w:tcPr>
            <w:tcW w:w="2592" w:type="dxa"/>
            <w:tcBorders>
              <w:top w:val="single" w:sz="12" w:space="0" w:color="000000"/>
              <w:left w:val="nil"/>
              <w:bottom w:val="single" w:sz="6" w:space="0" w:color="000000"/>
            </w:tcBorders>
            <w:shd w:val="clear" w:color="000000" w:fill="E6E6E6"/>
          </w:tcPr>
          <w:p w:rsidR="00F05E08" w:rsidRDefault="00F05E08" w:rsidP="001A3E44">
            <w:pPr>
              <w:pStyle w:val="TableHeading"/>
            </w:pPr>
            <w:r>
              <w:t>Description</w:t>
            </w:r>
          </w:p>
        </w:tc>
      </w:tr>
      <w:tr w:rsidR="00F05E08" w:rsidTr="001A3E44">
        <w:trPr>
          <w:cantSplit/>
        </w:trPr>
        <w:tc>
          <w:tcPr>
            <w:tcW w:w="2592" w:type="dxa"/>
            <w:tcBorders>
              <w:top w:val="single" w:sz="6" w:space="0" w:color="000000"/>
            </w:tcBorders>
            <w:shd w:val="clear" w:color="000000" w:fill="FFFFFF"/>
          </w:tcPr>
          <w:p w:rsidR="00F05E08" w:rsidRDefault="00F05E08" w:rsidP="001A3E44">
            <w:pPr>
              <w:pStyle w:val="TableText"/>
            </w:pPr>
            <w:proofErr w:type="spellStart"/>
            <w:r>
              <w:lastRenderedPageBreak/>
              <w:t>Sunfire</w:t>
            </w:r>
            <w:proofErr w:type="spellEnd"/>
            <w:r>
              <w:t xml:space="preserve"> 6500  (8 X 8)</w:t>
            </w:r>
          </w:p>
        </w:tc>
        <w:tc>
          <w:tcPr>
            <w:tcW w:w="2592" w:type="dxa"/>
            <w:tcBorders>
              <w:top w:val="single" w:sz="6" w:space="0" w:color="000000"/>
            </w:tcBorders>
            <w:shd w:val="clear" w:color="000000" w:fill="FFFFFF"/>
          </w:tcPr>
          <w:p w:rsidR="00F05E08" w:rsidRDefault="00F05E08" w:rsidP="001A3E44">
            <w:pPr>
              <w:pStyle w:val="TableText"/>
            </w:pPr>
            <w:r>
              <w:t>CPU and memory utilization</w:t>
            </w:r>
          </w:p>
        </w:tc>
        <w:tc>
          <w:tcPr>
            <w:tcW w:w="2592" w:type="dxa"/>
            <w:tcBorders>
              <w:top w:val="single" w:sz="6" w:space="0" w:color="000000"/>
            </w:tcBorders>
            <w:shd w:val="clear" w:color="000000" w:fill="FFFFFF"/>
          </w:tcPr>
          <w:p w:rsidR="00F05E08" w:rsidRDefault="00F05E08" w:rsidP="001A3E44">
            <w:pPr>
              <w:pStyle w:val="TableText"/>
            </w:pPr>
            <w:r>
              <w:t xml:space="preserve">Track and report </w:t>
            </w:r>
            <w:proofErr w:type="spellStart"/>
            <w:r>
              <w:t>cpu</w:t>
            </w:r>
            <w:proofErr w:type="spellEnd"/>
            <w:r>
              <w:t xml:space="preserve"> utilization and memory during test execution, including run queues, paging</w:t>
            </w:r>
          </w:p>
        </w:tc>
      </w:tr>
      <w:tr w:rsidR="00F05E08" w:rsidTr="001A3E44">
        <w:trPr>
          <w:cantSplit/>
        </w:trPr>
        <w:tc>
          <w:tcPr>
            <w:tcW w:w="2592" w:type="dxa"/>
            <w:shd w:val="clear" w:color="000000" w:fill="FFFFFF"/>
          </w:tcPr>
          <w:p w:rsidR="00F05E08" w:rsidRDefault="00F05E08" w:rsidP="001A3E44">
            <w:pPr>
              <w:pStyle w:val="TableText"/>
            </w:pPr>
            <w:r>
              <w:t>Disk Array</w:t>
            </w:r>
          </w:p>
        </w:tc>
        <w:tc>
          <w:tcPr>
            <w:tcW w:w="2592" w:type="dxa"/>
            <w:shd w:val="clear" w:color="000000" w:fill="FFFFFF"/>
          </w:tcPr>
          <w:p w:rsidR="00F05E08" w:rsidRDefault="00F05E08" w:rsidP="001A3E44">
            <w:pPr>
              <w:pStyle w:val="TableText"/>
            </w:pPr>
            <w:r>
              <w:t>Io read/write rates</w:t>
            </w:r>
          </w:p>
        </w:tc>
        <w:tc>
          <w:tcPr>
            <w:tcW w:w="2592" w:type="dxa"/>
            <w:shd w:val="clear" w:color="000000" w:fill="FFFFFF"/>
          </w:tcPr>
          <w:p w:rsidR="00F05E08" w:rsidRDefault="00F05E08" w:rsidP="001A3E44">
            <w:pPr>
              <w:pStyle w:val="TableText"/>
            </w:pPr>
            <w:r>
              <w:t>Disk service times, wait times</w:t>
            </w:r>
          </w:p>
        </w:tc>
      </w:tr>
      <w:tr w:rsidR="00F05E08" w:rsidTr="001A3E44">
        <w:trPr>
          <w:cantSplit/>
        </w:trPr>
        <w:tc>
          <w:tcPr>
            <w:tcW w:w="2592" w:type="dxa"/>
            <w:shd w:val="clear" w:color="000000" w:fill="FFFFFF"/>
          </w:tcPr>
          <w:p w:rsidR="00F05E08" w:rsidRDefault="00F05E08" w:rsidP="001A3E44">
            <w:pPr>
              <w:pStyle w:val="TableText"/>
            </w:pPr>
            <w:r>
              <w:t>Network</w:t>
            </w:r>
          </w:p>
        </w:tc>
        <w:tc>
          <w:tcPr>
            <w:tcW w:w="2592" w:type="dxa"/>
            <w:shd w:val="clear" w:color="000000" w:fill="FFFFFF"/>
          </w:tcPr>
          <w:p w:rsidR="00F05E08" w:rsidRDefault="00F05E08" w:rsidP="001A3E44">
            <w:pPr>
              <w:pStyle w:val="TableText"/>
            </w:pPr>
            <w:r>
              <w:t>Transaction performance</w:t>
            </w:r>
          </w:p>
        </w:tc>
        <w:tc>
          <w:tcPr>
            <w:tcW w:w="2592" w:type="dxa"/>
            <w:shd w:val="clear" w:color="000000" w:fill="FFFFFF"/>
          </w:tcPr>
          <w:p w:rsidR="00F05E08" w:rsidRDefault="00F05E08" w:rsidP="001A3E44">
            <w:pPr>
              <w:pStyle w:val="TableText"/>
            </w:pPr>
            <w:r>
              <w:t>Transaction performance as measured by Oracle Real User Experience Insight</w:t>
            </w:r>
          </w:p>
        </w:tc>
      </w:tr>
      <w:tr w:rsidR="00F05E08" w:rsidTr="001A3E44">
        <w:trPr>
          <w:cantSplit/>
        </w:trPr>
        <w:tc>
          <w:tcPr>
            <w:tcW w:w="2592" w:type="dxa"/>
            <w:shd w:val="clear" w:color="000000" w:fill="FFFFFF"/>
          </w:tcPr>
          <w:p w:rsidR="00F05E08" w:rsidRDefault="00F05E08" w:rsidP="001A3E44">
            <w:pPr>
              <w:pStyle w:val="TableText"/>
            </w:pPr>
            <w:r>
              <w:t>Oracle Database</w:t>
            </w:r>
          </w:p>
        </w:tc>
        <w:tc>
          <w:tcPr>
            <w:tcW w:w="2592" w:type="dxa"/>
            <w:shd w:val="clear" w:color="000000" w:fill="FFFFFF"/>
          </w:tcPr>
          <w:p w:rsidR="00F05E08" w:rsidRDefault="00F05E08" w:rsidP="001A3E44">
            <w:pPr>
              <w:pStyle w:val="TableText"/>
            </w:pPr>
            <w:r>
              <w:t>Data Dictionary Statistics</w:t>
            </w:r>
          </w:p>
        </w:tc>
        <w:tc>
          <w:tcPr>
            <w:tcW w:w="2592" w:type="dxa"/>
            <w:shd w:val="clear" w:color="000000" w:fill="FFFFFF"/>
          </w:tcPr>
          <w:p w:rsidR="00F05E08" w:rsidRDefault="00F05E08" w:rsidP="001A3E44">
            <w:pPr>
              <w:pStyle w:val="TableText"/>
            </w:pPr>
            <w:r>
              <w:t xml:space="preserve">SGA performance (waits, </w:t>
            </w:r>
            <w:proofErr w:type="spellStart"/>
            <w:r>
              <w:t>enqueues</w:t>
            </w:r>
            <w:proofErr w:type="spellEnd"/>
            <w:r>
              <w:t xml:space="preserve">, latches, etc.) </w:t>
            </w:r>
            <w:proofErr w:type="spellStart"/>
            <w:r>
              <w:t>io</w:t>
            </w:r>
            <w:proofErr w:type="spellEnd"/>
            <w:r>
              <w:t xml:space="preserve"> performance, </w:t>
            </w:r>
            <w:proofErr w:type="spellStart"/>
            <w:r>
              <w:t>sql</w:t>
            </w:r>
            <w:proofErr w:type="spellEnd"/>
            <w:r>
              <w:t xml:space="preserve"> statement resource usage</w:t>
            </w:r>
          </w:p>
        </w:tc>
      </w:tr>
      <w:tr w:rsidR="00F05E08" w:rsidTr="001A3E44">
        <w:trPr>
          <w:cantSplit/>
        </w:trPr>
        <w:tc>
          <w:tcPr>
            <w:tcW w:w="2592" w:type="dxa"/>
            <w:shd w:val="clear" w:color="000000" w:fill="FFFFFF"/>
          </w:tcPr>
          <w:p w:rsidR="00F05E08" w:rsidRDefault="00F05E08" w:rsidP="001A3E44">
            <w:pPr>
              <w:pStyle w:val="TableText"/>
            </w:pPr>
            <w:r>
              <w:t>Oracle Forms Server</w:t>
            </w:r>
          </w:p>
        </w:tc>
        <w:tc>
          <w:tcPr>
            <w:tcW w:w="2592" w:type="dxa"/>
            <w:shd w:val="clear" w:color="000000" w:fill="FFFFFF"/>
          </w:tcPr>
          <w:p w:rsidR="00F05E08" w:rsidRDefault="00F05E08" w:rsidP="001A3E44">
            <w:pPr>
              <w:pStyle w:val="TableText"/>
            </w:pPr>
            <w:r>
              <w:t>Concurrent processes, forms process CPU and memory consumption</w:t>
            </w:r>
          </w:p>
        </w:tc>
        <w:tc>
          <w:tcPr>
            <w:tcW w:w="2592" w:type="dxa"/>
            <w:shd w:val="clear" w:color="000000" w:fill="FFFFFF"/>
          </w:tcPr>
          <w:p w:rsidR="00F05E08" w:rsidRDefault="00F05E08" w:rsidP="001A3E44">
            <w:pPr>
              <w:pStyle w:val="TableText"/>
            </w:pPr>
            <w:r>
              <w:t xml:space="preserve">Track and report </w:t>
            </w:r>
            <w:proofErr w:type="spellStart"/>
            <w:r>
              <w:t>cpu</w:t>
            </w:r>
            <w:proofErr w:type="spellEnd"/>
            <w:r>
              <w:t xml:space="preserve"> utilization and memory for forms server processes during test execution </w:t>
            </w:r>
          </w:p>
        </w:tc>
      </w:tr>
      <w:tr w:rsidR="00F05E08" w:rsidTr="001A3E44">
        <w:trPr>
          <w:cantSplit/>
        </w:trPr>
        <w:tc>
          <w:tcPr>
            <w:tcW w:w="2592" w:type="dxa"/>
            <w:shd w:val="clear" w:color="000000" w:fill="FFFFFF"/>
          </w:tcPr>
          <w:p w:rsidR="00F05E08" w:rsidRDefault="00F05E08" w:rsidP="001A3E44">
            <w:pPr>
              <w:pStyle w:val="TableText"/>
            </w:pPr>
            <w:r>
              <w:t>Oracle IAS</w:t>
            </w:r>
          </w:p>
        </w:tc>
        <w:tc>
          <w:tcPr>
            <w:tcW w:w="2592" w:type="dxa"/>
            <w:shd w:val="clear" w:color="000000" w:fill="FFFFFF"/>
          </w:tcPr>
          <w:p w:rsidR="00F05E08" w:rsidRDefault="00F05E08" w:rsidP="001A3E44">
            <w:pPr>
              <w:pStyle w:val="TableText"/>
            </w:pPr>
            <w:r>
              <w:t>Concurrent processes, CPU and memory consumption</w:t>
            </w:r>
          </w:p>
        </w:tc>
        <w:tc>
          <w:tcPr>
            <w:tcW w:w="2592" w:type="dxa"/>
            <w:shd w:val="clear" w:color="000000" w:fill="FFFFFF"/>
          </w:tcPr>
          <w:p w:rsidR="00F05E08" w:rsidRDefault="00F05E08" w:rsidP="001A3E44">
            <w:pPr>
              <w:pStyle w:val="TableText"/>
            </w:pPr>
            <w:r>
              <w:t xml:space="preserve">Track and report </w:t>
            </w:r>
            <w:proofErr w:type="spellStart"/>
            <w:r>
              <w:t>cpu</w:t>
            </w:r>
            <w:proofErr w:type="spellEnd"/>
            <w:r>
              <w:t xml:space="preserve"> utilization and memory  for web server processes during test execution</w:t>
            </w:r>
          </w:p>
        </w:tc>
      </w:tr>
    </w:tbl>
    <w:p w:rsidR="00F05E08" w:rsidRDefault="00F05E08" w:rsidP="00F05E08"/>
    <w:p w:rsidR="00F05E08" w:rsidRDefault="00F05E08" w:rsidP="00F05E08">
      <w:pPr>
        <w:pStyle w:val="Heading8"/>
      </w:pPr>
      <w:r>
        <w:t>Business Functions</w:t>
      </w:r>
    </w:p>
    <w:p w:rsidR="00F05E08" w:rsidRDefault="00F05E08" w:rsidP="00F05E08">
      <w:pPr>
        <w:pStyle w:val="BodyText"/>
      </w:pPr>
      <w:r>
        <w:t xml:space="preserve">The following table lists the business functions considered to be </w:t>
      </w:r>
      <w:r>
        <w:rPr>
          <w:i/>
        </w:rPr>
        <w:t>within</w:t>
      </w:r>
      <w:r>
        <w:t xml:space="preserve"> scope for the performance testing project:</w:t>
      </w:r>
    </w:p>
    <w:p w:rsidR="00F05E08" w:rsidRDefault="00F05E08" w:rsidP="00F05E08"/>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592"/>
        <w:gridCol w:w="1836"/>
        <w:gridCol w:w="2970"/>
      </w:tblGrid>
      <w:tr w:rsidR="00F05E08" w:rsidTr="001A3E44">
        <w:trPr>
          <w:cantSplit/>
          <w:tblHeader/>
        </w:trPr>
        <w:tc>
          <w:tcPr>
            <w:tcW w:w="2592" w:type="dxa"/>
            <w:tcBorders>
              <w:top w:val="single" w:sz="12" w:space="0" w:color="000000"/>
              <w:bottom w:val="single" w:sz="6" w:space="0" w:color="000000"/>
              <w:right w:val="nil"/>
            </w:tcBorders>
            <w:shd w:val="clear" w:color="000000" w:fill="E6E6E6"/>
          </w:tcPr>
          <w:p w:rsidR="00F05E08" w:rsidRDefault="00F05E08" w:rsidP="001A3E44">
            <w:pPr>
              <w:pStyle w:val="TableHeading"/>
            </w:pPr>
            <w:r>
              <w:t>Business Unit (Organization/Site)</w:t>
            </w:r>
          </w:p>
        </w:tc>
        <w:tc>
          <w:tcPr>
            <w:tcW w:w="1836" w:type="dxa"/>
            <w:tcBorders>
              <w:top w:val="single" w:sz="12" w:space="0" w:color="000000"/>
              <w:left w:val="nil"/>
              <w:bottom w:val="single" w:sz="6" w:space="0" w:color="000000"/>
              <w:right w:val="nil"/>
            </w:tcBorders>
            <w:shd w:val="clear" w:color="000000" w:fill="E6E6E6"/>
          </w:tcPr>
          <w:p w:rsidR="00F05E08" w:rsidRDefault="00F05E08" w:rsidP="001A3E44">
            <w:pPr>
              <w:pStyle w:val="TableHeading"/>
            </w:pPr>
            <w:r>
              <w:t>Business Function</w:t>
            </w:r>
          </w:p>
        </w:tc>
        <w:tc>
          <w:tcPr>
            <w:tcW w:w="2970" w:type="dxa"/>
            <w:tcBorders>
              <w:top w:val="single" w:sz="12" w:space="0" w:color="000000"/>
              <w:left w:val="nil"/>
              <w:bottom w:val="single" w:sz="6" w:space="0" w:color="000000"/>
            </w:tcBorders>
            <w:shd w:val="clear" w:color="000000" w:fill="E6E6E6"/>
          </w:tcPr>
          <w:p w:rsidR="00F05E08" w:rsidRDefault="00F05E08" w:rsidP="001A3E44">
            <w:pPr>
              <w:pStyle w:val="TableHeading"/>
            </w:pPr>
            <w:r>
              <w:t>Description</w:t>
            </w:r>
          </w:p>
        </w:tc>
      </w:tr>
      <w:tr w:rsidR="00F05E08" w:rsidTr="001A3E44">
        <w:trPr>
          <w:cantSplit/>
        </w:trPr>
        <w:tc>
          <w:tcPr>
            <w:tcW w:w="2592" w:type="dxa"/>
            <w:tcBorders>
              <w:top w:val="single" w:sz="6" w:space="0" w:color="000000"/>
            </w:tcBorders>
            <w:shd w:val="clear" w:color="000000" w:fill="FFFFFF"/>
          </w:tcPr>
          <w:p w:rsidR="00F05E08" w:rsidRDefault="00F05E08" w:rsidP="001A3E44">
            <w:pPr>
              <w:pStyle w:val="TableText"/>
            </w:pPr>
            <w:r>
              <w:t>Finance (all sites)</w:t>
            </w:r>
          </w:p>
        </w:tc>
        <w:tc>
          <w:tcPr>
            <w:tcW w:w="1836" w:type="dxa"/>
            <w:tcBorders>
              <w:top w:val="single" w:sz="6" w:space="0" w:color="000000"/>
            </w:tcBorders>
            <w:shd w:val="clear" w:color="000000" w:fill="FFFFFF"/>
          </w:tcPr>
          <w:p w:rsidR="00F05E08" w:rsidRDefault="00F05E08" w:rsidP="001A3E44">
            <w:pPr>
              <w:pStyle w:val="TableText"/>
            </w:pPr>
            <w:r>
              <w:t>Accounts Payable</w:t>
            </w:r>
          </w:p>
        </w:tc>
        <w:tc>
          <w:tcPr>
            <w:tcW w:w="2970" w:type="dxa"/>
            <w:tcBorders>
              <w:top w:val="single" w:sz="6" w:space="0" w:color="000000"/>
            </w:tcBorders>
            <w:shd w:val="clear" w:color="000000" w:fill="FFFFFF"/>
          </w:tcPr>
          <w:p w:rsidR="00F05E08" w:rsidRDefault="00F05E08" w:rsidP="001A3E44">
            <w:pPr>
              <w:pStyle w:val="TableText"/>
            </w:pPr>
            <w:r>
              <w:t>AP Invoice Entry</w:t>
            </w:r>
          </w:p>
        </w:tc>
      </w:tr>
      <w:tr w:rsidR="00F05E08" w:rsidTr="001A3E44">
        <w:trPr>
          <w:cantSplit/>
        </w:trPr>
        <w:tc>
          <w:tcPr>
            <w:tcW w:w="2592" w:type="dxa"/>
            <w:shd w:val="clear" w:color="000000" w:fill="FFFFFF"/>
          </w:tcPr>
          <w:p w:rsidR="00F05E08" w:rsidRDefault="00F05E08" w:rsidP="001A3E44">
            <w:pPr>
              <w:pStyle w:val="TableText"/>
            </w:pPr>
          </w:p>
        </w:tc>
        <w:tc>
          <w:tcPr>
            <w:tcW w:w="1836" w:type="dxa"/>
            <w:shd w:val="clear" w:color="000000" w:fill="FFFFFF"/>
          </w:tcPr>
          <w:p w:rsidR="00F05E08" w:rsidRDefault="00F05E08" w:rsidP="001A3E44">
            <w:pPr>
              <w:pStyle w:val="TableText"/>
            </w:pPr>
          </w:p>
        </w:tc>
        <w:tc>
          <w:tcPr>
            <w:tcW w:w="2970" w:type="dxa"/>
            <w:shd w:val="clear" w:color="000000" w:fill="FFFFFF"/>
          </w:tcPr>
          <w:p w:rsidR="00F05E08" w:rsidRDefault="00F05E08" w:rsidP="001A3E44">
            <w:pPr>
              <w:pStyle w:val="TableText"/>
            </w:pPr>
            <w:r>
              <w:t>AP Invoice matching</w:t>
            </w:r>
          </w:p>
        </w:tc>
      </w:tr>
      <w:tr w:rsidR="00F05E08" w:rsidTr="001A3E44">
        <w:trPr>
          <w:cantSplit/>
        </w:trPr>
        <w:tc>
          <w:tcPr>
            <w:tcW w:w="2592" w:type="dxa"/>
            <w:shd w:val="clear" w:color="000000" w:fill="FFFFFF"/>
          </w:tcPr>
          <w:p w:rsidR="00F05E08" w:rsidRDefault="00F05E08" w:rsidP="001A3E44">
            <w:pPr>
              <w:pStyle w:val="TableText"/>
            </w:pPr>
          </w:p>
        </w:tc>
        <w:tc>
          <w:tcPr>
            <w:tcW w:w="1836" w:type="dxa"/>
            <w:shd w:val="clear" w:color="000000" w:fill="FFFFFF"/>
          </w:tcPr>
          <w:p w:rsidR="00F05E08" w:rsidRDefault="00F05E08" w:rsidP="001A3E44">
            <w:pPr>
              <w:pStyle w:val="TableText"/>
            </w:pPr>
            <w:r>
              <w:t>Fixed Assets</w:t>
            </w:r>
          </w:p>
        </w:tc>
        <w:tc>
          <w:tcPr>
            <w:tcW w:w="2970" w:type="dxa"/>
            <w:shd w:val="clear" w:color="000000" w:fill="FFFFFF"/>
          </w:tcPr>
          <w:p w:rsidR="00F05E08" w:rsidRDefault="00F05E08" w:rsidP="001A3E44">
            <w:pPr>
              <w:pStyle w:val="TableText"/>
            </w:pPr>
            <w:r>
              <w:t>FA</w:t>
            </w:r>
          </w:p>
        </w:tc>
      </w:tr>
      <w:tr w:rsidR="00F05E08" w:rsidTr="001A3E44">
        <w:trPr>
          <w:cantSplit/>
        </w:trPr>
        <w:tc>
          <w:tcPr>
            <w:tcW w:w="2592" w:type="dxa"/>
            <w:shd w:val="clear" w:color="000000" w:fill="FFFFFF"/>
          </w:tcPr>
          <w:p w:rsidR="00F05E08" w:rsidRDefault="00F05E08" w:rsidP="001A3E44">
            <w:pPr>
              <w:pStyle w:val="TableText"/>
            </w:pPr>
          </w:p>
        </w:tc>
        <w:tc>
          <w:tcPr>
            <w:tcW w:w="1836" w:type="dxa"/>
            <w:shd w:val="clear" w:color="000000" w:fill="FFFFFF"/>
          </w:tcPr>
          <w:p w:rsidR="00F05E08" w:rsidRDefault="00F05E08" w:rsidP="001A3E44">
            <w:pPr>
              <w:pStyle w:val="TableText"/>
            </w:pPr>
            <w:r>
              <w:t>General Ledger</w:t>
            </w:r>
          </w:p>
        </w:tc>
        <w:tc>
          <w:tcPr>
            <w:tcW w:w="2970" w:type="dxa"/>
            <w:shd w:val="clear" w:color="000000" w:fill="FFFFFF"/>
          </w:tcPr>
          <w:p w:rsidR="00F05E08" w:rsidRDefault="00F05E08" w:rsidP="001A3E44">
            <w:pPr>
              <w:pStyle w:val="TableText"/>
            </w:pPr>
            <w:r>
              <w:t>Journal Entry</w:t>
            </w:r>
          </w:p>
        </w:tc>
      </w:tr>
      <w:tr w:rsidR="00F05E08" w:rsidTr="001A3E44">
        <w:trPr>
          <w:cantSplit/>
        </w:trPr>
        <w:tc>
          <w:tcPr>
            <w:tcW w:w="2592" w:type="dxa"/>
            <w:shd w:val="clear" w:color="000000" w:fill="FFFFFF"/>
          </w:tcPr>
          <w:p w:rsidR="00F05E08" w:rsidRDefault="00F05E08" w:rsidP="001A3E44">
            <w:pPr>
              <w:pStyle w:val="TableText"/>
            </w:pPr>
          </w:p>
        </w:tc>
        <w:tc>
          <w:tcPr>
            <w:tcW w:w="1836" w:type="dxa"/>
            <w:shd w:val="clear" w:color="000000" w:fill="FFFFFF"/>
          </w:tcPr>
          <w:p w:rsidR="00F05E08" w:rsidRDefault="00F05E08" w:rsidP="001A3E44">
            <w:pPr>
              <w:pStyle w:val="TableText"/>
            </w:pPr>
          </w:p>
        </w:tc>
        <w:tc>
          <w:tcPr>
            <w:tcW w:w="2970" w:type="dxa"/>
            <w:shd w:val="clear" w:color="000000" w:fill="FFFFFF"/>
          </w:tcPr>
          <w:p w:rsidR="00F05E08" w:rsidRDefault="00F05E08" w:rsidP="001A3E44">
            <w:pPr>
              <w:pStyle w:val="TableText"/>
            </w:pPr>
          </w:p>
        </w:tc>
      </w:tr>
      <w:tr w:rsidR="00F05E08" w:rsidTr="001A3E44">
        <w:trPr>
          <w:cantSplit/>
        </w:trPr>
        <w:tc>
          <w:tcPr>
            <w:tcW w:w="2592" w:type="dxa"/>
            <w:shd w:val="clear" w:color="000000" w:fill="FFFFFF"/>
          </w:tcPr>
          <w:p w:rsidR="00F05E08" w:rsidRDefault="00F05E08" w:rsidP="001A3E44">
            <w:pPr>
              <w:pStyle w:val="TableText"/>
            </w:pPr>
          </w:p>
        </w:tc>
        <w:tc>
          <w:tcPr>
            <w:tcW w:w="1836" w:type="dxa"/>
            <w:shd w:val="clear" w:color="000000" w:fill="FFFFFF"/>
          </w:tcPr>
          <w:p w:rsidR="00F05E08" w:rsidRDefault="00F05E08" w:rsidP="001A3E44">
            <w:pPr>
              <w:pStyle w:val="TableText"/>
            </w:pPr>
            <w:r>
              <w:t>ADI</w:t>
            </w:r>
          </w:p>
        </w:tc>
        <w:tc>
          <w:tcPr>
            <w:tcW w:w="2970" w:type="dxa"/>
            <w:shd w:val="clear" w:color="000000" w:fill="FFFFFF"/>
          </w:tcPr>
          <w:p w:rsidR="00F05E08" w:rsidRDefault="00F05E08" w:rsidP="001A3E44">
            <w:pPr>
              <w:pStyle w:val="TableText"/>
            </w:pPr>
            <w:r>
              <w:t xml:space="preserve"> ADI</w:t>
            </w:r>
          </w:p>
        </w:tc>
      </w:tr>
      <w:tr w:rsidR="00F05E08" w:rsidTr="001A3E44">
        <w:trPr>
          <w:cantSplit/>
        </w:trPr>
        <w:tc>
          <w:tcPr>
            <w:tcW w:w="2592" w:type="dxa"/>
            <w:shd w:val="clear" w:color="000000" w:fill="FFFFFF"/>
          </w:tcPr>
          <w:p w:rsidR="00F05E08" w:rsidRDefault="00F05E08" w:rsidP="001A3E44">
            <w:pPr>
              <w:pStyle w:val="TableText"/>
            </w:pPr>
          </w:p>
        </w:tc>
        <w:tc>
          <w:tcPr>
            <w:tcW w:w="1836" w:type="dxa"/>
            <w:shd w:val="clear" w:color="000000" w:fill="FFFFFF"/>
          </w:tcPr>
          <w:p w:rsidR="00F05E08" w:rsidRDefault="00F05E08" w:rsidP="001A3E44">
            <w:pPr>
              <w:pStyle w:val="TableText"/>
            </w:pPr>
            <w:r>
              <w:t>Batch Processing</w:t>
            </w:r>
          </w:p>
        </w:tc>
        <w:tc>
          <w:tcPr>
            <w:tcW w:w="2970" w:type="dxa"/>
            <w:shd w:val="clear" w:color="000000" w:fill="FFFFFF"/>
          </w:tcPr>
          <w:p w:rsidR="00F05E08" w:rsidRDefault="00F05E08" w:rsidP="001A3E44">
            <w:pPr>
              <w:pStyle w:val="TableText"/>
            </w:pPr>
            <w:r>
              <w:t xml:space="preserve">Nightly batch </w:t>
            </w:r>
            <w:proofErr w:type="spellStart"/>
            <w:r>
              <w:t>runbook</w:t>
            </w:r>
            <w:proofErr w:type="spellEnd"/>
          </w:p>
        </w:tc>
      </w:tr>
      <w:tr w:rsidR="00F05E08" w:rsidTr="001A3E44">
        <w:trPr>
          <w:cantSplit/>
        </w:trPr>
        <w:tc>
          <w:tcPr>
            <w:tcW w:w="2592" w:type="dxa"/>
            <w:shd w:val="clear" w:color="000000" w:fill="FFFFFF"/>
          </w:tcPr>
          <w:p w:rsidR="00F05E08" w:rsidRDefault="00F05E08" w:rsidP="001A3E44">
            <w:pPr>
              <w:pStyle w:val="TableText"/>
            </w:pPr>
          </w:p>
        </w:tc>
        <w:tc>
          <w:tcPr>
            <w:tcW w:w="1836" w:type="dxa"/>
            <w:shd w:val="clear" w:color="000000" w:fill="FFFFFF"/>
          </w:tcPr>
          <w:p w:rsidR="00F05E08" w:rsidRDefault="00F05E08" w:rsidP="001A3E44">
            <w:pPr>
              <w:pStyle w:val="TableText"/>
            </w:pPr>
          </w:p>
        </w:tc>
        <w:tc>
          <w:tcPr>
            <w:tcW w:w="2970" w:type="dxa"/>
            <w:shd w:val="clear" w:color="000000" w:fill="FFFFFF"/>
          </w:tcPr>
          <w:p w:rsidR="00F05E08" w:rsidRDefault="00F05E08" w:rsidP="001A3E44">
            <w:pPr>
              <w:pStyle w:val="TableText"/>
            </w:pPr>
          </w:p>
        </w:tc>
      </w:tr>
      <w:tr w:rsidR="00F05E08" w:rsidTr="001A3E44">
        <w:trPr>
          <w:cantSplit/>
        </w:trPr>
        <w:tc>
          <w:tcPr>
            <w:tcW w:w="2592" w:type="dxa"/>
            <w:shd w:val="clear" w:color="000000" w:fill="FFFFFF"/>
          </w:tcPr>
          <w:p w:rsidR="00F05E08" w:rsidRDefault="00F05E08" w:rsidP="001A3E44">
            <w:pPr>
              <w:pStyle w:val="TableText"/>
            </w:pPr>
          </w:p>
        </w:tc>
        <w:tc>
          <w:tcPr>
            <w:tcW w:w="1836" w:type="dxa"/>
            <w:shd w:val="clear" w:color="000000" w:fill="FFFFFF"/>
          </w:tcPr>
          <w:p w:rsidR="00F05E08" w:rsidRDefault="00F05E08" w:rsidP="001A3E44">
            <w:pPr>
              <w:pStyle w:val="TableText"/>
            </w:pPr>
            <w:r>
              <w:t>Period Close</w:t>
            </w:r>
          </w:p>
        </w:tc>
        <w:tc>
          <w:tcPr>
            <w:tcW w:w="2970" w:type="dxa"/>
            <w:shd w:val="clear" w:color="000000" w:fill="FFFFFF"/>
          </w:tcPr>
          <w:p w:rsidR="00F05E08" w:rsidRDefault="00F05E08" w:rsidP="001A3E44">
            <w:pPr>
              <w:pStyle w:val="TableText"/>
            </w:pPr>
            <w:r>
              <w:t>Subset of Financial Close Batch processes (selecting processes that would ordinarily run days 4 – 8 of the US close)</w:t>
            </w:r>
          </w:p>
        </w:tc>
      </w:tr>
      <w:tr w:rsidR="00F05E08" w:rsidTr="001A3E44">
        <w:trPr>
          <w:cantSplit/>
        </w:trPr>
        <w:tc>
          <w:tcPr>
            <w:tcW w:w="2592" w:type="dxa"/>
            <w:shd w:val="clear" w:color="000000" w:fill="FFFFFF"/>
          </w:tcPr>
          <w:p w:rsidR="00F05E08" w:rsidRDefault="00F05E08" w:rsidP="001A3E44">
            <w:pPr>
              <w:pStyle w:val="TableText"/>
            </w:pPr>
          </w:p>
        </w:tc>
        <w:tc>
          <w:tcPr>
            <w:tcW w:w="1836" w:type="dxa"/>
            <w:shd w:val="clear" w:color="000000" w:fill="FFFFFF"/>
          </w:tcPr>
          <w:p w:rsidR="00F05E08" w:rsidRDefault="00F05E08" w:rsidP="001A3E44">
            <w:pPr>
              <w:pStyle w:val="TableText"/>
            </w:pPr>
          </w:p>
        </w:tc>
        <w:tc>
          <w:tcPr>
            <w:tcW w:w="2970" w:type="dxa"/>
            <w:shd w:val="clear" w:color="000000" w:fill="FFFFFF"/>
          </w:tcPr>
          <w:p w:rsidR="00F05E08" w:rsidRDefault="00F05E08" w:rsidP="001A3E44">
            <w:pPr>
              <w:pStyle w:val="TableText"/>
            </w:pPr>
          </w:p>
        </w:tc>
      </w:tr>
      <w:tr w:rsidR="00F05E08" w:rsidTr="001A3E44">
        <w:trPr>
          <w:cantSplit/>
        </w:trPr>
        <w:tc>
          <w:tcPr>
            <w:tcW w:w="2592" w:type="dxa"/>
            <w:shd w:val="clear" w:color="000000" w:fill="FFFFFF"/>
          </w:tcPr>
          <w:p w:rsidR="00F05E08" w:rsidRDefault="00F05E08" w:rsidP="001A3E44">
            <w:pPr>
              <w:pStyle w:val="TableText"/>
            </w:pPr>
          </w:p>
        </w:tc>
        <w:tc>
          <w:tcPr>
            <w:tcW w:w="1836" w:type="dxa"/>
            <w:shd w:val="clear" w:color="000000" w:fill="FFFFFF"/>
          </w:tcPr>
          <w:p w:rsidR="00F05E08" w:rsidRDefault="00F05E08" w:rsidP="001A3E44">
            <w:pPr>
              <w:pStyle w:val="TableText"/>
            </w:pPr>
          </w:p>
        </w:tc>
        <w:tc>
          <w:tcPr>
            <w:tcW w:w="2970" w:type="dxa"/>
            <w:shd w:val="clear" w:color="000000" w:fill="FFFFFF"/>
          </w:tcPr>
          <w:p w:rsidR="00F05E08" w:rsidRDefault="00F05E08" w:rsidP="001A3E44">
            <w:pPr>
              <w:pStyle w:val="TableText"/>
            </w:pPr>
          </w:p>
        </w:tc>
      </w:tr>
    </w:tbl>
    <w:p w:rsidR="00F05E08" w:rsidRDefault="00F05E08" w:rsidP="00F05E08">
      <w:pPr>
        <w:pStyle w:val="BodyText"/>
      </w:pPr>
    </w:p>
    <w:p w:rsidR="00F05E08" w:rsidRDefault="00F05E08" w:rsidP="00F05E08">
      <w:pPr>
        <w:pStyle w:val="Heading2"/>
        <w:tabs>
          <w:tab w:val="clear" w:pos="4320"/>
        </w:tabs>
      </w:pPr>
      <w:bookmarkStart w:id="23" w:name="_Toc359824401"/>
      <w:bookmarkStart w:id="24" w:name="_Toc270430634"/>
      <w:r>
        <w:t>Milestones</w:t>
      </w:r>
      <w:bookmarkEnd w:id="23"/>
      <w:bookmarkEnd w:id="24"/>
    </w:p>
    <w:p w:rsidR="00F05E08" w:rsidRDefault="00F05E08" w:rsidP="00F05E08">
      <w:pPr>
        <w:pStyle w:val="BodyText"/>
        <w:keepNext/>
      </w:pPr>
      <w:r>
        <w:t>The following milestones have been defined for the Performance Test subproject:</w:t>
      </w:r>
    </w:p>
    <w:p w:rsidR="00F05E08" w:rsidRDefault="00F05E08" w:rsidP="00F05E08">
      <w:pPr>
        <w:pStyle w:val="Bullet"/>
        <w:tabs>
          <w:tab w:val="clear" w:pos="4320"/>
        </w:tabs>
      </w:pPr>
      <w:r>
        <w:t>Elaboration Phase Complete — Performance testing scope and strategy defined.  Performance Test Models and Scenarios defined.  Performance Test Scripts, Programs and Data defined and designed. Acceptance of the final version of these documents represents the completion of this milestone.</w:t>
      </w:r>
    </w:p>
    <w:p w:rsidR="00F05E08" w:rsidRDefault="00F05E08" w:rsidP="00F05E08">
      <w:pPr>
        <w:pStyle w:val="Bullet"/>
        <w:tabs>
          <w:tab w:val="clear" w:pos="4320"/>
        </w:tabs>
      </w:pPr>
      <w:r>
        <w:t>Construction Phase Complete — Performance test scripts developed and tested represent the completion of this milestone.</w:t>
      </w:r>
    </w:p>
    <w:p w:rsidR="00F05E08" w:rsidRDefault="00F05E08" w:rsidP="00F05E08">
      <w:pPr>
        <w:pStyle w:val="Bullet"/>
        <w:tabs>
          <w:tab w:val="clear" w:pos="4320"/>
        </w:tabs>
      </w:pPr>
      <w:r>
        <w:t xml:space="preserve">Transition Phase Complete — Performance test executed and documented represent the completion of this milestone. </w:t>
      </w:r>
    </w:p>
    <w:p w:rsidR="00F05E08" w:rsidRDefault="00F05E08" w:rsidP="00F05E08">
      <w:pPr>
        <w:pStyle w:val="BodyText"/>
      </w:pPr>
      <w:r>
        <w:t>The following are the detailed milestones defined by the Performance Testing subproject team:</w:t>
      </w:r>
    </w:p>
    <w:p w:rsidR="00F05E08" w:rsidRDefault="00F05E08" w:rsidP="00F05E08">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250"/>
        <w:gridCol w:w="2130"/>
        <w:gridCol w:w="1020"/>
        <w:gridCol w:w="1710"/>
      </w:tblGrid>
      <w:tr w:rsidR="00F05E08" w:rsidTr="001A3E44">
        <w:trPr>
          <w:tblHeader/>
        </w:trPr>
        <w:tc>
          <w:tcPr>
            <w:tcW w:w="2250" w:type="dxa"/>
            <w:tcBorders>
              <w:top w:val="single" w:sz="12" w:space="0" w:color="000000"/>
              <w:bottom w:val="single" w:sz="6" w:space="0" w:color="000000"/>
              <w:right w:val="nil"/>
            </w:tcBorders>
            <w:shd w:val="clear" w:color="000000" w:fill="E6E6E6"/>
          </w:tcPr>
          <w:p w:rsidR="00F05E08" w:rsidRDefault="00F05E08" w:rsidP="001A3E44">
            <w:pPr>
              <w:pStyle w:val="TableHeading"/>
            </w:pPr>
            <w:r>
              <w:lastRenderedPageBreak/>
              <w:t>Phase</w:t>
            </w:r>
          </w:p>
        </w:tc>
        <w:tc>
          <w:tcPr>
            <w:tcW w:w="2130" w:type="dxa"/>
            <w:tcBorders>
              <w:top w:val="single" w:sz="12" w:space="0" w:color="000000"/>
              <w:left w:val="nil"/>
              <w:bottom w:val="single" w:sz="6" w:space="0" w:color="000000"/>
              <w:right w:val="nil"/>
            </w:tcBorders>
            <w:shd w:val="clear" w:color="000000" w:fill="E6E6E6"/>
          </w:tcPr>
          <w:p w:rsidR="00F05E08" w:rsidRDefault="00F05E08" w:rsidP="001A3E44">
            <w:pPr>
              <w:pStyle w:val="TableHeading"/>
            </w:pPr>
            <w:r>
              <w:t>Milestone</w:t>
            </w:r>
          </w:p>
        </w:tc>
        <w:tc>
          <w:tcPr>
            <w:tcW w:w="1020" w:type="dxa"/>
            <w:tcBorders>
              <w:top w:val="single" w:sz="12" w:space="0" w:color="000000"/>
              <w:left w:val="nil"/>
              <w:bottom w:val="single" w:sz="6" w:space="0" w:color="000000"/>
              <w:right w:val="nil"/>
            </w:tcBorders>
            <w:shd w:val="clear" w:color="000000" w:fill="E6E6E6"/>
          </w:tcPr>
          <w:p w:rsidR="00F05E08" w:rsidRDefault="00F05E08" w:rsidP="001A3E44">
            <w:pPr>
              <w:pStyle w:val="TableHeading"/>
            </w:pPr>
            <w:r>
              <w:t>Date</w:t>
            </w:r>
          </w:p>
        </w:tc>
        <w:tc>
          <w:tcPr>
            <w:tcW w:w="1710" w:type="dxa"/>
            <w:tcBorders>
              <w:top w:val="single" w:sz="12" w:space="0" w:color="000000"/>
              <w:left w:val="nil"/>
              <w:bottom w:val="single" w:sz="6" w:space="0" w:color="000000"/>
            </w:tcBorders>
            <w:shd w:val="clear" w:color="000000" w:fill="E6E6E6"/>
          </w:tcPr>
          <w:p w:rsidR="00F05E08" w:rsidRDefault="00F05E08" w:rsidP="001A3E44">
            <w:pPr>
              <w:pStyle w:val="TableHeading"/>
            </w:pPr>
            <w:r>
              <w:t>Primary Responsibility</w:t>
            </w:r>
          </w:p>
        </w:tc>
      </w:tr>
      <w:tr w:rsidR="00F05E08" w:rsidTr="001A3E44">
        <w:tc>
          <w:tcPr>
            <w:tcW w:w="2250" w:type="dxa"/>
            <w:tcBorders>
              <w:top w:val="single" w:sz="6" w:space="0" w:color="000000"/>
            </w:tcBorders>
            <w:shd w:val="clear" w:color="000000" w:fill="FFFFFF"/>
          </w:tcPr>
          <w:p w:rsidR="00F05E08" w:rsidRDefault="00F05E08" w:rsidP="001A3E44">
            <w:pPr>
              <w:pStyle w:val="TableText"/>
            </w:pPr>
            <w:r>
              <w:t>Elaboration</w:t>
            </w:r>
          </w:p>
        </w:tc>
        <w:tc>
          <w:tcPr>
            <w:tcW w:w="2130" w:type="dxa"/>
            <w:tcBorders>
              <w:top w:val="single" w:sz="6" w:space="0" w:color="000000"/>
            </w:tcBorders>
            <w:shd w:val="clear" w:color="000000" w:fill="FFFFFF"/>
          </w:tcPr>
          <w:p w:rsidR="00F05E08" w:rsidRDefault="00F05E08" w:rsidP="001A3E44">
            <w:pPr>
              <w:pStyle w:val="TableText"/>
            </w:pPr>
            <w:r>
              <w:t>Performance Testing Strategy Complete</w:t>
            </w:r>
          </w:p>
        </w:tc>
        <w:tc>
          <w:tcPr>
            <w:tcW w:w="1020" w:type="dxa"/>
            <w:tcBorders>
              <w:top w:val="single" w:sz="6" w:space="0" w:color="000000"/>
            </w:tcBorders>
            <w:shd w:val="clear" w:color="000000" w:fill="FFFFFF"/>
          </w:tcPr>
          <w:p w:rsidR="00F05E08" w:rsidRDefault="00F05E08" w:rsidP="001A3E44">
            <w:pPr>
              <w:pStyle w:val="TableText"/>
            </w:pPr>
            <w:r>
              <w:t xml:space="preserve"> </w:t>
            </w:r>
          </w:p>
        </w:tc>
        <w:tc>
          <w:tcPr>
            <w:tcW w:w="1710" w:type="dxa"/>
            <w:tcBorders>
              <w:top w:val="single" w:sz="6" w:space="0" w:color="000000"/>
            </w:tcBorders>
            <w:shd w:val="clear" w:color="000000" w:fill="FFFFFF"/>
          </w:tcPr>
          <w:p w:rsidR="00F05E08" w:rsidRDefault="00F05E08" w:rsidP="001A3E44">
            <w:pPr>
              <w:pStyle w:val="TableText"/>
            </w:pPr>
            <w:r>
              <w:t>PT Lead</w:t>
            </w:r>
          </w:p>
        </w:tc>
      </w:tr>
      <w:tr w:rsidR="00F05E08" w:rsidTr="001A3E44">
        <w:tc>
          <w:tcPr>
            <w:tcW w:w="2250" w:type="dxa"/>
            <w:shd w:val="clear" w:color="000000" w:fill="FFFFFF"/>
          </w:tcPr>
          <w:p w:rsidR="00F05E08" w:rsidRDefault="00F05E08" w:rsidP="001A3E44">
            <w:pPr>
              <w:pStyle w:val="TableText"/>
            </w:pPr>
            <w:r>
              <w:t xml:space="preserve"> </w:t>
            </w:r>
          </w:p>
        </w:tc>
        <w:tc>
          <w:tcPr>
            <w:tcW w:w="2130" w:type="dxa"/>
            <w:shd w:val="clear" w:color="000000" w:fill="FFFFFF"/>
          </w:tcPr>
          <w:p w:rsidR="00F05E08" w:rsidRDefault="00F05E08" w:rsidP="001A3E44">
            <w:pPr>
              <w:pStyle w:val="TableText"/>
            </w:pPr>
            <w:r>
              <w:t>Performance Models and Scenarios Complete</w:t>
            </w:r>
          </w:p>
        </w:tc>
        <w:tc>
          <w:tcPr>
            <w:tcW w:w="1020" w:type="dxa"/>
            <w:shd w:val="clear" w:color="000000" w:fill="FFFFFF"/>
          </w:tcPr>
          <w:p w:rsidR="00F05E08" w:rsidRDefault="00F05E08" w:rsidP="001A3E44">
            <w:pPr>
              <w:pStyle w:val="TableText"/>
            </w:pPr>
            <w:r>
              <w:t xml:space="preserve"> </w:t>
            </w:r>
          </w:p>
        </w:tc>
        <w:tc>
          <w:tcPr>
            <w:tcW w:w="1710" w:type="dxa"/>
            <w:shd w:val="clear" w:color="000000" w:fill="FFFFFF"/>
          </w:tcPr>
          <w:p w:rsidR="00F05E08" w:rsidRDefault="00F05E08" w:rsidP="001A3E44">
            <w:pPr>
              <w:pStyle w:val="TableText"/>
            </w:pPr>
            <w:r>
              <w:t>PT Lead</w:t>
            </w:r>
          </w:p>
        </w:tc>
      </w:tr>
      <w:tr w:rsidR="00F05E08" w:rsidTr="001A3E44">
        <w:tc>
          <w:tcPr>
            <w:tcW w:w="2250" w:type="dxa"/>
            <w:shd w:val="clear" w:color="000000" w:fill="FFFFFF"/>
          </w:tcPr>
          <w:p w:rsidR="00F05E08" w:rsidRDefault="00F05E08" w:rsidP="001A3E44">
            <w:pPr>
              <w:pStyle w:val="TableText"/>
            </w:pPr>
          </w:p>
        </w:tc>
        <w:tc>
          <w:tcPr>
            <w:tcW w:w="2130" w:type="dxa"/>
            <w:shd w:val="clear" w:color="000000" w:fill="FFFFFF"/>
          </w:tcPr>
          <w:p w:rsidR="00F05E08" w:rsidRDefault="00F05E08" w:rsidP="001A3E44">
            <w:pPr>
              <w:pStyle w:val="TableText"/>
            </w:pPr>
            <w:r>
              <w:t>Performance Test Scripts, Programs and Data Design Complete</w:t>
            </w:r>
          </w:p>
        </w:tc>
        <w:tc>
          <w:tcPr>
            <w:tcW w:w="1020" w:type="dxa"/>
            <w:shd w:val="clear" w:color="000000" w:fill="FFFFFF"/>
          </w:tcPr>
          <w:p w:rsidR="00F05E08" w:rsidRDefault="00F05E08" w:rsidP="001A3E44">
            <w:pPr>
              <w:pStyle w:val="TableText"/>
            </w:pPr>
          </w:p>
        </w:tc>
        <w:tc>
          <w:tcPr>
            <w:tcW w:w="1710" w:type="dxa"/>
            <w:shd w:val="clear" w:color="000000" w:fill="FFFFFF"/>
          </w:tcPr>
          <w:p w:rsidR="00F05E08" w:rsidRDefault="00F05E08" w:rsidP="001A3E44">
            <w:pPr>
              <w:pStyle w:val="TableText"/>
            </w:pPr>
          </w:p>
        </w:tc>
      </w:tr>
      <w:tr w:rsidR="00F05E08" w:rsidTr="001A3E44">
        <w:tc>
          <w:tcPr>
            <w:tcW w:w="2250" w:type="dxa"/>
            <w:shd w:val="clear" w:color="000000" w:fill="FFFFFF"/>
          </w:tcPr>
          <w:p w:rsidR="00F05E08" w:rsidRDefault="00F05E08" w:rsidP="001A3E44">
            <w:pPr>
              <w:pStyle w:val="TableText"/>
            </w:pPr>
            <w:r>
              <w:t>Construction Phase</w:t>
            </w:r>
          </w:p>
        </w:tc>
        <w:tc>
          <w:tcPr>
            <w:tcW w:w="2130" w:type="dxa"/>
            <w:shd w:val="clear" w:color="000000" w:fill="FFFFFF"/>
          </w:tcPr>
          <w:p w:rsidR="00F05E08" w:rsidRDefault="00F05E08" w:rsidP="001A3E44">
            <w:pPr>
              <w:pStyle w:val="TableText"/>
            </w:pPr>
            <w:r>
              <w:t>Performance Test scripts and programs developed and tested</w:t>
            </w:r>
          </w:p>
        </w:tc>
        <w:tc>
          <w:tcPr>
            <w:tcW w:w="1020" w:type="dxa"/>
            <w:shd w:val="clear" w:color="000000" w:fill="FFFFFF"/>
          </w:tcPr>
          <w:p w:rsidR="00F05E08" w:rsidRDefault="00F05E08" w:rsidP="001A3E44">
            <w:pPr>
              <w:pStyle w:val="TableText"/>
            </w:pPr>
            <w:r>
              <w:t xml:space="preserve"> </w:t>
            </w:r>
          </w:p>
        </w:tc>
        <w:tc>
          <w:tcPr>
            <w:tcW w:w="1710" w:type="dxa"/>
            <w:shd w:val="clear" w:color="000000" w:fill="FFFFFF"/>
          </w:tcPr>
          <w:p w:rsidR="00F05E08" w:rsidRDefault="00F05E08" w:rsidP="001A3E44">
            <w:pPr>
              <w:pStyle w:val="TableText"/>
            </w:pPr>
            <w:r>
              <w:t>PT Lead</w:t>
            </w:r>
          </w:p>
        </w:tc>
      </w:tr>
      <w:tr w:rsidR="00F05E08" w:rsidTr="001A3E44">
        <w:tc>
          <w:tcPr>
            <w:tcW w:w="2250" w:type="dxa"/>
            <w:shd w:val="clear" w:color="000000" w:fill="FFFFFF"/>
          </w:tcPr>
          <w:p w:rsidR="00F05E08" w:rsidRDefault="00F05E08" w:rsidP="001A3E44">
            <w:pPr>
              <w:pStyle w:val="TableText"/>
            </w:pPr>
          </w:p>
        </w:tc>
        <w:tc>
          <w:tcPr>
            <w:tcW w:w="2130" w:type="dxa"/>
            <w:shd w:val="clear" w:color="000000" w:fill="FFFFFF"/>
          </w:tcPr>
          <w:p w:rsidR="00F05E08" w:rsidRDefault="00F05E08" w:rsidP="001A3E44">
            <w:pPr>
              <w:pStyle w:val="TableText"/>
            </w:pPr>
            <w:r>
              <w:t>Test Data and Database constructed</w:t>
            </w:r>
          </w:p>
        </w:tc>
        <w:tc>
          <w:tcPr>
            <w:tcW w:w="1020" w:type="dxa"/>
            <w:shd w:val="clear" w:color="000000" w:fill="FFFFFF"/>
          </w:tcPr>
          <w:p w:rsidR="00F05E08" w:rsidRDefault="00F05E08" w:rsidP="001A3E44">
            <w:pPr>
              <w:pStyle w:val="TableText"/>
            </w:pPr>
            <w:r>
              <w:t xml:space="preserve"> </w:t>
            </w:r>
          </w:p>
        </w:tc>
        <w:tc>
          <w:tcPr>
            <w:tcW w:w="1710" w:type="dxa"/>
            <w:shd w:val="clear" w:color="000000" w:fill="FFFFFF"/>
          </w:tcPr>
          <w:p w:rsidR="00F05E08" w:rsidRDefault="00F05E08" w:rsidP="001A3E44">
            <w:pPr>
              <w:pStyle w:val="TableText"/>
            </w:pPr>
            <w:r>
              <w:t>DBA Lead</w:t>
            </w:r>
          </w:p>
        </w:tc>
      </w:tr>
      <w:tr w:rsidR="00F05E08" w:rsidTr="001A3E44">
        <w:tc>
          <w:tcPr>
            <w:tcW w:w="2250" w:type="dxa"/>
            <w:shd w:val="clear" w:color="000000" w:fill="FFFFFF"/>
          </w:tcPr>
          <w:p w:rsidR="00F05E08" w:rsidRDefault="00F05E08" w:rsidP="001A3E44">
            <w:pPr>
              <w:pStyle w:val="TableText"/>
            </w:pPr>
            <w:r>
              <w:t xml:space="preserve"> </w:t>
            </w:r>
          </w:p>
        </w:tc>
        <w:tc>
          <w:tcPr>
            <w:tcW w:w="2130" w:type="dxa"/>
            <w:shd w:val="clear" w:color="000000" w:fill="FFFFFF"/>
          </w:tcPr>
          <w:p w:rsidR="00F05E08" w:rsidRDefault="00F05E08" w:rsidP="001A3E44">
            <w:pPr>
              <w:pStyle w:val="TableText"/>
            </w:pPr>
            <w:r>
              <w:t>Production Test Dress Rehearsal Complete</w:t>
            </w:r>
          </w:p>
        </w:tc>
        <w:tc>
          <w:tcPr>
            <w:tcW w:w="1020" w:type="dxa"/>
            <w:shd w:val="clear" w:color="000000" w:fill="FFFFFF"/>
          </w:tcPr>
          <w:p w:rsidR="00F05E08" w:rsidRDefault="00F05E08" w:rsidP="001A3E44">
            <w:pPr>
              <w:pStyle w:val="TableText"/>
            </w:pPr>
            <w:r>
              <w:t xml:space="preserve"> </w:t>
            </w:r>
          </w:p>
        </w:tc>
        <w:tc>
          <w:tcPr>
            <w:tcW w:w="1710" w:type="dxa"/>
            <w:shd w:val="clear" w:color="000000" w:fill="FFFFFF"/>
          </w:tcPr>
          <w:p w:rsidR="00F05E08" w:rsidRDefault="00F05E08" w:rsidP="001A3E44">
            <w:pPr>
              <w:pStyle w:val="TableText"/>
            </w:pPr>
            <w:r>
              <w:t>PT Lead</w:t>
            </w:r>
          </w:p>
        </w:tc>
      </w:tr>
      <w:tr w:rsidR="00F05E08" w:rsidTr="001A3E44">
        <w:tc>
          <w:tcPr>
            <w:tcW w:w="2250" w:type="dxa"/>
            <w:shd w:val="clear" w:color="000000" w:fill="FFFFFF"/>
          </w:tcPr>
          <w:p w:rsidR="00F05E08" w:rsidRDefault="00F05E08" w:rsidP="001A3E44">
            <w:pPr>
              <w:pStyle w:val="TableText"/>
            </w:pPr>
            <w:r>
              <w:t>Transition</w:t>
            </w:r>
          </w:p>
        </w:tc>
        <w:tc>
          <w:tcPr>
            <w:tcW w:w="2130" w:type="dxa"/>
            <w:shd w:val="clear" w:color="000000" w:fill="FFFFFF"/>
          </w:tcPr>
          <w:p w:rsidR="00F05E08" w:rsidRDefault="00F05E08" w:rsidP="001A3E44">
            <w:pPr>
              <w:pStyle w:val="TableText"/>
            </w:pPr>
            <w:r>
              <w:t xml:space="preserve">Performance Test Execution </w:t>
            </w:r>
          </w:p>
        </w:tc>
        <w:tc>
          <w:tcPr>
            <w:tcW w:w="1020" w:type="dxa"/>
            <w:shd w:val="clear" w:color="000000" w:fill="FFFFFF"/>
          </w:tcPr>
          <w:p w:rsidR="00F05E08" w:rsidRDefault="00F05E08" w:rsidP="001A3E44">
            <w:pPr>
              <w:pStyle w:val="TableText"/>
            </w:pPr>
            <w:r>
              <w:t xml:space="preserve"> </w:t>
            </w:r>
          </w:p>
        </w:tc>
        <w:tc>
          <w:tcPr>
            <w:tcW w:w="1710" w:type="dxa"/>
            <w:shd w:val="clear" w:color="000000" w:fill="FFFFFF"/>
          </w:tcPr>
          <w:p w:rsidR="00F05E08" w:rsidRDefault="00F05E08" w:rsidP="001A3E44">
            <w:pPr>
              <w:pStyle w:val="TableText"/>
            </w:pPr>
            <w:r>
              <w:t>PT Lead</w:t>
            </w:r>
          </w:p>
        </w:tc>
      </w:tr>
      <w:tr w:rsidR="00F05E08" w:rsidTr="001A3E44">
        <w:tc>
          <w:tcPr>
            <w:tcW w:w="2250" w:type="dxa"/>
            <w:shd w:val="clear" w:color="000000" w:fill="FFFFFF"/>
          </w:tcPr>
          <w:p w:rsidR="00F05E08" w:rsidRDefault="00F05E08" w:rsidP="001A3E44">
            <w:pPr>
              <w:pStyle w:val="TableText"/>
            </w:pPr>
          </w:p>
        </w:tc>
        <w:tc>
          <w:tcPr>
            <w:tcW w:w="2130" w:type="dxa"/>
            <w:shd w:val="clear" w:color="000000" w:fill="FFFFFF"/>
          </w:tcPr>
          <w:p w:rsidR="00F05E08" w:rsidRDefault="00F05E08" w:rsidP="001A3E44">
            <w:pPr>
              <w:pStyle w:val="TableText"/>
            </w:pPr>
            <w:r>
              <w:t>Test Report Complete</w:t>
            </w:r>
          </w:p>
        </w:tc>
        <w:tc>
          <w:tcPr>
            <w:tcW w:w="1020" w:type="dxa"/>
            <w:shd w:val="clear" w:color="000000" w:fill="FFFFFF"/>
          </w:tcPr>
          <w:p w:rsidR="00F05E08" w:rsidRDefault="00F05E08" w:rsidP="001A3E44">
            <w:pPr>
              <w:pStyle w:val="TableText"/>
            </w:pPr>
            <w:r>
              <w:t xml:space="preserve"> </w:t>
            </w:r>
          </w:p>
        </w:tc>
        <w:tc>
          <w:tcPr>
            <w:tcW w:w="1710" w:type="dxa"/>
            <w:shd w:val="clear" w:color="000000" w:fill="FFFFFF"/>
          </w:tcPr>
          <w:p w:rsidR="00F05E08" w:rsidRDefault="00F05E08" w:rsidP="001A3E44">
            <w:pPr>
              <w:pStyle w:val="TableText"/>
            </w:pPr>
            <w:r>
              <w:t>PT Lead</w:t>
            </w:r>
          </w:p>
        </w:tc>
      </w:tr>
    </w:tbl>
    <w:p w:rsidR="00F05E08" w:rsidRDefault="00F05E08" w:rsidP="00F05E08">
      <w:pPr>
        <w:pStyle w:val="BodyText"/>
        <w:numPr>
          <w:ilvl w:val="12"/>
          <w:numId w:val="0"/>
        </w:numPr>
        <w:ind w:left="2520"/>
      </w:pPr>
    </w:p>
    <w:p w:rsidR="00F05E08" w:rsidRDefault="00F05E08" w:rsidP="00F05E08">
      <w:pPr>
        <w:pStyle w:val="Heading2"/>
        <w:tabs>
          <w:tab w:val="clear" w:pos="4320"/>
        </w:tabs>
      </w:pPr>
      <w:bookmarkStart w:id="25" w:name="_Toc359824402"/>
      <w:bookmarkStart w:id="26" w:name="_Toc270430635"/>
      <w:r>
        <w:t>Constraints</w:t>
      </w:r>
      <w:bookmarkEnd w:id="25"/>
      <w:r>
        <w:t xml:space="preserve"> and Assumptions</w:t>
      </w:r>
      <w:bookmarkEnd w:id="26"/>
    </w:p>
    <w:p w:rsidR="00F05E08" w:rsidRDefault="00F05E08" w:rsidP="00F469C5">
      <w:pPr>
        <w:pStyle w:val="Note"/>
      </w:pPr>
      <w:r>
        <w:t>List any constraints or assumptions on the project such as availability of testing tools, development environment, production Oracle products, etc.  Indicate how you will accommodate or provide a workaround for each assumption or constraint.</w:t>
      </w:r>
    </w:p>
    <w:p w:rsidR="00F05E08" w:rsidRDefault="00F05E08" w:rsidP="00F469C5">
      <w:pPr>
        <w:pStyle w:val="Note"/>
      </w:pPr>
      <w:r>
        <w:t xml:space="preserve">Be sure to note all the constraints that may affect the interpretation of the test results.  Some examples are: </w:t>
      </w:r>
      <w:proofErr w:type="spellStart"/>
      <w:r>
        <w:t>affect</w:t>
      </w:r>
      <w:proofErr w:type="spellEnd"/>
      <w:r>
        <w:t xml:space="preserve"> of changes of releases; incomplete analysis of business processes or mapping in the dependent processes; incomplete business information; tests conducted on ‘vanilla’ applications without interfaces, modifications added; selected processing servers or data centers; and so on.</w:t>
      </w:r>
    </w:p>
    <w:p w:rsidR="00F05E08" w:rsidRDefault="00F05E08" w:rsidP="00F05E08">
      <w:pPr>
        <w:pStyle w:val="BodyText"/>
      </w:pPr>
      <w:r>
        <w:t xml:space="preserve">The following is a list of identified project constraints: </w:t>
      </w:r>
    </w:p>
    <w:p w:rsidR="00F05E08" w:rsidRDefault="00F05E08" w:rsidP="00F469C5">
      <w:pPr>
        <w:pStyle w:val="Note"/>
      </w:pPr>
      <w:r>
        <w:t>The following constraints are provided as examples.  Substitute specific constraints for your project.</w:t>
      </w:r>
    </w:p>
    <w:p w:rsidR="00F05E08" w:rsidRDefault="00F05E08" w:rsidP="00F05E08">
      <w:pPr>
        <w:pStyle w:val="Heading8"/>
      </w:pPr>
      <w:r>
        <w:t>Production Hardware Availability</w:t>
      </w:r>
    </w:p>
    <w:p w:rsidR="00F05E08" w:rsidRDefault="00F05E08" w:rsidP="00F05E08">
      <w:pPr>
        <w:pStyle w:val="BodyText"/>
        <w:rPr>
          <w:rFonts w:cs="Arial"/>
        </w:rPr>
      </w:pPr>
      <w:r>
        <w:t xml:space="preserve">In order to execute a predictive performance test, a technical environment identical to production in terms of CPU, memory, IO subsystem and OS level is required.  </w:t>
      </w:r>
    </w:p>
    <w:p w:rsidR="00F05E08" w:rsidRDefault="00F05E08" w:rsidP="00F05E08">
      <w:pPr>
        <w:pStyle w:val="Heading8"/>
      </w:pPr>
      <w:r>
        <w:t>Automated Testing Tool Availability</w:t>
      </w:r>
    </w:p>
    <w:p w:rsidR="00F05E08" w:rsidRDefault="00F05E08" w:rsidP="00F05E08">
      <w:pPr>
        <w:pStyle w:val="BodyText"/>
      </w:pPr>
      <w:r>
        <w:rPr>
          <w:rStyle w:val="HighlightedVariable"/>
        </w:rPr>
        <w:t>&lt;Company Short Name&gt;</w:t>
      </w:r>
      <w:r>
        <w:t xml:space="preserve"> has currently licensed the Oracle Application Testing Suite.  There are zero virtual user licenses available, and 4-controller licenses.  Database and Network monitors have been purchased.  At present there are two dual CPU machines identified as Oracle Load Testing machines.  Both are located in </w:t>
      </w:r>
      <w:r>
        <w:rPr>
          <w:rStyle w:val="HighlightedVariable"/>
        </w:rPr>
        <w:t>&lt;Location&gt;</w:t>
      </w:r>
      <w:r>
        <w:t>.  Real User Monitoring will be done by Oracle Real User Experience Insight.</w:t>
      </w:r>
    </w:p>
    <w:p w:rsidR="00F05E08" w:rsidRDefault="00F05E08" w:rsidP="00F05E08">
      <w:pPr>
        <w:pStyle w:val="BodyText"/>
      </w:pPr>
      <w:r>
        <w:t xml:space="preserve">Virtual users are required to test R11i forms-based OLTP transactions such as (AP, FA, </w:t>
      </w:r>
      <w:proofErr w:type="gramStart"/>
      <w:r>
        <w:t>GL</w:t>
      </w:r>
      <w:proofErr w:type="gramEnd"/>
      <w:r>
        <w:t>).  In order to drive load from an Asian location Several Live User supplemental tests were scripted and then executed from workstations in Asia with additional virtual user to equalize the planned concurrent usage expectations from the region.</w:t>
      </w:r>
    </w:p>
    <w:p w:rsidR="00F05E08" w:rsidRDefault="00F05E08" w:rsidP="00F05E08">
      <w:pPr>
        <w:pStyle w:val="Heading8"/>
      </w:pPr>
      <w:r>
        <w:lastRenderedPageBreak/>
        <w:t>Resource Availability</w:t>
      </w:r>
    </w:p>
    <w:p w:rsidR="00F05E08" w:rsidRDefault="00F05E08" w:rsidP="00F05E08">
      <w:pPr>
        <w:pStyle w:val="BodyText"/>
      </w:pPr>
      <w:r>
        <w:t xml:space="preserve">Staffing of the performance test team has not been finalized at this time.  Team staffing will require resources familiar with performance testing, database tuning and configuration and scripter experienced with the user of Oracle Application Testing Suite.  </w:t>
      </w:r>
      <w:r>
        <w:rPr>
          <w:rStyle w:val="HighlightedVariable"/>
        </w:rPr>
        <w:t>&lt;Company Short Name&gt;</w:t>
      </w:r>
      <w:r>
        <w:t xml:space="preserve"> has some resources from the QA team that are trained in Oracle Application Testing Suite that could potentially participate as part of the testing team.</w:t>
      </w:r>
    </w:p>
    <w:p w:rsidR="00F05E08" w:rsidRDefault="00F05E08" w:rsidP="00F05E08">
      <w:pPr>
        <w:pStyle w:val="BodyText"/>
      </w:pPr>
    </w:p>
    <w:p w:rsidR="00F05E08" w:rsidRDefault="00F05E08" w:rsidP="00F05E08">
      <w:pPr>
        <w:pStyle w:val="Heading2"/>
        <w:tabs>
          <w:tab w:val="clear" w:pos="4320"/>
        </w:tabs>
      </w:pPr>
      <w:bookmarkStart w:id="27" w:name="_Toc359824403"/>
      <w:bookmarkStart w:id="28" w:name="_Toc270430636"/>
      <w:r>
        <w:t>Risks</w:t>
      </w:r>
      <w:bookmarkEnd w:id="27"/>
      <w:bookmarkEnd w:id="28"/>
    </w:p>
    <w:p w:rsidR="00F05E08" w:rsidRDefault="00F05E08" w:rsidP="00F469C5">
      <w:pPr>
        <w:pStyle w:val="Note"/>
      </w:pPr>
      <w:r>
        <w:t>There may be risks associated with the performance testing method or tools adopted.  For example, you may not be able to give the product results, have the desired accuracy or degree of confidence.  You should document these here.</w:t>
      </w:r>
    </w:p>
    <w:p w:rsidR="00F05E08" w:rsidRDefault="00F05E08" w:rsidP="00F05E08">
      <w:pPr>
        <w:pStyle w:val="BodyText"/>
        <w:ind w:right="360"/>
      </w:pPr>
      <w:r>
        <w:t>Performance Testing is a valuable process that can help ensure that system performance will meet expectations prior to production implementation.  However, the performance testing process does have some inherent limitations.</w:t>
      </w:r>
    </w:p>
    <w:p w:rsidR="00F05E08" w:rsidRDefault="00F05E08" w:rsidP="00F05E08">
      <w:pPr>
        <w:pStyle w:val="Bullet"/>
        <w:tabs>
          <w:tab w:val="clear" w:pos="4320"/>
        </w:tabs>
      </w:pPr>
      <w:r>
        <w:t xml:space="preserve">Performance Test models are artificial constructs.  They are used because it is impossible to exactly simulate all the complex interactions and processing that takes place in a production ERP system.  </w:t>
      </w:r>
    </w:p>
    <w:p w:rsidR="00F05E08" w:rsidRDefault="00F05E08" w:rsidP="00F05E08">
      <w:pPr>
        <w:pStyle w:val="Bullet"/>
        <w:tabs>
          <w:tab w:val="clear" w:pos="4320"/>
        </w:tabs>
      </w:pPr>
      <w:r>
        <w:t xml:space="preserve">There are inherent risks in the interpretation of the results from a test that only includes a small subset of the processing that actually occur in a particular situation. </w:t>
      </w:r>
    </w:p>
    <w:p w:rsidR="00F05E08" w:rsidRDefault="00F05E08" w:rsidP="00F05E08">
      <w:pPr>
        <w:pStyle w:val="Bullet"/>
        <w:tabs>
          <w:tab w:val="clear" w:pos="4320"/>
        </w:tabs>
      </w:pPr>
      <w:r>
        <w:t>The limited range of transactions and business processes included in the scenarios may not sample all processes that could potentially create a large performance overhead in the production system.  In addition the test cannot include processes not identified until after the test as having been of sufficient concern to warrant their inclusion in such a test.</w:t>
      </w:r>
    </w:p>
    <w:p w:rsidR="00F05E08" w:rsidRDefault="00F05E08" w:rsidP="00F05E08">
      <w:pPr>
        <w:pStyle w:val="BodyText"/>
        <w:ind w:right="360"/>
      </w:pPr>
      <w:r>
        <w:t>More simply stated</w:t>
      </w:r>
      <w:proofErr w:type="gramStart"/>
      <w:r>
        <w:t>,</w:t>
      </w:r>
      <w:proofErr w:type="gramEnd"/>
      <w:r>
        <w:t xml:space="preserve"> the value of the test as a performance predictor is heavily dependent on the selection of appropriate transactions for inclusion in the test.  It is critical that the transactions selected for the test are representative of the anticipated production workload.</w:t>
      </w:r>
    </w:p>
    <w:p w:rsidR="00F05E08" w:rsidRDefault="00F05E08" w:rsidP="00F05E08">
      <w:pPr>
        <w:pStyle w:val="BodyText"/>
        <w:ind w:right="360"/>
      </w:pPr>
      <w:r>
        <w:t xml:space="preserve">In addition to the general risks associated with performance testing, the specific risks may affect </w:t>
      </w:r>
      <w:r>
        <w:rPr>
          <w:rStyle w:val="HighlightedVariable"/>
        </w:rPr>
        <w:t>&lt;Company Short Name&gt;</w:t>
      </w:r>
      <w:r>
        <w:rPr>
          <w:rFonts w:cs="Arial"/>
        </w:rPr>
        <w:t xml:space="preserve"> Financial </w:t>
      </w:r>
      <w:r>
        <w:t>Performance Test project during its progression are:</w:t>
      </w:r>
    </w:p>
    <w:p w:rsidR="00F05E08" w:rsidRDefault="00F05E08" w:rsidP="00F05E08">
      <w:pPr>
        <w:pStyle w:val="Bullet"/>
        <w:tabs>
          <w:tab w:val="clear" w:pos="4320"/>
        </w:tabs>
      </w:pPr>
      <w:r>
        <w:t xml:space="preserve">The performance test schedule is heavily </w:t>
      </w:r>
      <w:proofErr w:type="spellStart"/>
      <w:r>
        <w:t>dependant</w:t>
      </w:r>
      <w:proofErr w:type="spellEnd"/>
      <w:r>
        <w:t xml:space="preserve"> on the ability to script the planned transactions in the time period. Delays in any subproject could impact the Performance Test.</w:t>
      </w:r>
    </w:p>
    <w:p w:rsidR="00F05E08" w:rsidRDefault="00F05E08" w:rsidP="00F05E08">
      <w:pPr>
        <w:pStyle w:val="Bullet"/>
        <w:tabs>
          <w:tab w:val="clear" w:pos="4320"/>
        </w:tabs>
      </w:pPr>
      <w:r>
        <w:t>Business process changes to Financial Close Process are ongoing and could impact workload tested.</w:t>
      </w:r>
    </w:p>
    <w:p w:rsidR="00F05E08" w:rsidRDefault="00F05E08" w:rsidP="00F05E08">
      <w:pPr>
        <w:pStyle w:val="Bullet"/>
        <w:tabs>
          <w:tab w:val="clear" w:pos="4320"/>
        </w:tabs>
      </w:pPr>
      <w:r>
        <w:t>Purchase of licenses of Oracle Application Testing Suite.</w:t>
      </w:r>
    </w:p>
    <w:p w:rsidR="00F05E08" w:rsidRDefault="00F05E08" w:rsidP="00F05E08">
      <w:pPr>
        <w:pStyle w:val="BodyText"/>
      </w:pPr>
      <w:r>
        <w:t xml:space="preserve">Tracking of these and any other risks identified </w:t>
      </w:r>
      <w:proofErr w:type="gramStart"/>
      <w:r>
        <w:t>later,</w:t>
      </w:r>
      <w:proofErr w:type="gramEnd"/>
      <w:r>
        <w:t xml:space="preserve"> follows through to the Risk and Issue Management process defined in the Project Management Plan.</w:t>
      </w:r>
    </w:p>
    <w:p w:rsidR="00F05E08" w:rsidRDefault="00F05E08" w:rsidP="00F05E08">
      <w:pPr>
        <w:pStyle w:val="Heading2"/>
        <w:tabs>
          <w:tab w:val="clear" w:pos="4320"/>
        </w:tabs>
      </w:pPr>
      <w:bookmarkStart w:id="29" w:name="_Toc359824405"/>
      <w:bookmarkStart w:id="30" w:name="_Toc270430637"/>
      <w:r>
        <w:t>Relationship to Other Systems/Projects</w:t>
      </w:r>
      <w:bookmarkEnd w:id="29"/>
      <w:bookmarkEnd w:id="30"/>
    </w:p>
    <w:p w:rsidR="00F05E08" w:rsidRDefault="00F05E08" w:rsidP="00F469C5">
      <w:pPr>
        <w:pStyle w:val="Note"/>
      </w:pPr>
      <w:r>
        <w:t>There may be other projects proposed or in process that may affect the interpretation of the results from the performance testing.</w:t>
      </w:r>
    </w:p>
    <w:p w:rsidR="00F05E08" w:rsidRDefault="00F05E08" w:rsidP="00F05E08">
      <w:pPr>
        <w:pStyle w:val="BodyText"/>
      </w:pPr>
      <w:r>
        <w:t xml:space="preserve">It is the responsibility of </w:t>
      </w:r>
      <w:r>
        <w:rPr>
          <w:rStyle w:val="HighlightedVariable"/>
        </w:rPr>
        <w:t>&lt;Company Short Name&gt;</w:t>
      </w:r>
      <w:r>
        <w:t xml:space="preserve"> to inform the performance testing team of other </w:t>
      </w:r>
      <w:bookmarkStart w:id="31" w:name="_Toc359824406"/>
      <w:r>
        <w:t>business initiatives that may impact the project.  The following is a list of business initiatives that may impact performance testing that we are aware of at this time:</w:t>
      </w:r>
    </w:p>
    <w:p w:rsidR="00F05E08" w:rsidRDefault="00F05E08" w:rsidP="00F05E08">
      <w:pPr>
        <w:pStyle w:val="Bullet"/>
        <w:tabs>
          <w:tab w:val="clear" w:pos="4320"/>
        </w:tabs>
      </w:pPr>
      <w:proofErr w:type="spellStart"/>
      <w:r>
        <w:lastRenderedPageBreak/>
        <w:t>On going</w:t>
      </w:r>
      <w:proofErr w:type="spellEnd"/>
      <w:r>
        <w:t xml:space="preserve"> development and support effort for Financials Resources by </w:t>
      </w:r>
      <w:r>
        <w:rPr>
          <w:rStyle w:val="HighlightedVariable"/>
        </w:rPr>
        <w:t xml:space="preserve">&lt;Company Short Name&gt; </w:t>
      </w:r>
      <w:r>
        <w:t>development teams.</w:t>
      </w:r>
    </w:p>
    <w:p w:rsidR="00F05E08" w:rsidRDefault="00F05E08" w:rsidP="00F05E08">
      <w:pPr>
        <w:pStyle w:val="Bullet"/>
        <w:tabs>
          <w:tab w:val="clear" w:pos="4320"/>
        </w:tabs>
      </w:pPr>
    </w:p>
    <w:p w:rsidR="00F05E08" w:rsidRDefault="00F05E08" w:rsidP="00F05E08">
      <w:pPr>
        <w:pStyle w:val="Bullet"/>
        <w:numPr>
          <w:ilvl w:val="0"/>
          <w:numId w:val="0"/>
        </w:numPr>
        <w:ind w:left="2500"/>
      </w:pPr>
      <w:r>
        <w:t>Business or process changes that impact workload during the peak Global processing period or Asia’s batch window could potentially impact the performance test and should be identified to the performance test lead as they occur.</w:t>
      </w:r>
    </w:p>
    <w:p w:rsidR="00F05E08" w:rsidRDefault="00F05E08" w:rsidP="00F05E08">
      <w:pPr>
        <w:pStyle w:val="BodyText"/>
      </w:pPr>
    </w:p>
    <w:p w:rsidR="00F05E08" w:rsidRDefault="00F05E08" w:rsidP="00F05E08">
      <w:pPr>
        <w:pStyle w:val="Heading1"/>
      </w:pPr>
      <w:bookmarkStart w:id="32" w:name="_Toc270430638"/>
      <w:r>
        <w:lastRenderedPageBreak/>
        <w:t>Objectives</w:t>
      </w:r>
      <w:bookmarkEnd w:id="31"/>
      <w:bookmarkEnd w:id="32"/>
    </w:p>
    <w:p w:rsidR="00F05E08" w:rsidRDefault="00F05E08" w:rsidP="00F05E08">
      <w:pPr>
        <w:pStyle w:val="Heading2"/>
        <w:tabs>
          <w:tab w:val="clear" w:pos="4320"/>
        </w:tabs>
      </w:pPr>
      <w:bookmarkStart w:id="33" w:name="_Toc359824407"/>
      <w:bookmarkStart w:id="34" w:name="_Toc270430639"/>
      <w:r>
        <w:t>Performance Test Objectives</w:t>
      </w:r>
      <w:bookmarkEnd w:id="33"/>
      <w:bookmarkEnd w:id="34"/>
    </w:p>
    <w:p w:rsidR="00F05E08" w:rsidRDefault="00F05E08" w:rsidP="00F05E08">
      <w:pPr>
        <w:pStyle w:val="BodyText"/>
      </w:pPr>
      <w:r>
        <w:t xml:space="preserve">The objectives of the performance test </w:t>
      </w:r>
      <w:r w:rsidRPr="00DC7CAD">
        <w:t>subproject</w:t>
      </w:r>
      <w:r>
        <w:t xml:space="preserve"> are to: </w:t>
      </w:r>
    </w:p>
    <w:p w:rsidR="00F05E08" w:rsidRDefault="00F05E08" w:rsidP="00F469C5">
      <w:pPr>
        <w:pStyle w:val="Note"/>
      </w:pPr>
      <w:r>
        <w:t>The following objectives are provided as examples.  Substitute specific objectives for your project.</w:t>
      </w:r>
    </w:p>
    <w:p w:rsidR="00F05E08" w:rsidRDefault="00F05E08" w:rsidP="00F05E08">
      <w:pPr>
        <w:pStyle w:val="Bullet"/>
        <w:tabs>
          <w:tab w:val="clear" w:pos="4320"/>
        </w:tabs>
        <w:rPr>
          <w:rFonts w:cs="Arial"/>
        </w:rPr>
      </w:pPr>
      <w:r>
        <w:t>Validate that the technical architecture will support anticipated processing requirements during a simulated peak concurrent workload for US, Taiwan and Japan.</w:t>
      </w:r>
    </w:p>
    <w:p w:rsidR="00F05E08" w:rsidRDefault="00F05E08" w:rsidP="00F05E08">
      <w:pPr>
        <w:pStyle w:val="Bullet"/>
        <w:tabs>
          <w:tab w:val="clear" w:pos="4320"/>
        </w:tabs>
        <w:rPr>
          <w:rFonts w:cs="Arial"/>
        </w:rPr>
      </w:pPr>
      <w:r>
        <w:rPr>
          <w:rFonts w:cs="Arial"/>
        </w:rPr>
        <w:t>Validate that the technical architecture will scale successfully to the anticipated growth rate of an additional 25% workload to support FY 2002 expectations.</w:t>
      </w:r>
    </w:p>
    <w:p w:rsidR="00F05E08" w:rsidRDefault="00F05E08" w:rsidP="00F05E08">
      <w:pPr>
        <w:pStyle w:val="Bullet"/>
        <w:tabs>
          <w:tab w:val="clear" w:pos="4320"/>
        </w:tabs>
        <w:rPr>
          <w:rFonts w:cs="Arial"/>
        </w:rPr>
      </w:pPr>
      <w:r>
        <w:rPr>
          <w:rFonts w:cs="Arial"/>
        </w:rPr>
        <w:t>Validate performance of key transactions from remote sites by executing those transactions by live users offset by automated virtual user to supplement the concurrent load</w:t>
      </w:r>
    </w:p>
    <w:p w:rsidR="00F05E08" w:rsidRDefault="00F05E08" w:rsidP="00F05E08">
      <w:pPr>
        <w:pStyle w:val="Bullet"/>
        <w:tabs>
          <w:tab w:val="clear" w:pos="4320"/>
        </w:tabs>
        <w:rPr>
          <w:rFonts w:cs="Arial"/>
        </w:rPr>
      </w:pPr>
      <w:r>
        <w:rPr>
          <w:rFonts w:cs="Arial"/>
        </w:rPr>
        <w:t>Validate batch processing does not adversely impact OLTP performance and visa/versa</w:t>
      </w:r>
    </w:p>
    <w:p w:rsidR="00F05E08" w:rsidRDefault="00F05E08" w:rsidP="00F05E08">
      <w:pPr>
        <w:pStyle w:val="Bullet"/>
        <w:tabs>
          <w:tab w:val="clear" w:pos="4320"/>
        </w:tabs>
      </w:pPr>
      <w:r>
        <w:t>Distinguish the point of failure where the proposed hardware/software configuration will no longer support the required concurrent volume and Ascertain system constraints that may limit the applications performance</w:t>
      </w:r>
    </w:p>
    <w:p w:rsidR="00F05E08" w:rsidRDefault="00F05E08" w:rsidP="00F05E08">
      <w:pPr>
        <w:pStyle w:val="Bullet"/>
        <w:tabs>
          <w:tab w:val="clear" w:pos="4320"/>
        </w:tabs>
      </w:pPr>
      <w:r>
        <w:t>Develop baseline performance metrics that can be used to tune the production system.</w:t>
      </w:r>
    </w:p>
    <w:p w:rsidR="00F05E08" w:rsidRDefault="00F05E08" w:rsidP="00F05E08">
      <w:pPr>
        <w:pStyle w:val="Bullet"/>
        <w:tabs>
          <w:tab w:val="clear" w:pos="4320"/>
        </w:tabs>
      </w:pPr>
      <w:r>
        <w:t xml:space="preserve">Identify any SQL constraints associated with running a high workload on the performance test environment configuration. </w:t>
      </w:r>
    </w:p>
    <w:p w:rsidR="00F05E08" w:rsidRDefault="00F05E08" w:rsidP="00F05E08">
      <w:pPr>
        <w:pStyle w:val="Bullet"/>
        <w:tabs>
          <w:tab w:val="clear" w:pos="4320"/>
        </w:tabs>
        <w:rPr>
          <w:rFonts w:cs="Arial"/>
        </w:rPr>
      </w:pPr>
      <w:r>
        <w:rPr>
          <w:rFonts w:cs="Arial"/>
        </w:rPr>
        <w:t>Validate that the processing required to perform a financial period close can be successfully completed with the time frame requirements on a consolidated Global Single Instance under peak workload conditions.</w:t>
      </w:r>
    </w:p>
    <w:p w:rsidR="00F05E08" w:rsidRDefault="00F05E08" w:rsidP="00F05E08">
      <w:pPr>
        <w:pStyle w:val="Heading3"/>
        <w:tabs>
          <w:tab w:val="clear" w:pos="4320"/>
        </w:tabs>
      </w:pPr>
      <w:r>
        <w:t>Performance Metrics</w:t>
      </w:r>
    </w:p>
    <w:p w:rsidR="00F05E08" w:rsidRDefault="00F05E08" w:rsidP="00F05E08">
      <w:pPr>
        <w:pStyle w:val="BodyText"/>
      </w:pPr>
      <w:r>
        <w:t>The following performance metrics will be collected during the performance test measurements in this project:</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592"/>
        <w:gridCol w:w="2592"/>
        <w:gridCol w:w="2592"/>
      </w:tblGrid>
      <w:tr w:rsidR="00F05E08" w:rsidTr="001A3E44">
        <w:trPr>
          <w:cantSplit/>
          <w:tblHeader/>
        </w:trPr>
        <w:tc>
          <w:tcPr>
            <w:tcW w:w="2592" w:type="dxa"/>
            <w:tcBorders>
              <w:top w:val="single" w:sz="12" w:space="0" w:color="000000"/>
              <w:bottom w:val="single" w:sz="6" w:space="0" w:color="000000"/>
              <w:right w:val="nil"/>
            </w:tcBorders>
            <w:shd w:val="clear" w:color="000000" w:fill="E6E6E6"/>
          </w:tcPr>
          <w:p w:rsidR="00F05E08" w:rsidRDefault="00F05E08" w:rsidP="001A3E44">
            <w:pPr>
              <w:pStyle w:val="TableHeading"/>
            </w:pPr>
            <w:r>
              <w:t>Metric</w:t>
            </w:r>
          </w:p>
        </w:tc>
        <w:tc>
          <w:tcPr>
            <w:tcW w:w="2592" w:type="dxa"/>
            <w:tcBorders>
              <w:top w:val="single" w:sz="12" w:space="0" w:color="000000"/>
              <w:left w:val="nil"/>
              <w:bottom w:val="single" w:sz="6" w:space="0" w:color="000000"/>
              <w:right w:val="nil"/>
            </w:tcBorders>
            <w:shd w:val="clear" w:color="000000" w:fill="E6E6E6"/>
          </w:tcPr>
          <w:p w:rsidR="00F05E08" w:rsidRDefault="00F05E08" w:rsidP="001A3E44">
            <w:pPr>
              <w:pStyle w:val="TableHeading"/>
            </w:pPr>
            <w:r>
              <w:t>Collection Method</w:t>
            </w:r>
          </w:p>
        </w:tc>
        <w:tc>
          <w:tcPr>
            <w:tcW w:w="2592" w:type="dxa"/>
            <w:tcBorders>
              <w:top w:val="single" w:sz="12" w:space="0" w:color="000000"/>
              <w:left w:val="nil"/>
              <w:bottom w:val="single" w:sz="6" w:space="0" w:color="000000"/>
            </w:tcBorders>
            <w:shd w:val="clear" w:color="000000" w:fill="E6E6E6"/>
          </w:tcPr>
          <w:p w:rsidR="00F05E08" w:rsidRDefault="00F05E08" w:rsidP="001A3E44">
            <w:pPr>
              <w:pStyle w:val="TableHeading"/>
            </w:pPr>
            <w:r>
              <w:t>Description</w:t>
            </w:r>
          </w:p>
        </w:tc>
      </w:tr>
      <w:tr w:rsidR="00F05E08" w:rsidTr="001A3E44">
        <w:trPr>
          <w:cantSplit/>
        </w:trPr>
        <w:tc>
          <w:tcPr>
            <w:tcW w:w="2592" w:type="dxa"/>
            <w:tcBorders>
              <w:top w:val="single" w:sz="6" w:space="0" w:color="000000"/>
            </w:tcBorders>
            <w:shd w:val="clear" w:color="000000" w:fill="FFFFFF"/>
          </w:tcPr>
          <w:p w:rsidR="00F05E08" w:rsidRDefault="00F05E08" w:rsidP="001A3E44">
            <w:pPr>
              <w:pStyle w:val="TableText"/>
            </w:pPr>
            <w:r>
              <w:t>Response Times in transaction flows</w:t>
            </w:r>
          </w:p>
        </w:tc>
        <w:tc>
          <w:tcPr>
            <w:tcW w:w="2592" w:type="dxa"/>
            <w:tcBorders>
              <w:top w:val="single" w:sz="6" w:space="0" w:color="000000"/>
            </w:tcBorders>
            <w:shd w:val="clear" w:color="000000" w:fill="FFFFFF"/>
          </w:tcPr>
          <w:p w:rsidR="00F05E08" w:rsidRDefault="00F05E08" w:rsidP="001A3E44">
            <w:pPr>
              <w:pStyle w:val="TableText"/>
            </w:pPr>
            <w:r>
              <w:t>Oracle Application Testing Suite / Oracle Real User Experience Insight</w:t>
            </w:r>
          </w:p>
        </w:tc>
        <w:tc>
          <w:tcPr>
            <w:tcW w:w="2592" w:type="dxa"/>
            <w:tcBorders>
              <w:top w:val="single" w:sz="6" w:space="0" w:color="000000"/>
            </w:tcBorders>
            <w:shd w:val="clear" w:color="000000" w:fill="FFFFFF"/>
          </w:tcPr>
          <w:p w:rsidR="00F05E08" w:rsidRDefault="00F05E08" w:rsidP="001A3E44">
            <w:pPr>
              <w:pStyle w:val="TableText"/>
            </w:pPr>
            <w:r>
              <w:t>Gathered by tool during test</w:t>
            </w:r>
          </w:p>
        </w:tc>
      </w:tr>
      <w:tr w:rsidR="00F05E08" w:rsidTr="001A3E44">
        <w:trPr>
          <w:cantSplit/>
        </w:trPr>
        <w:tc>
          <w:tcPr>
            <w:tcW w:w="2592" w:type="dxa"/>
            <w:shd w:val="clear" w:color="000000" w:fill="FFFFFF"/>
          </w:tcPr>
          <w:p w:rsidR="00F05E08" w:rsidRDefault="00F05E08" w:rsidP="001A3E44">
            <w:pPr>
              <w:pStyle w:val="TableText"/>
            </w:pPr>
            <w:r>
              <w:t>CPU Utilization</w:t>
            </w:r>
          </w:p>
        </w:tc>
        <w:tc>
          <w:tcPr>
            <w:tcW w:w="2592" w:type="dxa"/>
            <w:shd w:val="clear" w:color="000000" w:fill="FFFFFF"/>
          </w:tcPr>
          <w:p w:rsidR="00F05E08" w:rsidRDefault="00F05E08" w:rsidP="001A3E44">
            <w:pPr>
              <w:pStyle w:val="TableText"/>
            </w:pPr>
            <w:proofErr w:type="spellStart"/>
            <w:r>
              <w:t>Statspack</w:t>
            </w:r>
            <w:proofErr w:type="spellEnd"/>
            <w:r>
              <w:t xml:space="preserve">, </w:t>
            </w:r>
            <w:proofErr w:type="spellStart"/>
            <w:r>
              <w:t>oem</w:t>
            </w:r>
            <w:proofErr w:type="spellEnd"/>
          </w:p>
        </w:tc>
        <w:tc>
          <w:tcPr>
            <w:tcW w:w="2592" w:type="dxa"/>
            <w:shd w:val="clear" w:color="000000" w:fill="FFFFFF"/>
          </w:tcPr>
          <w:p w:rsidR="00F05E08" w:rsidRDefault="00F05E08" w:rsidP="001A3E44">
            <w:pPr>
              <w:pStyle w:val="TableText"/>
            </w:pPr>
            <w:r>
              <w:t>Scripts run during the test</w:t>
            </w:r>
          </w:p>
        </w:tc>
      </w:tr>
      <w:tr w:rsidR="00F05E08" w:rsidTr="001A3E44">
        <w:trPr>
          <w:cantSplit/>
        </w:trPr>
        <w:tc>
          <w:tcPr>
            <w:tcW w:w="2592" w:type="dxa"/>
            <w:shd w:val="clear" w:color="000000" w:fill="FFFFFF"/>
          </w:tcPr>
          <w:p w:rsidR="00F05E08" w:rsidRDefault="00F05E08" w:rsidP="001A3E44">
            <w:pPr>
              <w:pStyle w:val="TableText"/>
            </w:pPr>
            <w:r>
              <w:t>Database Server Memory</w:t>
            </w:r>
          </w:p>
        </w:tc>
        <w:tc>
          <w:tcPr>
            <w:tcW w:w="2592" w:type="dxa"/>
            <w:shd w:val="clear" w:color="000000" w:fill="FFFFFF"/>
          </w:tcPr>
          <w:p w:rsidR="00F05E08" w:rsidRDefault="00F05E08" w:rsidP="001A3E44">
            <w:pPr>
              <w:pStyle w:val="TableText"/>
            </w:pPr>
            <w:proofErr w:type="spellStart"/>
            <w:r>
              <w:t>Statspack</w:t>
            </w:r>
            <w:proofErr w:type="spellEnd"/>
            <w:r>
              <w:t xml:space="preserve">, OEM </w:t>
            </w:r>
          </w:p>
        </w:tc>
        <w:tc>
          <w:tcPr>
            <w:tcW w:w="2592" w:type="dxa"/>
            <w:shd w:val="clear" w:color="000000" w:fill="FFFFFF"/>
          </w:tcPr>
          <w:p w:rsidR="00F05E08" w:rsidRDefault="00F05E08" w:rsidP="001A3E44">
            <w:pPr>
              <w:pStyle w:val="TableText"/>
            </w:pPr>
            <w:r>
              <w:t>Scripts run during the test</w:t>
            </w:r>
          </w:p>
        </w:tc>
      </w:tr>
      <w:tr w:rsidR="00F05E08" w:rsidTr="001A3E44">
        <w:trPr>
          <w:cantSplit/>
        </w:trPr>
        <w:tc>
          <w:tcPr>
            <w:tcW w:w="2592" w:type="dxa"/>
            <w:shd w:val="clear" w:color="000000" w:fill="FFFFFF"/>
          </w:tcPr>
          <w:p w:rsidR="00F05E08" w:rsidRDefault="00F05E08" w:rsidP="001A3E44">
            <w:pPr>
              <w:pStyle w:val="TableText"/>
            </w:pPr>
            <w:r>
              <w:t>Disk I/O</w:t>
            </w:r>
          </w:p>
        </w:tc>
        <w:tc>
          <w:tcPr>
            <w:tcW w:w="2592" w:type="dxa"/>
            <w:shd w:val="clear" w:color="000000" w:fill="FFFFFF"/>
          </w:tcPr>
          <w:p w:rsidR="00F05E08" w:rsidRDefault="00F05E08" w:rsidP="001A3E44">
            <w:pPr>
              <w:pStyle w:val="TableText"/>
            </w:pPr>
            <w:proofErr w:type="spellStart"/>
            <w:r>
              <w:t>Statspack</w:t>
            </w:r>
            <w:proofErr w:type="spellEnd"/>
            <w:r>
              <w:t xml:space="preserve">, OEM </w:t>
            </w:r>
          </w:p>
        </w:tc>
        <w:tc>
          <w:tcPr>
            <w:tcW w:w="2592" w:type="dxa"/>
            <w:shd w:val="clear" w:color="000000" w:fill="FFFFFF"/>
          </w:tcPr>
          <w:p w:rsidR="00F05E08" w:rsidRDefault="00F05E08" w:rsidP="001A3E44">
            <w:pPr>
              <w:pStyle w:val="TableText"/>
            </w:pPr>
            <w:r>
              <w:t>Scripts run during the test</w:t>
            </w:r>
          </w:p>
        </w:tc>
      </w:tr>
      <w:tr w:rsidR="00F05E08" w:rsidTr="001A3E44">
        <w:trPr>
          <w:cantSplit/>
        </w:trPr>
        <w:tc>
          <w:tcPr>
            <w:tcW w:w="2592" w:type="dxa"/>
            <w:shd w:val="clear" w:color="000000" w:fill="FFFFFF"/>
          </w:tcPr>
          <w:p w:rsidR="00F05E08" w:rsidRDefault="00F05E08" w:rsidP="001A3E44">
            <w:pPr>
              <w:pStyle w:val="TableText"/>
            </w:pPr>
            <w:r>
              <w:t>Oracle  Data Dictionary statistics</w:t>
            </w:r>
          </w:p>
        </w:tc>
        <w:tc>
          <w:tcPr>
            <w:tcW w:w="2592" w:type="dxa"/>
            <w:shd w:val="clear" w:color="000000" w:fill="FFFFFF"/>
          </w:tcPr>
          <w:p w:rsidR="00F05E08" w:rsidRDefault="00F05E08" w:rsidP="001A3E44">
            <w:pPr>
              <w:pStyle w:val="TableText"/>
            </w:pPr>
            <w:proofErr w:type="spellStart"/>
            <w:r>
              <w:t>Statspack,OEM</w:t>
            </w:r>
            <w:proofErr w:type="spellEnd"/>
            <w:r>
              <w:t xml:space="preserve"> </w:t>
            </w:r>
          </w:p>
        </w:tc>
        <w:tc>
          <w:tcPr>
            <w:tcW w:w="2592" w:type="dxa"/>
            <w:shd w:val="clear" w:color="000000" w:fill="FFFFFF"/>
          </w:tcPr>
          <w:p w:rsidR="00F05E08" w:rsidRDefault="00F05E08" w:rsidP="001A3E44">
            <w:pPr>
              <w:pStyle w:val="TableText"/>
            </w:pPr>
            <w:r>
              <w:t>Scripts run during the test</w:t>
            </w:r>
          </w:p>
        </w:tc>
      </w:tr>
      <w:tr w:rsidR="00F05E08" w:rsidTr="001A3E44">
        <w:trPr>
          <w:cantSplit/>
        </w:trPr>
        <w:tc>
          <w:tcPr>
            <w:tcW w:w="2592" w:type="dxa"/>
            <w:shd w:val="clear" w:color="000000" w:fill="FFFFFF"/>
          </w:tcPr>
          <w:p w:rsidR="00F05E08" w:rsidRDefault="00F05E08" w:rsidP="001A3E44">
            <w:pPr>
              <w:pStyle w:val="TableText"/>
            </w:pPr>
            <w:r>
              <w:t>Network traffic</w:t>
            </w:r>
          </w:p>
        </w:tc>
        <w:tc>
          <w:tcPr>
            <w:tcW w:w="2592" w:type="dxa"/>
            <w:shd w:val="clear" w:color="000000" w:fill="FFFFFF"/>
          </w:tcPr>
          <w:p w:rsidR="00F05E08" w:rsidRDefault="00F05E08" w:rsidP="001A3E44">
            <w:pPr>
              <w:pStyle w:val="TableText"/>
            </w:pPr>
            <w:r>
              <w:t>Oracle Real User Experience Insight</w:t>
            </w:r>
          </w:p>
        </w:tc>
        <w:tc>
          <w:tcPr>
            <w:tcW w:w="2592" w:type="dxa"/>
            <w:shd w:val="clear" w:color="000000" w:fill="FFFFFF"/>
          </w:tcPr>
          <w:p w:rsidR="00F05E08" w:rsidRDefault="00F05E08" w:rsidP="001A3E44">
            <w:pPr>
              <w:pStyle w:val="TableText"/>
            </w:pPr>
            <w:r>
              <w:t>Gathered by tool during test</w:t>
            </w:r>
          </w:p>
        </w:tc>
      </w:tr>
      <w:tr w:rsidR="00F05E08" w:rsidTr="001A3E44">
        <w:trPr>
          <w:cantSplit/>
        </w:trPr>
        <w:tc>
          <w:tcPr>
            <w:tcW w:w="2592" w:type="dxa"/>
            <w:shd w:val="clear" w:color="000000" w:fill="FFFFFF"/>
          </w:tcPr>
          <w:p w:rsidR="00F05E08" w:rsidRDefault="00F05E08" w:rsidP="001A3E44">
            <w:pPr>
              <w:pStyle w:val="TableText"/>
            </w:pPr>
          </w:p>
        </w:tc>
        <w:tc>
          <w:tcPr>
            <w:tcW w:w="2592" w:type="dxa"/>
            <w:shd w:val="clear" w:color="000000" w:fill="FFFFFF"/>
          </w:tcPr>
          <w:p w:rsidR="00F05E08" w:rsidRDefault="00F05E08" w:rsidP="001A3E44">
            <w:pPr>
              <w:pStyle w:val="TableText"/>
            </w:pPr>
          </w:p>
        </w:tc>
        <w:tc>
          <w:tcPr>
            <w:tcW w:w="2592" w:type="dxa"/>
            <w:shd w:val="clear" w:color="000000" w:fill="FFFFFF"/>
          </w:tcPr>
          <w:p w:rsidR="00F05E08" w:rsidRDefault="00F05E08" w:rsidP="001A3E44">
            <w:pPr>
              <w:pStyle w:val="TableText"/>
            </w:pPr>
          </w:p>
        </w:tc>
      </w:tr>
    </w:tbl>
    <w:p w:rsidR="00F05E08" w:rsidRDefault="00F05E08" w:rsidP="00F05E08">
      <w:pPr>
        <w:pStyle w:val="BodyText"/>
      </w:pPr>
    </w:p>
    <w:p w:rsidR="00F05E08" w:rsidRDefault="00F05E08" w:rsidP="00F469C5">
      <w:pPr>
        <w:pStyle w:val="Note"/>
      </w:pPr>
      <w:r>
        <w:t>List the high level objectives that the business and project managers have communicated.  Since this is a strategic document, make sure that the stated objectives do not get bogged down in details.  Objectives should be specific and measurable.  In the metrics table, the Current Metric column is applicable if there is a current project or production system metric that is unacceptable and needs improvement.</w:t>
      </w:r>
    </w:p>
    <w:p w:rsidR="00F05E08" w:rsidRDefault="00F05E08" w:rsidP="00F05E08">
      <w:pPr>
        <w:pStyle w:val="BodyText"/>
      </w:pPr>
    </w:p>
    <w:p w:rsidR="00F05E08" w:rsidRDefault="00F05E08" w:rsidP="00F05E08">
      <w:pPr>
        <w:pStyle w:val="Heading2"/>
        <w:tabs>
          <w:tab w:val="clear" w:pos="4320"/>
        </w:tabs>
      </w:pPr>
      <w:bookmarkStart w:id="35" w:name="_Toc359824408"/>
      <w:bookmarkStart w:id="36" w:name="_Toc270430640"/>
      <w:r>
        <w:t>Critical Success Factors</w:t>
      </w:r>
      <w:bookmarkEnd w:id="35"/>
      <w:bookmarkEnd w:id="36"/>
    </w:p>
    <w:p w:rsidR="00F05E08" w:rsidRDefault="00F05E08" w:rsidP="00F05E08">
      <w:pPr>
        <w:pStyle w:val="BodyText"/>
      </w:pPr>
      <w:r>
        <w:t>The critical success factors in meeting the goals stated in the subproject objectives section are:</w:t>
      </w:r>
    </w:p>
    <w:p w:rsidR="00F05E08" w:rsidRDefault="00F05E08" w:rsidP="00F469C5">
      <w:pPr>
        <w:pStyle w:val="Note"/>
      </w:pPr>
      <w:r>
        <w:t>These are examples. Add the CSFs that are relevant to your project.</w:t>
      </w:r>
    </w:p>
    <w:p w:rsidR="00F05E08" w:rsidRDefault="00F05E08" w:rsidP="00F05E08">
      <w:pPr>
        <w:pStyle w:val="Bullet"/>
        <w:tabs>
          <w:tab w:val="clear" w:pos="4320"/>
        </w:tabs>
      </w:pPr>
      <w:bookmarkStart w:id="37" w:name="_Toc359824409"/>
      <w:r>
        <w:t>Ensuring that the test is conducted in an environment similar in data volume and contents as well as architecture to the production system.</w:t>
      </w:r>
    </w:p>
    <w:p w:rsidR="00F05E08" w:rsidRDefault="00F05E08" w:rsidP="00F05E08">
      <w:pPr>
        <w:pStyle w:val="Bullet"/>
        <w:tabs>
          <w:tab w:val="clear" w:pos="4320"/>
        </w:tabs>
      </w:pPr>
      <w:r>
        <w:t>Access to the current regional production systems to identify and validate batch processing requirements for each region and the appropriate financial close jobs that should be included in the test.</w:t>
      </w:r>
    </w:p>
    <w:p w:rsidR="00F05E08" w:rsidRDefault="00F05E08" w:rsidP="00F05E08">
      <w:pPr>
        <w:pStyle w:val="Bullet"/>
        <w:tabs>
          <w:tab w:val="clear" w:pos="4320"/>
        </w:tabs>
      </w:pPr>
      <w:r>
        <w:t>Close communication with conversion and interface development in order to manage the subproject dependencies.</w:t>
      </w:r>
    </w:p>
    <w:p w:rsidR="00F05E08" w:rsidRDefault="00F05E08" w:rsidP="00F05E08">
      <w:pPr>
        <w:pStyle w:val="Bullet"/>
        <w:tabs>
          <w:tab w:val="clear" w:pos="4320"/>
        </w:tabs>
      </w:pPr>
      <w:r>
        <w:t>Ensuring the performance test team has access to functional and business process expertise to ensure appropriate transactions are selected and executed during the test.</w:t>
      </w:r>
    </w:p>
    <w:p w:rsidR="00F05E08" w:rsidRDefault="00F05E08" w:rsidP="00F05E08">
      <w:pPr>
        <w:pStyle w:val="Bullet"/>
        <w:tabs>
          <w:tab w:val="clear" w:pos="4320"/>
        </w:tabs>
      </w:pPr>
      <w:r>
        <w:t>Adequate project staffing and skills for the expected goals and timeline to be met</w:t>
      </w:r>
    </w:p>
    <w:p w:rsidR="00F05E08" w:rsidRDefault="00F05E08" w:rsidP="00F05E08">
      <w:pPr>
        <w:pStyle w:val="Bullet"/>
        <w:tabs>
          <w:tab w:val="clear" w:pos="4320"/>
        </w:tabs>
      </w:pPr>
      <w:r>
        <w:t>A thorough understanding of known project risks and assumptions by business and project management</w:t>
      </w:r>
    </w:p>
    <w:p w:rsidR="00F05E08" w:rsidRDefault="00F05E08" w:rsidP="00F05E08">
      <w:pPr>
        <w:pStyle w:val="Heading1"/>
      </w:pPr>
      <w:bookmarkStart w:id="38" w:name="_Toc270430641"/>
      <w:r>
        <w:lastRenderedPageBreak/>
        <w:t>Approach</w:t>
      </w:r>
      <w:bookmarkEnd w:id="37"/>
      <w:bookmarkEnd w:id="38"/>
    </w:p>
    <w:p w:rsidR="00F05E08" w:rsidRDefault="00F05E08" w:rsidP="00F05E08">
      <w:pPr>
        <w:pStyle w:val="Heading2"/>
        <w:tabs>
          <w:tab w:val="clear" w:pos="4320"/>
        </w:tabs>
      </w:pPr>
      <w:bookmarkStart w:id="39" w:name="_Toc270430642"/>
      <w:r>
        <w:t>Performance Testing Process</w:t>
      </w:r>
      <w:bookmarkEnd w:id="39"/>
    </w:p>
    <w:p w:rsidR="00F05E08" w:rsidRDefault="00F05E08" w:rsidP="00F469C5">
      <w:pPr>
        <w:pStyle w:val="Note"/>
      </w:pPr>
      <w:r>
        <w:t xml:space="preserve">Define here the process you will utilize for the performance testing subproject.  This may the standard Performance Testing process of AIM, or may be a combination of methods.  It may also include </w:t>
      </w:r>
      <w:r w:rsidR="00A92387">
        <w:t>customer</w:t>
      </w:r>
      <w:r>
        <w:t>-specific or other industry standard methods.</w:t>
      </w:r>
    </w:p>
    <w:p w:rsidR="00F05E08" w:rsidRDefault="00F05E08" w:rsidP="00F05E08">
      <w:pPr>
        <w:pStyle w:val="BodyText"/>
      </w:pPr>
      <w:r>
        <w:t xml:space="preserve">The performance testing methodology used is based on the </w:t>
      </w:r>
      <w:r w:rsidRPr="00DC7CAD">
        <w:t>Performance</w:t>
      </w:r>
      <w:r>
        <w:t xml:space="preserve"> Management (PT) process defined in Oracle’s Unified Methodology (OUM).  Expected benefits include </w:t>
      </w:r>
    </w:p>
    <w:p w:rsidR="00F05E08" w:rsidRDefault="00F05E08" w:rsidP="00F05E08">
      <w:pPr>
        <w:pStyle w:val="Bullet"/>
        <w:tabs>
          <w:tab w:val="clear" w:pos="4320"/>
        </w:tabs>
      </w:pPr>
      <w:r>
        <w:t>Providing clear structure to the performance testing subproject</w:t>
      </w:r>
    </w:p>
    <w:p w:rsidR="00F05E08" w:rsidRDefault="00F05E08" w:rsidP="00F05E08">
      <w:pPr>
        <w:pStyle w:val="Bullet"/>
        <w:tabs>
          <w:tab w:val="clear" w:pos="4320"/>
        </w:tabs>
      </w:pPr>
      <w:r>
        <w:t>Leveraging reusable components</w:t>
      </w:r>
    </w:p>
    <w:p w:rsidR="00F05E08" w:rsidRDefault="00F05E08" w:rsidP="00F05E08">
      <w:pPr>
        <w:pStyle w:val="Bullet"/>
        <w:tabs>
          <w:tab w:val="clear" w:pos="4320"/>
        </w:tabs>
      </w:pPr>
      <w:r>
        <w:t>Facilitating accomplishment of the project’s performance management goals</w:t>
      </w:r>
    </w:p>
    <w:p w:rsidR="00F05E08" w:rsidRDefault="00F05E08" w:rsidP="00F05E08">
      <w:pPr>
        <w:pStyle w:val="Bullet"/>
        <w:tabs>
          <w:tab w:val="clear" w:pos="4320"/>
        </w:tabs>
      </w:pPr>
      <w:r>
        <w:t>Providing project and business management with a clear timetable of work products</w:t>
      </w:r>
    </w:p>
    <w:p w:rsidR="00F05E08" w:rsidRDefault="00F05E08" w:rsidP="00F05E08">
      <w:pPr>
        <w:pStyle w:val="Heading2"/>
        <w:tabs>
          <w:tab w:val="clear" w:pos="4320"/>
        </w:tabs>
      </w:pPr>
      <w:bookmarkStart w:id="40" w:name="_Toc359917775"/>
      <w:bookmarkStart w:id="41" w:name="_Toc270430643"/>
      <w:r>
        <w:t>Key Work products</w:t>
      </w:r>
      <w:bookmarkEnd w:id="40"/>
      <w:bookmarkEnd w:id="41"/>
    </w:p>
    <w:p w:rsidR="00F05E08" w:rsidRDefault="00F05E08" w:rsidP="00F469C5">
      <w:pPr>
        <w:pStyle w:val="Note"/>
      </w:pPr>
      <w:r>
        <w:t xml:space="preserve">List the key work products (documentation </w:t>
      </w:r>
      <w:proofErr w:type="gramStart"/>
      <w:r>
        <w:t>and  software</w:t>
      </w:r>
      <w:proofErr w:type="gramEnd"/>
      <w:r>
        <w:t>) delivered as part of this project.</w:t>
      </w:r>
    </w:p>
    <w:p w:rsidR="00F05E08" w:rsidRDefault="00F05E08" w:rsidP="00F05E08">
      <w:pPr>
        <w:pStyle w:val="BodyText"/>
      </w:pPr>
      <w:r>
        <w:t>This section lists the tasks and work products to be produced during this project and maps these tasks and work products to the OUM phase.  The tasks and work products of this process are as follows:</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918"/>
        <w:gridCol w:w="1260"/>
        <w:gridCol w:w="1710"/>
        <w:gridCol w:w="1710"/>
        <w:gridCol w:w="1080"/>
        <w:gridCol w:w="810"/>
      </w:tblGrid>
      <w:tr w:rsidR="00F05E08" w:rsidTr="001A3E44">
        <w:trPr>
          <w:cantSplit/>
          <w:tblHeader/>
        </w:trPr>
        <w:tc>
          <w:tcPr>
            <w:tcW w:w="918" w:type="dxa"/>
            <w:tcBorders>
              <w:top w:val="single" w:sz="12" w:space="0" w:color="000000"/>
              <w:bottom w:val="single" w:sz="6" w:space="0" w:color="000000"/>
              <w:right w:val="nil"/>
            </w:tcBorders>
            <w:shd w:val="clear" w:color="000000" w:fill="E6E6E6"/>
          </w:tcPr>
          <w:p w:rsidR="00F05E08" w:rsidRDefault="00F05E08" w:rsidP="001A3E44">
            <w:pPr>
              <w:pStyle w:val="TableHeading"/>
            </w:pPr>
            <w:r>
              <w:t>ID</w:t>
            </w:r>
          </w:p>
        </w:tc>
        <w:tc>
          <w:tcPr>
            <w:tcW w:w="1260" w:type="dxa"/>
            <w:tcBorders>
              <w:top w:val="single" w:sz="12" w:space="0" w:color="000000"/>
              <w:left w:val="nil"/>
              <w:bottom w:val="single" w:sz="6" w:space="0" w:color="000000"/>
              <w:right w:val="nil"/>
            </w:tcBorders>
            <w:shd w:val="clear" w:color="000000" w:fill="E6E6E6"/>
          </w:tcPr>
          <w:p w:rsidR="00F05E08" w:rsidRDefault="00F05E08" w:rsidP="001A3E44">
            <w:pPr>
              <w:pStyle w:val="TableHeading"/>
            </w:pPr>
            <w:r>
              <w:t>OUM Phase</w:t>
            </w:r>
          </w:p>
        </w:tc>
        <w:tc>
          <w:tcPr>
            <w:tcW w:w="1710" w:type="dxa"/>
            <w:tcBorders>
              <w:top w:val="single" w:sz="12" w:space="0" w:color="000000"/>
              <w:left w:val="nil"/>
              <w:bottom w:val="single" w:sz="6" w:space="0" w:color="000000"/>
              <w:right w:val="nil"/>
            </w:tcBorders>
            <w:shd w:val="clear" w:color="000000" w:fill="E6E6E6"/>
          </w:tcPr>
          <w:p w:rsidR="00F05E08" w:rsidRDefault="00F05E08" w:rsidP="001A3E44">
            <w:pPr>
              <w:pStyle w:val="TableHeading"/>
            </w:pPr>
            <w:r>
              <w:t>Task Name</w:t>
            </w:r>
          </w:p>
        </w:tc>
        <w:tc>
          <w:tcPr>
            <w:tcW w:w="1710" w:type="dxa"/>
            <w:tcBorders>
              <w:top w:val="single" w:sz="12" w:space="0" w:color="000000"/>
              <w:left w:val="nil"/>
              <w:bottom w:val="single" w:sz="6" w:space="0" w:color="000000"/>
              <w:right w:val="nil"/>
            </w:tcBorders>
            <w:shd w:val="clear" w:color="000000" w:fill="E6E6E6"/>
          </w:tcPr>
          <w:p w:rsidR="00F05E08" w:rsidRDefault="00F05E08" w:rsidP="001A3E44">
            <w:pPr>
              <w:pStyle w:val="TableHeading"/>
            </w:pPr>
            <w:r>
              <w:t>Output</w:t>
            </w:r>
          </w:p>
        </w:tc>
        <w:tc>
          <w:tcPr>
            <w:tcW w:w="1080" w:type="dxa"/>
            <w:tcBorders>
              <w:top w:val="single" w:sz="12" w:space="0" w:color="000000"/>
              <w:left w:val="nil"/>
              <w:bottom w:val="single" w:sz="6" w:space="0" w:color="000000"/>
              <w:right w:val="nil"/>
            </w:tcBorders>
            <w:shd w:val="clear" w:color="000000" w:fill="E6E6E6"/>
          </w:tcPr>
          <w:p w:rsidR="00F05E08" w:rsidRDefault="00F05E08" w:rsidP="001A3E44">
            <w:pPr>
              <w:pStyle w:val="TableHeading"/>
            </w:pPr>
            <w:r>
              <w:t>Review Type</w:t>
            </w:r>
          </w:p>
        </w:tc>
        <w:tc>
          <w:tcPr>
            <w:tcW w:w="810" w:type="dxa"/>
            <w:tcBorders>
              <w:top w:val="single" w:sz="12" w:space="0" w:color="000000"/>
              <w:left w:val="nil"/>
              <w:bottom w:val="single" w:sz="6" w:space="0" w:color="000000"/>
            </w:tcBorders>
            <w:shd w:val="clear" w:color="000000" w:fill="E6E6E6"/>
          </w:tcPr>
          <w:p w:rsidR="00F05E08" w:rsidRDefault="00F05E08" w:rsidP="001A3E44">
            <w:pPr>
              <w:pStyle w:val="TableHeading"/>
            </w:pPr>
            <w:r>
              <w:t>Sign-Off</w:t>
            </w:r>
          </w:p>
        </w:tc>
      </w:tr>
      <w:tr w:rsidR="00F05E08" w:rsidTr="001A3E44">
        <w:trPr>
          <w:cantSplit/>
        </w:trPr>
        <w:tc>
          <w:tcPr>
            <w:tcW w:w="918" w:type="dxa"/>
            <w:tcBorders>
              <w:top w:val="single" w:sz="6" w:space="0" w:color="000000"/>
            </w:tcBorders>
            <w:shd w:val="clear" w:color="000000" w:fill="FFFFFF"/>
          </w:tcPr>
          <w:p w:rsidR="00F05E08" w:rsidRDefault="00F05E08" w:rsidP="001A3E44">
            <w:pPr>
              <w:pStyle w:val="TableText"/>
            </w:pPr>
            <w:r>
              <w:t>PT.010</w:t>
            </w:r>
          </w:p>
        </w:tc>
        <w:tc>
          <w:tcPr>
            <w:tcW w:w="1260" w:type="dxa"/>
            <w:tcBorders>
              <w:top w:val="single" w:sz="6" w:space="0" w:color="000000"/>
            </w:tcBorders>
            <w:shd w:val="clear" w:color="000000" w:fill="FFFFFF"/>
          </w:tcPr>
          <w:p w:rsidR="00F05E08" w:rsidRDefault="00F05E08" w:rsidP="001A3E44">
            <w:pPr>
              <w:pStyle w:val="TableText"/>
            </w:pPr>
            <w:r>
              <w:t>Inception</w:t>
            </w:r>
          </w:p>
        </w:tc>
        <w:tc>
          <w:tcPr>
            <w:tcW w:w="1710" w:type="dxa"/>
            <w:tcBorders>
              <w:top w:val="single" w:sz="6" w:space="0" w:color="000000"/>
            </w:tcBorders>
            <w:shd w:val="clear" w:color="000000" w:fill="FFFFFF"/>
          </w:tcPr>
          <w:p w:rsidR="00F05E08" w:rsidRDefault="00F05E08" w:rsidP="001A3E44">
            <w:pPr>
              <w:pStyle w:val="TableText"/>
            </w:pPr>
            <w:r>
              <w:t>Performance Management Workshop</w:t>
            </w:r>
          </w:p>
        </w:tc>
        <w:tc>
          <w:tcPr>
            <w:tcW w:w="1710" w:type="dxa"/>
            <w:tcBorders>
              <w:top w:val="single" w:sz="6" w:space="0" w:color="000000"/>
            </w:tcBorders>
            <w:shd w:val="clear" w:color="000000" w:fill="FFFFFF"/>
          </w:tcPr>
          <w:p w:rsidR="00F05E08" w:rsidRDefault="00F05E08" w:rsidP="001A3E44">
            <w:pPr>
              <w:pStyle w:val="TableText"/>
            </w:pPr>
          </w:p>
        </w:tc>
        <w:tc>
          <w:tcPr>
            <w:tcW w:w="1080" w:type="dxa"/>
            <w:tcBorders>
              <w:top w:val="single" w:sz="6" w:space="0" w:color="000000"/>
            </w:tcBorders>
            <w:shd w:val="clear" w:color="000000" w:fill="FFFFFF"/>
          </w:tcPr>
          <w:p w:rsidR="00F05E08" w:rsidRDefault="00F05E08" w:rsidP="001A3E44">
            <w:pPr>
              <w:pStyle w:val="TableText"/>
            </w:pPr>
          </w:p>
        </w:tc>
        <w:tc>
          <w:tcPr>
            <w:tcW w:w="810" w:type="dxa"/>
            <w:tcBorders>
              <w:top w:val="single" w:sz="6" w:space="0" w:color="000000"/>
            </w:tcBorders>
            <w:shd w:val="clear" w:color="000000" w:fill="FFFFFF"/>
          </w:tcPr>
          <w:p w:rsidR="00F05E08" w:rsidRDefault="00F05E08" w:rsidP="001A3E44">
            <w:pPr>
              <w:pStyle w:val="TableText"/>
            </w:pPr>
          </w:p>
        </w:tc>
      </w:tr>
      <w:tr w:rsidR="00F05E08" w:rsidTr="001A3E44">
        <w:trPr>
          <w:cantSplit/>
        </w:trPr>
        <w:tc>
          <w:tcPr>
            <w:tcW w:w="918" w:type="dxa"/>
            <w:shd w:val="clear" w:color="000000" w:fill="FFFFFF"/>
          </w:tcPr>
          <w:p w:rsidR="00F05E08" w:rsidRDefault="00F05E08" w:rsidP="001A3E44">
            <w:pPr>
              <w:pStyle w:val="TableText"/>
            </w:pPr>
            <w:r>
              <w:t>PT.010</w:t>
            </w:r>
          </w:p>
        </w:tc>
        <w:tc>
          <w:tcPr>
            <w:tcW w:w="1260" w:type="dxa"/>
            <w:shd w:val="clear" w:color="000000" w:fill="FFFFFF"/>
          </w:tcPr>
          <w:p w:rsidR="00F05E08" w:rsidRDefault="00F05E08" w:rsidP="001A3E44">
            <w:pPr>
              <w:pStyle w:val="TableText"/>
            </w:pPr>
            <w:r>
              <w:t>Elaboration</w:t>
            </w:r>
          </w:p>
        </w:tc>
        <w:tc>
          <w:tcPr>
            <w:tcW w:w="1710" w:type="dxa"/>
            <w:shd w:val="clear" w:color="000000" w:fill="FFFFFF"/>
          </w:tcPr>
          <w:p w:rsidR="00F05E08" w:rsidRDefault="00F05E08" w:rsidP="001A3E44">
            <w:pPr>
              <w:pStyle w:val="TableText"/>
            </w:pPr>
            <w:r>
              <w:t>Define Performance Management Requirements and  Strategy</w:t>
            </w:r>
          </w:p>
        </w:tc>
        <w:tc>
          <w:tcPr>
            <w:tcW w:w="1710" w:type="dxa"/>
            <w:shd w:val="clear" w:color="000000" w:fill="FFFFFF"/>
          </w:tcPr>
          <w:p w:rsidR="00F05E08" w:rsidRDefault="00F05E08" w:rsidP="001A3E44">
            <w:pPr>
              <w:pStyle w:val="TableText"/>
            </w:pPr>
            <w:r>
              <w:t>Performance Management Requirements and Strategy</w:t>
            </w:r>
          </w:p>
        </w:tc>
        <w:tc>
          <w:tcPr>
            <w:tcW w:w="1080" w:type="dxa"/>
            <w:shd w:val="clear" w:color="000000" w:fill="FFFFFF"/>
          </w:tcPr>
          <w:p w:rsidR="00F05E08" w:rsidRDefault="00F05E08" w:rsidP="001A3E44">
            <w:pPr>
              <w:pStyle w:val="TableText"/>
            </w:pPr>
            <w:r>
              <w:t>W</w:t>
            </w:r>
          </w:p>
        </w:tc>
        <w:tc>
          <w:tcPr>
            <w:tcW w:w="810" w:type="dxa"/>
            <w:shd w:val="clear" w:color="000000" w:fill="FFFFFF"/>
          </w:tcPr>
          <w:p w:rsidR="00F05E08" w:rsidRDefault="00F05E08" w:rsidP="001A3E44">
            <w:pPr>
              <w:pStyle w:val="TableText"/>
            </w:pPr>
            <w:r>
              <w:t>PS</w:t>
            </w:r>
          </w:p>
        </w:tc>
      </w:tr>
      <w:tr w:rsidR="00F05E08" w:rsidTr="001A3E44">
        <w:trPr>
          <w:cantSplit/>
        </w:trPr>
        <w:tc>
          <w:tcPr>
            <w:tcW w:w="918" w:type="dxa"/>
            <w:shd w:val="clear" w:color="000000" w:fill="FFFFFF"/>
          </w:tcPr>
          <w:p w:rsidR="00F05E08" w:rsidRDefault="00F05E08" w:rsidP="001A3E44">
            <w:pPr>
              <w:pStyle w:val="TableText"/>
            </w:pPr>
            <w:r>
              <w:t>PT.030</w:t>
            </w:r>
          </w:p>
        </w:tc>
        <w:tc>
          <w:tcPr>
            <w:tcW w:w="1260" w:type="dxa"/>
            <w:shd w:val="clear" w:color="000000" w:fill="FFFFFF"/>
          </w:tcPr>
          <w:p w:rsidR="00F05E08" w:rsidRDefault="00F05E08" w:rsidP="001A3E44">
            <w:pPr>
              <w:pStyle w:val="TableText"/>
            </w:pPr>
            <w:r>
              <w:t>Operations Analysis</w:t>
            </w:r>
          </w:p>
        </w:tc>
        <w:tc>
          <w:tcPr>
            <w:tcW w:w="1710" w:type="dxa"/>
            <w:shd w:val="clear" w:color="000000" w:fill="FFFFFF"/>
          </w:tcPr>
          <w:p w:rsidR="00F05E08" w:rsidRDefault="00F05E08" w:rsidP="001A3E44">
            <w:pPr>
              <w:pStyle w:val="TableText"/>
            </w:pPr>
            <w:r>
              <w:t>Identify Performance Test Transaction Models</w:t>
            </w:r>
          </w:p>
        </w:tc>
        <w:tc>
          <w:tcPr>
            <w:tcW w:w="1710" w:type="dxa"/>
            <w:shd w:val="clear" w:color="000000" w:fill="FFFFFF"/>
          </w:tcPr>
          <w:p w:rsidR="00F05E08" w:rsidRDefault="00F05E08" w:rsidP="001A3E44">
            <w:pPr>
              <w:pStyle w:val="TableText"/>
            </w:pPr>
            <w:r>
              <w:t>Performance Test Transaction Models</w:t>
            </w:r>
          </w:p>
        </w:tc>
        <w:tc>
          <w:tcPr>
            <w:tcW w:w="1080" w:type="dxa"/>
            <w:shd w:val="clear" w:color="000000" w:fill="FFFFFF"/>
          </w:tcPr>
          <w:p w:rsidR="00F05E08" w:rsidRDefault="00F05E08" w:rsidP="001A3E44">
            <w:pPr>
              <w:pStyle w:val="TableText"/>
            </w:pPr>
            <w:r>
              <w:t>W</w:t>
            </w:r>
          </w:p>
        </w:tc>
        <w:tc>
          <w:tcPr>
            <w:tcW w:w="810" w:type="dxa"/>
            <w:shd w:val="clear" w:color="000000" w:fill="FFFFFF"/>
          </w:tcPr>
          <w:p w:rsidR="00F05E08" w:rsidRDefault="00F05E08" w:rsidP="001A3E44">
            <w:pPr>
              <w:pStyle w:val="TableText"/>
            </w:pPr>
            <w:r>
              <w:t>TL/PM</w:t>
            </w:r>
          </w:p>
        </w:tc>
      </w:tr>
      <w:tr w:rsidR="00F05E08" w:rsidTr="001A3E44">
        <w:trPr>
          <w:cantSplit/>
        </w:trPr>
        <w:tc>
          <w:tcPr>
            <w:tcW w:w="918" w:type="dxa"/>
            <w:shd w:val="clear" w:color="000000" w:fill="FFFFFF"/>
          </w:tcPr>
          <w:p w:rsidR="00F05E08" w:rsidRDefault="00F05E08" w:rsidP="001A3E44">
            <w:pPr>
              <w:pStyle w:val="TableText"/>
            </w:pPr>
            <w:r>
              <w:t>PT.120</w:t>
            </w:r>
          </w:p>
        </w:tc>
        <w:tc>
          <w:tcPr>
            <w:tcW w:w="1260" w:type="dxa"/>
            <w:shd w:val="clear" w:color="000000" w:fill="FFFFFF"/>
          </w:tcPr>
          <w:p w:rsidR="00F05E08" w:rsidRDefault="00F05E08" w:rsidP="001A3E44">
            <w:pPr>
              <w:pStyle w:val="TableText"/>
            </w:pPr>
            <w:r>
              <w:t>Build</w:t>
            </w:r>
          </w:p>
        </w:tc>
        <w:tc>
          <w:tcPr>
            <w:tcW w:w="1710" w:type="dxa"/>
            <w:shd w:val="clear" w:color="000000" w:fill="FFFFFF"/>
          </w:tcPr>
          <w:p w:rsidR="00F05E08" w:rsidRDefault="00F05E08" w:rsidP="001A3E44">
            <w:pPr>
              <w:pStyle w:val="TableText"/>
            </w:pPr>
            <w:r>
              <w:t>Execute Performance Test</w:t>
            </w:r>
          </w:p>
        </w:tc>
        <w:tc>
          <w:tcPr>
            <w:tcW w:w="1710" w:type="dxa"/>
            <w:shd w:val="clear" w:color="000000" w:fill="FFFFFF"/>
          </w:tcPr>
          <w:p w:rsidR="00F05E08" w:rsidRDefault="00F05E08" w:rsidP="001A3E44">
            <w:pPr>
              <w:pStyle w:val="TableText"/>
            </w:pPr>
            <w:r>
              <w:t>Performance Test Results</w:t>
            </w:r>
          </w:p>
        </w:tc>
        <w:tc>
          <w:tcPr>
            <w:tcW w:w="1080" w:type="dxa"/>
            <w:shd w:val="clear" w:color="000000" w:fill="FFFFFF"/>
          </w:tcPr>
          <w:p w:rsidR="00F05E08" w:rsidRDefault="00F05E08" w:rsidP="001A3E44">
            <w:pPr>
              <w:pStyle w:val="TableText"/>
            </w:pPr>
            <w:r>
              <w:t>W</w:t>
            </w:r>
          </w:p>
        </w:tc>
        <w:tc>
          <w:tcPr>
            <w:tcW w:w="810" w:type="dxa"/>
            <w:shd w:val="clear" w:color="000000" w:fill="FFFFFF"/>
          </w:tcPr>
          <w:p w:rsidR="00F05E08" w:rsidRDefault="00F05E08" w:rsidP="001A3E44">
            <w:pPr>
              <w:pStyle w:val="TableText"/>
            </w:pPr>
            <w:r>
              <w:t>TL</w:t>
            </w:r>
          </w:p>
        </w:tc>
      </w:tr>
      <w:tr w:rsidR="00F05E08" w:rsidTr="001A3E44">
        <w:trPr>
          <w:cantSplit/>
        </w:trPr>
        <w:tc>
          <w:tcPr>
            <w:tcW w:w="918" w:type="dxa"/>
            <w:shd w:val="clear" w:color="000000" w:fill="FFFFFF"/>
          </w:tcPr>
          <w:p w:rsidR="00F05E08" w:rsidRDefault="00F05E08" w:rsidP="001A3E44">
            <w:pPr>
              <w:pStyle w:val="TableText"/>
            </w:pPr>
            <w:r>
              <w:t>PT.130</w:t>
            </w:r>
          </w:p>
        </w:tc>
        <w:tc>
          <w:tcPr>
            <w:tcW w:w="1260" w:type="dxa"/>
            <w:shd w:val="clear" w:color="000000" w:fill="FFFFFF"/>
          </w:tcPr>
          <w:p w:rsidR="00F05E08" w:rsidRDefault="00F05E08" w:rsidP="001A3E44">
            <w:pPr>
              <w:pStyle w:val="TableText"/>
            </w:pPr>
            <w:r>
              <w:t>Build</w:t>
            </w:r>
          </w:p>
        </w:tc>
        <w:tc>
          <w:tcPr>
            <w:tcW w:w="1710" w:type="dxa"/>
            <w:shd w:val="clear" w:color="000000" w:fill="FFFFFF"/>
          </w:tcPr>
          <w:p w:rsidR="00F05E08" w:rsidRDefault="00F05E08" w:rsidP="001A3E44">
            <w:pPr>
              <w:pStyle w:val="TableText"/>
            </w:pPr>
            <w:r>
              <w:t>Create Performance Test Report</w:t>
            </w:r>
          </w:p>
        </w:tc>
        <w:tc>
          <w:tcPr>
            <w:tcW w:w="1710" w:type="dxa"/>
            <w:shd w:val="clear" w:color="000000" w:fill="FFFFFF"/>
          </w:tcPr>
          <w:p w:rsidR="00F05E08" w:rsidRDefault="00F05E08" w:rsidP="001A3E44">
            <w:pPr>
              <w:pStyle w:val="TableText"/>
            </w:pPr>
            <w:r>
              <w:t>Performance Test Report</w:t>
            </w:r>
          </w:p>
        </w:tc>
        <w:tc>
          <w:tcPr>
            <w:tcW w:w="1080" w:type="dxa"/>
            <w:shd w:val="clear" w:color="000000" w:fill="FFFFFF"/>
          </w:tcPr>
          <w:p w:rsidR="00F05E08" w:rsidRDefault="00F05E08" w:rsidP="001A3E44">
            <w:pPr>
              <w:pStyle w:val="TableText"/>
            </w:pPr>
            <w:r>
              <w:t>W</w:t>
            </w:r>
          </w:p>
        </w:tc>
        <w:tc>
          <w:tcPr>
            <w:tcW w:w="810" w:type="dxa"/>
            <w:shd w:val="clear" w:color="000000" w:fill="FFFFFF"/>
          </w:tcPr>
          <w:p w:rsidR="00F05E08" w:rsidRDefault="00F05E08" w:rsidP="001A3E44">
            <w:pPr>
              <w:pStyle w:val="TableText"/>
            </w:pPr>
            <w:r>
              <w:t>PS</w:t>
            </w:r>
          </w:p>
        </w:tc>
      </w:tr>
    </w:tbl>
    <w:p w:rsidR="00F05E08" w:rsidRDefault="00F05E08" w:rsidP="00F05E08">
      <w:pPr>
        <w:pStyle w:val="BodyText"/>
      </w:pPr>
    </w:p>
    <w:p w:rsidR="00F05E08" w:rsidRDefault="00F05E08" w:rsidP="00F05E08">
      <w:pPr>
        <w:pStyle w:val="BodyText"/>
      </w:pPr>
      <w:r>
        <w:t>Key:  Review Type</w:t>
      </w:r>
    </w:p>
    <w:p w:rsidR="00F05E08" w:rsidRDefault="00F05E08" w:rsidP="00F05E08">
      <w:pPr>
        <w:pStyle w:val="BodyText"/>
        <w:ind w:left="2880"/>
      </w:pPr>
      <w:r>
        <w:t>I = Inspection, W = Walk through, P = Peer Review/Desk check</w:t>
      </w:r>
    </w:p>
    <w:p w:rsidR="00F05E08" w:rsidRDefault="00F05E08" w:rsidP="00F05E08">
      <w:pPr>
        <w:pStyle w:val="BodyText"/>
      </w:pPr>
      <w:r>
        <w:t xml:space="preserve">Sign-off </w:t>
      </w:r>
    </w:p>
    <w:p w:rsidR="00F05E08" w:rsidRDefault="00F05E08" w:rsidP="00F05E08">
      <w:pPr>
        <w:pStyle w:val="BodyText"/>
        <w:ind w:left="2880"/>
      </w:pPr>
      <w:r>
        <w:t>TL = Team Leader, PS = Project Sponsor, PM = Project Manager</w:t>
      </w:r>
    </w:p>
    <w:p w:rsidR="00F05E08" w:rsidRDefault="00F05E08" w:rsidP="00F05E08">
      <w:pPr>
        <w:pStyle w:val="Heading8"/>
      </w:pPr>
      <w:r>
        <w:t>Define Performance Testing Strategy</w:t>
      </w:r>
    </w:p>
    <w:p w:rsidR="00F05E08" w:rsidRDefault="00F05E08" w:rsidP="00F05E08">
      <w:pPr>
        <w:pStyle w:val="BodyText"/>
      </w:pPr>
      <w:r>
        <w:t xml:space="preserve">This task describes the scope, objectives, and approach selected for performance testing of the system and describes various aspects of the performance testing strategy that will be used to conduct the performance test to satisfy the </w:t>
      </w:r>
      <w:r>
        <w:lastRenderedPageBreak/>
        <w:t>high level scope, objectives, and approach.  Important project task and milestones are defined and project terms are defined.  This document is the work product from this task.</w:t>
      </w:r>
    </w:p>
    <w:p w:rsidR="00F05E08" w:rsidRDefault="00F05E08" w:rsidP="00F05E08">
      <w:pPr>
        <w:pStyle w:val="Heading8"/>
      </w:pPr>
      <w:r>
        <w:t>Identify Performance Testing Models and Scenarios</w:t>
      </w:r>
    </w:p>
    <w:p w:rsidR="00F05E08" w:rsidRPr="00DC7CAD" w:rsidRDefault="00F05E08" w:rsidP="00F05E08">
      <w:pPr>
        <w:pStyle w:val="BodyText"/>
      </w:pPr>
      <w:r w:rsidRPr="00DC7CAD">
        <w:t xml:space="preserve">This task defines in detail the sets of transactions that will execute during the performance test, and the user counts and transaction rates for each transaction.  The test scenarios will each have a collection of online and batch processing that is selected based on the time of day represented.  The transaction models will define the precise rate that transactions </w:t>
      </w:r>
      <w:proofErr w:type="gramStart"/>
      <w:r w:rsidRPr="00DC7CAD">
        <w:t>for  each</w:t>
      </w:r>
      <w:proofErr w:type="gramEnd"/>
      <w:r w:rsidRPr="00DC7CAD">
        <w:t xml:space="preserve"> particular scenario are to be tested to simulate a particular point-in-time process </w:t>
      </w:r>
      <w:proofErr w:type="spellStart"/>
      <w:r w:rsidRPr="00DC7CAD">
        <w:t>snapshop</w:t>
      </w:r>
      <w:proofErr w:type="spellEnd"/>
      <w:r w:rsidRPr="00DC7CAD">
        <w:t>.</w:t>
      </w:r>
    </w:p>
    <w:p w:rsidR="00F05E08" w:rsidRPr="00DC7CAD" w:rsidRDefault="00F05E08" w:rsidP="00F05E08">
      <w:pPr>
        <w:pStyle w:val="BodyText"/>
      </w:pPr>
      <w:r w:rsidRPr="00DC7CAD">
        <w:t>This work product will document the exact navigation paths for all the OLTP scripts and will be used as the basis for script development.  Batch program execution will be determined by analysis of the batch workload in the existing regional instances.</w:t>
      </w:r>
    </w:p>
    <w:p w:rsidR="00F05E08" w:rsidRPr="00DC7CAD" w:rsidRDefault="00F05E08" w:rsidP="00F05E08">
      <w:pPr>
        <w:pStyle w:val="BodyText"/>
      </w:pPr>
      <w:r w:rsidRPr="00DC7CAD">
        <w:t>A walk through of the Test Scenarios and Test Models will be conducted with the Project Sponsor and Business Leads prior to exiting the Operations Analysis phase.</w:t>
      </w:r>
    </w:p>
    <w:p w:rsidR="00F05E08" w:rsidRDefault="00F05E08" w:rsidP="00F05E08">
      <w:pPr>
        <w:pStyle w:val="Heading8"/>
      </w:pPr>
      <w:r>
        <w:t>Execute Performance Test</w:t>
      </w:r>
    </w:p>
    <w:p w:rsidR="00F05E08" w:rsidRPr="00DC7CAD" w:rsidRDefault="00F05E08" w:rsidP="00F05E08">
      <w:pPr>
        <w:pStyle w:val="BodyText"/>
      </w:pPr>
      <w:r w:rsidRPr="00DC7CAD">
        <w:t>This task is the execution of the performance test transaction programs against the test database and measurement various performance metrics for individual transactions and system components.  This task will require multiple test iterations for each transaction model included in the scope of each test cycle. This task yields the test results documented in the final Performance Test Report.</w:t>
      </w:r>
    </w:p>
    <w:p w:rsidR="00F05E08" w:rsidRDefault="00F05E08" w:rsidP="00F05E08">
      <w:pPr>
        <w:pStyle w:val="Heading8"/>
      </w:pPr>
      <w:r>
        <w:t>Create Performance Test Report</w:t>
      </w:r>
    </w:p>
    <w:p w:rsidR="00F05E08" w:rsidRDefault="00F05E08" w:rsidP="00F05E08">
      <w:pPr>
        <w:pStyle w:val="BodyText"/>
      </w:pPr>
      <w:r>
        <w:t>This task documents the results and the description of the Performance Testing process in a format suitable for presentation to project managers, executive sponsors, and the wider project team. Test reports will be produced for each test cycle conducted.</w:t>
      </w:r>
    </w:p>
    <w:p w:rsidR="00F05E08" w:rsidRDefault="00F05E08" w:rsidP="00F05E08">
      <w:pPr>
        <w:pStyle w:val="Heading2"/>
        <w:tabs>
          <w:tab w:val="clear" w:pos="4320"/>
        </w:tabs>
      </w:pPr>
      <w:bookmarkStart w:id="42" w:name="_Toc352753444"/>
      <w:bookmarkStart w:id="43" w:name="_Toc359773452"/>
      <w:bookmarkStart w:id="44" w:name="_Toc359827611"/>
      <w:bookmarkStart w:id="45" w:name="_Toc270430644"/>
      <w:r>
        <w:t>Benefits</w:t>
      </w:r>
      <w:bookmarkEnd w:id="42"/>
      <w:bookmarkEnd w:id="43"/>
      <w:bookmarkEnd w:id="44"/>
      <w:bookmarkEnd w:id="45"/>
    </w:p>
    <w:p w:rsidR="00F05E08" w:rsidRDefault="00F05E08" w:rsidP="00F05E08">
      <w:pPr>
        <w:pStyle w:val="BodyText"/>
      </w:pPr>
      <w:r>
        <w:t xml:space="preserve">Listed below are potential benefits </w:t>
      </w:r>
      <w:r>
        <w:rPr>
          <w:rStyle w:val="HighlightedVariable"/>
        </w:rPr>
        <w:t>&lt;Company Short Name&gt;</w:t>
      </w:r>
      <w:r>
        <w:t xml:space="preserve"> may recognize from this project by following the proven Performance Management process included in OUM:</w:t>
      </w:r>
    </w:p>
    <w:p w:rsidR="00F05E08" w:rsidRDefault="00F05E08" w:rsidP="00F05E08">
      <w:pPr>
        <w:pStyle w:val="Bullet"/>
        <w:tabs>
          <w:tab w:val="clear" w:pos="4320"/>
        </w:tabs>
      </w:pPr>
      <w:r>
        <w:t>structured methodology for determining performance requirements based on business needs</w:t>
      </w:r>
    </w:p>
    <w:p w:rsidR="00F05E08" w:rsidRDefault="00F05E08" w:rsidP="00F05E08">
      <w:pPr>
        <w:pStyle w:val="Bullet"/>
        <w:tabs>
          <w:tab w:val="clear" w:pos="4320"/>
        </w:tabs>
      </w:pPr>
      <w:r>
        <w:t>early identification of performance issues and bottlenecks prior to production implementation</w:t>
      </w:r>
    </w:p>
    <w:p w:rsidR="00F05E08" w:rsidRDefault="00F05E08" w:rsidP="00F05E08">
      <w:pPr>
        <w:pStyle w:val="Bullet"/>
        <w:tabs>
          <w:tab w:val="clear" w:pos="4320"/>
        </w:tabs>
      </w:pPr>
      <w:r>
        <w:t>ability to relate performance test to the real production system environment for correct interpretation of results</w:t>
      </w:r>
    </w:p>
    <w:p w:rsidR="00F05E08" w:rsidRDefault="00F05E08" w:rsidP="00F05E08">
      <w:pPr>
        <w:pStyle w:val="Bullet"/>
        <w:tabs>
          <w:tab w:val="clear" w:pos="4320"/>
        </w:tabs>
      </w:pPr>
      <w:r>
        <w:t>empirical technique for performance quality management in projects, deriving results that can used for system tuning, capacity planning, and optimal setup of applications</w:t>
      </w:r>
    </w:p>
    <w:p w:rsidR="00F05E08" w:rsidRDefault="00F05E08" w:rsidP="00F05E08">
      <w:pPr>
        <w:pStyle w:val="Bullet"/>
        <w:tabs>
          <w:tab w:val="clear" w:pos="4320"/>
        </w:tabs>
      </w:pPr>
      <w:r>
        <w:t>reusable test suite that can be utilized for future performance regression testing prior to introducing new software or hardware reconfiguration into the production system</w:t>
      </w:r>
    </w:p>
    <w:p w:rsidR="00F05E08" w:rsidRDefault="00F05E08" w:rsidP="00F05E08">
      <w:pPr>
        <w:pStyle w:val="Heading2"/>
        <w:tabs>
          <w:tab w:val="clear" w:pos="4320"/>
        </w:tabs>
      </w:pPr>
      <w:bookmarkStart w:id="46" w:name="_Toc270430645"/>
      <w:r>
        <w:t>Glossary</w:t>
      </w:r>
      <w:bookmarkEnd w:id="46"/>
    </w:p>
    <w:p w:rsidR="00F05E08" w:rsidRDefault="00F05E08" w:rsidP="00F05E08">
      <w:pPr>
        <w:pStyle w:val="BodyText"/>
      </w:pPr>
      <w:r>
        <w:t>A glossary of terms related to performance testing is provided in Appendix A.</w:t>
      </w:r>
    </w:p>
    <w:p w:rsidR="00F05E08" w:rsidRDefault="00F05E08" w:rsidP="00F05E08">
      <w:pPr>
        <w:pStyle w:val="Heading2"/>
        <w:tabs>
          <w:tab w:val="clear" w:pos="4320"/>
        </w:tabs>
      </w:pPr>
      <w:bookmarkStart w:id="47" w:name="_Toc35772319"/>
      <w:bookmarkStart w:id="48" w:name="_Toc270430646"/>
      <w:r>
        <w:t>Dependencies</w:t>
      </w:r>
      <w:bookmarkEnd w:id="47"/>
      <w:bookmarkEnd w:id="48"/>
      <w:r>
        <w:t xml:space="preserve"> </w:t>
      </w:r>
    </w:p>
    <w:p w:rsidR="00F05E08" w:rsidRDefault="00F05E08" w:rsidP="00F05E08">
      <w:pPr>
        <w:pStyle w:val="BodyText"/>
      </w:pPr>
      <w:r>
        <w:t>The performance testing process must interact with the following other teams:</w:t>
      </w:r>
    </w:p>
    <w:p w:rsidR="00F05E08" w:rsidRDefault="00F05E08" w:rsidP="00F05E08">
      <w:pPr>
        <w:pStyle w:val="Bullet"/>
        <w:tabs>
          <w:tab w:val="clear" w:pos="4320"/>
        </w:tabs>
      </w:pPr>
      <w:r>
        <w:rPr>
          <w:rStyle w:val="HighlightedVariable"/>
        </w:rPr>
        <w:t>&lt;Company Short Name&gt;</w:t>
      </w:r>
      <w:r>
        <w:t xml:space="preserve"> Financial functional experts for the applications selected to test</w:t>
      </w:r>
    </w:p>
    <w:p w:rsidR="00F05E08" w:rsidRDefault="00F05E08" w:rsidP="00F05E08">
      <w:pPr>
        <w:pStyle w:val="Bullet"/>
        <w:tabs>
          <w:tab w:val="clear" w:pos="4320"/>
        </w:tabs>
      </w:pPr>
      <w:r>
        <w:rPr>
          <w:rStyle w:val="HighlightedVariable"/>
        </w:rPr>
        <w:t>&lt;Company Short Name&gt;</w:t>
      </w:r>
      <w:r>
        <w:t xml:space="preserve"> Financial application and technical architecture team</w:t>
      </w:r>
    </w:p>
    <w:p w:rsidR="00F05E08" w:rsidRDefault="00F05E08" w:rsidP="00F05E08">
      <w:pPr>
        <w:pStyle w:val="Bullet"/>
        <w:tabs>
          <w:tab w:val="clear" w:pos="4320"/>
        </w:tabs>
      </w:pPr>
      <w:r>
        <w:rPr>
          <w:rStyle w:val="HighlightedVariable"/>
        </w:rPr>
        <w:t>&lt;Company Short Name&gt;</w:t>
      </w:r>
      <w:r>
        <w:t xml:space="preserve"> Financial business requirements definition and mapping team</w:t>
      </w:r>
    </w:p>
    <w:p w:rsidR="00F05E08" w:rsidRDefault="00F05E08" w:rsidP="00F05E08">
      <w:pPr>
        <w:pStyle w:val="Bullet"/>
        <w:tabs>
          <w:tab w:val="clear" w:pos="4320"/>
        </w:tabs>
      </w:pPr>
      <w:r>
        <w:rPr>
          <w:rStyle w:val="HighlightedVariable"/>
        </w:rPr>
        <w:lastRenderedPageBreak/>
        <w:t>&lt;Company Short Name&gt;</w:t>
      </w:r>
      <w:r>
        <w:t xml:space="preserve"> Financial module design and build team</w:t>
      </w:r>
    </w:p>
    <w:p w:rsidR="00F05E08" w:rsidRDefault="00F05E08" w:rsidP="00F05E08">
      <w:pPr>
        <w:pStyle w:val="Bullet"/>
        <w:tabs>
          <w:tab w:val="clear" w:pos="4320"/>
        </w:tabs>
      </w:pPr>
      <w:r>
        <w:t>Project managers responsible for staffing the performance testing project</w:t>
      </w:r>
    </w:p>
    <w:p w:rsidR="00F05E08" w:rsidRDefault="00F05E08" w:rsidP="00F05E08">
      <w:pPr>
        <w:pStyle w:val="BodyText"/>
        <w:numPr>
          <w:ilvl w:val="12"/>
          <w:numId w:val="0"/>
        </w:numPr>
        <w:ind w:left="2520"/>
      </w:pPr>
      <w:r>
        <w:t>The dependencies of the Performance Test subproject on other Unified Method processes are:</w:t>
      </w:r>
    </w:p>
    <w:p w:rsidR="00F05E08" w:rsidRDefault="00F05E08" w:rsidP="00F05E08">
      <w:pPr>
        <w:pStyle w:val="Bullet"/>
        <w:tabs>
          <w:tab w:val="clear" w:pos="4320"/>
        </w:tabs>
      </w:pPr>
      <w:r>
        <w:t>In order to provide the most predictive test, functional and business expertise will be required to validate the precise navigation paths, program parameters, etc. used for transactions in the performance test scenarios.  The performance test team will provide the technical expertise necessary to construct and execute the test, but will rely on the expertise of the functional team to assist them in defining the navigation paths and validating the completed scenarios.</w:t>
      </w:r>
    </w:p>
    <w:p w:rsidR="00F05E08" w:rsidRDefault="00F05E08" w:rsidP="00F05E08">
      <w:pPr>
        <w:pStyle w:val="Bullet"/>
        <w:tabs>
          <w:tab w:val="clear" w:pos="4320"/>
        </w:tabs>
      </w:pPr>
      <w:r>
        <w:t>The data conversion will be the source of data used for the performance test</w:t>
      </w:r>
    </w:p>
    <w:p w:rsidR="00F05E08" w:rsidRDefault="00F05E08" w:rsidP="00F05E08">
      <w:pPr>
        <w:pStyle w:val="Bullet"/>
        <w:tabs>
          <w:tab w:val="clear" w:pos="4320"/>
        </w:tabs>
      </w:pPr>
      <w:r>
        <w:t>Integration and development teams to design and build the interfaces, database extensions and custom modules included in the performance testing and to incorporate any identified performance measurements back into the designs</w:t>
      </w:r>
    </w:p>
    <w:p w:rsidR="00F05E08" w:rsidRDefault="00F05E08" w:rsidP="00F05E08">
      <w:pPr>
        <w:pStyle w:val="Bullet"/>
        <w:tabs>
          <w:tab w:val="clear" w:pos="4320"/>
        </w:tabs>
      </w:pPr>
      <w:r>
        <w:t>Application and technical architecture for the technical configuration of the new architecture and incorporate any feedback related to measured performance of the architecture</w:t>
      </w:r>
    </w:p>
    <w:p w:rsidR="00F05E08" w:rsidRDefault="00F05E08" w:rsidP="00F05E08">
      <w:pPr>
        <w:pStyle w:val="Bullet"/>
        <w:tabs>
          <w:tab w:val="clear" w:pos="4320"/>
        </w:tabs>
      </w:pPr>
      <w:r>
        <w:t>Business requirements definition and mapping for the new system processing functions and application setup data and to feed back information about the performance of the application configurations.</w:t>
      </w:r>
    </w:p>
    <w:p w:rsidR="00F05E08" w:rsidRDefault="00F05E08" w:rsidP="00F05E08">
      <w:pPr>
        <w:pStyle w:val="Heading2"/>
        <w:tabs>
          <w:tab w:val="clear" w:pos="4320"/>
        </w:tabs>
      </w:pPr>
      <w:bookmarkStart w:id="49" w:name="_Toc270430647"/>
      <w:r>
        <w:t>Technical Background</w:t>
      </w:r>
      <w:bookmarkEnd w:id="49"/>
    </w:p>
    <w:p w:rsidR="00F05E08" w:rsidRDefault="00F05E08" w:rsidP="00F05E08">
      <w:pPr>
        <w:pStyle w:val="Heading8"/>
      </w:pPr>
      <w:r>
        <w:t>Technical Architecture</w:t>
      </w:r>
    </w:p>
    <w:p w:rsidR="00F05E08" w:rsidRDefault="00F05E08" w:rsidP="00F05E08">
      <w:pPr>
        <w:pStyle w:val="BodyText"/>
      </w:pPr>
      <w:r>
        <w:t>The technical architecture of the project is documented in the TA 070, Initial Architecture and Application Mapping.  Key components of the architecture are listed below:</w:t>
      </w:r>
    </w:p>
    <w:p w:rsidR="00F05E08" w:rsidRPr="00DC7CAD" w:rsidRDefault="00F05E08" w:rsidP="00F05E08">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592"/>
        <w:gridCol w:w="4896"/>
      </w:tblGrid>
      <w:tr w:rsidR="00F05E08" w:rsidTr="001A3E44">
        <w:trPr>
          <w:cantSplit/>
          <w:tblHeader/>
        </w:trPr>
        <w:tc>
          <w:tcPr>
            <w:tcW w:w="2592" w:type="dxa"/>
            <w:tcBorders>
              <w:top w:val="single" w:sz="12" w:space="0" w:color="000000"/>
              <w:bottom w:val="single" w:sz="6" w:space="0" w:color="000000"/>
              <w:right w:val="nil"/>
            </w:tcBorders>
            <w:shd w:val="clear" w:color="000000" w:fill="E6E6E6"/>
          </w:tcPr>
          <w:p w:rsidR="00F05E08" w:rsidRDefault="00F05E08" w:rsidP="001A3E44">
            <w:pPr>
              <w:pStyle w:val="TableHeading"/>
            </w:pPr>
            <w:r>
              <w:t>Component</w:t>
            </w:r>
          </w:p>
        </w:tc>
        <w:tc>
          <w:tcPr>
            <w:tcW w:w="4896" w:type="dxa"/>
            <w:tcBorders>
              <w:top w:val="single" w:sz="12" w:space="0" w:color="000000"/>
              <w:left w:val="nil"/>
              <w:bottom w:val="single" w:sz="6" w:space="0" w:color="000000"/>
            </w:tcBorders>
            <w:shd w:val="clear" w:color="000000" w:fill="E6E6E6"/>
          </w:tcPr>
          <w:p w:rsidR="00F05E08" w:rsidRDefault="00F05E08" w:rsidP="001A3E44">
            <w:pPr>
              <w:pStyle w:val="TableHeading"/>
            </w:pPr>
            <w:r>
              <w:t>Description</w:t>
            </w:r>
          </w:p>
        </w:tc>
      </w:tr>
      <w:tr w:rsidR="00F05E08" w:rsidTr="001A3E44">
        <w:trPr>
          <w:cantSplit/>
        </w:trPr>
        <w:tc>
          <w:tcPr>
            <w:tcW w:w="2592" w:type="dxa"/>
            <w:tcBorders>
              <w:top w:val="single" w:sz="6" w:space="0" w:color="000000"/>
            </w:tcBorders>
            <w:shd w:val="clear" w:color="000000" w:fill="FFFFFF"/>
          </w:tcPr>
          <w:p w:rsidR="00F05E08" w:rsidRDefault="00F05E08" w:rsidP="001A3E44">
            <w:pPr>
              <w:pStyle w:val="TableText"/>
            </w:pPr>
            <w:r>
              <w:t xml:space="preserve"> DB server</w:t>
            </w:r>
          </w:p>
        </w:tc>
        <w:tc>
          <w:tcPr>
            <w:tcW w:w="4896" w:type="dxa"/>
            <w:tcBorders>
              <w:top w:val="single" w:sz="6" w:space="0" w:color="000000"/>
            </w:tcBorders>
            <w:shd w:val="clear" w:color="000000" w:fill="FFFFFF"/>
          </w:tcPr>
          <w:p w:rsidR="00F05E08" w:rsidRDefault="00F05E08" w:rsidP="001A3E44">
            <w:pPr>
              <w:pStyle w:val="TableText"/>
            </w:pPr>
            <w:r>
              <w:t xml:space="preserve"> </w:t>
            </w:r>
          </w:p>
        </w:tc>
      </w:tr>
      <w:tr w:rsidR="00F05E08" w:rsidTr="001A3E44">
        <w:trPr>
          <w:cantSplit/>
        </w:trPr>
        <w:tc>
          <w:tcPr>
            <w:tcW w:w="2592" w:type="dxa"/>
            <w:shd w:val="clear" w:color="000000" w:fill="FFFFFF"/>
          </w:tcPr>
          <w:p w:rsidR="00F05E08" w:rsidRDefault="00F05E08" w:rsidP="001A3E44">
            <w:pPr>
              <w:pStyle w:val="TableText"/>
            </w:pPr>
            <w:r>
              <w:t>App servers/web servers</w:t>
            </w:r>
          </w:p>
        </w:tc>
        <w:tc>
          <w:tcPr>
            <w:tcW w:w="4896" w:type="dxa"/>
            <w:shd w:val="clear" w:color="000000" w:fill="FFFFFF"/>
          </w:tcPr>
          <w:p w:rsidR="00F05E08" w:rsidRDefault="00F05E08" w:rsidP="001A3E44">
            <w:pPr>
              <w:pStyle w:val="TableText"/>
            </w:pPr>
            <w:r>
              <w:t>4 400 MHZ CPUS, 4 GIG RAM</w:t>
            </w:r>
          </w:p>
          <w:p w:rsidR="00F05E08" w:rsidRDefault="00F05E08" w:rsidP="001A3E44">
            <w:pPr>
              <w:pStyle w:val="TableText"/>
            </w:pPr>
            <w:r>
              <w:t>Application web server and forms server</w:t>
            </w:r>
          </w:p>
        </w:tc>
      </w:tr>
      <w:tr w:rsidR="00F05E08" w:rsidTr="001A3E44">
        <w:trPr>
          <w:cantSplit/>
        </w:trPr>
        <w:tc>
          <w:tcPr>
            <w:tcW w:w="2592" w:type="dxa"/>
            <w:shd w:val="clear" w:color="000000" w:fill="FFFFFF"/>
          </w:tcPr>
          <w:p w:rsidR="00F05E08" w:rsidRDefault="00F05E08" w:rsidP="001A3E44">
            <w:pPr>
              <w:pStyle w:val="TableText"/>
            </w:pPr>
            <w:r>
              <w:t>OS</w:t>
            </w:r>
          </w:p>
        </w:tc>
        <w:tc>
          <w:tcPr>
            <w:tcW w:w="4896" w:type="dxa"/>
            <w:shd w:val="clear" w:color="000000" w:fill="FFFFFF"/>
          </w:tcPr>
          <w:p w:rsidR="00F05E08" w:rsidRDefault="00F05E08" w:rsidP="001A3E44">
            <w:pPr>
              <w:pStyle w:val="TableText"/>
            </w:pPr>
            <w:r>
              <w:t xml:space="preserve">  </w:t>
            </w:r>
          </w:p>
        </w:tc>
      </w:tr>
      <w:tr w:rsidR="00F05E08" w:rsidTr="001A3E44">
        <w:trPr>
          <w:cantSplit/>
        </w:trPr>
        <w:tc>
          <w:tcPr>
            <w:tcW w:w="2592" w:type="dxa"/>
            <w:shd w:val="clear" w:color="000000" w:fill="FFFFFF"/>
          </w:tcPr>
          <w:p w:rsidR="00F05E08" w:rsidRDefault="00F05E08" w:rsidP="001A3E44">
            <w:pPr>
              <w:pStyle w:val="TableText"/>
            </w:pPr>
            <w:r>
              <w:t>Io subsystem</w:t>
            </w:r>
          </w:p>
        </w:tc>
        <w:tc>
          <w:tcPr>
            <w:tcW w:w="4896" w:type="dxa"/>
            <w:shd w:val="clear" w:color="000000" w:fill="FFFFFF"/>
          </w:tcPr>
          <w:p w:rsidR="00F05E08" w:rsidRDefault="00F05E08" w:rsidP="001A3E44">
            <w:pPr>
              <w:pStyle w:val="TableText"/>
            </w:pPr>
          </w:p>
        </w:tc>
      </w:tr>
      <w:tr w:rsidR="00F05E08" w:rsidTr="001A3E44">
        <w:trPr>
          <w:cantSplit/>
        </w:trPr>
        <w:tc>
          <w:tcPr>
            <w:tcW w:w="2592" w:type="dxa"/>
            <w:shd w:val="clear" w:color="000000" w:fill="FFFFFF"/>
          </w:tcPr>
          <w:p w:rsidR="00F05E08" w:rsidRDefault="00F05E08" w:rsidP="001A3E44">
            <w:pPr>
              <w:pStyle w:val="TableText"/>
            </w:pPr>
            <w:r>
              <w:t xml:space="preserve">Oracle RDBMS  </w:t>
            </w:r>
          </w:p>
        </w:tc>
        <w:tc>
          <w:tcPr>
            <w:tcW w:w="4896" w:type="dxa"/>
            <w:shd w:val="clear" w:color="000000" w:fill="FFFFFF"/>
          </w:tcPr>
          <w:p w:rsidR="00F05E08" w:rsidRDefault="00F05E08" w:rsidP="001A3E44">
            <w:pPr>
              <w:pStyle w:val="TableText"/>
            </w:pPr>
            <w:r>
              <w:t>version</w:t>
            </w:r>
          </w:p>
        </w:tc>
      </w:tr>
      <w:tr w:rsidR="00F05E08" w:rsidTr="001A3E44">
        <w:trPr>
          <w:cantSplit/>
        </w:trPr>
        <w:tc>
          <w:tcPr>
            <w:tcW w:w="2592" w:type="dxa"/>
            <w:shd w:val="clear" w:color="000000" w:fill="FFFFFF"/>
          </w:tcPr>
          <w:p w:rsidR="00F05E08" w:rsidRDefault="00F05E08" w:rsidP="001A3E44">
            <w:pPr>
              <w:pStyle w:val="TableText"/>
            </w:pPr>
            <w:r>
              <w:t xml:space="preserve">R11i   </w:t>
            </w:r>
          </w:p>
        </w:tc>
        <w:tc>
          <w:tcPr>
            <w:tcW w:w="4896" w:type="dxa"/>
            <w:shd w:val="clear" w:color="000000" w:fill="FFFFFF"/>
          </w:tcPr>
          <w:p w:rsidR="00F05E08" w:rsidRDefault="00F05E08" w:rsidP="001A3E44">
            <w:pPr>
              <w:pStyle w:val="TableText"/>
            </w:pPr>
            <w:r>
              <w:t>version</w:t>
            </w:r>
          </w:p>
        </w:tc>
      </w:tr>
    </w:tbl>
    <w:p w:rsidR="00F05E08" w:rsidRDefault="00F05E08" w:rsidP="00F05E08">
      <w:pPr>
        <w:pStyle w:val="Heading2"/>
        <w:tabs>
          <w:tab w:val="clear" w:pos="4320"/>
        </w:tabs>
      </w:pPr>
      <w:bookmarkStart w:id="50" w:name="_Toc35772321"/>
      <w:bookmarkStart w:id="51" w:name="_Toc270430648"/>
      <w:r>
        <w:t>Environment Requirements for Subproject</w:t>
      </w:r>
      <w:bookmarkEnd w:id="50"/>
      <w:bookmarkEnd w:id="51"/>
    </w:p>
    <w:p w:rsidR="00F05E08" w:rsidRDefault="00F05E08" w:rsidP="00F05E08">
      <w:pPr>
        <w:pStyle w:val="BodyText"/>
        <w:keepNext/>
      </w:pPr>
      <w:r>
        <w:t>The table below summarizes the application environments required to support the project team during development and execution of the test.  The table below shows the correlation between expected environment usage and milestone task.  This table assumes that an instance on the development environment would be used to do the performance test script development prior to moving to an isolated performance test instance.  Use of a separate development environment is not required if the isolated instance is available in the timeline necessary to begin test development.</w:t>
      </w:r>
    </w:p>
    <w:p w:rsidR="00F05E08" w:rsidRDefault="00F05E08" w:rsidP="00F469C5">
      <w:pPr>
        <w:pStyle w:val="Note"/>
      </w:pPr>
      <w:r>
        <w:t>You could be more specific if you wish and indicate environments where the Performance Testing team need (W</w:t>
      </w:r>
      <w:proofErr w:type="gramStart"/>
      <w:r>
        <w:t>)rite</w:t>
      </w:r>
      <w:proofErr w:type="gramEnd"/>
      <w:r>
        <w:t xml:space="preserve"> access, those where (R)</w:t>
      </w:r>
      <w:proofErr w:type="spellStart"/>
      <w:r>
        <w:t>ead</w:t>
      </w:r>
      <w:proofErr w:type="spellEnd"/>
      <w:r>
        <w:t xml:space="preserve"> access is sufficient.</w:t>
      </w:r>
    </w:p>
    <w:p w:rsidR="00F05E08" w:rsidRDefault="00F05E08" w:rsidP="00F05E08"/>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088"/>
        <w:gridCol w:w="1600"/>
        <w:gridCol w:w="2000"/>
      </w:tblGrid>
      <w:tr w:rsidR="00F05E08" w:rsidTr="001A3E44">
        <w:trPr>
          <w:tblHeader/>
        </w:trPr>
        <w:tc>
          <w:tcPr>
            <w:tcW w:w="3088" w:type="dxa"/>
            <w:tcBorders>
              <w:top w:val="single" w:sz="12" w:space="0" w:color="000000"/>
              <w:bottom w:val="single" w:sz="6" w:space="0" w:color="000000"/>
              <w:right w:val="nil"/>
            </w:tcBorders>
            <w:shd w:val="clear" w:color="000000" w:fill="E6E6E6"/>
          </w:tcPr>
          <w:p w:rsidR="00F05E08" w:rsidRDefault="00F05E08" w:rsidP="001A3E44">
            <w:pPr>
              <w:pStyle w:val="TableHeading"/>
            </w:pPr>
            <w:r>
              <w:t>Milestone Task</w:t>
            </w:r>
          </w:p>
        </w:tc>
        <w:tc>
          <w:tcPr>
            <w:tcW w:w="1600" w:type="dxa"/>
            <w:tcBorders>
              <w:top w:val="single" w:sz="12" w:space="0" w:color="000000"/>
              <w:left w:val="nil"/>
              <w:bottom w:val="single" w:sz="6" w:space="0" w:color="000000"/>
              <w:right w:val="nil"/>
            </w:tcBorders>
            <w:shd w:val="clear" w:color="000000" w:fill="E6E6E6"/>
          </w:tcPr>
          <w:p w:rsidR="00F05E08" w:rsidRDefault="00F05E08" w:rsidP="001A3E44">
            <w:pPr>
              <w:pStyle w:val="TableHeading"/>
            </w:pPr>
            <w:r>
              <w:t>PT Instance</w:t>
            </w:r>
          </w:p>
        </w:tc>
        <w:tc>
          <w:tcPr>
            <w:tcW w:w="2000" w:type="dxa"/>
            <w:tcBorders>
              <w:top w:val="single" w:sz="12" w:space="0" w:color="000000"/>
              <w:left w:val="nil"/>
              <w:bottom w:val="single" w:sz="6" w:space="0" w:color="000000"/>
            </w:tcBorders>
            <w:shd w:val="clear" w:color="000000" w:fill="E6E6E6"/>
          </w:tcPr>
          <w:p w:rsidR="00F05E08" w:rsidRDefault="00F05E08" w:rsidP="001A3E44">
            <w:pPr>
              <w:pStyle w:val="TableHeading"/>
            </w:pPr>
            <w:r>
              <w:t xml:space="preserve">PT Dev Instance </w:t>
            </w:r>
            <w:r>
              <w:br/>
            </w:r>
          </w:p>
        </w:tc>
      </w:tr>
      <w:tr w:rsidR="00F05E08" w:rsidTr="001A3E44">
        <w:tc>
          <w:tcPr>
            <w:tcW w:w="3088" w:type="dxa"/>
            <w:tcBorders>
              <w:top w:val="single" w:sz="6" w:space="0" w:color="000000"/>
            </w:tcBorders>
            <w:shd w:val="clear" w:color="000000" w:fill="FFFFFF"/>
          </w:tcPr>
          <w:p w:rsidR="00F05E08" w:rsidRDefault="00F05E08" w:rsidP="001A3E44">
            <w:pPr>
              <w:pStyle w:val="TableText"/>
            </w:pPr>
            <w:r>
              <w:lastRenderedPageBreak/>
              <w:t>Identify and validate Performance Test Scenarios</w:t>
            </w:r>
          </w:p>
        </w:tc>
        <w:tc>
          <w:tcPr>
            <w:tcW w:w="1600" w:type="dxa"/>
            <w:tcBorders>
              <w:top w:val="single" w:sz="6" w:space="0" w:color="000000"/>
            </w:tcBorders>
            <w:shd w:val="clear" w:color="000000" w:fill="FFFFFF"/>
          </w:tcPr>
          <w:p w:rsidR="00F05E08" w:rsidRDefault="00F05E08" w:rsidP="001A3E44">
            <w:pPr>
              <w:pStyle w:val="TableText"/>
              <w:rPr>
                <w:rFonts w:ascii="Wingdings" w:hAnsi="Wingdings"/>
                <w:b/>
              </w:rPr>
            </w:pPr>
            <w:r>
              <w:rPr>
                <w:rFonts w:ascii="Wingdings" w:hAnsi="Wingdings"/>
                <w:b/>
              </w:rPr>
              <w:t></w:t>
            </w:r>
          </w:p>
        </w:tc>
        <w:tc>
          <w:tcPr>
            <w:tcW w:w="2000" w:type="dxa"/>
            <w:tcBorders>
              <w:top w:val="single" w:sz="6" w:space="0" w:color="000000"/>
            </w:tcBorders>
            <w:shd w:val="clear" w:color="000000" w:fill="FFFFFF"/>
          </w:tcPr>
          <w:p w:rsidR="00F05E08" w:rsidRDefault="00F05E08" w:rsidP="001A3E44">
            <w:pPr>
              <w:pStyle w:val="TableText"/>
              <w:rPr>
                <w:rFonts w:ascii="Wingdings" w:hAnsi="Wingdings"/>
                <w:b/>
              </w:rPr>
            </w:pPr>
            <w:r>
              <w:rPr>
                <w:rFonts w:ascii="Wingdings" w:hAnsi="Wingdings"/>
                <w:b/>
              </w:rPr>
              <w:t></w:t>
            </w:r>
          </w:p>
        </w:tc>
      </w:tr>
      <w:tr w:rsidR="00F05E08" w:rsidTr="001A3E44">
        <w:tc>
          <w:tcPr>
            <w:tcW w:w="3088" w:type="dxa"/>
            <w:shd w:val="clear" w:color="000000" w:fill="FFFFFF"/>
          </w:tcPr>
          <w:p w:rsidR="00F05E08" w:rsidRDefault="00F05E08" w:rsidP="001A3E44">
            <w:pPr>
              <w:pStyle w:val="TableText"/>
            </w:pPr>
            <w:r>
              <w:t>Identify and validate Performance Test Transaction Models</w:t>
            </w:r>
          </w:p>
        </w:tc>
        <w:tc>
          <w:tcPr>
            <w:tcW w:w="1600" w:type="dxa"/>
            <w:shd w:val="clear" w:color="000000" w:fill="FFFFFF"/>
          </w:tcPr>
          <w:p w:rsidR="00F05E08" w:rsidRDefault="00F05E08" w:rsidP="001A3E44">
            <w:pPr>
              <w:pStyle w:val="TableText"/>
              <w:rPr>
                <w:rFonts w:ascii="Wingdings" w:hAnsi="Wingdings"/>
                <w:b/>
              </w:rPr>
            </w:pPr>
            <w:r>
              <w:rPr>
                <w:rFonts w:ascii="Wingdings" w:hAnsi="Wingdings"/>
                <w:b/>
              </w:rPr>
              <w:t></w:t>
            </w:r>
          </w:p>
        </w:tc>
        <w:tc>
          <w:tcPr>
            <w:tcW w:w="2000" w:type="dxa"/>
            <w:shd w:val="clear" w:color="000000" w:fill="FFFFFF"/>
          </w:tcPr>
          <w:p w:rsidR="00F05E08" w:rsidRDefault="00F05E08" w:rsidP="001A3E44">
            <w:pPr>
              <w:pStyle w:val="TableText"/>
              <w:rPr>
                <w:rFonts w:ascii="Wingdings" w:hAnsi="Wingdings"/>
                <w:b/>
              </w:rPr>
            </w:pPr>
            <w:r>
              <w:rPr>
                <w:rFonts w:ascii="Wingdings" w:hAnsi="Wingdings"/>
                <w:b/>
              </w:rPr>
              <w:t></w:t>
            </w:r>
          </w:p>
        </w:tc>
      </w:tr>
      <w:tr w:rsidR="00F05E08" w:rsidTr="001A3E44">
        <w:tc>
          <w:tcPr>
            <w:tcW w:w="3088" w:type="dxa"/>
            <w:shd w:val="clear" w:color="000000" w:fill="FFFFFF"/>
          </w:tcPr>
          <w:p w:rsidR="00F05E08" w:rsidRDefault="00F05E08" w:rsidP="001A3E44">
            <w:pPr>
              <w:pStyle w:val="TableText"/>
            </w:pPr>
            <w:r>
              <w:t>Create Performance Test Scripts</w:t>
            </w:r>
          </w:p>
        </w:tc>
        <w:tc>
          <w:tcPr>
            <w:tcW w:w="1600" w:type="dxa"/>
            <w:shd w:val="clear" w:color="000000" w:fill="FFFFFF"/>
          </w:tcPr>
          <w:p w:rsidR="00F05E08" w:rsidRDefault="00F05E08" w:rsidP="001A3E44">
            <w:pPr>
              <w:pStyle w:val="TableText"/>
              <w:rPr>
                <w:rFonts w:ascii="Wingdings" w:hAnsi="Wingdings"/>
                <w:b/>
              </w:rPr>
            </w:pPr>
            <w:r>
              <w:rPr>
                <w:rFonts w:ascii="Wingdings" w:hAnsi="Wingdings"/>
                <w:b/>
              </w:rPr>
              <w:t></w:t>
            </w:r>
          </w:p>
        </w:tc>
        <w:tc>
          <w:tcPr>
            <w:tcW w:w="2000" w:type="dxa"/>
            <w:shd w:val="clear" w:color="000000" w:fill="FFFFFF"/>
          </w:tcPr>
          <w:p w:rsidR="00F05E08" w:rsidRDefault="00F05E08" w:rsidP="001A3E44">
            <w:pPr>
              <w:pStyle w:val="TableText"/>
              <w:rPr>
                <w:rFonts w:ascii="Wingdings" w:hAnsi="Wingdings"/>
                <w:b/>
              </w:rPr>
            </w:pPr>
            <w:r>
              <w:rPr>
                <w:rFonts w:ascii="Wingdings" w:hAnsi="Wingdings"/>
                <w:b/>
              </w:rPr>
              <w:t></w:t>
            </w:r>
          </w:p>
        </w:tc>
      </w:tr>
      <w:tr w:rsidR="00F05E08" w:rsidTr="001A3E44">
        <w:tc>
          <w:tcPr>
            <w:tcW w:w="3088" w:type="dxa"/>
            <w:shd w:val="clear" w:color="000000" w:fill="FFFFFF"/>
          </w:tcPr>
          <w:p w:rsidR="00F05E08" w:rsidRDefault="00F05E08" w:rsidP="001A3E44">
            <w:pPr>
              <w:pStyle w:val="TableText"/>
            </w:pPr>
            <w:r>
              <w:t>Design Performance Test Data</w:t>
            </w:r>
          </w:p>
        </w:tc>
        <w:tc>
          <w:tcPr>
            <w:tcW w:w="1600" w:type="dxa"/>
            <w:shd w:val="clear" w:color="000000" w:fill="FFFFFF"/>
          </w:tcPr>
          <w:p w:rsidR="00F05E08" w:rsidRDefault="00F05E08" w:rsidP="001A3E44">
            <w:pPr>
              <w:pStyle w:val="TableText"/>
              <w:rPr>
                <w:rFonts w:ascii="Wingdings" w:hAnsi="Wingdings"/>
                <w:b/>
              </w:rPr>
            </w:pPr>
          </w:p>
        </w:tc>
        <w:tc>
          <w:tcPr>
            <w:tcW w:w="2000" w:type="dxa"/>
            <w:shd w:val="clear" w:color="000000" w:fill="FFFFFF"/>
          </w:tcPr>
          <w:p w:rsidR="00F05E08" w:rsidRDefault="00F05E08" w:rsidP="001A3E44">
            <w:pPr>
              <w:pStyle w:val="TableText"/>
              <w:rPr>
                <w:rFonts w:ascii="Wingdings" w:hAnsi="Wingdings"/>
                <w:b/>
              </w:rPr>
            </w:pPr>
            <w:r>
              <w:rPr>
                <w:rFonts w:ascii="Wingdings" w:hAnsi="Wingdings"/>
                <w:b/>
              </w:rPr>
              <w:t></w:t>
            </w:r>
          </w:p>
        </w:tc>
      </w:tr>
      <w:tr w:rsidR="00F05E08" w:rsidTr="001A3E44">
        <w:tc>
          <w:tcPr>
            <w:tcW w:w="3088" w:type="dxa"/>
            <w:shd w:val="clear" w:color="000000" w:fill="FFFFFF"/>
          </w:tcPr>
          <w:p w:rsidR="00F05E08" w:rsidRDefault="00F05E08" w:rsidP="001A3E44">
            <w:pPr>
              <w:pStyle w:val="TableText"/>
            </w:pPr>
            <w:r>
              <w:t>Create Performance Test Database</w:t>
            </w:r>
          </w:p>
        </w:tc>
        <w:tc>
          <w:tcPr>
            <w:tcW w:w="1600" w:type="dxa"/>
            <w:shd w:val="clear" w:color="000000" w:fill="FFFFFF"/>
          </w:tcPr>
          <w:p w:rsidR="00F05E08" w:rsidRDefault="00F05E08" w:rsidP="001A3E44">
            <w:pPr>
              <w:pStyle w:val="TableText"/>
              <w:rPr>
                <w:rFonts w:ascii="Wingdings" w:hAnsi="Wingdings"/>
                <w:b/>
              </w:rPr>
            </w:pPr>
          </w:p>
        </w:tc>
        <w:tc>
          <w:tcPr>
            <w:tcW w:w="2000" w:type="dxa"/>
            <w:shd w:val="clear" w:color="000000" w:fill="FFFFFF"/>
          </w:tcPr>
          <w:p w:rsidR="00F05E08" w:rsidRDefault="00F05E08" w:rsidP="001A3E44">
            <w:pPr>
              <w:pStyle w:val="TableText"/>
              <w:rPr>
                <w:rFonts w:ascii="Wingdings" w:hAnsi="Wingdings"/>
                <w:b/>
              </w:rPr>
            </w:pPr>
            <w:r>
              <w:rPr>
                <w:rFonts w:ascii="Wingdings" w:hAnsi="Wingdings"/>
                <w:b/>
              </w:rPr>
              <w:t></w:t>
            </w:r>
          </w:p>
        </w:tc>
      </w:tr>
      <w:tr w:rsidR="00F05E08" w:rsidTr="001A3E44">
        <w:tc>
          <w:tcPr>
            <w:tcW w:w="3088" w:type="dxa"/>
            <w:shd w:val="clear" w:color="000000" w:fill="FFFFFF"/>
          </w:tcPr>
          <w:p w:rsidR="00F05E08" w:rsidRDefault="00F05E08" w:rsidP="001A3E44">
            <w:pPr>
              <w:pStyle w:val="TableText"/>
            </w:pPr>
            <w:r>
              <w:t>Prepare Performance Test Environment</w:t>
            </w:r>
          </w:p>
        </w:tc>
        <w:tc>
          <w:tcPr>
            <w:tcW w:w="1600" w:type="dxa"/>
            <w:shd w:val="clear" w:color="000000" w:fill="FFFFFF"/>
          </w:tcPr>
          <w:p w:rsidR="00F05E08" w:rsidRDefault="00F05E08" w:rsidP="001A3E44">
            <w:pPr>
              <w:pStyle w:val="TableText"/>
              <w:rPr>
                <w:rFonts w:ascii="Wingdings" w:hAnsi="Wingdings"/>
                <w:b/>
              </w:rPr>
            </w:pPr>
            <w:r>
              <w:rPr>
                <w:rFonts w:ascii="Wingdings" w:hAnsi="Wingdings"/>
                <w:b/>
              </w:rPr>
              <w:t></w:t>
            </w:r>
          </w:p>
        </w:tc>
        <w:tc>
          <w:tcPr>
            <w:tcW w:w="2000" w:type="dxa"/>
            <w:shd w:val="clear" w:color="000000" w:fill="FFFFFF"/>
          </w:tcPr>
          <w:p w:rsidR="00F05E08" w:rsidRDefault="00F05E08" w:rsidP="001A3E44">
            <w:pPr>
              <w:pStyle w:val="TableText"/>
              <w:rPr>
                <w:rFonts w:ascii="Wingdings" w:hAnsi="Wingdings"/>
                <w:b/>
              </w:rPr>
            </w:pPr>
          </w:p>
        </w:tc>
      </w:tr>
      <w:tr w:rsidR="00F05E08" w:rsidTr="001A3E44">
        <w:tc>
          <w:tcPr>
            <w:tcW w:w="3088" w:type="dxa"/>
            <w:shd w:val="clear" w:color="000000" w:fill="FFFFFF"/>
          </w:tcPr>
          <w:p w:rsidR="00F05E08" w:rsidRDefault="00F05E08" w:rsidP="001A3E44">
            <w:pPr>
              <w:pStyle w:val="TableText"/>
            </w:pPr>
            <w:r>
              <w:t>Execute Performance Test</w:t>
            </w:r>
          </w:p>
        </w:tc>
        <w:tc>
          <w:tcPr>
            <w:tcW w:w="1600" w:type="dxa"/>
            <w:shd w:val="clear" w:color="000000" w:fill="FFFFFF"/>
          </w:tcPr>
          <w:p w:rsidR="00F05E08" w:rsidRDefault="00F05E08" w:rsidP="001A3E44">
            <w:pPr>
              <w:pStyle w:val="TableText"/>
              <w:rPr>
                <w:rFonts w:ascii="Wingdings" w:hAnsi="Wingdings"/>
                <w:b/>
              </w:rPr>
            </w:pPr>
            <w:r>
              <w:rPr>
                <w:rFonts w:ascii="Wingdings" w:hAnsi="Wingdings"/>
                <w:b/>
              </w:rPr>
              <w:t></w:t>
            </w:r>
          </w:p>
        </w:tc>
        <w:tc>
          <w:tcPr>
            <w:tcW w:w="2000" w:type="dxa"/>
            <w:shd w:val="clear" w:color="000000" w:fill="FFFFFF"/>
          </w:tcPr>
          <w:p w:rsidR="00F05E08" w:rsidRDefault="00F05E08" w:rsidP="001A3E44">
            <w:pPr>
              <w:pStyle w:val="TableText"/>
              <w:rPr>
                <w:rFonts w:ascii="Wingdings" w:hAnsi="Wingdings"/>
                <w:b/>
              </w:rPr>
            </w:pPr>
          </w:p>
        </w:tc>
      </w:tr>
      <w:tr w:rsidR="00F05E08" w:rsidTr="001A3E44">
        <w:tc>
          <w:tcPr>
            <w:tcW w:w="3088" w:type="dxa"/>
            <w:shd w:val="clear" w:color="000000" w:fill="FFFFFF"/>
          </w:tcPr>
          <w:p w:rsidR="00F05E08" w:rsidRDefault="00F05E08" w:rsidP="001A3E44">
            <w:pPr>
              <w:pStyle w:val="TableText"/>
            </w:pPr>
            <w:r>
              <w:t>Create Performance Test Report</w:t>
            </w:r>
          </w:p>
        </w:tc>
        <w:tc>
          <w:tcPr>
            <w:tcW w:w="1600" w:type="dxa"/>
            <w:shd w:val="clear" w:color="000000" w:fill="FFFFFF"/>
          </w:tcPr>
          <w:p w:rsidR="00F05E08" w:rsidRDefault="00F05E08" w:rsidP="001A3E44">
            <w:pPr>
              <w:pStyle w:val="TableText"/>
              <w:rPr>
                <w:rFonts w:ascii="Wingdings" w:hAnsi="Wingdings"/>
              </w:rPr>
            </w:pPr>
            <w:r>
              <w:rPr>
                <w:rFonts w:ascii="Wingdings" w:hAnsi="Wingdings"/>
                <w:b/>
              </w:rPr>
              <w:t></w:t>
            </w:r>
          </w:p>
        </w:tc>
        <w:tc>
          <w:tcPr>
            <w:tcW w:w="2000" w:type="dxa"/>
            <w:shd w:val="clear" w:color="000000" w:fill="FFFFFF"/>
          </w:tcPr>
          <w:p w:rsidR="00F05E08" w:rsidRDefault="00F05E08" w:rsidP="001A3E44">
            <w:pPr>
              <w:pStyle w:val="TableText"/>
              <w:rPr>
                <w:rFonts w:ascii="Wingdings" w:hAnsi="Wingdings"/>
              </w:rPr>
            </w:pPr>
          </w:p>
        </w:tc>
      </w:tr>
    </w:tbl>
    <w:p w:rsidR="00F05E08" w:rsidRDefault="00F05E08" w:rsidP="00F05E08"/>
    <w:p w:rsidR="00F05E08" w:rsidRDefault="00F05E08" w:rsidP="00F05E08">
      <w:pPr>
        <w:pStyle w:val="Heading1"/>
      </w:pPr>
      <w:bookmarkStart w:id="52" w:name="_Toc359827612"/>
      <w:bookmarkStart w:id="53" w:name="_Toc270430649"/>
      <w:bookmarkStart w:id="54" w:name="_Toc350572429"/>
      <w:bookmarkStart w:id="55" w:name="_Toc352580641"/>
      <w:r>
        <w:lastRenderedPageBreak/>
        <w:t>Technical Strategy</w:t>
      </w:r>
      <w:bookmarkEnd w:id="52"/>
      <w:bookmarkEnd w:id="53"/>
    </w:p>
    <w:p w:rsidR="00F05E08" w:rsidRDefault="00F05E08" w:rsidP="00F05E08">
      <w:pPr>
        <w:pStyle w:val="BodyText"/>
      </w:pPr>
    </w:p>
    <w:p w:rsidR="00F05E08" w:rsidRDefault="00F05E08" w:rsidP="00F05E08">
      <w:pPr>
        <w:pStyle w:val="Heading2"/>
        <w:tabs>
          <w:tab w:val="clear" w:pos="4320"/>
        </w:tabs>
      </w:pPr>
      <w:bookmarkStart w:id="56" w:name="_Toc270430650"/>
      <w:r>
        <w:t>Description</w:t>
      </w:r>
      <w:bookmarkEnd w:id="56"/>
    </w:p>
    <w:p w:rsidR="00F05E08" w:rsidRDefault="00F05E08" w:rsidP="00F469C5">
      <w:pPr>
        <w:pStyle w:val="Note"/>
      </w:pPr>
      <w:r>
        <w:t>Describe the testing strategy and methods in detail here.  One of the key things to specify include is weather the test includes automation or is manual.  You should relate this to the scope and objectives of the test and how well the testing methods support meeting these objectives.</w:t>
      </w:r>
    </w:p>
    <w:p w:rsidR="00F05E08" w:rsidRDefault="00F05E08" w:rsidP="00F05E08">
      <w:pPr>
        <w:pStyle w:val="BodyText"/>
      </w:pPr>
      <w:r>
        <w:t xml:space="preserve">The </w:t>
      </w:r>
      <w:r>
        <w:rPr>
          <w:rStyle w:val="HighlightedVariable"/>
        </w:rPr>
        <w:t>&lt;Company Short Name</w:t>
      </w:r>
      <w:proofErr w:type="gramStart"/>
      <w:r>
        <w:rPr>
          <w:rStyle w:val="HighlightedVariable"/>
        </w:rPr>
        <w:t>&gt;</w:t>
      </w:r>
      <w:r>
        <w:t xml:space="preserve">  </w:t>
      </w:r>
      <w:r>
        <w:rPr>
          <w:rStyle w:val="HighlightedVariable"/>
        </w:rPr>
        <w:t>&lt;</w:t>
      </w:r>
      <w:proofErr w:type="gramEnd"/>
      <w:r>
        <w:rPr>
          <w:rStyle w:val="HighlightedVariable"/>
        </w:rPr>
        <w:t>Project Name&gt;</w:t>
      </w:r>
      <w:r>
        <w:t xml:space="preserve"> Performance Test will test Oracle application processes running on the &lt;provide </w:t>
      </w:r>
      <w:r w:rsidRPr="00DC7CAD">
        <w:t>overview</w:t>
      </w:r>
      <w:r>
        <w:t xml:space="preserve"> description of test planned – a mix of OLTP and batch workload&gt;.  An automated method of testing is required in order to meet the test objectives.  Use of Oracle Application Testing Suite will permit comparison of identical workload at a variety of user and transaction volumes.</w:t>
      </w:r>
    </w:p>
    <w:p w:rsidR="00F05E08" w:rsidRDefault="00F05E08" w:rsidP="00F05E08">
      <w:pPr>
        <w:pStyle w:val="Heading2"/>
        <w:tabs>
          <w:tab w:val="clear" w:pos="4320"/>
        </w:tabs>
      </w:pPr>
      <w:bookmarkStart w:id="57" w:name="_Toc359827613"/>
      <w:bookmarkStart w:id="58" w:name="_Toc270430651"/>
      <w:r>
        <w:t>Transaction Models</w:t>
      </w:r>
      <w:bookmarkEnd w:id="57"/>
      <w:r>
        <w:t xml:space="preserve"> and Scenarios</w:t>
      </w:r>
      <w:bookmarkEnd w:id="58"/>
    </w:p>
    <w:p w:rsidR="00F05E08" w:rsidRDefault="00F05E08" w:rsidP="00F469C5">
      <w:pPr>
        <w:pStyle w:val="Note"/>
      </w:pPr>
      <w:r>
        <w:t>If there is information available or decisions already made about the performance test models and how to construct them, you should document it here.</w:t>
      </w:r>
    </w:p>
    <w:p w:rsidR="00F05E08" w:rsidRDefault="00F05E08" w:rsidP="00F05E08">
      <w:pPr>
        <w:pStyle w:val="BodyText"/>
      </w:pPr>
      <w:r>
        <w:t xml:space="preserve">The test scenarios developed will be exercised in </w:t>
      </w:r>
      <w:r w:rsidRPr="00DC7CAD">
        <w:t>variety</w:t>
      </w:r>
      <w:r>
        <w:t xml:space="preserve"> test models that represent </w:t>
      </w:r>
    </w:p>
    <w:p w:rsidR="00F05E08" w:rsidRDefault="00F05E08" w:rsidP="00F05E08">
      <w:pPr>
        <w:pStyle w:val="Bullet"/>
        <w:tabs>
          <w:tab w:val="clear" w:pos="4320"/>
        </w:tabs>
      </w:pPr>
      <w:r>
        <w:t>Volumes expected at initial implementation for normal daily peak volumes</w:t>
      </w:r>
      <w:proofErr w:type="gramStart"/>
      <w:r>
        <w:t>,  including</w:t>
      </w:r>
      <w:proofErr w:type="gramEnd"/>
      <w:r>
        <w:t xml:space="preserve"> financial close processing.</w:t>
      </w:r>
    </w:p>
    <w:p w:rsidR="00F05E08" w:rsidRDefault="00F05E08" w:rsidP="00F05E08">
      <w:pPr>
        <w:pStyle w:val="Bullet"/>
        <w:tabs>
          <w:tab w:val="clear" w:pos="4320"/>
        </w:tabs>
      </w:pPr>
      <w:r>
        <w:t>&lt;List other scenarios that are applicable.&gt;</w:t>
      </w:r>
    </w:p>
    <w:p w:rsidR="00F05E08" w:rsidRDefault="00F05E08" w:rsidP="00F05E08">
      <w:pPr>
        <w:pStyle w:val="Bullet"/>
        <w:numPr>
          <w:ilvl w:val="1"/>
          <w:numId w:val="2"/>
        </w:numPr>
        <w:tabs>
          <w:tab w:val="clear" w:pos="4320"/>
        </w:tabs>
      </w:pPr>
      <w:r>
        <w:t>Specific test scenarios will be selected from the applications identified in the scope section of the document.</w:t>
      </w:r>
    </w:p>
    <w:p w:rsidR="00F05E08" w:rsidRDefault="00F05E08" w:rsidP="00F05E08">
      <w:pPr>
        <w:pStyle w:val="Bullet"/>
        <w:numPr>
          <w:ilvl w:val="1"/>
          <w:numId w:val="2"/>
        </w:numPr>
        <w:tabs>
          <w:tab w:val="clear" w:pos="4320"/>
        </w:tabs>
      </w:pPr>
      <w:r>
        <w:t>Precise navigation paths will be defined based on inputs from the business and functional teams and validated by them prior to test execution</w:t>
      </w:r>
    </w:p>
    <w:p w:rsidR="00F05E08" w:rsidRDefault="00F05E08" w:rsidP="00F05E08">
      <w:pPr>
        <w:pStyle w:val="Bullet"/>
        <w:numPr>
          <w:ilvl w:val="1"/>
          <w:numId w:val="2"/>
        </w:numPr>
        <w:tabs>
          <w:tab w:val="clear" w:pos="4320"/>
        </w:tabs>
      </w:pPr>
      <w:r>
        <w:t xml:space="preserve">Batch programs will be identified by conducting an analysis of the batch workload currently run in the various regional production instances.  </w:t>
      </w:r>
    </w:p>
    <w:p w:rsidR="00F05E08" w:rsidRDefault="00F05E08" w:rsidP="00F05E08">
      <w:pPr>
        <w:pStyle w:val="Bullet"/>
        <w:numPr>
          <w:ilvl w:val="1"/>
          <w:numId w:val="2"/>
        </w:numPr>
        <w:tabs>
          <w:tab w:val="clear" w:pos="4320"/>
        </w:tabs>
      </w:pPr>
      <w:r>
        <w:t xml:space="preserve">A subset test of financial close jobs will be run, focusing on workload normally submitted the final days of the </w:t>
      </w:r>
      <w:r>
        <w:rPr>
          <w:rStyle w:val="HighlightedVariable"/>
        </w:rPr>
        <w:t>&lt;Company Short Name</w:t>
      </w:r>
      <w:proofErr w:type="gramStart"/>
      <w:r>
        <w:rPr>
          <w:rStyle w:val="HighlightedVariable"/>
        </w:rPr>
        <w:t>&gt;</w:t>
      </w:r>
      <w:r>
        <w:t xml:space="preserve">  monthly</w:t>
      </w:r>
      <w:proofErr w:type="gramEnd"/>
      <w:r>
        <w:t xml:space="preserve"> close.</w:t>
      </w:r>
    </w:p>
    <w:p w:rsidR="00F05E08" w:rsidRDefault="00F05E08" w:rsidP="00F05E08">
      <w:pPr>
        <w:pStyle w:val="Heading2"/>
        <w:tabs>
          <w:tab w:val="clear" w:pos="4320"/>
        </w:tabs>
      </w:pPr>
      <w:bookmarkStart w:id="59" w:name="_Toc359827614"/>
      <w:bookmarkStart w:id="60" w:name="_Toc270430652"/>
      <w:r>
        <w:t>Transaction Execution</w:t>
      </w:r>
      <w:bookmarkEnd w:id="59"/>
      <w:bookmarkEnd w:id="60"/>
    </w:p>
    <w:p w:rsidR="00F05E08" w:rsidRDefault="00F05E08" w:rsidP="00F469C5">
      <w:pPr>
        <w:pStyle w:val="Note"/>
      </w:pPr>
      <w:r>
        <w:t>Document whether provided by an automated tool or manual test.</w:t>
      </w:r>
    </w:p>
    <w:p w:rsidR="00F05E08" w:rsidRDefault="00F05E08" w:rsidP="00F05E08">
      <w:pPr>
        <w:pStyle w:val="BodyText"/>
      </w:pPr>
      <w:r>
        <w:t>OLTP test transactions will be created and run using Oracle Application Testing Suite.  Reports and batch jobs will be executed using the scheduling feature of the Oracle Concurrent Manager.</w:t>
      </w:r>
    </w:p>
    <w:p w:rsidR="00F05E08" w:rsidRDefault="00F05E08" w:rsidP="00F05E08">
      <w:pPr>
        <w:pStyle w:val="Heading2"/>
        <w:tabs>
          <w:tab w:val="clear" w:pos="4320"/>
        </w:tabs>
      </w:pPr>
      <w:bookmarkStart w:id="61" w:name="_Toc359827615"/>
      <w:bookmarkStart w:id="62" w:name="_Toc270430653"/>
      <w:r>
        <w:t>Database Construction</w:t>
      </w:r>
      <w:bookmarkEnd w:id="61"/>
      <w:bookmarkEnd w:id="62"/>
    </w:p>
    <w:p w:rsidR="00F05E08" w:rsidRDefault="00F05E08" w:rsidP="00F469C5">
      <w:pPr>
        <w:pStyle w:val="Note"/>
      </w:pPr>
      <w:r>
        <w:t xml:space="preserve">Try to find out what setup and transaction data exists in other applications databases in the project </w:t>
      </w:r>
      <w:r>
        <w:lastRenderedPageBreak/>
        <w:t xml:space="preserve">currently and what is likely to be available in the future, during population of the test database.  Reuse of even semi-realistic data can save a lot of time in constructing the test database. </w:t>
      </w:r>
    </w:p>
    <w:p w:rsidR="00F05E08" w:rsidRDefault="00F05E08" w:rsidP="00F05E08">
      <w:pPr>
        <w:pStyle w:val="BodyText"/>
      </w:pPr>
      <w:r>
        <w:t xml:space="preserve">The database and application code tree used in the performance test will be cloned from a QA instance containing a production-sized data image.  It is assumed that setups and configuration in the clone will represent the planned production setups and configurations.  It is further assumed that a period close can be performed in order to provide the necessary transaction data required for the financial close processes. </w:t>
      </w:r>
    </w:p>
    <w:p w:rsidR="00F05E08" w:rsidRDefault="00F05E08" w:rsidP="00F05E08">
      <w:pPr>
        <w:pStyle w:val="BodyText"/>
      </w:pPr>
      <w:r>
        <w:t>The performance test team will not create data for the test beyond limited user and transaction data if required for particular scenarios.  Such data (if required) will be created with Oracle Application Testing Suite scripts leveraging the features of the application.  Data creation programs will not be constructed.</w:t>
      </w:r>
    </w:p>
    <w:p w:rsidR="00F05E08" w:rsidRDefault="00F05E08" w:rsidP="00F05E08">
      <w:pPr>
        <w:pStyle w:val="Heading2"/>
        <w:tabs>
          <w:tab w:val="clear" w:pos="4320"/>
        </w:tabs>
      </w:pPr>
      <w:bookmarkStart w:id="63" w:name="_Toc359827616"/>
      <w:bookmarkStart w:id="64" w:name="_Toc270430654"/>
      <w:r>
        <w:t>Performance Monitoring</w:t>
      </w:r>
      <w:bookmarkEnd w:id="63"/>
      <w:bookmarkEnd w:id="64"/>
    </w:p>
    <w:p w:rsidR="00F05E08" w:rsidRDefault="00F05E08" w:rsidP="00F05E08">
      <w:pPr>
        <w:pStyle w:val="BodyText"/>
      </w:pPr>
      <w:r>
        <w:t>The following performance metrics will be gathered during the test executions:</w:t>
      </w:r>
    </w:p>
    <w:p w:rsidR="00F05E08" w:rsidRDefault="00F05E08" w:rsidP="00F05E08">
      <w:pPr>
        <w:keepN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592"/>
        <w:gridCol w:w="2592"/>
        <w:gridCol w:w="2592"/>
      </w:tblGrid>
      <w:tr w:rsidR="00F05E08" w:rsidTr="001A3E44">
        <w:trPr>
          <w:cantSplit/>
          <w:tblHeader/>
        </w:trPr>
        <w:tc>
          <w:tcPr>
            <w:tcW w:w="2592" w:type="dxa"/>
            <w:tcBorders>
              <w:top w:val="single" w:sz="12" w:space="0" w:color="000000"/>
              <w:bottom w:val="single" w:sz="6" w:space="0" w:color="000000"/>
              <w:right w:val="nil"/>
            </w:tcBorders>
            <w:shd w:val="clear" w:color="000000" w:fill="E6E6E6"/>
          </w:tcPr>
          <w:p w:rsidR="00F05E08" w:rsidRDefault="00F05E08" w:rsidP="001A3E44">
            <w:pPr>
              <w:pStyle w:val="TableHeading"/>
            </w:pPr>
            <w:r>
              <w:t>Metric</w:t>
            </w:r>
          </w:p>
        </w:tc>
        <w:tc>
          <w:tcPr>
            <w:tcW w:w="2592" w:type="dxa"/>
            <w:tcBorders>
              <w:top w:val="single" w:sz="12" w:space="0" w:color="000000"/>
              <w:left w:val="nil"/>
              <w:bottom w:val="single" w:sz="6" w:space="0" w:color="000000"/>
              <w:right w:val="nil"/>
            </w:tcBorders>
            <w:shd w:val="clear" w:color="000000" w:fill="E6E6E6"/>
          </w:tcPr>
          <w:p w:rsidR="00F05E08" w:rsidRDefault="00F05E08" w:rsidP="001A3E44">
            <w:pPr>
              <w:pStyle w:val="TableHeading"/>
            </w:pPr>
            <w:r>
              <w:t>Tool</w:t>
            </w:r>
          </w:p>
        </w:tc>
        <w:tc>
          <w:tcPr>
            <w:tcW w:w="2592" w:type="dxa"/>
            <w:tcBorders>
              <w:top w:val="single" w:sz="12" w:space="0" w:color="000000"/>
              <w:left w:val="nil"/>
              <w:bottom w:val="single" w:sz="6" w:space="0" w:color="000000"/>
            </w:tcBorders>
            <w:shd w:val="clear" w:color="000000" w:fill="E6E6E6"/>
          </w:tcPr>
          <w:p w:rsidR="00F05E08" w:rsidRDefault="00F05E08" w:rsidP="001A3E44">
            <w:pPr>
              <w:pStyle w:val="TableHeading"/>
            </w:pPr>
            <w:r>
              <w:t>Method</w:t>
            </w:r>
          </w:p>
        </w:tc>
      </w:tr>
      <w:tr w:rsidR="00F05E08" w:rsidTr="001A3E44">
        <w:trPr>
          <w:cantSplit/>
        </w:trPr>
        <w:tc>
          <w:tcPr>
            <w:tcW w:w="2592" w:type="dxa"/>
            <w:tcBorders>
              <w:top w:val="single" w:sz="6" w:space="0" w:color="000000"/>
            </w:tcBorders>
            <w:shd w:val="clear" w:color="000000" w:fill="FFFFFF"/>
          </w:tcPr>
          <w:p w:rsidR="00F05E08" w:rsidRDefault="00F05E08" w:rsidP="001A3E44">
            <w:pPr>
              <w:pStyle w:val="TableText"/>
            </w:pPr>
            <w:r>
              <w:t>Response Times in transaction flows</w:t>
            </w:r>
          </w:p>
        </w:tc>
        <w:tc>
          <w:tcPr>
            <w:tcW w:w="2592" w:type="dxa"/>
            <w:tcBorders>
              <w:top w:val="single" w:sz="6" w:space="0" w:color="000000"/>
            </w:tcBorders>
            <w:shd w:val="clear" w:color="000000" w:fill="FFFFFF"/>
          </w:tcPr>
          <w:p w:rsidR="00F05E08" w:rsidRDefault="00F05E08" w:rsidP="001A3E44">
            <w:pPr>
              <w:pStyle w:val="TableText"/>
            </w:pPr>
            <w:r>
              <w:t>Oracle Application Testing Suite / Oracle Real User Experience Insight</w:t>
            </w:r>
          </w:p>
        </w:tc>
        <w:tc>
          <w:tcPr>
            <w:tcW w:w="2592" w:type="dxa"/>
            <w:tcBorders>
              <w:top w:val="single" w:sz="6" w:space="0" w:color="000000"/>
            </w:tcBorders>
            <w:shd w:val="clear" w:color="000000" w:fill="FFFFFF"/>
          </w:tcPr>
          <w:p w:rsidR="00F05E08" w:rsidRDefault="00F05E08" w:rsidP="001A3E44">
            <w:pPr>
              <w:pStyle w:val="TableText"/>
            </w:pPr>
            <w:r>
              <w:t>Gathered by tool during test</w:t>
            </w:r>
          </w:p>
        </w:tc>
      </w:tr>
      <w:tr w:rsidR="00F05E08" w:rsidTr="001A3E44">
        <w:trPr>
          <w:cantSplit/>
        </w:trPr>
        <w:tc>
          <w:tcPr>
            <w:tcW w:w="2592" w:type="dxa"/>
            <w:shd w:val="clear" w:color="000000" w:fill="FFFFFF"/>
          </w:tcPr>
          <w:p w:rsidR="00F05E08" w:rsidRDefault="00F05E08" w:rsidP="001A3E44">
            <w:pPr>
              <w:pStyle w:val="TableText"/>
            </w:pPr>
            <w:r>
              <w:t>Batch Program Execution and Wait times</w:t>
            </w:r>
          </w:p>
        </w:tc>
        <w:tc>
          <w:tcPr>
            <w:tcW w:w="2592" w:type="dxa"/>
            <w:shd w:val="clear" w:color="000000" w:fill="FFFFFF"/>
          </w:tcPr>
          <w:p w:rsidR="00F05E08" w:rsidRDefault="00F05E08" w:rsidP="001A3E44">
            <w:pPr>
              <w:pStyle w:val="TableText"/>
            </w:pPr>
            <w:proofErr w:type="spellStart"/>
            <w:r>
              <w:t>Statspack</w:t>
            </w:r>
            <w:proofErr w:type="spellEnd"/>
            <w:r>
              <w:t>, OEM, Concurrent Manager tables</w:t>
            </w:r>
          </w:p>
        </w:tc>
        <w:tc>
          <w:tcPr>
            <w:tcW w:w="2592" w:type="dxa"/>
            <w:shd w:val="clear" w:color="000000" w:fill="FFFFFF"/>
          </w:tcPr>
          <w:p w:rsidR="00F05E08" w:rsidRDefault="00F05E08" w:rsidP="001A3E44">
            <w:pPr>
              <w:pStyle w:val="TableText"/>
            </w:pPr>
            <w:r>
              <w:t>Scripts run after the test</w:t>
            </w:r>
          </w:p>
        </w:tc>
      </w:tr>
      <w:tr w:rsidR="00F05E08" w:rsidTr="001A3E44">
        <w:trPr>
          <w:cantSplit/>
        </w:trPr>
        <w:tc>
          <w:tcPr>
            <w:tcW w:w="2592" w:type="dxa"/>
            <w:shd w:val="clear" w:color="000000" w:fill="FFFFFF"/>
          </w:tcPr>
          <w:p w:rsidR="00F05E08" w:rsidRDefault="00F05E08" w:rsidP="001A3E44">
            <w:pPr>
              <w:pStyle w:val="TableText"/>
            </w:pPr>
            <w:r>
              <w:t>CPU Utilization</w:t>
            </w:r>
          </w:p>
        </w:tc>
        <w:tc>
          <w:tcPr>
            <w:tcW w:w="2592" w:type="dxa"/>
            <w:shd w:val="clear" w:color="000000" w:fill="FFFFFF"/>
          </w:tcPr>
          <w:p w:rsidR="00F05E08" w:rsidRDefault="00F05E08" w:rsidP="001A3E44">
            <w:pPr>
              <w:pStyle w:val="TableText"/>
            </w:pPr>
            <w:r>
              <w:t>OEM, System monitoring scripts</w:t>
            </w:r>
          </w:p>
        </w:tc>
        <w:tc>
          <w:tcPr>
            <w:tcW w:w="2592" w:type="dxa"/>
            <w:shd w:val="clear" w:color="000000" w:fill="FFFFFF"/>
          </w:tcPr>
          <w:p w:rsidR="00F05E08" w:rsidRDefault="00F05E08" w:rsidP="001A3E44">
            <w:pPr>
              <w:pStyle w:val="TableText"/>
            </w:pPr>
            <w:r>
              <w:t>Scripts run during the test</w:t>
            </w:r>
          </w:p>
        </w:tc>
      </w:tr>
      <w:tr w:rsidR="00F05E08" w:rsidTr="001A3E44">
        <w:trPr>
          <w:cantSplit/>
        </w:trPr>
        <w:tc>
          <w:tcPr>
            <w:tcW w:w="2592" w:type="dxa"/>
            <w:shd w:val="clear" w:color="000000" w:fill="FFFFFF"/>
          </w:tcPr>
          <w:p w:rsidR="00F05E08" w:rsidRDefault="00F05E08" w:rsidP="001A3E44">
            <w:pPr>
              <w:pStyle w:val="TableText"/>
            </w:pPr>
            <w:r>
              <w:t>Database Server Memory</w:t>
            </w:r>
          </w:p>
        </w:tc>
        <w:tc>
          <w:tcPr>
            <w:tcW w:w="2592" w:type="dxa"/>
            <w:shd w:val="clear" w:color="000000" w:fill="FFFFFF"/>
          </w:tcPr>
          <w:p w:rsidR="00F05E08" w:rsidRDefault="00F05E08" w:rsidP="001A3E44">
            <w:pPr>
              <w:pStyle w:val="TableText"/>
            </w:pPr>
            <w:r>
              <w:t>OEM, System  monitoring scripts</w:t>
            </w:r>
          </w:p>
        </w:tc>
        <w:tc>
          <w:tcPr>
            <w:tcW w:w="2592" w:type="dxa"/>
            <w:shd w:val="clear" w:color="000000" w:fill="FFFFFF"/>
          </w:tcPr>
          <w:p w:rsidR="00F05E08" w:rsidRDefault="00F05E08" w:rsidP="001A3E44">
            <w:pPr>
              <w:pStyle w:val="TableText"/>
            </w:pPr>
            <w:r>
              <w:t>Scripts run during the test</w:t>
            </w:r>
          </w:p>
        </w:tc>
      </w:tr>
      <w:tr w:rsidR="00F05E08" w:rsidTr="001A3E44">
        <w:trPr>
          <w:cantSplit/>
        </w:trPr>
        <w:tc>
          <w:tcPr>
            <w:tcW w:w="2592" w:type="dxa"/>
            <w:shd w:val="clear" w:color="000000" w:fill="FFFFFF"/>
          </w:tcPr>
          <w:p w:rsidR="00F05E08" w:rsidRDefault="00F05E08" w:rsidP="001A3E44">
            <w:pPr>
              <w:pStyle w:val="TableText"/>
            </w:pPr>
            <w:r>
              <w:t>Disk I/O</w:t>
            </w:r>
          </w:p>
        </w:tc>
        <w:tc>
          <w:tcPr>
            <w:tcW w:w="2592" w:type="dxa"/>
            <w:shd w:val="clear" w:color="000000" w:fill="FFFFFF"/>
          </w:tcPr>
          <w:p w:rsidR="00F05E08" w:rsidRDefault="00F05E08" w:rsidP="001A3E44">
            <w:pPr>
              <w:pStyle w:val="TableText"/>
            </w:pPr>
            <w:r>
              <w:t xml:space="preserve">OEM, </w:t>
            </w:r>
            <w:proofErr w:type="spellStart"/>
            <w:r>
              <w:t>Statspack</w:t>
            </w:r>
            <w:proofErr w:type="spellEnd"/>
            <w:r>
              <w:t>, System, monitoring scripts</w:t>
            </w:r>
          </w:p>
        </w:tc>
        <w:tc>
          <w:tcPr>
            <w:tcW w:w="2592" w:type="dxa"/>
            <w:shd w:val="clear" w:color="000000" w:fill="FFFFFF"/>
          </w:tcPr>
          <w:p w:rsidR="00F05E08" w:rsidRDefault="00F05E08" w:rsidP="001A3E44">
            <w:pPr>
              <w:pStyle w:val="TableText"/>
            </w:pPr>
            <w:r>
              <w:t>Scripts run during the test</w:t>
            </w:r>
          </w:p>
        </w:tc>
      </w:tr>
      <w:tr w:rsidR="00F05E08" w:rsidTr="001A3E44">
        <w:trPr>
          <w:cantSplit/>
        </w:trPr>
        <w:tc>
          <w:tcPr>
            <w:tcW w:w="2592" w:type="dxa"/>
            <w:shd w:val="clear" w:color="000000" w:fill="FFFFFF"/>
          </w:tcPr>
          <w:p w:rsidR="00F05E08" w:rsidRDefault="00F05E08" w:rsidP="001A3E44">
            <w:pPr>
              <w:pStyle w:val="TableText"/>
            </w:pPr>
            <w:r>
              <w:t>Oracle Data Dictionary statistics</w:t>
            </w:r>
          </w:p>
        </w:tc>
        <w:tc>
          <w:tcPr>
            <w:tcW w:w="2592" w:type="dxa"/>
            <w:shd w:val="clear" w:color="000000" w:fill="FFFFFF"/>
          </w:tcPr>
          <w:p w:rsidR="00F05E08" w:rsidRDefault="00F05E08" w:rsidP="001A3E44">
            <w:pPr>
              <w:pStyle w:val="TableText"/>
            </w:pPr>
            <w:r>
              <w:t xml:space="preserve">OEM, </w:t>
            </w:r>
            <w:proofErr w:type="spellStart"/>
            <w:r>
              <w:t>Statspack</w:t>
            </w:r>
            <w:proofErr w:type="spellEnd"/>
            <w:r>
              <w:t>, System  monitoring scripts</w:t>
            </w:r>
          </w:p>
        </w:tc>
        <w:tc>
          <w:tcPr>
            <w:tcW w:w="2592" w:type="dxa"/>
            <w:shd w:val="clear" w:color="000000" w:fill="FFFFFF"/>
          </w:tcPr>
          <w:p w:rsidR="00F05E08" w:rsidRDefault="00F05E08" w:rsidP="001A3E44">
            <w:pPr>
              <w:pStyle w:val="TableText"/>
            </w:pPr>
            <w:r>
              <w:t>Scripts run during the test</w:t>
            </w:r>
          </w:p>
        </w:tc>
      </w:tr>
      <w:tr w:rsidR="00F05E08" w:rsidTr="001A3E44">
        <w:trPr>
          <w:cantSplit/>
        </w:trPr>
        <w:tc>
          <w:tcPr>
            <w:tcW w:w="2592" w:type="dxa"/>
            <w:shd w:val="clear" w:color="000000" w:fill="FFFFFF"/>
          </w:tcPr>
          <w:p w:rsidR="00F05E08" w:rsidRDefault="00F05E08" w:rsidP="001A3E44">
            <w:pPr>
              <w:pStyle w:val="TableText"/>
            </w:pPr>
            <w:r>
              <w:t>Network traffic</w:t>
            </w:r>
          </w:p>
        </w:tc>
        <w:tc>
          <w:tcPr>
            <w:tcW w:w="2592" w:type="dxa"/>
            <w:shd w:val="clear" w:color="000000" w:fill="FFFFFF"/>
          </w:tcPr>
          <w:p w:rsidR="00F05E08" w:rsidRDefault="00F05E08" w:rsidP="001A3E44">
            <w:pPr>
              <w:pStyle w:val="TableText"/>
            </w:pPr>
            <w:r>
              <w:t>Oracle Real User Experience Insight</w:t>
            </w:r>
          </w:p>
        </w:tc>
        <w:tc>
          <w:tcPr>
            <w:tcW w:w="2592" w:type="dxa"/>
            <w:shd w:val="clear" w:color="000000" w:fill="FFFFFF"/>
          </w:tcPr>
          <w:p w:rsidR="00F05E08" w:rsidRDefault="00F05E08" w:rsidP="001A3E44">
            <w:pPr>
              <w:pStyle w:val="TableText"/>
            </w:pPr>
            <w:r>
              <w:t>Gathered by tool during test</w:t>
            </w:r>
          </w:p>
        </w:tc>
      </w:tr>
      <w:tr w:rsidR="00F05E08" w:rsidTr="001A3E44">
        <w:trPr>
          <w:cantSplit/>
        </w:trPr>
        <w:tc>
          <w:tcPr>
            <w:tcW w:w="2592" w:type="dxa"/>
            <w:shd w:val="clear" w:color="000000" w:fill="FFFFFF"/>
          </w:tcPr>
          <w:p w:rsidR="00F05E08" w:rsidRDefault="00F05E08" w:rsidP="001A3E44">
            <w:pPr>
              <w:pStyle w:val="TableText"/>
            </w:pPr>
          </w:p>
        </w:tc>
        <w:tc>
          <w:tcPr>
            <w:tcW w:w="2592" w:type="dxa"/>
            <w:shd w:val="clear" w:color="000000" w:fill="FFFFFF"/>
          </w:tcPr>
          <w:p w:rsidR="00F05E08" w:rsidRDefault="00F05E08" w:rsidP="001A3E44">
            <w:pPr>
              <w:pStyle w:val="TableText"/>
            </w:pPr>
          </w:p>
        </w:tc>
        <w:tc>
          <w:tcPr>
            <w:tcW w:w="2592" w:type="dxa"/>
            <w:shd w:val="clear" w:color="000000" w:fill="FFFFFF"/>
          </w:tcPr>
          <w:p w:rsidR="00F05E08" w:rsidRDefault="00F05E08" w:rsidP="001A3E44">
            <w:pPr>
              <w:pStyle w:val="TableText"/>
            </w:pPr>
          </w:p>
        </w:tc>
      </w:tr>
    </w:tbl>
    <w:p w:rsidR="00F05E08" w:rsidRDefault="00F05E08" w:rsidP="00F05E08">
      <w:pPr>
        <w:pStyle w:val="BodyText"/>
      </w:pPr>
      <w:r>
        <w:t xml:space="preserve">The Performance Test team will run the OEM monitor tools and performance monitoring scripts as part </w:t>
      </w:r>
      <w:proofErr w:type="gramStart"/>
      <w:r>
        <w:t>of each test iteration</w:t>
      </w:r>
      <w:proofErr w:type="gramEnd"/>
      <w:r>
        <w:t>.</w:t>
      </w:r>
    </w:p>
    <w:p w:rsidR="00F05E08" w:rsidRDefault="00F05E08" w:rsidP="00F05E08">
      <w:pPr>
        <w:pStyle w:val="Heading2"/>
        <w:tabs>
          <w:tab w:val="clear" w:pos="4320"/>
        </w:tabs>
      </w:pPr>
      <w:bookmarkStart w:id="65" w:name="_Toc359827618"/>
      <w:bookmarkStart w:id="66" w:name="_Toc270430655"/>
      <w:r>
        <w:t>Test Execution</w:t>
      </w:r>
      <w:bookmarkEnd w:id="65"/>
      <w:bookmarkEnd w:id="66"/>
    </w:p>
    <w:p w:rsidR="00F05E08" w:rsidRDefault="00F05E08" w:rsidP="00F05E08">
      <w:pPr>
        <w:pStyle w:val="BodyText"/>
      </w:pPr>
      <w:r>
        <w:t xml:space="preserve">Multiple iterations of each test scenario will be executed for each </w:t>
      </w:r>
      <w:r>
        <w:rPr>
          <w:rStyle w:val="HighlightedVariable"/>
        </w:rPr>
        <w:t>&lt;Company Short Name&gt;</w:t>
      </w:r>
      <w:r>
        <w:t xml:space="preserve"> Performance Test cycle. Each iteration </w:t>
      </w:r>
      <w:proofErr w:type="gramStart"/>
      <w:r>
        <w:t>represent</w:t>
      </w:r>
      <w:proofErr w:type="gramEnd"/>
      <w:r>
        <w:t xml:space="preserve"> one of the defined test models executed with pre-defined test parameters or conditions.  Oracle Load Testing controller should be located in </w:t>
      </w:r>
      <w:r>
        <w:rPr>
          <w:rStyle w:val="HighlightedVariable"/>
        </w:rPr>
        <w:t>&lt;Location&gt;</w:t>
      </w:r>
      <w:r>
        <w:t xml:space="preserve"> and will be used to generate the test transaction load.  </w:t>
      </w:r>
    </w:p>
    <w:p w:rsidR="00F05E08" w:rsidRDefault="00F05E08" w:rsidP="00F469C5">
      <w:pPr>
        <w:pStyle w:val="Note"/>
      </w:pPr>
      <w:r>
        <w:t>If the test will compare multiple technical architectures, you may wish to performance test the preferred architecture first and cut scope if the results provide successful.</w:t>
      </w:r>
    </w:p>
    <w:p w:rsidR="00F05E08" w:rsidRDefault="00F05E08" w:rsidP="00F05E08">
      <w:pPr>
        <w:pStyle w:val="Heading2"/>
        <w:tabs>
          <w:tab w:val="clear" w:pos="4320"/>
        </w:tabs>
      </w:pPr>
      <w:bookmarkStart w:id="67" w:name="_Toc359827620"/>
      <w:bookmarkStart w:id="68" w:name="_Toc270430656"/>
      <w:r>
        <w:t>Test Refresh Procedures</w:t>
      </w:r>
      <w:bookmarkEnd w:id="67"/>
      <w:bookmarkEnd w:id="68"/>
    </w:p>
    <w:p w:rsidR="00F05E08" w:rsidRDefault="00F05E08" w:rsidP="00F469C5">
      <w:pPr>
        <w:pStyle w:val="Note"/>
      </w:pPr>
      <w:r>
        <w:t xml:space="preserve">The most usual way to accomplish this is to disk copy the database redo log, control and data files.  However, you may not need a formal refresh if you are only adding a small amount of extra </w:t>
      </w:r>
      <w:proofErr w:type="gramStart"/>
      <w:r>
        <w:t>data  to</w:t>
      </w:r>
      <w:proofErr w:type="gramEnd"/>
      <w:r>
        <w:t xml:space="preserve"> a very large volume and it will not affect the transaction programs.</w:t>
      </w:r>
    </w:p>
    <w:p w:rsidR="00F05E08" w:rsidRDefault="00F05E08" w:rsidP="00F05E08">
      <w:pPr>
        <w:pStyle w:val="BodyText"/>
      </w:pPr>
      <w:r>
        <w:lastRenderedPageBreak/>
        <w:t>Database refresh procedures are required to reset the test environment back to the initial baseline condition after testing iterations.</w:t>
      </w:r>
    </w:p>
    <w:p w:rsidR="00F05E08" w:rsidRDefault="00F05E08" w:rsidP="00F05E08">
      <w:pPr>
        <w:pStyle w:val="Heading1"/>
      </w:pPr>
      <w:bookmarkStart w:id="69" w:name="_Toc359827621"/>
      <w:bookmarkStart w:id="70" w:name="_Toc270430657"/>
      <w:bookmarkEnd w:id="54"/>
      <w:bookmarkEnd w:id="55"/>
      <w:r>
        <w:lastRenderedPageBreak/>
        <w:t>Technical Architecture</w:t>
      </w:r>
      <w:bookmarkEnd w:id="69"/>
      <w:bookmarkEnd w:id="70"/>
    </w:p>
    <w:p w:rsidR="00F05E08" w:rsidRDefault="00F05E08" w:rsidP="00F05E08"/>
    <w:p w:rsidR="00F05E08" w:rsidRDefault="00F05E08" w:rsidP="00F05E08">
      <w:pPr>
        <w:pStyle w:val="Heading3"/>
        <w:tabs>
          <w:tab w:val="clear" w:pos="4320"/>
        </w:tabs>
      </w:pPr>
      <w:r>
        <w:t>Description</w:t>
      </w:r>
    </w:p>
    <w:p w:rsidR="00F05E08" w:rsidRDefault="00F05E08" w:rsidP="00F469C5">
      <w:pPr>
        <w:pStyle w:val="Note"/>
      </w:pPr>
      <w:r>
        <w:t>Describe the technical architecture of the system you will perform test.  If you are comparing technical architectures in the test, describe each separately.</w:t>
      </w:r>
    </w:p>
    <w:p w:rsidR="00F05E08" w:rsidRDefault="00F05E08" w:rsidP="00F05E08">
      <w:pPr>
        <w:pStyle w:val="BodyText"/>
      </w:pPr>
      <w:r>
        <w:t>The following diagram illustrated the architecture used to execute the Performance Test.</w:t>
      </w:r>
    </w:p>
    <w:p w:rsidR="00F05E08" w:rsidRDefault="00F05E08" w:rsidP="00F469C5">
      <w:pPr>
        <w:pStyle w:val="Note"/>
      </w:pPr>
      <w:r>
        <w:t>Insert technical architecture diagram here.</w:t>
      </w:r>
    </w:p>
    <w:p w:rsidR="00F05E08" w:rsidRDefault="00F05E08" w:rsidP="00F469C5">
      <w:pPr>
        <w:pStyle w:val="Note"/>
      </w:pPr>
      <w:r>
        <w:t>You should include a diagram of the Performance Test network architecture and a description here, e.g. web/client-server, distributed database etc.  There may be multiple of these depending on whether you are testing one or more configurations.  Remember to include the automated test driver machine.</w:t>
      </w:r>
    </w:p>
    <w:p w:rsidR="00F05E08" w:rsidRDefault="00F05E08" w:rsidP="00F05E08">
      <w:pPr>
        <w:pStyle w:val="BodyText"/>
      </w:pPr>
    </w:p>
    <w:p w:rsidR="00F05E08" w:rsidRDefault="00F05E08" w:rsidP="00F05E08">
      <w:pPr>
        <w:pStyle w:val="Heading1"/>
      </w:pPr>
      <w:bookmarkStart w:id="71" w:name="_Toc359827622"/>
      <w:bookmarkStart w:id="72" w:name="_Toc270430658"/>
      <w:r>
        <w:lastRenderedPageBreak/>
        <w:t>Resource Requirements</w:t>
      </w:r>
      <w:bookmarkEnd w:id="71"/>
      <w:bookmarkEnd w:id="72"/>
    </w:p>
    <w:p w:rsidR="00F05E08" w:rsidRDefault="00F05E08" w:rsidP="00F05E08">
      <w:pPr>
        <w:pStyle w:val="BodyText"/>
      </w:pPr>
      <w:r>
        <w:t xml:space="preserve">This section summarizes the hardware, software, and staff resources required to support the Performance Test of Oracle Applications at </w:t>
      </w:r>
      <w:r>
        <w:rPr>
          <w:rStyle w:val="HighlightedVariable"/>
        </w:rPr>
        <w:t>&lt;Company Short Name&gt;</w:t>
      </w:r>
      <w:r>
        <w:t>.  It describes systems needed by the project team to carry out project activities.  This document serves as a planning document during the initial stages of the project to insure that the required environment is in place as each stage of project commences.</w:t>
      </w:r>
    </w:p>
    <w:p w:rsidR="00F05E08" w:rsidRDefault="00F05E08" w:rsidP="00F05E08">
      <w:pPr>
        <w:pStyle w:val="Heading2"/>
        <w:tabs>
          <w:tab w:val="clear" w:pos="4320"/>
        </w:tabs>
      </w:pPr>
      <w:bookmarkStart w:id="73" w:name="_Toc352580642"/>
      <w:bookmarkStart w:id="74" w:name="_Toc359827623"/>
      <w:bookmarkStart w:id="75" w:name="_Toc350572430"/>
      <w:bookmarkStart w:id="76" w:name="_Toc270430659"/>
      <w:r>
        <w:t>Software</w:t>
      </w:r>
      <w:bookmarkEnd w:id="73"/>
      <w:bookmarkEnd w:id="74"/>
      <w:bookmarkEnd w:id="75"/>
      <w:bookmarkEnd w:id="76"/>
    </w:p>
    <w:p w:rsidR="00F05E08" w:rsidRDefault="00F05E08" w:rsidP="00F05E08">
      <w:pPr>
        <w:pStyle w:val="BodyText"/>
      </w:pPr>
      <w:r>
        <w:t>The application software specifically required for the performance test includes:</w:t>
      </w:r>
    </w:p>
    <w:p w:rsidR="00F05E08" w:rsidRDefault="00F05E08" w:rsidP="00F05E08">
      <w:pPr>
        <w:pStyle w:val="Bullet"/>
        <w:tabs>
          <w:tab w:val="clear" w:pos="4320"/>
        </w:tabs>
      </w:pPr>
      <w:r>
        <w:t xml:space="preserve">Oracle Application Testing Suite version X.XX with X </w:t>
      </w:r>
      <w:proofErr w:type="spellStart"/>
      <w:r>
        <w:t>vusers</w:t>
      </w:r>
      <w:proofErr w:type="spellEnd"/>
      <w:r>
        <w:t xml:space="preserve">. A tool capable of remote controlling the Oracle Load Testing controller in Asia, such as </w:t>
      </w:r>
      <w:proofErr w:type="spellStart"/>
      <w:r>
        <w:t>PCAnywhere</w:t>
      </w:r>
      <w:proofErr w:type="spellEnd"/>
      <w:r>
        <w:t xml:space="preserve"> or equivalent.</w:t>
      </w:r>
    </w:p>
    <w:p w:rsidR="00F05E08" w:rsidRDefault="00F05E08" w:rsidP="00F05E08">
      <w:pPr>
        <w:pStyle w:val="Bullet"/>
        <w:tabs>
          <w:tab w:val="clear" w:pos="4320"/>
        </w:tabs>
      </w:pPr>
      <w:r>
        <w:t xml:space="preserve">Oracle Real User Experience Insight or equivalent monitoring tool in place at </w:t>
      </w:r>
      <w:r>
        <w:rPr>
          <w:rStyle w:val="HighlightedVariable"/>
        </w:rPr>
        <w:t>&lt;Company Short Name&gt;</w:t>
      </w:r>
    </w:p>
    <w:p w:rsidR="00F05E08" w:rsidRDefault="00F05E08" w:rsidP="00F05E08">
      <w:pPr>
        <w:pStyle w:val="Bullet"/>
        <w:tabs>
          <w:tab w:val="clear" w:pos="4320"/>
        </w:tabs>
      </w:pPr>
      <w:r>
        <w:t>OEM will be supplied by Oracle Consulting members of the Performance Test team for the course of the testing only.</w:t>
      </w:r>
    </w:p>
    <w:p w:rsidR="00F05E08" w:rsidRDefault="00F05E08" w:rsidP="00F05E08">
      <w:pPr>
        <w:pStyle w:val="Bullet"/>
        <w:tabs>
          <w:tab w:val="clear" w:pos="4320"/>
        </w:tabs>
      </w:pPr>
      <w:r>
        <w:t>SQL scripts to validate current production concurrent manager activity, including appropriate financial close jobs will be supplied by Oracle Consulting members of the Performance Test team.</w:t>
      </w:r>
    </w:p>
    <w:p w:rsidR="00F05E08" w:rsidRDefault="00F05E08" w:rsidP="00F05E08">
      <w:pPr>
        <w:pStyle w:val="Heading2"/>
        <w:tabs>
          <w:tab w:val="clear" w:pos="4320"/>
        </w:tabs>
      </w:pPr>
      <w:bookmarkStart w:id="77" w:name="_Toc352580644"/>
      <w:bookmarkStart w:id="78" w:name="_Toc359827627"/>
      <w:bookmarkStart w:id="79" w:name="_Toc270430660"/>
      <w:r>
        <w:t>Staff</w:t>
      </w:r>
      <w:bookmarkEnd w:id="77"/>
      <w:r>
        <w:t xml:space="preserve"> Resources</w:t>
      </w:r>
      <w:bookmarkEnd w:id="78"/>
      <w:bookmarkEnd w:id="79"/>
    </w:p>
    <w:p w:rsidR="00F05E08" w:rsidRDefault="00F05E08" w:rsidP="00F469C5">
      <w:pPr>
        <w:pStyle w:val="Note"/>
      </w:pPr>
      <w:r>
        <w:t>If you are intending to use a special automated testing tool, you may need to arrange for training from the tool vendor.</w:t>
      </w:r>
    </w:p>
    <w:p w:rsidR="00F05E08" w:rsidRDefault="00F05E08" w:rsidP="00F05E08">
      <w:pPr>
        <w:pStyle w:val="Bullet"/>
        <w:tabs>
          <w:tab w:val="clear" w:pos="4320"/>
        </w:tabs>
      </w:pPr>
      <w:bookmarkStart w:id="80" w:name="_Toc359827629"/>
      <w:r>
        <w:t>OUM Performance Testing Methodology</w:t>
      </w:r>
    </w:p>
    <w:p w:rsidR="00F05E08" w:rsidRDefault="00F05E08" w:rsidP="00F05E08">
      <w:pPr>
        <w:pStyle w:val="Bullet"/>
        <w:tabs>
          <w:tab w:val="clear" w:pos="4320"/>
        </w:tabs>
      </w:pPr>
      <w:r>
        <w:t>Oracle Application Testing Suite</w:t>
      </w:r>
    </w:p>
    <w:p w:rsidR="00F05E08" w:rsidRDefault="00F05E08" w:rsidP="00F05E08">
      <w:pPr>
        <w:pStyle w:val="Bullet"/>
        <w:tabs>
          <w:tab w:val="clear" w:pos="4320"/>
        </w:tabs>
      </w:pPr>
      <w:r>
        <w:t>Advanced database monitoring and tuning skills</w:t>
      </w:r>
    </w:p>
    <w:p w:rsidR="00F05E08" w:rsidRDefault="00F05E08" w:rsidP="00F05E08">
      <w:pPr>
        <w:pStyle w:val="Bullet"/>
        <w:tabs>
          <w:tab w:val="clear" w:pos="4320"/>
        </w:tabs>
      </w:pPr>
      <w:r>
        <w:t>Concurrent Manager configuration and tuning</w:t>
      </w:r>
    </w:p>
    <w:p w:rsidR="00F05E08" w:rsidRDefault="00F05E08" w:rsidP="00F05E08">
      <w:pPr>
        <w:pStyle w:val="Bullet"/>
        <w:tabs>
          <w:tab w:val="clear" w:pos="4320"/>
        </w:tabs>
      </w:pPr>
      <w:r>
        <w:t>SQL scripting</w:t>
      </w:r>
    </w:p>
    <w:p w:rsidR="00F05E08" w:rsidRDefault="00F05E08" w:rsidP="00F05E08">
      <w:pPr>
        <w:pStyle w:val="Bullet"/>
        <w:tabs>
          <w:tab w:val="clear" w:pos="4320"/>
        </w:tabs>
      </w:pPr>
      <w:r>
        <w:t>OS level tuning monitoring and tuning skills</w:t>
      </w:r>
    </w:p>
    <w:p w:rsidR="00F05E08" w:rsidRDefault="00F05E08" w:rsidP="00F05E08">
      <w:pPr>
        <w:pStyle w:val="BodyText"/>
        <w:numPr>
          <w:ilvl w:val="12"/>
          <w:numId w:val="0"/>
        </w:numPr>
        <w:ind w:left="2520"/>
      </w:pPr>
      <w:r>
        <w:rPr>
          <w:rStyle w:val="HighlightedVariable"/>
        </w:rPr>
        <w:t xml:space="preserve">&lt;Company Short Name&gt; </w:t>
      </w:r>
      <w:r>
        <w:t>shall provide</w:t>
      </w:r>
    </w:p>
    <w:p w:rsidR="00F05E08" w:rsidRDefault="00F05E08" w:rsidP="00F05E08">
      <w:pPr>
        <w:pStyle w:val="Bullet"/>
        <w:tabs>
          <w:tab w:val="clear" w:pos="4320"/>
        </w:tabs>
      </w:pPr>
      <w:r>
        <w:t>An “as needed” resource to install Oracle Application Testing Suite on the remote machine and perform reboots of that machine as required.  Due to differences in normal working hours, a formal procedure to contact this resource should be identified.</w:t>
      </w:r>
    </w:p>
    <w:p w:rsidR="00F05E08" w:rsidRDefault="00F05E08" w:rsidP="00F05E08">
      <w:pPr>
        <w:pStyle w:val="Bullet"/>
        <w:tabs>
          <w:tab w:val="clear" w:pos="4320"/>
        </w:tabs>
      </w:pPr>
      <w:r>
        <w:t>Access to functional experts to validate the scenarios and scripts and to assist the test team as necessary with functional questions related to the transactions scripted.</w:t>
      </w:r>
    </w:p>
    <w:p w:rsidR="00F05E08" w:rsidRDefault="00F05E08" w:rsidP="00F05E08">
      <w:pPr>
        <w:pStyle w:val="Bullet"/>
        <w:tabs>
          <w:tab w:val="clear" w:pos="4320"/>
        </w:tabs>
      </w:pPr>
    </w:p>
    <w:p w:rsidR="00F05E08" w:rsidRDefault="00F05E08" w:rsidP="00F05E08">
      <w:pPr>
        <w:pStyle w:val="Heading1"/>
      </w:pPr>
      <w:bookmarkStart w:id="81" w:name="_Toc270430661"/>
      <w:bookmarkEnd w:id="80"/>
      <w:r>
        <w:lastRenderedPageBreak/>
        <w:t>Open and Closed Issues</w:t>
      </w:r>
      <w:bookmarkEnd w:id="81"/>
    </w:p>
    <w:p w:rsidR="00F05E08" w:rsidRDefault="00F05E08" w:rsidP="00F05E08">
      <w:pPr>
        <w:pStyle w:val="BodyText"/>
      </w:pPr>
    </w:p>
    <w:p w:rsidR="00F05E08" w:rsidRDefault="00F05E08" w:rsidP="00F469C5">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F05E08" w:rsidRDefault="00F05E08" w:rsidP="00F05E08">
      <w:pPr>
        <w:pStyle w:val="Heading2"/>
        <w:tabs>
          <w:tab w:val="clear" w:pos="4320"/>
        </w:tabs>
      </w:pPr>
      <w:bookmarkStart w:id="82" w:name="_Toc270430662"/>
      <w:r>
        <w:t>Open Issues</w:t>
      </w:r>
      <w:bookmarkEnd w:id="82"/>
    </w:p>
    <w:p w:rsidR="00F05E08" w:rsidRDefault="00F05E08" w:rsidP="00F05E08">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F05E08" w:rsidTr="001A3E44">
        <w:trPr>
          <w:tblHeader/>
        </w:trPr>
        <w:tc>
          <w:tcPr>
            <w:tcW w:w="900" w:type="dxa"/>
            <w:tcBorders>
              <w:top w:val="single" w:sz="12" w:space="0" w:color="000000"/>
              <w:bottom w:val="single" w:sz="6" w:space="0" w:color="000000"/>
              <w:right w:val="nil"/>
            </w:tcBorders>
            <w:shd w:val="clear" w:color="000000" w:fill="E6E6E6"/>
          </w:tcPr>
          <w:p w:rsidR="00F05E08" w:rsidRDefault="00F05E08" w:rsidP="001A3E44">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F05E08" w:rsidRDefault="00F05E08" w:rsidP="001A3E44">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F05E08" w:rsidRDefault="00F05E08" w:rsidP="001A3E44">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F05E08" w:rsidRDefault="00F05E08" w:rsidP="001A3E44">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F05E08" w:rsidRDefault="00F05E08" w:rsidP="001A3E44">
            <w:pPr>
              <w:pStyle w:val="TableHeading"/>
            </w:pPr>
            <w:r>
              <w:t>Target Date</w:t>
            </w:r>
          </w:p>
        </w:tc>
        <w:tc>
          <w:tcPr>
            <w:tcW w:w="1256" w:type="dxa"/>
            <w:tcBorders>
              <w:top w:val="single" w:sz="12" w:space="0" w:color="000000"/>
              <w:left w:val="nil"/>
              <w:bottom w:val="single" w:sz="6" w:space="0" w:color="000000"/>
            </w:tcBorders>
            <w:shd w:val="clear" w:color="000000" w:fill="E6E6E6"/>
          </w:tcPr>
          <w:p w:rsidR="00F05E08" w:rsidRDefault="00F05E08" w:rsidP="001A3E44">
            <w:pPr>
              <w:pStyle w:val="TableHeading"/>
            </w:pPr>
            <w:r>
              <w:t>Impact Date</w:t>
            </w:r>
          </w:p>
        </w:tc>
      </w:tr>
      <w:tr w:rsidR="00F05E08" w:rsidTr="001A3E44">
        <w:tc>
          <w:tcPr>
            <w:tcW w:w="900" w:type="dxa"/>
            <w:tcBorders>
              <w:top w:val="single" w:sz="6" w:space="0" w:color="000000"/>
            </w:tcBorders>
            <w:shd w:val="clear" w:color="000000" w:fill="FFFFFF"/>
          </w:tcPr>
          <w:p w:rsidR="00F05E08" w:rsidRDefault="00F05E08" w:rsidP="001A3E44">
            <w:pPr>
              <w:pStyle w:val="TableText"/>
              <w:rPr>
                <w:color w:val="000000"/>
              </w:rPr>
            </w:pPr>
          </w:p>
        </w:tc>
        <w:tc>
          <w:tcPr>
            <w:tcW w:w="2183" w:type="dxa"/>
            <w:tcBorders>
              <w:top w:val="single" w:sz="6" w:space="0" w:color="000000"/>
            </w:tcBorders>
            <w:shd w:val="clear" w:color="000000" w:fill="FFFFFF"/>
          </w:tcPr>
          <w:p w:rsidR="00F05E08" w:rsidRDefault="00F05E08" w:rsidP="001A3E44">
            <w:pPr>
              <w:pStyle w:val="TableText"/>
              <w:rPr>
                <w:color w:val="000000"/>
              </w:rPr>
            </w:pPr>
          </w:p>
        </w:tc>
        <w:tc>
          <w:tcPr>
            <w:tcW w:w="3217" w:type="dxa"/>
            <w:tcBorders>
              <w:top w:val="single" w:sz="6" w:space="0" w:color="000000"/>
            </w:tcBorders>
            <w:shd w:val="clear" w:color="000000" w:fill="FFFFFF"/>
          </w:tcPr>
          <w:p w:rsidR="00F05E08" w:rsidRDefault="00F05E08" w:rsidP="001A3E44">
            <w:pPr>
              <w:pStyle w:val="TableText"/>
              <w:rPr>
                <w:color w:val="000000"/>
              </w:rPr>
            </w:pPr>
          </w:p>
        </w:tc>
        <w:tc>
          <w:tcPr>
            <w:tcW w:w="1673" w:type="dxa"/>
            <w:tcBorders>
              <w:top w:val="single" w:sz="6" w:space="0" w:color="000000"/>
            </w:tcBorders>
            <w:shd w:val="clear" w:color="000000" w:fill="FFFFFF"/>
          </w:tcPr>
          <w:p w:rsidR="00F05E08" w:rsidRDefault="00F05E08" w:rsidP="001A3E44">
            <w:pPr>
              <w:pStyle w:val="TableText"/>
              <w:rPr>
                <w:color w:val="000000"/>
              </w:rPr>
            </w:pPr>
          </w:p>
        </w:tc>
        <w:tc>
          <w:tcPr>
            <w:tcW w:w="1295" w:type="dxa"/>
            <w:tcBorders>
              <w:top w:val="single" w:sz="6" w:space="0" w:color="000000"/>
            </w:tcBorders>
            <w:shd w:val="clear" w:color="000000" w:fill="FFFFFF"/>
          </w:tcPr>
          <w:p w:rsidR="00F05E08" w:rsidRDefault="00F05E08" w:rsidP="001A3E44">
            <w:pPr>
              <w:pStyle w:val="TableText"/>
              <w:rPr>
                <w:color w:val="000000"/>
              </w:rPr>
            </w:pPr>
          </w:p>
        </w:tc>
        <w:tc>
          <w:tcPr>
            <w:tcW w:w="1256" w:type="dxa"/>
            <w:tcBorders>
              <w:top w:val="single" w:sz="6" w:space="0" w:color="000000"/>
            </w:tcBorders>
            <w:shd w:val="clear" w:color="000000" w:fill="FFFFFF"/>
          </w:tcPr>
          <w:p w:rsidR="00F05E08" w:rsidRDefault="00F05E08" w:rsidP="001A3E44">
            <w:pPr>
              <w:pStyle w:val="TableText"/>
              <w:rPr>
                <w:color w:val="000000"/>
              </w:rPr>
            </w:pPr>
          </w:p>
        </w:tc>
      </w:tr>
      <w:tr w:rsidR="00F05E08" w:rsidTr="001A3E44">
        <w:tc>
          <w:tcPr>
            <w:tcW w:w="900" w:type="dxa"/>
            <w:shd w:val="clear" w:color="000000" w:fill="FFFFFF"/>
          </w:tcPr>
          <w:p w:rsidR="00F05E08" w:rsidRDefault="00F05E08" w:rsidP="001A3E44">
            <w:pPr>
              <w:pStyle w:val="TableText"/>
              <w:rPr>
                <w:color w:val="000000"/>
              </w:rPr>
            </w:pPr>
          </w:p>
        </w:tc>
        <w:tc>
          <w:tcPr>
            <w:tcW w:w="2183" w:type="dxa"/>
            <w:shd w:val="clear" w:color="000000" w:fill="FFFFFF"/>
          </w:tcPr>
          <w:p w:rsidR="00F05E08" w:rsidRDefault="00F05E08" w:rsidP="001A3E44">
            <w:pPr>
              <w:pStyle w:val="TableText"/>
              <w:rPr>
                <w:color w:val="000000"/>
              </w:rPr>
            </w:pPr>
          </w:p>
        </w:tc>
        <w:tc>
          <w:tcPr>
            <w:tcW w:w="3217" w:type="dxa"/>
            <w:shd w:val="clear" w:color="000000" w:fill="FFFFFF"/>
          </w:tcPr>
          <w:p w:rsidR="00F05E08" w:rsidRDefault="00F05E08" w:rsidP="001A3E44">
            <w:pPr>
              <w:pStyle w:val="TableText"/>
              <w:rPr>
                <w:color w:val="000000"/>
              </w:rPr>
            </w:pPr>
          </w:p>
        </w:tc>
        <w:tc>
          <w:tcPr>
            <w:tcW w:w="1673" w:type="dxa"/>
            <w:shd w:val="clear" w:color="000000" w:fill="FFFFFF"/>
          </w:tcPr>
          <w:p w:rsidR="00F05E08" w:rsidRDefault="00F05E08" w:rsidP="001A3E44">
            <w:pPr>
              <w:pStyle w:val="TableText"/>
              <w:rPr>
                <w:color w:val="000000"/>
              </w:rPr>
            </w:pPr>
          </w:p>
        </w:tc>
        <w:tc>
          <w:tcPr>
            <w:tcW w:w="1295" w:type="dxa"/>
            <w:shd w:val="clear" w:color="000000" w:fill="FFFFFF"/>
          </w:tcPr>
          <w:p w:rsidR="00F05E08" w:rsidRDefault="00F05E08" w:rsidP="001A3E44">
            <w:pPr>
              <w:pStyle w:val="TableText"/>
              <w:rPr>
                <w:color w:val="000000"/>
              </w:rPr>
            </w:pPr>
          </w:p>
        </w:tc>
        <w:tc>
          <w:tcPr>
            <w:tcW w:w="1256" w:type="dxa"/>
            <w:shd w:val="clear" w:color="000000" w:fill="FFFFFF"/>
          </w:tcPr>
          <w:p w:rsidR="00F05E08" w:rsidRDefault="00F05E08" w:rsidP="001A3E44">
            <w:pPr>
              <w:pStyle w:val="TableText"/>
              <w:rPr>
                <w:color w:val="000000"/>
              </w:rPr>
            </w:pPr>
          </w:p>
        </w:tc>
      </w:tr>
      <w:tr w:rsidR="00F05E08" w:rsidTr="001A3E44">
        <w:tc>
          <w:tcPr>
            <w:tcW w:w="900" w:type="dxa"/>
            <w:shd w:val="clear" w:color="000000" w:fill="FFFFFF"/>
          </w:tcPr>
          <w:p w:rsidR="00F05E08" w:rsidRDefault="00F05E08" w:rsidP="001A3E44">
            <w:pPr>
              <w:pStyle w:val="TableText"/>
              <w:rPr>
                <w:color w:val="000000"/>
              </w:rPr>
            </w:pPr>
          </w:p>
        </w:tc>
        <w:tc>
          <w:tcPr>
            <w:tcW w:w="2183" w:type="dxa"/>
            <w:shd w:val="clear" w:color="000000" w:fill="FFFFFF"/>
          </w:tcPr>
          <w:p w:rsidR="00F05E08" w:rsidRDefault="00F05E08" w:rsidP="001A3E44">
            <w:pPr>
              <w:pStyle w:val="TableText"/>
              <w:rPr>
                <w:color w:val="000000"/>
              </w:rPr>
            </w:pPr>
          </w:p>
        </w:tc>
        <w:tc>
          <w:tcPr>
            <w:tcW w:w="3217" w:type="dxa"/>
            <w:shd w:val="clear" w:color="000000" w:fill="FFFFFF"/>
          </w:tcPr>
          <w:p w:rsidR="00F05E08" w:rsidRDefault="00F05E08" w:rsidP="001A3E44">
            <w:pPr>
              <w:pStyle w:val="TableText"/>
              <w:rPr>
                <w:color w:val="000000"/>
              </w:rPr>
            </w:pPr>
          </w:p>
        </w:tc>
        <w:tc>
          <w:tcPr>
            <w:tcW w:w="1673" w:type="dxa"/>
            <w:shd w:val="clear" w:color="000000" w:fill="FFFFFF"/>
          </w:tcPr>
          <w:p w:rsidR="00F05E08" w:rsidRDefault="00F05E08" w:rsidP="001A3E44">
            <w:pPr>
              <w:pStyle w:val="TableText"/>
              <w:rPr>
                <w:color w:val="000000"/>
              </w:rPr>
            </w:pPr>
          </w:p>
        </w:tc>
        <w:tc>
          <w:tcPr>
            <w:tcW w:w="1295" w:type="dxa"/>
            <w:shd w:val="clear" w:color="000000" w:fill="FFFFFF"/>
          </w:tcPr>
          <w:p w:rsidR="00F05E08" w:rsidRDefault="00F05E08" w:rsidP="001A3E44">
            <w:pPr>
              <w:pStyle w:val="TableText"/>
              <w:rPr>
                <w:color w:val="000000"/>
              </w:rPr>
            </w:pPr>
          </w:p>
        </w:tc>
        <w:tc>
          <w:tcPr>
            <w:tcW w:w="1256" w:type="dxa"/>
            <w:shd w:val="clear" w:color="000000" w:fill="FFFFFF"/>
          </w:tcPr>
          <w:p w:rsidR="00F05E08" w:rsidRDefault="00F05E08" w:rsidP="001A3E44">
            <w:pPr>
              <w:pStyle w:val="TableText"/>
              <w:rPr>
                <w:color w:val="000000"/>
              </w:rPr>
            </w:pPr>
          </w:p>
        </w:tc>
      </w:tr>
      <w:tr w:rsidR="00F05E08" w:rsidTr="001A3E44">
        <w:tc>
          <w:tcPr>
            <w:tcW w:w="900" w:type="dxa"/>
            <w:shd w:val="clear" w:color="000000" w:fill="FFFFFF"/>
          </w:tcPr>
          <w:p w:rsidR="00F05E08" w:rsidRDefault="00F05E08" w:rsidP="001A3E44">
            <w:pPr>
              <w:pStyle w:val="TableText"/>
              <w:rPr>
                <w:color w:val="000000"/>
              </w:rPr>
            </w:pPr>
          </w:p>
        </w:tc>
        <w:tc>
          <w:tcPr>
            <w:tcW w:w="2183" w:type="dxa"/>
            <w:shd w:val="clear" w:color="000000" w:fill="FFFFFF"/>
          </w:tcPr>
          <w:p w:rsidR="00F05E08" w:rsidRDefault="00F05E08" w:rsidP="001A3E44">
            <w:pPr>
              <w:pStyle w:val="TableText"/>
              <w:rPr>
                <w:color w:val="000000"/>
              </w:rPr>
            </w:pPr>
          </w:p>
        </w:tc>
        <w:tc>
          <w:tcPr>
            <w:tcW w:w="3217" w:type="dxa"/>
            <w:shd w:val="clear" w:color="000000" w:fill="FFFFFF"/>
          </w:tcPr>
          <w:p w:rsidR="00F05E08" w:rsidRDefault="00F05E08" w:rsidP="001A3E44">
            <w:pPr>
              <w:pStyle w:val="TableText"/>
              <w:rPr>
                <w:color w:val="000000"/>
              </w:rPr>
            </w:pPr>
          </w:p>
        </w:tc>
        <w:tc>
          <w:tcPr>
            <w:tcW w:w="1673" w:type="dxa"/>
            <w:shd w:val="clear" w:color="000000" w:fill="FFFFFF"/>
          </w:tcPr>
          <w:p w:rsidR="00F05E08" w:rsidRDefault="00F05E08" w:rsidP="001A3E44">
            <w:pPr>
              <w:pStyle w:val="TableText"/>
              <w:rPr>
                <w:color w:val="000000"/>
              </w:rPr>
            </w:pPr>
          </w:p>
        </w:tc>
        <w:tc>
          <w:tcPr>
            <w:tcW w:w="1295" w:type="dxa"/>
            <w:shd w:val="clear" w:color="000000" w:fill="FFFFFF"/>
          </w:tcPr>
          <w:p w:rsidR="00F05E08" w:rsidRDefault="00F05E08" w:rsidP="001A3E44">
            <w:pPr>
              <w:pStyle w:val="TableText"/>
              <w:rPr>
                <w:color w:val="000000"/>
              </w:rPr>
            </w:pPr>
          </w:p>
        </w:tc>
        <w:tc>
          <w:tcPr>
            <w:tcW w:w="1256" w:type="dxa"/>
            <w:shd w:val="clear" w:color="000000" w:fill="FFFFFF"/>
          </w:tcPr>
          <w:p w:rsidR="00F05E08" w:rsidRDefault="00F05E08" w:rsidP="001A3E44">
            <w:pPr>
              <w:pStyle w:val="TableText"/>
              <w:rPr>
                <w:color w:val="000000"/>
              </w:rPr>
            </w:pPr>
          </w:p>
        </w:tc>
      </w:tr>
    </w:tbl>
    <w:p w:rsidR="00F05E08" w:rsidRDefault="00F05E08" w:rsidP="00F05E08">
      <w:pPr>
        <w:pStyle w:val="BodyText"/>
      </w:pPr>
    </w:p>
    <w:p w:rsidR="00F05E08" w:rsidRDefault="00F05E08" w:rsidP="00F05E08">
      <w:pPr>
        <w:pStyle w:val="Heading2"/>
        <w:tabs>
          <w:tab w:val="clear" w:pos="4320"/>
        </w:tabs>
      </w:pPr>
      <w:bookmarkStart w:id="83" w:name="_Toc270430663"/>
      <w:r>
        <w:t>Closed Issues</w:t>
      </w:r>
      <w:bookmarkEnd w:id="83"/>
    </w:p>
    <w:p w:rsidR="00F05E08" w:rsidRDefault="00F05E08" w:rsidP="00F05E08">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F05E08" w:rsidTr="001A3E44">
        <w:trPr>
          <w:tblHeader/>
        </w:trPr>
        <w:tc>
          <w:tcPr>
            <w:tcW w:w="900" w:type="dxa"/>
            <w:tcBorders>
              <w:top w:val="single" w:sz="12" w:space="0" w:color="000000"/>
              <w:bottom w:val="single" w:sz="6" w:space="0" w:color="000000"/>
              <w:right w:val="nil"/>
            </w:tcBorders>
            <w:shd w:val="clear" w:color="000000" w:fill="E6E6E6"/>
          </w:tcPr>
          <w:p w:rsidR="00F05E08" w:rsidRDefault="00F05E08" w:rsidP="001A3E44">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F05E08" w:rsidRDefault="00F05E08" w:rsidP="001A3E44">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F05E08" w:rsidRDefault="00F05E08" w:rsidP="001A3E44">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F05E08" w:rsidRDefault="00F05E08" w:rsidP="001A3E44">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F05E08" w:rsidRDefault="00F05E08" w:rsidP="001A3E44">
            <w:pPr>
              <w:pStyle w:val="TableHeading"/>
            </w:pPr>
            <w:r>
              <w:t>Target Date</w:t>
            </w:r>
          </w:p>
        </w:tc>
        <w:tc>
          <w:tcPr>
            <w:tcW w:w="1256" w:type="dxa"/>
            <w:tcBorders>
              <w:top w:val="single" w:sz="12" w:space="0" w:color="000000"/>
              <w:left w:val="nil"/>
              <w:bottom w:val="single" w:sz="6" w:space="0" w:color="000000"/>
            </w:tcBorders>
            <w:shd w:val="clear" w:color="000000" w:fill="E6E6E6"/>
          </w:tcPr>
          <w:p w:rsidR="00F05E08" w:rsidRDefault="00F05E08" w:rsidP="001A3E44">
            <w:pPr>
              <w:pStyle w:val="TableHeading"/>
            </w:pPr>
            <w:r>
              <w:t>Impact Date</w:t>
            </w:r>
          </w:p>
        </w:tc>
      </w:tr>
      <w:tr w:rsidR="00F05E08" w:rsidTr="001A3E44">
        <w:tc>
          <w:tcPr>
            <w:tcW w:w="900" w:type="dxa"/>
            <w:tcBorders>
              <w:top w:val="single" w:sz="6" w:space="0" w:color="000000"/>
            </w:tcBorders>
            <w:shd w:val="clear" w:color="000000" w:fill="FFFFFF"/>
          </w:tcPr>
          <w:p w:rsidR="00F05E08" w:rsidRDefault="00F05E08" w:rsidP="001A3E44">
            <w:pPr>
              <w:pStyle w:val="TableText"/>
              <w:rPr>
                <w:color w:val="000000"/>
              </w:rPr>
            </w:pPr>
          </w:p>
        </w:tc>
        <w:tc>
          <w:tcPr>
            <w:tcW w:w="2183" w:type="dxa"/>
            <w:tcBorders>
              <w:top w:val="single" w:sz="6" w:space="0" w:color="000000"/>
            </w:tcBorders>
            <w:shd w:val="clear" w:color="000000" w:fill="FFFFFF"/>
          </w:tcPr>
          <w:p w:rsidR="00F05E08" w:rsidRDefault="00F05E08" w:rsidP="001A3E44">
            <w:pPr>
              <w:pStyle w:val="TableText"/>
              <w:rPr>
                <w:color w:val="000000"/>
              </w:rPr>
            </w:pPr>
          </w:p>
        </w:tc>
        <w:tc>
          <w:tcPr>
            <w:tcW w:w="3217" w:type="dxa"/>
            <w:tcBorders>
              <w:top w:val="single" w:sz="6" w:space="0" w:color="000000"/>
            </w:tcBorders>
            <w:shd w:val="clear" w:color="000000" w:fill="FFFFFF"/>
          </w:tcPr>
          <w:p w:rsidR="00F05E08" w:rsidRDefault="00F05E08" w:rsidP="001A3E44">
            <w:pPr>
              <w:pStyle w:val="TableText"/>
              <w:rPr>
                <w:color w:val="000000"/>
              </w:rPr>
            </w:pPr>
          </w:p>
        </w:tc>
        <w:tc>
          <w:tcPr>
            <w:tcW w:w="1673" w:type="dxa"/>
            <w:tcBorders>
              <w:top w:val="single" w:sz="6" w:space="0" w:color="000000"/>
            </w:tcBorders>
            <w:shd w:val="clear" w:color="000000" w:fill="FFFFFF"/>
          </w:tcPr>
          <w:p w:rsidR="00F05E08" w:rsidRDefault="00F05E08" w:rsidP="001A3E44">
            <w:pPr>
              <w:pStyle w:val="TableText"/>
              <w:rPr>
                <w:color w:val="000000"/>
              </w:rPr>
            </w:pPr>
          </w:p>
        </w:tc>
        <w:tc>
          <w:tcPr>
            <w:tcW w:w="1295" w:type="dxa"/>
            <w:tcBorders>
              <w:top w:val="single" w:sz="6" w:space="0" w:color="000000"/>
            </w:tcBorders>
            <w:shd w:val="clear" w:color="000000" w:fill="FFFFFF"/>
          </w:tcPr>
          <w:p w:rsidR="00F05E08" w:rsidRDefault="00F05E08" w:rsidP="001A3E44">
            <w:pPr>
              <w:pStyle w:val="TableText"/>
              <w:rPr>
                <w:color w:val="000000"/>
              </w:rPr>
            </w:pPr>
          </w:p>
        </w:tc>
        <w:tc>
          <w:tcPr>
            <w:tcW w:w="1256" w:type="dxa"/>
            <w:tcBorders>
              <w:top w:val="single" w:sz="6" w:space="0" w:color="000000"/>
            </w:tcBorders>
            <w:shd w:val="clear" w:color="000000" w:fill="FFFFFF"/>
          </w:tcPr>
          <w:p w:rsidR="00F05E08" w:rsidRDefault="00F05E08" w:rsidP="001A3E44">
            <w:pPr>
              <w:pStyle w:val="TableText"/>
              <w:rPr>
                <w:color w:val="000000"/>
              </w:rPr>
            </w:pPr>
          </w:p>
        </w:tc>
      </w:tr>
      <w:tr w:rsidR="00F05E08" w:rsidTr="001A3E44">
        <w:tc>
          <w:tcPr>
            <w:tcW w:w="900" w:type="dxa"/>
            <w:shd w:val="clear" w:color="000000" w:fill="FFFFFF"/>
          </w:tcPr>
          <w:p w:rsidR="00F05E08" w:rsidRDefault="00F05E08" w:rsidP="001A3E44">
            <w:pPr>
              <w:pStyle w:val="TableText"/>
              <w:rPr>
                <w:color w:val="000000"/>
              </w:rPr>
            </w:pPr>
          </w:p>
        </w:tc>
        <w:tc>
          <w:tcPr>
            <w:tcW w:w="2183" w:type="dxa"/>
            <w:shd w:val="clear" w:color="000000" w:fill="FFFFFF"/>
          </w:tcPr>
          <w:p w:rsidR="00F05E08" w:rsidRDefault="00F05E08" w:rsidP="001A3E44">
            <w:pPr>
              <w:pStyle w:val="TableText"/>
              <w:rPr>
                <w:color w:val="000000"/>
              </w:rPr>
            </w:pPr>
          </w:p>
        </w:tc>
        <w:tc>
          <w:tcPr>
            <w:tcW w:w="3217" w:type="dxa"/>
            <w:shd w:val="clear" w:color="000000" w:fill="FFFFFF"/>
          </w:tcPr>
          <w:p w:rsidR="00F05E08" w:rsidRDefault="00F05E08" w:rsidP="001A3E44">
            <w:pPr>
              <w:pStyle w:val="TableText"/>
              <w:rPr>
                <w:color w:val="000000"/>
              </w:rPr>
            </w:pPr>
          </w:p>
        </w:tc>
        <w:tc>
          <w:tcPr>
            <w:tcW w:w="1673" w:type="dxa"/>
            <w:shd w:val="clear" w:color="000000" w:fill="FFFFFF"/>
          </w:tcPr>
          <w:p w:rsidR="00F05E08" w:rsidRDefault="00F05E08" w:rsidP="001A3E44">
            <w:pPr>
              <w:pStyle w:val="TableText"/>
              <w:rPr>
                <w:color w:val="000000"/>
              </w:rPr>
            </w:pPr>
          </w:p>
        </w:tc>
        <w:tc>
          <w:tcPr>
            <w:tcW w:w="1295" w:type="dxa"/>
            <w:shd w:val="clear" w:color="000000" w:fill="FFFFFF"/>
          </w:tcPr>
          <w:p w:rsidR="00F05E08" w:rsidRDefault="00F05E08" w:rsidP="001A3E44">
            <w:pPr>
              <w:pStyle w:val="TableText"/>
              <w:rPr>
                <w:color w:val="000000"/>
              </w:rPr>
            </w:pPr>
          </w:p>
        </w:tc>
        <w:tc>
          <w:tcPr>
            <w:tcW w:w="1256" w:type="dxa"/>
            <w:shd w:val="clear" w:color="000000" w:fill="FFFFFF"/>
          </w:tcPr>
          <w:p w:rsidR="00F05E08" w:rsidRDefault="00F05E08" w:rsidP="001A3E44">
            <w:pPr>
              <w:pStyle w:val="TableText"/>
              <w:rPr>
                <w:color w:val="000000"/>
              </w:rPr>
            </w:pPr>
          </w:p>
        </w:tc>
      </w:tr>
      <w:tr w:rsidR="00F05E08" w:rsidTr="001A3E44">
        <w:tc>
          <w:tcPr>
            <w:tcW w:w="900" w:type="dxa"/>
            <w:shd w:val="clear" w:color="000000" w:fill="FFFFFF"/>
          </w:tcPr>
          <w:p w:rsidR="00F05E08" w:rsidRDefault="00F05E08" w:rsidP="001A3E44">
            <w:pPr>
              <w:pStyle w:val="TableText"/>
              <w:rPr>
                <w:color w:val="000000"/>
              </w:rPr>
            </w:pPr>
          </w:p>
        </w:tc>
        <w:tc>
          <w:tcPr>
            <w:tcW w:w="2183" w:type="dxa"/>
            <w:shd w:val="clear" w:color="000000" w:fill="FFFFFF"/>
          </w:tcPr>
          <w:p w:rsidR="00F05E08" w:rsidRDefault="00F05E08" w:rsidP="001A3E44">
            <w:pPr>
              <w:pStyle w:val="TableText"/>
              <w:rPr>
                <w:color w:val="000000"/>
              </w:rPr>
            </w:pPr>
          </w:p>
        </w:tc>
        <w:tc>
          <w:tcPr>
            <w:tcW w:w="3217" w:type="dxa"/>
            <w:shd w:val="clear" w:color="000000" w:fill="FFFFFF"/>
          </w:tcPr>
          <w:p w:rsidR="00F05E08" w:rsidRDefault="00F05E08" w:rsidP="001A3E44">
            <w:pPr>
              <w:pStyle w:val="TableText"/>
              <w:rPr>
                <w:color w:val="000000"/>
              </w:rPr>
            </w:pPr>
          </w:p>
        </w:tc>
        <w:tc>
          <w:tcPr>
            <w:tcW w:w="1673" w:type="dxa"/>
            <w:shd w:val="clear" w:color="000000" w:fill="FFFFFF"/>
          </w:tcPr>
          <w:p w:rsidR="00F05E08" w:rsidRDefault="00F05E08" w:rsidP="001A3E44">
            <w:pPr>
              <w:pStyle w:val="TableText"/>
              <w:rPr>
                <w:color w:val="000000"/>
              </w:rPr>
            </w:pPr>
          </w:p>
        </w:tc>
        <w:tc>
          <w:tcPr>
            <w:tcW w:w="1295" w:type="dxa"/>
            <w:shd w:val="clear" w:color="000000" w:fill="FFFFFF"/>
          </w:tcPr>
          <w:p w:rsidR="00F05E08" w:rsidRDefault="00F05E08" w:rsidP="001A3E44">
            <w:pPr>
              <w:pStyle w:val="TableText"/>
              <w:rPr>
                <w:color w:val="000000"/>
              </w:rPr>
            </w:pPr>
          </w:p>
        </w:tc>
        <w:tc>
          <w:tcPr>
            <w:tcW w:w="1256" w:type="dxa"/>
            <w:shd w:val="clear" w:color="000000" w:fill="FFFFFF"/>
          </w:tcPr>
          <w:p w:rsidR="00F05E08" w:rsidRDefault="00F05E08" w:rsidP="001A3E44">
            <w:pPr>
              <w:pStyle w:val="TableText"/>
              <w:rPr>
                <w:color w:val="000000"/>
              </w:rPr>
            </w:pPr>
          </w:p>
        </w:tc>
      </w:tr>
      <w:tr w:rsidR="00F05E08" w:rsidTr="001A3E44">
        <w:tc>
          <w:tcPr>
            <w:tcW w:w="900" w:type="dxa"/>
            <w:shd w:val="clear" w:color="000000" w:fill="FFFFFF"/>
          </w:tcPr>
          <w:p w:rsidR="00F05E08" w:rsidRDefault="00F05E08" w:rsidP="001A3E44">
            <w:pPr>
              <w:pStyle w:val="TableText"/>
              <w:rPr>
                <w:color w:val="000000"/>
              </w:rPr>
            </w:pPr>
          </w:p>
        </w:tc>
        <w:tc>
          <w:tcPr>
            <w:tcW w:w="2183" w:type="dxa"/>
            <w:shd w:val="clear" w:color="000000" w:fill="FFFFFF"/>
          </w:tcPr>
          <w:p w:rsidR="00F05E08" w:rsidRDefault="00F05E08" w:rsidP="001A3E44">
            <w:pPr>
              <w:pStyle w:val="TableText"/>
              <w:rPr>
                <w:color w:val="000000"/>
              </w:rPr>
            </w:pPr>
          </w:p>
        </w:tc>
        <w:tc>
          <w:tcPr>
            <w:tcW w:w="3217" w:type="dxa"/>
            <w:shd w:val="clear" w:color="000000" w:fill="FFFFFF"/>
          </w:tcPr>
          <w:p w:rsidR="00F05E08" w:rsidRDefault="00F05E08" w:rsidP="001A3E44">
            <w:pPr>
              <w:pStyle w:val="TableText"/>
              <w:rPr>
                <w:color w:val="000000"/>
              </w:rPr>
            </w:pPr>
          </w:p>
        </w:tc>
        <w:tc>
          <w:tcPr>
            <w:tcW w:w="1673" w:type="dxa"/>
            <w:shd w:val="clear" w:color="000000" w:fill="FFFFFF"/>
          </w:tcPr>
          <w:p w:rsidR="00F05E08" w:rsidRDefault="00F05E08" w:rsidP="001A3E44">
            <w:pPr>
              <w:pStyle w:val="TableText"/>
              <w:rPr>
                <w:color w:val="000000"/>
              </w:rPr>
            </w:pPr>
          </w:p>
        </w:tc>
        <w:tc>
          <w:tcPr>
            <w:tcW w:w="1295" w:type="dxa"/>
            <w:shd w:val="clear" w:color="000000" w:fill="FFFFFF"/>
          </w:tcPr>
          <w:p w:rsidR="00F05E08" w:rsidRDefault="00F05E08" w:rsidP="001A3E44">
            <w:pPr>
              <w:pStyle w:val="TableText"/>
              <w:rPr>
                <w:color w:val="000000"/>
              </w:rPr>
            </w:pPr>
          </w:p>
        </w:tc>
        <w:tc>
          <w:tcPr>
            <w:tcW w:w="1256" w:type="dxa"/>
            <w:shd w:val="clear" w:color="000000" w:fill="FFFFFF"/>
          </w:tcPr>
          <w:p w:rsidR="00F05E08" w:rsidRDefault="00F05E08" w:rsidP="001A3E44">
            <w:pPr>
              <w:pStyle w:val="TableText"/>
              <w:rPr>
                <w:color w:val="000000"/>
              </w:rPr>
            </w:pPr>
          </w:p>
        </w:tc>
      </w:tr>
    </w:tbl>
    <w:p w:rsidR="00F05E08" w:rsidRDefault="00F05E08" w:rsidP="00F05E08">
      <w:pPr>
        <w:pStyle w:val="BodyText"/>
        <w:ind w:hanging="1080"/>
      </w:pPr>
    </w:p>
    <w:p w:rsidR="00F05E08" w:rsidRDefault="00F05E08" w:rsidP="00F05E08">
      <w:pPr>
        <w:pStyle w:val="BodyText"/>
        <w:sectPr w:rsidR="00F05E08">
          <w:footerReference w:type="first" r:id="rId11"/>
          <w:pgSz w:w="12240" w:h="15840" w:code="1"/>
          <w:pgMar w:top="1080" w:right="720" w:bottom="1440" w:left="720" w:header="432" w:footer="720" w:gutter="360"/>
          <w:pgNumType w:start="1"/>
          <w:cols w:space="720"/>
          <w:docGrid w:linePitch="272"/>
        </w:sectPr>
      </w:pPr>
    </w:p>
    <w:p w:rsidR="00F05E08" w:rsidRDefault="00F05E08" w:rsidP="00F05E08">
      <w:pPr>
        <w:pStyle w:val="Heading1"/>
      </w:pPr>
      <w:bookmarkStart w:id="84" w:name="_Toc35772338"/>
      <w:bookmarkStart w:id="85" w:name="_Toc270430664"/>
      <w:r>
        <w:lastRenderedPageBreak/>
        <w:t xml:space="preserve">Appendix </w:t>
      </w:r>
      <w:proofErr w:type="gramStart"/>
      <w:r>
        <w:t>A</w:t>
      </w:r>
      <w:proofErr w:type="gramEnd"/>
      <w:r>
        <w:t xml:space="preserve"> – Glossary of Terms</w:t>
      </w:r>
      <w:bookmarkEnd w:id="84"/>
      <w:bookmarkEnd w:id="85"/>
    </w:p>
    <w:p w:rsidR="00F05E08" w:rsidRDefault="00F05E08" w:rsidP="00F05E08">
      <w:pPr>
        <w:pStyle w:val="Heading8"/>
      </w:pPr>
      <w:r>
        <w:t>Benchmark Test</w:t>
      </w:r>
    </w:p>
    <w:p w:rsidR="00F05E08" w:rsidRDefault="00F05E08" w:rsidP="00F05E08">
      <w:pPr>
        <w:pStyle w:val="BodyText"/>
      </w:pPr>
      <w:r>
        <w:t xml:space="preserve">A test that measures the limiting performance metrics for a selected configuration and prescribed set of application test functions, as one or more </w:t>
      </w:r>
      <w:r>
        <w:rPr>
          <w:b/>
          <w:i/>
        </w:rPr>
        <w:t>test parameters</w:t>
      </w:r>
      <w:r>
        <w:t xml:space="preserve"> will vary towards some limiting value.  </w:t>
      </w:r>
      <w:proofErr w:type="gramStart"/>
      <w:r>
        <w:t>Is usually concerned with testing a small number of special transactions in a highly tuned environment, rather than simulating the complex business processing of an enterprise in live production.</w:t>
      </w:r>
      <w:proofErr w:type="gramEnd"/>
      <w:r>
        <w:t xml:space="preserve">  In the case of a published benchmark, an impartial external agency (such as TPC benchmarks) prescribes the test transactions.</w:t>
      </w:r>
    </w:p>
    <w:p w:rsidR="00F05E08" w:rsidRDefault="00F05E08" w:rsidP="00F05E08">
      <w:pPr>
        <w:pStyle w:val="Heading8"/>
      </w:pPr>
      <w:r>
        <w:t>Performance Test</w:t>
      </w:r>
    </w:p>
    <w:p w:rsidR="00F05E08" w:rsidRDefault="00F05E08" w:rsidP="00F05E08">
      <w:pPr>
        <w:pStyle w:val="BodyText"/>
      </w:pPr>
      <w:r>
        <w:t xml:space="preserve">A test that measures performance metrics for a hardware/software configuration that is processing a set of application test functions subject to a single set of </w:t>
      </w:r>
      <w:r>
        <w:rPr>
          <w:b/>
          <w:i/>
        </w:rPr>
        <w:t>test parameters</w:t>
      </w:r>
      <w:r>
        <w:t xml:space="preserve">.  Usually the design of the test is to mimic a particular production processing environment.  It differs from a </w:t>
      </w:r>
      <w:r>
        <w:rPr>
          <w:b/>
          <w:i/>
        </w:rPr>
        <w:t>benchmark</w:t>
      </w:r>
      <w:r>
        <w:t xml:space="preserve"> in that a</w:t>
      </w:r>
      <w:r>
        <w:rPr>
          <w:b/>
          <w:i/>
        </w:rPr>
        <w:t xml:space="preserve"> benchmark</w:t>
      </w:r>
      <w:r>
        <w:t xml:space="preserve"> is less likely to consider simulating a production environment.</w:t>
      </w:r>
    </w:p>
    <w:p w:rsidR="00F05E08" w:rsidRDefault="00F05E08" w:rsidP="00F05E08">
      <w:pPr>
        <w:pStyle w:val="Heading8"/>
      </w:pPr>
      <w:r>
        <w:t>Performance Test Scenario</w:t>
      </w:r>
    </w:p>
    <w:p w:rsidR="00F05E08" w:rsidRDefault="00F05E08" w:rsidP="00F05E08">
      <w:pPr>
        <w:pStyle w:val="BodyText"/>
      </w:pPr>
      <w:proofErr w:type="gramStart"/>
      <w:r>
        <w:t>A point-in-time sample of the processing environment to be tested.</w:t>
      </w:r>
      <w:proofErr w:type="gramEnd"/>
      <w:r>
        <w:t xml:space="preserve">  Each scenario will in general include users working in multiple applications, with on-line and/or batch processing being performed. </w:t>
      </w:r>
    </w:p>
    <w:p w:rsidR="00F05E08" w:rsidRDefault="00F05E08" w:rsidP="00F05E08">
      <w:pPr>
        <w:pStyle w:val="Heading8"/>
      </w:pPr>
      <w:r>
        <w:t>Test Cycle</w:t>
      </w:r>
    </w:p>
    <w:p w:rsidR="00F05E08" w:rsidRDefault="00F05E08" w:rsidP="00F05E08">
      <w:pPr>
        <w:pStyle w:val="BodyText"/>
      </w:pPr>
      <w:proofErr w:type="gramStart"/>
      <w:r>
        <w:t xml:space="preserve">An instance of a test </w:t>
      </w:r>
      <w:r>
        <w:rPr>
          <w:b/>
          <w:i/>
        </w:rPr>
        <w:t>transaction model</w:t>
      </w:r>
      <w:r>
        <w:t xml:space="preserve"> with a specific set of </w:t>
      </w:r>
      <w:r>
        <w:rPr>
          <w:b/>
          <w:i/>
        </w:rPr>
        <w:t>test parameters</w:t>
      </w:r>
      <w:r>
        <w:t xml:space="preserve"> or a specific hardware configuration.</w:t>
      </w:r>
      <w:proofErr w:type="gramEnd"/>
      <w:r>
        <w:t xml:space="preserve">  For example, by varying the number of simulated users in multiple cycles, it is possible to determine the capacity of the configuration under test.</w:t>
      </w:r>
    </w:p>
    <w:p w:rsidR="00F05E08" w:rsidRDefault="00F05E08" w:rsidP="00F05E08">
      <w:pPr>
        <w:pStyle w:val="Heading8"/>
      </w:pPr>
      <w:r>
        <w:t>Test Parameters</w:t>
      </w:r>
    </w:p>
    <w:p w:rsidR="00F05E08" w:rsidRDefault="00F05E08" w:rsidP="00F05E08">
      <w:pPr>
        <w:pStyle w:val="BodyText"/>
      </w:pPr>
      <w:r>
        <w:t xml:space="preserve">Test parameters are the set of test variables that may alter during a series of </w:t>
      </w:r>
      <w:r>
        <w:rPr>
          <w:b/>
          <w:i/>
        </w:rPr>
        <w:t>test cycles</w:t>
      </w:r>
      <w:r>
        <w:t xml:space="preserve">, possibly for </w:t>
      </w:r>
      <w:r>
        <w:rPr>
          <w:b/>
          <w:i/>
        </w:rPr>
        <w:t>benchmarking</w:t>
      </w:r>
      <w:r>
        <w:t xml:space="preserve"> purposes.  Test parameters can change without altering the hardware/software configuration or the mix of transactions that comprise the overall application test functions.  Examples are the total number of users being simulated in the test or the number of CPU slots utilized in a server.</w:t>
      </w:r>
    </w:p>
    <w:p w:rsidR="00F05E08" w:rsidRDefault="00F05E08" w:rsidP="00F05E08">
      <w:pPr>
        <w:pStyle w:val="Heading8"/>
      </w:pPr>
      <w:r>
        <w:t>Test Scenario</w:t>
      </w:r>
    </w:p>
    <w:p w:rsidR="00F05E08" w:rsidRDefault="00F05E08" w:rsidP="00F05E08">
      <w:pPr>
        <w:pStyle w:val="BodyText"/>
      </w:pPr>
      <w:r>
        <w:rPr>
          <w:color w:val="000000"/>
        </w:rPr>
        <w:t xml:space="preserve">A description of the processing situations (point-in-time processing snapshots) in the future production system where there will be critical performance requirements.  These performance </w:t>
      </w:r>
      <w:r>
        <w:rPr>
          <w:b/>
          <w:i/>
          <w:color w:val="000000"/>
        </w:rPr>
        <w:t>test scenarios</w:t>
      </w:r>
      <w:r>
        <w:rPr>
          <w:color w:val="000000"/>
        </w:rPr>
        <w:t xml:space="preserve"> form the basis of models of the system transactions that make up the test.</w:t>
      </w:r>
    </w:p>
    <w:p w:rsidR="00F05E08" w:rsidRDefault="00F05E08" w:rsidP="00F05E08">
      <w:pPr>
        <w:pStyle w:val="Heading8"/>
      </w:pPr>
      <w:r>
        <w:t>Test Script</w:t>
      </w:r>
    </w:p>
    <w:p w:rsidR="00F05E08" w:rsidRDefault="00F05E08" w:rsidP="00F05E08">
      <w:pPr>
        <w:pStyle w:val="BodyText"/>
      </w:pPr>
      <w:r>
        <w:t xml:space="preserve">A program created to execute all or part of a specific </w:t>
      </w:r>
      <w:r>
        <w:rPr>
          <w:b/>
          <w:i/>
        </w:rPr>
        <w:t>Test User Role</w:t>
      </w:r>
      <w:r>
        <w:t xml:space="preserve">.  If the </w:t>
      </w:r>
      <w:r>
        <w:rPr>
          <w:b/>
          <w:i/>
        </w:rPr>
        <w:t>test user role</w:t>
      </w:r>
      <w:r>
        <w:t xml:space="preserve"> models a real application process flow in a</w:t>
      </w:r>
      <w:r>
        <w:rPr>
          <w:b/>
          <w:i/>
        </w:rPr>
        <w:t xml:space="preserve"> test scenario</w:t>
      </w:r>
      <w:r>
        <w:t>, a component test script will cause the execution of transactions for a realistic process flow.</w:t>
      </w:r>
    </w:p>
    <w:p w:rsidR="00F05E08" w:rsidRDefault="00F05E08" w:rsidP="00F05E08">
      <w:pPr>
        <w:pStyle w:val="Heading8"/>
      </w:pPr>
      <w:r>
        <w:t>Test User Role</w:t>
      </w:r>
    </w:p>
    <w:p w:rsidR="00F05E08" w:rsidRDefault="00F05E08" w:rsidP="00F05E08">
      <w:pPr>
        <w:pStyle w:val="BodyText"/>
      </w:pPr>
      <w:r>
        <w:t xml:space="preserve">A set of transactions associated with a defined group of application users in the </w:t>
      </w:r>
      <w:r>
        <w:rPr>
          <w:b/>
          <w:i/>
        </w:rPr>
        <w:t>Performance Test</w:t>
      </w:r>
      <w:r>
        <w:t xml:space="preserve">.  A </w:t>
      </w:r>
      <w:r>
        <w:rPr>
          <w:b/>
          <w:i/>
        </w:rPr>
        <w:t>test user role</w:t>
      </w:r>
      <w:r>
        <w:t xml:space="preserve"> may include a set of transactions that attempt to model a ‘real’ application user process active during a</w:t>
      </w:r>
      <w:r>
        <w:rPr>
          <w:b/>
          <w:i/>
        </w:rPr>
        <w:t xml:space="preserve"> test scenario</w:t>
      </w:r>
      <w:r>
        <w:t xml:space="preserve">.  In some cases, a test user role facilitates segregation of the total active process flows, using a heuristic transaction grouping scheme.  Transaction(s) process for each </w:t>
      </w:r>
      <w:r>
        <w:rPr>
          <w:b/>
          <w:i/>
        </w:rPr>
        <w:t>test user role</w:t>
      </w:r>
      <w:r>
        <w:t xml:space="preserve"> through the execution of one or more unique </w:t>
      </w:r>
      <w:r>
        <w:rPr>
          <w:b/>
          <w:i/>
        </w:rPr>
        <w:t>test scripts</w:t>
      </w:r>
      <w:r>
        <w:t>.</w:t>
      </w:r>
    </w:p>
    <w:p w:rsidR="00F05E08" w:rsidRDefault="00F05E08" w:rsidP="00F05E08">
      <w:pPr>
        <w:pStyle w:val="Heading8"/>
      </w:pPr>
      <w:r>
        <w:t>Transaction Model</w:t>
      </w:r>
    </w:p>
    <w:p w:rsidR="00F05E08" w:rsidRDefault="00F05E08" w:rsidP="00F05E08">
      <w:pPr>
        <w:pStyle w:val="BodyText"/>
      </w:pPr>
      <w:proofErr w:type="gramStart"/>
      <w:r>
        <w:rPr>
          <w:color w:val="000000"/>
        </w:rPr>
        <w:t xml:space="preserve">A specific mix of transactions for a particular </w:t>
      </w:r>
      <w:r>
        <w:rPr>
          <w:b/>
          <w:i/>
          <w:color w:val="000000"/>
        </w:rPr>
        <w:t>test scenario</w:t>
      </w:r>
      <w:r>
        <w:rPr>
          <w:color w:val="000000"/>
        </w:rPr>
        <w:t>.</w:t>
      </w:r>
      <w:proofErr w:type="gramEnd"/>
      <w:r>
        <w:rPr>
          <w:color w:val="000000"/>
        </w:rPr>
        <w:t xml:space="preserve">  Each</w:t>
      </w:r>
      <w:r>
        <w:rPr>
          <w:b/>
          <w:i/>
          <w:color w:val="000000"/>
        </w:rPr>
        <w:t xml:space="preserve"> test scenario</w:t>
      </w:r>
      <w:r>
        <w:rPr>
          <w:color w:val="000000"/>
        </w:rPr>
        <w:t xml:space="preserve"> is supported by one or more </w:t>
      </w:r>
      <w:r>
        <w:rPr>
          <w:b/>
          <w:i/>
          <w:color w:val="000000"/>
        </w:rPr>
        <w:t>transaction models</w:t>
      </w:r>
      <w:r>
        <w:rPr>
          <w:color w:val="000000"/>
        </w:rPr>
        <w:t>.</w:t>
      </w:r>
    </w:p>
    <w:p w:rsidR="00481479" w:rsidRPr="006859C7" w:rsidRDefault="00481479" w:rsidP="00F05E08">
      <w:pPr>
        <w:pStyle w:val="BodyText"/>
      </w:pPr>
    </w:p>
    <w:sectPr w:rsidR="00481479" w:rsidRPr="006859C7" w:rsidSect="002D4CB0">
      <w:headerReference w:type="even" r:id="rId12"/>
      <w:footerReference w:type="even" r:id="rId13"/>
      <w:headerReference w:type="first" r:id="rId14"/>
      <w:footerReference w:type="first" r:id="rId15"/>
      <w:pgSz w:w="12240" w:h="15840" w:code="1"/>
      <w:pgMar w:top="1080" w:right="720" w:bottom="1440" w:left="720" w:header="432" w:footer="720" w:gutter="360"/>
      <w:paperSrc w:first="12451" w:other="1245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C010A" w:rsidRDefault="00EC010A">
      <w:r>
        <w:separator/>
      </w:r>
    </w:p>
  </w:endnote>
  <w:endnote w:type="continuationSeparator" w:id="0">
    <w:p w:rsidR="00EC010A" w:rsidRDefault="00EC010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5E08" w:rsidRDefault="00475756">
    <w:pPr>
      <w:pStyle w:val="Footer"/>
      <w:framePr w:hSpace="187" w:wrap="around" w:vAnchor="text" w:hAnchor="margin" w:xAlign="right" w:y="1"/>
      <w:tabs>
        <w:tab w:val="right" w:pos="9900"/>
        <w:tab w:val="right" w:pos="10440"/>
      </w:tabs>
    </w:pPr>
    <w:fldSimple w:instr=" STYLEREF HD1 \* MERGEFORMAT ">
      <w:r w:rsidR="00F469C5">
        <w:rPr>
          <w:noProof/>
        </w:rPr>
        <w:t>Document Control</w:t>
      </w:r>
    </w:fldSimple>
    <w:r w:rsidR="00F05E08">
      <w:t xml:space="preserve">     </w:t>
    </w:r>
    <w:r>
      <w:fldChar w:fldCharType="begin"/>
    </w:r>
    <w:r w:rsidR="00F05E08">
      <w:instrText xml:space="preserve"> If </w:instrText>
    </w:r>
    <w:fldSimple w:instr=" Section ">
      <w:r w:rsidR="00F469C5">
        <w:instrText>1</w:instrText>
      </w:r>
    </w:fldSimple>
    <w:r w:rsidR="00F05E08">
      <w:instrText xml:space="preserve"> &gt; 1 “</w:instrText>
    </w:r>
    <w:fldSimple w:instr="PAGE ">
      <w:r w:rsidR="00F469C5">
        <w:rPr>
          <w:noProof/>
        </w:rPr>
        <w:instrText>20</w:instrText>
      </w:r>
    </w:fldSimple>
    <w:r w:rsidR="00F05E08">
      <w:instrText xml:space="preserve"> of </w:instrText>
    </w:r>
    <w:r>
      <w:fldChar w:fldCharType="begin"/>
    </w:r>
    <w:r w:rsidR="00F05E08">
      <w:instrText xml:space="preserve"> =  </w:instrText>
    </w:r>
    <w:fldSimple w:instr=" NUMPAGES ">
      <w:r w:rsidR="00F469C5">
        <w:rPr>
          <w:noProof/>
        </w:rPr>
        <w:instrText>36</w:instrText>
      </w:r>
    </w:fldSimple>
    <w:r w:rsidR="00F05E08">
      <w:instrText xml:space="preserve"> - Sec1  </w:instrText>
    </w:r>
    <w:r>
      <w:fldChar w:fldCharType="separate"/>
    </w:r>
    <w:r w:rsidR="00F469C5">
      <w:rPr>
        <w:noProof/>
      </w:rPr>
      <w:instrText>31</w:instrText>
    </w:r>
    <w:r>
      <w:fldChar w:fldCharType="end"/>
    </w:r>
    <w:r w:rsidR="00F05E08">
      <w:instrText>” “</w:instrText>
    </w:r>
    <w:fldSimple w:instr=" PAGE ">
      <w:r w:rsidR="00F469C5">
        <w:rPr>
          <w:noProof/>
        </w:rPr>
        <w:instrText>ii</w:instrText>
      </w:r>
    </w:fldSimple>
    <w:r w:rsidR="00F05E08">
      <w:instrText xml:space="preserve">” </w:instrText>
    </w:r>
    <w:r>
      <w:fldChar w:fldCharType="separate"/>
    </w:r>
    <w:r w:rsidR="00F469C5">
      <w:rPr>
        <w:noProof/>
      </w:rPr>
      <w:t>ii</w:t>
    </w:r>
    <w:r>
      <w:fldChar w:fldCharType="end"/>
    </w:r>
  </w:p>
  <w:p w:rsidR="00F05E08" w:rsidRDefault="00475756">
    <w:pPr>
      <w:pStyle w:val="Footer"/>
      <w:tabs>
        <w:tab w:val="center" w:pos="5400"/>
        <w:tab w:val="right" w:pos="9720"/>
        <w:tab w:val="right" w:pos="10440"/>
      </w:tabs>
    </w:pPr>
    <w:fldSimple w:instr=" REF Subject \* MERGEFORMAT ">
      <w:r w:rsidR="00F05E08">
        <w:rPr>
          <w:rStyle w:val="HighlightedVariable"/>
        </w:rPr>
        <w:t>&lt;Subject&gt;</w:t>
      </w:r>
    </w:fldSimple>
  </w:p>
  <w:p w:rsidR="00F05E08" w:rsidRDefault="00F05E08">
    <w:pPr>
      <w:pStyle w:val="Footer"/>
      <w:tabs>
        <w:tab w:val="center" w:pos="5400"/>
        <w:tab w:val="right" w:pos="9720"/>
        <w:tab w:val="right" w:pos="10440"/>
      </w:tabs>
    </w:pPr>
    <w:r>
      <w:t xml:space="preserve">File Ref:  </w:t>
    </w:r>
    <w:fldSimple w:instr=" FILENAME \* FirstCap ">
      <w:r w:rsidR="002D4CB0">
        <w:rPr>
          <w:noProof/>
        </w:rPr>
        <w:t>PT-030_PERFORMANCE_TESTING_STRATEGY.DOCX</w:t>
      </w:r>
    </w:fldSimple>
    <w:r>
      <w:t xml:space="preserve">     (v. </w:t>
    </w:r>
    <w:fldSimple w:instr=" REF DocVersion \* MERGEFORMAT ">
      <w:r w:rsidR="002D4CB0">
        <w:t>DRAFT 1A</w:t>
      </w:r>
    </w:fldSimple>
    <w:r>
      <w:t xml:space="preserve"> )</w:t>
    </w:r>
  </w:p>
  <w:p w:rsidR="002D4CB0" w:rsidRDefault="002D4CB0">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5E08" w:rsidRDefault="00F05E08">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5E08" w:rsidRDefault="00F05E08">
    <w:pPr>
      <w:pStyle w:val="Footer"/>
      <w:tabs>
        <w:tab w:val="clear" w:pos="7920"/>
        <w:tab w:val="right" w:pos="10440"/>
      </w:tabs>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475756">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C010A" w:rsidRDefault="00EC010A">
      <w:r>
        <w:separator/>
      </w:r>
    </w:p>
  </w:footnote>
  <w:footnote w:type="continuationSeparator" w:id="0">
    <w:p w:rsidR="00EC010A" w:rsidRDefault="00EC010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5E08" w:rsidRDefault="00F05E08">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Pr>
          <w:b/>
        </w:rPr>
        <w:t xml:space="preserve"> </w:t>
      </w:r>
    </w:fldSimple>
  </w:p>
  <w:p w:rsidR="00F05E08" w:rsidRDefault="00475756">
    <w:pPr>
      <w:pStyle w:val="Header"/>
    </w:pPr>
    <w:fldSimple w:instr=" REF DocTitle \* MERGEFORMAT ">
      <w:r w:rsidR="00F05E08">
        <w:t>PT.030 Performance Testing Strategy</w:t>
      </w:r>
    </w:fldSimple>
  </w:p>
  <w:p w:rsidR="00F05E08" w:rsidRDefault="00475756">
    <w:pPr>
      <w:pStyle w:val="Header"/>
      <w:framePr w:hSpace="187" w:wrap="around" w:vAnchor="text" w:hAnchor="margin" w:xAlign="right" w:y="1"/>
    </w:pPr>
    <w:fldSimple w:instr=" REF LastDate \* MERGEFORMAT ">
      <w:r w:rsidR="002D4CB0">
        <w:t>May 7, 2014</w:t>
      </w:r>
    </w:fldSimple>
  </w:p>
  <w:p w:rsidR="00F05E08" w:rsidRDefault="00F05E08">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764406"/>
    <w:multiLevelType w:val="singleLevel"/>
    <w:tmpl w:val="BFAE1EF0"/>
    <w:lvl w:ilvl="0">
      <w:start w:val="1"/>
      <w:numFmt w:val="none"/>
      <w:lvlText w:val="Note:"/>
      <w:legacy w:legacy="1" w:legacySpace="0" w:legacyIndent="720"/>
      <w:lvlJc w:val="left"/>
      <w:pPr>
        <w:ind w:left="720" w:hanging="720"/>
      </w:pPr>
      <w:rPr>
        <w:b/>
        <w:i w:val="0"/>
      </w:rPr>
    </w:lvl>
  </w:abstractNum>
  <w:abstractNum w:abstractNumId="1">
    <w:nsid w:val="03CB35D5"/>
    <w:multiLevelType w:val="singleLevel"/>
    <w:tmpl w:val="AB08DCF4"/>
    <w:lvl w:ilvl="0">
      <w:start w:val="1"/>
      <w:numFmt w:val="none"/>
      <w:lvlText w:val="Note:"/>
      <w:legacy w:legacy="1" w:legacySpace="0" w:legacyIndent="720"/>
      <w:lvlJc w:val="left"/>
      <w:pPr>
        <w:ind w:left="720" w:hanging="720"/>
      </w:pPr>
      <w:rPr>
        <w:b/>
        <w:i w:val="0"/>
      </w:rPr>
    </w:lvl>
  </w:abstractNum>
  <w:abstractNum w:abstractNumId="2">
    <w:nsid w:val="048513EB"/>
    <w:multiLevelType w:val="singleLevel"/>
    <w:tmpl w:val="AB08DCF4"/>
    <w:lvl w:ilvl="0">
      <w:start w:val="1"/>
      <w:numFmt w:val="none"/>
      <w:lvlText w:val="Note:"/>
      <w:legacy w:legacy="1" w:legacySpace="0" w:legacyIndent="720"/>
      <w:lvlJc w:val="left"/>
      <w:pPr>
        <w:ind w:left="720" w:hanging="720"/>
      </w:pPr>
      <w:rPr>
        <w:b/>
        <w:i w:val="0"/>
      </w:rPr>
    </w:lvl>
  </w:abstractNum>
  <w:abstractNum w:abstractNumId="3">
    <w:nsid w:val="04E577CB"/>
    <w:multiLevelType w:val="singleLevel"/>
    <w:tmpl w:val="BFAE1EF0"/>
    <w:lvl w:ilvl="0">
      <w:start w:val="1"/>
      <w:numFmt w:val="none"/>
      <w:lvlText w:val="Note:"/>
      <w:legacy w:legacy="1" w:legacySpace="0" w:legacyIndent="720"/>
      <w:lvlJc w:val="left"/>
      <w:pPr>
        <w:ind w:left="720" w:hanging="720"/>
      </w:pPr>
      <w:rPr>
        <w:b/>
        <w:i w:val="0"/>
      </w:rPr>
    </w:lvl>
  </w:abstractNum>
  <w:abstractNum w:abstractNumId="4">
    <w:nsid w:val="078766B0"/>
    <w:multiLevelType w:val="singleLevel"/>
    <w:tmpl w:val="AB08DCF4"/>
    <w:lvl w:ilvl="0">
      <w:start w:val="1"/>
      <w:numFmt w:val="none"/>
      <w:lvlText w:val="Note:"/>
      <w:legacy w:legacy="1" w:legacySpace="0" w:legacyIndent="720"/>
      <w:lvlJc w:val="left"/>
      <w:pPr>
        <w:ind w:left="720" w:hanging="720"/>
      </w:pPr>
      <w:rPr>
        <w:b/>
        <w:i w:val="0"/>
      </w:rPr>
    </w:lvl>
  </w:abstractNum>
  <w:abstractNum w:abstractNumId="5">
    <w:nsid w:val="0F737496"/>
    <w:multiLevelType w:val="singleLevel"/>
    <w:tmpl w:val="BFAE1EF0"/>
    <w:lvl w:ilvl="0">
      <w:start w:val="1"/>
      <w:numFmt w:val="none"/>
      <w:lvlText w:val="Note:"/>
      <w:legacy w:legacy="1" w:legacySpace="0" w:legacyIndent="720"/>
      <w:lvlJc w:val="left"/>
      <w:pPr>
        <w:ind w:left="720" w:hanging="720"/>
      </w:pPr>
      <w:rPr>
        <w:b/>
        <w:i w:val="0"/>
      </w:rPr>
    </w:lvl>
  </w:abstractNum>
  <w:abstractNum w:abstractNumId="6">
    <w:nsid w:val="10D60C1A"/>
    <w:multiLevelType w:val="singleLevel"/>
    <w:tmpl w:val="AB08DCF4"/>
    <w:lvl w:ilvl="0">
      <w:start w:val="1"/>
      <w:numFmt w:val="none"/>
      <w:lvlText w:val="Note:"/>
      <w:legacy w:legacy="1" w:legacySpace="0" w:legacyIndent="720"/>
      <w:lvlJc w:val="left"/>
      <w:pPr>
        <w:ind w:left="720" w:hanging="720"/>
      </w:pPr>
      <w:rPr>
        <w:b/>
        <w:i w:val="0"/>
      </w:rPr>
    </w:lvl>
  </w:abstractNum>
  <w:abstractNum w:abstractNumId="7">
    <w:nsid w:val="12C8244D"/>
    <w:multiLevelType w:val="singleLevel"/>
    <w:tmpl w:val="BFAE1EF0"/>
    <w:lvl w:ilvl="0">
      <w:start w:val="1"/>
      <w:numFmt w:val="none"/>
      <w:lvlText w:val="Note:"/>
      <w:legacy w:legacy="1" w:legacySpace="0" w:legacyIndent="720"/>
      <w:lvlJc w:val="left"/>
      <w:pPr>
        <w:ind w:left="720" w:hanging="720"/>
      </w:pPr>
      <w:rPr>
        <w:b/>
        <w:i w:val="0"/>
      </w:rPr>
    </w:lvl>
  </w:abstractNum>
  <w:abstractNum w:abstractNumId="8">
    <w:nsid w:val="12E4718C"/>
    <w:multiLevelType w:val="singleLevel"/>
    <w:tmpl w:val="AB08DCF4"/>
    <w:lvl w:ilvl="0">
      <w:start w:val="1"/>
      <w:numFmt w:val="none"/>
      <w:lvlText w:val="Note:"/>
      <w:legacy w:legacy="1" w:legacySpace="0" w:legacyIndent="720"/>
      <w:lvlJc w:val="left"/>
      <w:pPr>
        <w:ind w:left="720" w:hanging="720"/>
      </w:pPr>
      <w:rPr>
        <w:b/>
        <w:i w:val="0"/>
      </w:rPr>
    </w:lvl>
  </w:abstractNum>
  <w:abstractNum w:abstractNumId="9">
    <w:nsid w:val="19EC2914"/>
    <w:multiLevelType w:val="singleLevel"/>
    <w:tmpl w:val="3E083948"/>
    <w:lvl w:ilvl="0">
      <w:start w:val="1"/>
      <w:numFmt w:val="none"/>
      <w:pStyle w:val="Note"/>
      <w:lvlText w:val="Note:"/>
      <w:legacy w:legacy="1" w:legacySpace="0" w:legacyIndent="720"/>
      <w:lvlJc w:val="left"/>
      <w:pPr>
        <w:ind w:left="720" w:hanging="720"/>
      </w:pPr>
      <w:rPr>
        <w:b/>
        <w:i w:val="0"/>
      </w:rPr>
    </w:lvl>
  </w:abstractNum>
  <w:abstractNum w:abstractNumId="10">
    <w:nsid w:val="1E52672A"/>
    <w:multiLevelType w:val="singleLevel"/>
    <w:tmpl w:val="BFAE1EF0"/>
    <w:lvl w:ilvl="0">
      <w:start w:val="1"/>
      <w:numFmt w:val="none"/>
      <w:lvlText w:val="Note:"/>
      <w:legacy w:legacy="1" w:legacySpace="0" w:legacyIndent="720"/>
      <w:lvlJc w:val="left"/>
      <w:pPr>
        <w:ind w:left="720" w:hanging="720"/>
      </w:pPr>
      <w:rPr>
        <w:b/>
        <w:i w:val="0"/>
      </w:rPr>
    </w:lvl>
  </w:abstractNum>
  <w:abstractNum w:abstractNumId="11">
    <w:nsid w:val="232C7E02"/>
    <w:multiLevelType w:val="singleLevel"/>
    <w:tmpl w:val="AB08DCF4"/>
    <w:lvl w:ilvl="0">
      <w:start w:val="1"/>
      <w:numFmt w:val="none"/>
      <w:lvlText w:val="Note:"/>
      <w:legacy w:legacy="1" w:legacySpace="0" w:legacyIndent="720"/>
      <w:lvlJc w:val="left"/>
      <w:pPr>
        <w:ind w:left="720" w:hanging="720"/>
      </w:pPr>
      <w:rPr>
        <w:b/>
        <w:i w:val="0"/>
      </w:rPr>
    </w:lvl>
  </w:abstractNum>
  <w:abstractNum w:abstractNumId="12">
    <w:nsid w:val="23AA64C7"/>
    <w:multiLevelType w:val="singleLevel"/>
    <w:tmpl w:val="AB08DCF4"/>
    <w:lvl w:ilvl="0">
      <w:start w:val="1"/>
      <w:numFmt w:val="none"/>
      <w:lvlText w:val="Note:"/>
      <w:legacy w:legacy="1" w:legacySpace="0" w:legacyIndent="720"/>
      <w:lvlJc w:val="left"/>
      <w:pPr>
        <w:ind w:left="720" w:hanging="720"/>
      </w:pPr>
      <w:rPr>
        <w:b/>
        <w:i w:val="0"/>
      </w:rPr>
    </w:lvl>
  </w:abstractNum>
  <w:abstractNum w:abstractNumId="13">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4">
    <w:nsid w:val="26B05A3C"/>
    <w:multiLevelType w:val="singleLevel"/>
    <w:tmpl w:val="AB08DCF4"/>
    <w:lvl w:ilvl="0">
      <w:start w:val="1"/>
      <w:numFmt w:val="none"/>
      <w:lvlText w:val="Note:"/>
      <w:legacy w:legacy="1" w:legacySpace="0" w:legacyIndent="720"/>
      <w:lvlJc w:val="left"/>
      <w:pPr>
        <w:ind w:left="720" w:hanging="720"/>
      </w:pPr>
      <w:rPr>
        <w:b/>
        <w:i w:val="0"/>
      </w:rPr>
    </w:lvl>
  </w:abstractNum>
  <w:abstractNum w:abstractNumId="15">
    <w:nsid w:val="2C074A24"/>
    <w:multiLevelType w:val="singleLevel"/>
    <w:tmpl w:val="AB08DCF4"/>
    <w:lvl w:ilvl="0">
      <w:start w:val="1"/>
      <w:numFmt w:val="none"/>
      <w:lvlText w:val="Note:"/>
      <w:legacy w:legacy="1" w:legacySpace="0" w:legacyIndent="720"/>
      <w:lvlJc w:val="left"/>
      <w:pPr>
        <w:ind w:left="720" w:hanging="720"/>
      </w:pPr>
      <w:rPr>
        <w:b/>
        <w:i w:val="0"/>
      </w:rPr>
    </w:lvl>
  </w:abstractNum>
  <w:abstractNum w:abstractNumId="16">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7">
    <w:nsid w:val="309C1EAC"/>
    <w:multiLevelType w:val="singleLevel"/>
    <w:tmpl w:val="BFAE1EF0"/>
    <w:lvl w:ilvl="0">
      <w:start w:val="1"/>
      <w:numFmt w:val="none"/>
      <w:lvlText w:val="Note:"/>
      <w:legacy w:legacy="1" w:legacySpace="0" w:legacyIndent="720"/>
      <w:lvlJc w:val="left"/>
      <w:pPr>
        <w:ind w:left="720" w:hanging="720"/>
      </w:pPr>
      <w:rPr>
        <w:b/>
        <w:i w:val="0"/>
      </w:rPr>
    </w:lvl>
  </w:abstractNum>
  <w:abstractNum w:abstractNumId="18">
    <w:nsid w:val="39B21EA2"/>
    <w:multiLevelType w:val="singleLevel"/>
    <w:tmpl w:val="AB08DCF4"/>
    <w:lvl w:ilvl="0">
      <w:start w:val="1"/>
      <w:numFmt w:val="none"/>
      <w:lvlText w:val="Note:"/>
      <w:legacy w:legacy="1" w:legacySpace="0" w:legacyIndent="720"/>
      <w:lvlJc w:val="left"/>
      <w:pPr>
        <w:ind w:left="720" w:hanging="720"/>
      </w:pPr>
      <w:rPr>
        <w:b/>
        <w:i w:val="0"/>
      </w:rPr>
    </w:lvl>
  </w:abstractNum>
  <w:abstractNum w:abstractNumId="19">
    <w:nsid w:val="3D0943B9"/>
    <w:multiLevelType w:val="singleLevel"/>
    <w:tmpl w:val="AB08DCF4"/>
    <w:lvl w:ilvl="0">
      <w:start w:val="1"/>
      <w:numFmt w:val="none"/>
      <w:lvlText w:val="Note:"/>
      <w:legacy w:legacy="1" w:legacySpace="0" w:legacyIndent="720"/>
      <w:lvlJc w:val="left"/>
      <w:pPr>
        <w:ind w:left="720" w:hanging="720"/>
      </w:pPr>
      <w:rPr>
        <w:b/>
        <w:i w:val="0"/>
      </w:rPr>
    </w:lvl>
  </w:abstractNum>
  <w:abstractNum w:abstractNumId="20">
    <w:nsid w:val="40025368"/>
    <w:multiLevelType w:val="singleLevel"/>
    <w:tmpl w:val="AB08DCF4"/>
    <w:lvl w:ilvl="0">
      <w:start w:val="1"/>
      <w:numFmt w:val="none"/>
      <w:lvlText w:val="Note:"/>
      <w:legacy w:legacy="1" w:legacySpace="0" w:legacyIndent="720"/>
      <w:lvlJc w:val="left"/>
      <w:pPr>
        <w:ind w:left="720" w:hanging="720"/>
      </w:pPr>
      <w:rPr>
        <w:b/>
        <w:i w:val="0"/>
      </w:rPr>
    </w:lvl>
  </w:abstractNum>
  <w:abstractNum w:abstractNumId="21">
    <w:nsid w:val="400E117E"/>
    <w:multiLevelType w:val="singleLevel"/>
    <w:tmpl w:val="AB08DCF4"/>
    <w:lvl w:ilvl="0">
      <w:start w:val="1"/>
      <w:numFmt w:val="none"/>
      <w:lvlText w:val="Note:"/>
      <w:legacy w:legacy="1" w:legacySpace="0" w:legacyIndent="720"/>
      <w:lvlJc w:val="left"/>
      <w:pPr>
        <w:ind w:left="720" w:hanging="720"/>
      </w:pPr>
      <w:rPr>
        <w:b/>
        <w:i w:val="0"/>
      </w:rPr>
    </w:lvl>
  </w:abstractNum>
  <w:abstractNum w:abstractNumId="22">
    <w:nsid w:val="47B64287"/>
    <w:multiLevelType w:val="singleLevel"/>
    <w:tmpl w:val="BFAE1EF0"/>
    <w:lvl w:ilvl="0">
      <w:start w:val="1"/>
      <w:numFmt w:val="none"/>
      <w:lvlText w:val="Note:"/>
      <w:legacy w:legacy="1" w:legacySpace="0" w:legacyIndent="720"/>
      <w:lvlJc w:val="left"/>
      <w:pPr>
        <w:ind w:left="720" w:hanging="720"/>
      </w:pPr>
      <w:rPr>
        <w:b/>
        <w:i w:val="0"/>
      </w:rPr>
    </w:lvl>
  </w:abstractNum>
  <w:abstractNum w:abstractNumId="23">
    <w:nsid w:val="48EF3DE7"/>
    <w:multiLevelType w:val="singleLevel"/>
    <w:tmpl w:val="AB08DCF4"/>
    <w:lvl w:ilvl="0">
      <w:start w:val="1"/>
      <w:numFmt w:val="none"/>
      <w:lvlText w:val="Note:"/>
      <w:legacy w:legacy="1" w:legacySpace="0" w:legacyIndent="720"/>
      <w:lvlJc w:val="left"/>
      <w:pPr>
        <w:ind w:left="720" w:hanging="720"/>
      </w:pPr>
      <w:rPr>
        <w:b/>
        <w:i w:val="0"/>
      </w:rPr>
    </w:lvl>
  </w:abstractNum>
  <w:abstractNum w:abstractNumId="24">
    <w:nsid w:val="49A33E54"/>
    <w:multiLevelType w:val="singleLevel"/>
    <w:tmpl w:val="AB08DCF4"/>
    <w:lvl w:ilvl="0">
      <w:start w:val="1"/>
      <w:numFmt w:val="none"/>
      <w:lvlText w:val="Note:"/>
      <w:legacy w:legacy="1" w:legacySpace="0" w:legacyIndent="720"/>
      <w:lvlJc w:val="left"/>
      <w:pPr>
        <w:ind w:left="720" w:hanging="720"/>
      </w:pPr>
      <w:rPr>
        <w:b/>
        <w:i w:val="0"/>
      </w:rPr>
    </w:lvl>
  </w:abstractNum>
  <w:abstractNum w:abstractNumId="25">
    <w:nsid w:val="4F192635"/>
    <w:multiLevelType w:val="singleLevel"/>
    <w:tmpl w:val="BFAE1EF0"/>
    <w:lvl w:ilvl="0">
      <w:start w:val="1"/>
      <w:numFmt w:val="none"/>
      <w:lvlText w:val="Note:"/>
      <w:legacy w:legacy="1" w:legacySpace="0" w:legacyIndent="720"/>
      <w:lvlJc w:val="left"/>
      <w:pPr>
        <w:ind w:left="720" w:hanging="720"/>
      </w:pPr>
      <w:rPr>
        <w:b/>
        <w:i w:val="0"/>
      </w:rPr>
    </w:lvl>
  </w:abstractNum>
  <w:abstractNum w:abstractNumId="26">
    <w:nsid w:val="518534CD"/>
    <w:multiLevelType w:val="singleLevel"/>
    <w:tmpl w:val="AB08DCF4"/>
    <w:lvl w:ilvl="0">
      <w:start w:val="1"/>
      <w:numFmt w:val="none"/>
      <w:lvlText w:val="Note:"/>
      <w:legacy w:legacy="1" w:legacySpace="0" w:legacyIndent="720"/>
      <w:lvlJc w:val="left"/>
      <w:pPr>
        <w:ind w:left="720" w:hanging="720"/>
      </w:pPr>
      <w:rPr>
        <w:b/>
        <w:i w:val="0"/>
      </w:rPr>
    </w:lvl>
  </w:abstractNum>
  <w:abstractNum w:abstractNumId="27">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28">
    <w:nsid w:val="686A651C"/>
    <w:multiLevelType w:val="hybridMultilevel"/>
    <w:tmpl w:val="99AE1756"/>
    <w:lvl w:ilvl="0" w:tplc="C9E29FB0">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9">
    <w:nsid w:val="69F80E29"/>
    <w:multiLevelType w:val="singleLevel"/>
    <w:tmpl w:val="AB08DCF4"/>
    <w:lvl w:ilvl="0">
      <w:start w:val="1"/>
      <w:numFmt w:val="none"/>
      <w:lvlText w:val="Note:"/>
      <w:legacy w:legacy="1" w:legacySpace="0" w:legacyIndent="720"/>
      <w:lvlJc w:val="left"/>
      <w:pPr>
        <w:ind w:left="720" w:hanging="720"/>
      </w:pPr>
      <w:rPr>
        <w:b/>
        <w:i w:val="0"/>
      </w:rPr>
    </w:lvl>
  </w:abstractNum>
  <w:abstractNum w:abstractNumId="30">
    <w:nsid w:val="6C25265A"/>
    <w:multiLevelType w:val="singleLevel"/>
    <w:tmpl w:val="AB08DCF4"/>
    <w:lvl w:ilvl="0">
      <w:start w:val="1"/>
      <w:numFmt w:val="none"/>
      <w:lvlText w:val="Note:"/>
      <w:legacy w:legacy="1" w:legacySpace="0" w:legacyIndent="720"/>
      <w:lvlJc w:val="left"/>
      <w:pPr>
        <w:ind w:left="720" w:hanging="720"/>
      </w:pPr>
      <w:rPr>
        <w:b/>
        <w:i w:val="0"/>
      </w:rPr>
    </w:lvl>
  </w:abstractNum>
  <w:abstractNum w:abstractNumId="31">
    <w:nsid w:val="6C6A693A"/>
    <w:multiLevelType w:val="singleLevel"/>
    <w:tmpl w:val="AB08DCF4"/>
    <w:lvl w:ilvl="0">
      <w:start w:val="1"/>
      <w:numFmt w:val="none"/>
      <w:lvlText w:val="Note:"/>
      <w:legacy w:legacy="1" w:legacySpace="0" w:legacyIndent="720"/>
      <w:lvlJc w:val="left"/>
      <w:pPr>
        <w:ind w:left="720" w:hanging="720"/>
      </w:pPr>
      <w:rPr>
        <w:b/>
        <w:i w:val="0"/>
      </w:rPr>
    </w:lvl>
  </w:abstractNum>
  <w:abstractNum w:abstractNumId="32">
    <w:nsid w:val="6EFA2E92"/>
    <w:multiLevelType w:val="singleLevel"/>
    <w:tmpl w:val="AB08DCF4"/>
    <w:lvl w:ilvl="0">
      <w:start w:val="1"/>
      <w:numFmt w:val="none"/>
      <w:lvlText w:val="Note:"/>
      <w:legacy w:legacy="1" w:legacySpace="0" w:legacyIndent="720"/>
      <w:lvlJc w:val="left"/>
      <w:pPr>
        <w:ind w:left="720" w:hanging="720"/>
      </w:pPr>
      <w:rPr>
        <w:b/>
        <w:i w:val="0"/>
      </w:rPr>
    </w:lvl>
  </w:abstractNum>
  <w:abstractNum w:abstractNumId="33">
    <w:nsid w:val="70E4352E"/>
    <w:multiLevelType w:val="singleLevel"/>
    <w:tmpl w:val="BFAE1EF0"/>
    <w:lvl w:ilvl="0">
      <w:start w:val="1"/>
      <w:numFmt w:val="none"/>
      <w:lvlText w:val="Note:"/>
      <w:legacy w:legacy="1" w:legacySpace="0" w:legacyIndent="720"/>
      <w:lvlJc w:val="left"/>
      <w:pPr>
        <w:ind w:left="720" w:hanging="720"/>
      </w:pPr>
      <w:rPr>
        <w:b/>
        <w:i w:val="0"/>
      </w:rPr>
    </w:lvl>
  </w:abstractNum>
  <w:abstractNum w:abstractNumId="34">
    <w:nsid w:val="78005B4C"/>
    <w:multiLevelType w:val="singleLevel"/>
    <w:tmpl w:val="AB08DCF4"/>
    <w:lvl w:ilvl="0">
      <w:start w:val="1"/>
      <w:numFmt w:val="none"/>
      <w:lvlText w:val="Note:"/>
      <w:legacy w:legacy="1" w:legacySpace="0" w:legacyIndent="720"/>
      <w:lvlJc w:val="left"/>
      <w:pPr>
        <w:ind w:left="720" w:hanging="720"/>
      </w:pPr>
      <w:rPr>
        <w:b/>
        <w:i w:val="0"/>
      </w:rPr>
    </w:lvl>
  </w:abstractNum>
  <w:abstractNum w:abstractNumId="35">
    <w:nsid w:val="79481639"/>
    <w:multiLevelType w:val="singleLevel"/>
    <w:tmpl w:val="AB08DCF4"/>
    <w:lvl w:ilvl="0">
      <w:start w:val="1"/>
      <w:numFmt w:val="none"/>
      <w:lvlText w:val="Note:"/>
      <w:legacy w:legacy="1" w:legacySpace="0" w:legacyIndent="720"/>
      <w:lvlJc w:val="left"/>
      <w:pPr>
        <w:ind w:left="720" w:hanging="720"/>
      </w:pPr>
      <w:rPr>
        <w:b/>
        <w:i w:val="0"/>
      </w:rPr>
    </w:lvl>
  </w:abstractNum>
  <w:abstractNum w:abstractNumId="36">
    <w:nsid w:val="7A7358C5"/>
    <w:multiLevelType w:val="singleLevel"/>
    <w:tmpl w:val="AB08DCF4"/>
    <w:lvl w:ilvl="0">
      <w:start w:val="1"/>
      <w:numFmt w:val="none"/>
      <w:lvlText w:val="Note:"/>
      <w:legacy w:legacy="1" w:legacySpace="0" w:legacyIndent="720"/>
      <w:lvlJc w:val="left"/>
      <w:pPr>
        <w:ind w:left="720" w:hanging="720"/>
      </w:pPr>
      <w:rPr>
        <w:b/>
        <w:i w:val="0"/>
      </w:rPr>
    </w:lvl>
  </w:abstractNum>
  <w:num w:numId="1">
    <w:abstractNumId w:val="13"/>
  </w:num>
  <w:num w:numId="2">
    <w:abstractNumId w:val="27"/>
  </w:num>
  <w:num w:numId="3">
    <w:abstractNumId w:val="28"/>
  </w:num>
  <w:num w:numId="4">
    <w:abstractNumId w:val="16"/>
  </w:num>
  <w:num w:numId="5">
    <w:abstractNumId w:val="8"/>
  </w:num>
  <w:num w:numId="6">
    <w:abstractNumId w:val="9"/>
  </w:num>
  <w:num w:numId="7">
    <w:abstractNumId w:val="30"/>
  </w:num>
  <w:num w:numId="8">
    <w:abstractNumId w:val="1"/>
  </w:num>
  <w:num w:numId="9">
    <w:abstractNumId w:val="14"/>
  </w:num>
  <w:num w:numId="10">
    <w:abstractNumId w:val="36"/>
  </w:num>
  <w:num w:numId="11">
    <w:abstractNumId w:val="29"/>
  </w:num>
  <w:num w:numId="12">
    <w:abstractNumId w:val="31"/>
  </w:num>
  <w:num w:numId="13">
    <w:abstractNumId w:val="20"/>
  </w:num>
  <w:num w:numId="14">
    <w:abstractNumId w:val="26"/>
  </w:num>
  <w:num w:numId="15">
    <w:abstractNumId w:val="4"/>
  </w:num>
  <w:num w:numId="16">
    <w:abstractNumId w:val="18"/>
  </w:num>
  <w:num w:numId="17">
    <w:abstractNumId w:val="21"/>
  </w:num>
  <w:num w:numId="18">
    <w:abstractNumId w:val="19"/>
  </w:num>
  <w:num w:numId="19">
    <w:abstractNumId w:val="12"/>
  </w:num>
  <w:num w:numId="20">
    <w:abstractNumId w:val="35"/>
  </w:num>
  <w:num w:numId="21">
    <w:abstractNumId w:val="24"/>
  </w:num>
  <w:num w:numId="22">
    <w:abstractNumId w:val="32"/>
  </w:num>
  <w:num w:numId="23">
    <w:abstractNumId w:val="11"/>
  </w:num>
  <w:num w:numId="24">
    <w:abstractNumId w:val="23"/>
  </w:num>
  <w:num w:numId="25">
    <w:abstractNumId w:val="6"/>
  </w:num>
  <w:num w:numId="26">
    <w:abstractNumId w:val="15"/>
  </w:num>
  <w:num w:numId="27">
    <w:abstractNumId w:val="34"/>
  </w:num>
  <w:num w:numId="28">
    <w:abstractNumId w:val="2"/>
  </w:num>
  <w:num w:numId="29">
    <w:abstractNumId w:val="22"/>
  </w:num>
  <w:num w:numId="30">
    <w:abstractNumId w:val="10"/>
  </w:num>
  <w:num w:numId="31">
    <w:abstractNumId w:val="0"/>
  </w:num>
  <w:num w:numId="32">
    <w:abstractNumId w:val="25"/>
  </w:num>
  <w:num w:numId="33">
    <w:abstractNumId w:val="3"/>
  </w:num>
  <w:num w:numId="34">
    <w:abstractNumId w:val="33"/>
  </w:num>
  <w:num w:numId="35">
    <w:abstractNumId w:val="17"/>
  </w:num>
  <w:num w:numId="36">
    <w:abstractNumId w:val="5"/>
  </w:num>
  <w:num w:numId="37">
    <w:abstractNumId w:val="7"/>
  </w:num>
  <w:numIdMacAtCleanup w:val="3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3730"/>
  </w:hdrShapeDefaults>
  <w:footnotePr>
    <w:footnote w:id="-1"/>
    <w:footnote w:id="0"/>
  </w:footnotePr>
  <w:endnotePr>
    <w:endnote w:id="-1"/>
    <w:endnote w:id="0"/>
  </w:endnotePr>
  <w:compat/>
  <w:rsids>
    <w:rsidRoot w:val="008B7402"/>
    <w:rsid w:val="00014E4C"/>
    <w:rsid w:val="000274F6"/>
    <w:rsid w:val="000527B0"/>
    <w:rsid w:val="00086487"/>
    <w:rsid w:val="000937CB"/>
    <w:rsid w:val="000A0CA2"/>
    <w:rsid w:val="000B6334"/>
    <w:rsid w:val="000C4584"/>
    <w:rsid w:val="000C7880"/>
    <w:rsid w:val="000F6E70"/>
    <w:rsid w:val="00126CC1"/>
    <w:rsid w:val="00151B42"/>
    <w:rsid w:val="001A5273"/>
    <w:rsid w:val="001D2C4B"/>
    <w:rsid w:val="00212229"/>
    <w:rsid w:val="0024040C"/>
    <w:rsid w:val="0024726E"/>
    <w:rsid w:val="002578A5"/>
    <w:rsid w:val="002A5EAF"/>
    <w:rsid w:val="002B3AAD"/>
    <w:rsid w:val="002D4CB0"/>
    <w:rsid w:val="002E39DB"/>
    <w:rsid w:val="002E7471"/>
    <w:rsid w:val="00303FE8"/>
    <w:rsid w:val="0031360D"/>
    <w:rsid w:val="00342CA9"/>
    <w:rsid w:val="00345CE0"/>
    <w:rsid w:val="00357E01"/>
    <w:rsid w:val="00387F6B"/>
    <w:rsid w:val="00441AB7"/>
    <w:rsid w:val="00475663"/>
    <w:rsid w:val="00475756"/>
    <w:rsid w:val="00481479"/>
    <w:rsid w:val="004C47D9"/>
    <w:rsid w:val="004C5CF5"/>
    <w:rsid w:val="004C71CB"/>
    <w:rsid w:val="004D49B9"/>
    <w:rsid w:val="004D7E4E"/>
    <w:rsid w:val="00505445"/>
    <w:rsid w:val="005217F4"/>
    <w:rsid w:val="005233BB"/>
    <w:rsid w:val="00562F97"/>
    <w:rsid w:val="005A15A1"/>
    <w:rsid w:val="005B3650"/>
    <w:rsid w:val="005E2275"/>
    <w:rsid w:val="005F249F"/>
    <w:rsid w:val="00601D0B"/>
    <w:rsid w:val="006133FE"/>
    <w:rsid w:val="0061705B"/>
    <w:rsid w:val="006658D3"/>
    <w:rsid w:val="006859C7"/>
    <w:rsid w:val="006A4663"/>
    <w:rsid w:val="006B327F"/>
    <w:rsid w:val="006C6D6C"/>
    <w:rsid w:val="006D3114"/>
    <w:rsid w:val="006E2668"/>
    <w:rsid w:val="007018A8"/>
    <w:rsid w:val="00723CDA"/>
    <w:rsid w:val="007515CA"/>
    <w:rsid w:val="00771C98"/>
    <w:rsid w:val="00783807"/>
    <w:rsid w:val="00796B59"/>
    <w:rsid w:val="007D3959"/>
    <w:rsid w:val="007E48F7"/>
    <w:rsid w:val="0081693D"/>
    <w:rsid w:val="00847182"/>
    <w:rsid w:val="008B7402"/>
    <w:rsid w:val="008C7005"/>
    <w:rsid w:val="008D6A18"/>
    <w:rsid w:val="00917862"/>
    <w:rsid w:val="0092323F"/>
    <w:rsid w:val="009313C8"/>
    <w:rsid w:val="00931531"/>
    <w:rsid w:val="0097035D"/>
    <w:rsid w:val="009705DE"/>
    <w:rsid w:val="00985E0B"/>
    <w:rsid w:val="009C22D7"/>
    <w:rsid w:val="009C2AE3"/>
    <w:rsid w:val="00A36816"/>
    <w:rsid w:val="00A423BC"/>
    <w:rsid w:val="00A67866"/>
    <w:rsid w:val="00A92387"/>
    <w:rsid w:val="00AA2B9F"/>
    <w:rsid w:val="00AB1A42"/>
    <w:rsid w:val="00AB27D9"/>
    <w:rsid w:val="00AC4657"/>
    <w:rsid w:val="00AD0A79"/>
    <w:rsid w:val="00B10EEC"/>
    <w:rsid w:val="00B1332F"/>
    <w:rsid w:val="00B154DA"/>
    <w:rsid w:val="00B21C10"/>
    <w:rsid w:val="00B22C95"/>
    <w:rsid w:val="00BA74B8"/>
    <w:rsid w:val="00BF6F67"/>
    <w:rsid w:val="00C02327"/>
    <w:rsid w:val="00C1067D"/>
    <w:rsid w:val="00C27F1B"/>
    <w:rsid w:val="00C57B27"/>
    <w:rsid w:val="00C6040A"/>
    <w:rsid w:val="00C61732"/>
    <w:rsid w:val="00C80844"/>
    <w:rsid w:val="00CB2759"/>
    <w:rsid w:val="00CF7281"/>
    <w:rsid w:val="00D13DF7"/>
    <w:rsid w:val="00D16038"/>
    <w:rsid w:val="00D4094F"/>
    <w:rsid w:val="00D63CFA"/>
    <w:rsid w:val="00DB4C36"/>
    <w:rsid w:val="00DC2A45"/>
    <w:rsid w:val="00DD4D8A"/>
    <w:rsid w:val="00DE08BB"/>
    <w:rsid w:val="00DE248E"/>
    <w:rsid w:val="00DF3DA6"/>
    <w:rsid w:val="00E5699B"/>
    <w:rsid w:val="00E6452A"/>
    <w:rsid w:val="00E7593F"/>
    <w:rsid w:val="00E76037"/>
    <w:rsid w:val="00E83E79"/>
    <w:rsid w:val="00EB2988"/>
    <w:rsid w:val="00EC010A"/>
    <w:rsid w:val="00EC3736"/>
    <w:rsid w:val="00F05E08"/>
    <w:rsid w:val="00F469C5"/>
    <w:rsid w:val="00FB762A"/>
    <w:rsid w:val="00FF134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37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F469C5"/>
    <w:pPr>
      <w:numPr>
        <w:numId w:val="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293370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footer" Target="footer5.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25</Pages>
  <Words>5925</Words>
  <Characters>33777</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39623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PT.030 Performance Testing Strategy</dc:title>
  <dc:creator>Oracle Global Methods</dc:creator>
  <cp:keywords>OUM</cp:keywords>
  <dc:description>Copyright © 2016, Oracle and/or its affiliates.  All rights reserved.</dc:description>
  <cp:lastModifiedBy>masander</cp:lastModifiedBy>
  <cp:revision>7</cp:revision>
  <dcterms:created xsi:type="dcterms:W3CDTF">2014-05-07T20:11:00Z</dcterms:created>
  <dcterms:modified xsi:type="dcterms:W3CDTF">2016-09-18T22:13:00Z</dcterms:modified>
</cp:coreProperties>
</file>