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133B" w:rsidRDefault="001D133B" w:rsidP="001D133B">
      <w:pPr>
        <w:pStyle w:val="TitleBar"/>
      </w:pPr>
      <w:bookmarkStart w:id="0" w:name="_Toc419698698"/>
    </w:p>
    <w:p w:rsidR="00485527" w:rsidRDefault="00485527" w:rsidP="00485527">
      <w:pPr>
        <w:pStyle w:val="RouteTitle"/>
      </w:pPr>
      <w:r>
        <w:t>OUM</w:t>
      </w:r>
    </w:p>
    <w:p w:rsidR="001D133B" w:rsidRDefault="001D133B" w:rsidP="001D133B">
      <w:pPr>
        <w:pStyle w:val="Title-Major"/>
      </w:pPr>
      <w:bookmarkStart w:id="1" w:name="DocTitle"/>
      <w:r>
        <w:t>IFM.030 Physical Resource Plan</w:t>
      </w:r>
      <w:bookmarkStart w:id="2" w:name="TitleEnd"/>
      <w:bookmarkEnd w:id="1"/>
      <w:bookmarkEnd w:id="2"/>
    </w:p>
    <w:p w:rsidR="001D133B" w:rsidRDefault="001D133B" w:rsidP="001D133B">
      <w:pPr>
        <w:pStyle w:val="BodyText"/>
        <w:rPr>
          <w:sz w:val="48"/>
        </w:rPr>
      </w:pPr>
      <w:r>
        <w:rPr>
          <w:rStyle w:val="HighlightedVariable"/>
          <w:sz w:val="48"/>
        </w:rPr>
        <w:t>&lt;Company Long Name&gt;</w:t>
      </w:r>
    </w:p>
    <w:p w:rsidR="001D133B" w:rsidRDefault="001D133B" w:rsidP="001D133B">
      <w:pPr>
        <w:pStyle w:val="Subject"/>
      </w:pPr>
      <w:bookmarkStart w:id="3" w:name="Subject"/>
      <w:r>
        <w:rPr>
          <w:rStyle w:val="HighlightedVariable"/>
        </w:rPr>
        <w:t xml:space="preserve">&lt;Subject&gt; </w:t>
      </w:r>
      <w:bookmarkEnd w:id="3"/>
    </w:p>
    <w:p w:rsidR="001D133B" w:rsidRDefault="001D133B" w:rsidP="001D133B">
      <w:pPr>
        <w:pStyle w:val="BodyText"/>
      </w:pPr>
    </w:p>
    <w:p w:rsidR="004F0F67" w:rsidRDefault="004F0F67" w:rsidP="004F0F6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F0F67" w:rsidRDefault="004F0F67" w:rsidP="004F0F67">
      <w:pPr>
        <w:pStyle w:val="Note"/>
      </w:pPr>
      <w:r>
        <w:t>Please refer to the OUM Template User’s Guide for detailed instructions for working with OUM templates.</w:t>
      </w:r>
    </w:p>
    <w:p w:rsidR="001D133B" w:rsidRDefault="001D133B" w:rsidP="001D133B">
      <w:pPr>
        <w:pStyle w:val="BodyText"/>
      </w:pPr>
    </w:p>
    <w:p w:rsidR="001D133B" w:rsidRDefault="001D133B" w:rsidP="001D133B">
      <w:pPr>
        <w:pStyle w:val="BodyText"/>
      </w:pPr>
    </w:p>
    <w:p w:rsidR="001D133B" w:rsidRDefault="001D133B" w:rsidP="001D133B">
      <w:pPr>
        <w:pStyle w:val="BodyText"/>
      </w:pPr>
    </w:p>
    <w:p w:rsidR="001D133B" w:rsidRDefault="001D133B" w:rsidP="001D133B">
      <w:pPr>
        <w:pStyle w:val="BodyText"/>
        <w:spacing w:after="0"/>
      </w:pPr>
      <w:r>
        <w:t>Author:</w:t>
      </w:r>
      <w:r>
        <w:tab/>
      </w:r>
      <w:r>
        <w:rPr>
          <w:rStyle w:val="HighlightedVariable"/>
        </w:rPr>
        <w:t>&lt;Author&gt;</w:t>
      </w:r>
    </w:p>
    <w:p w:rsidR="001D133B" w:rsidRDefault="001D133B" w:rsidP="001D133B">
      <w:pPr>
        <w:pStyle w:val="BodyText"/>
        <w:spacing w:after="0"/>
      </w:pPr>
      <w:r>
        <w:t>Creation Date:</w:t>
      </w:r>
      <w:r>
        <w:tab/>
      </w:r>
      <w:fldSimple w:instr="createdate \@ &quot;MMMM d, yyyy&quot;">
        <w:r w:rsidR="006A69E1">
          <w:rPr>
            <w:noProof/>
          </w:rPr>
          <w:t>May 9, 2014</w:t>
        </w:r>
      </w:fldSimple>
    </w:p>
    <w:p w:rsidR="001D133B" w:rsidRDefault="001D133B" w:rsidP="001D133B">
      <w:pPr>
        <w:pStyle w:val="BodyText"/>
        <w:spacing w:after="0"/>
      </w:pPr>
      <w:r>
        <w:t>Last Updated:</w:t>
      </w:r>
      <w:r>
        <w:tab/>
      </w:r>
      <w:bookmarkStart w:id="4" w:name="LastDate"/>
      <w:r w:rsidR="00E24EB9">
        <w:fldChar w:fldCharType="begin"/>
      </w:r>
      <w:r>
        <w:instrText>savedate \@ "MMMM d, yyyy"</w:instrText>
      </w:r>
      <w:r w:rsidR="00E24EB9">
        <w:fldChar w:fldCharType="separate"/>
      </w:r>
      <w:r w:rsidR="004F0F67">
        <w:rPr>
          <w:noProof/>
        </w:rPr>
        <w:t>January 11, 2016</w:t>
      </w:r>
      <w:r w:rsidR="00E24EB9">
        <w:fldChar w:fldCharType="end"/>
      </w:r>
      <w:bookmarkEnd w:id="4"/>
    </w:p>
    <w:p w:rsidR="001D133B" w:rsidRDefault="001D133B" w:rsidP="001D133B">
      <w:pPr>
        <w:pStyle w:val="BodyText"/>
        <w:spacing w:after="0"/>
      </w:pPr>
      <w:r>
        <w:t>Document Ref:</w:t>
      </w:r>
      <w:r>
        <w:tab/>
      </w:r>
      <w:bookmarkStart w:id="5" w:name="DocRefNumber"/>
      <w:r>
        <w:rPr>
          <w:rStyle w:val="HighlightedVariable"/>
        </w:rPr>
        <w:t>&lt;Document Reference Number&gt;</w:t>
      </w:r>
      <w:r>
        <w:t xml:space="preserve"> </w:t>
      </w:r>
      <w:bookmarkEnd w:id="5"/>
    </w:p>
    <w:p w:rsidR="001D133B" w:rsidRDefault="001D133B" w:rsidP="001D133B">
      <w:pPr>
        <w:pStyle w:val="BodyText"/>
        <w:spacing w:after="0"/>
      </w:pPr>
      <w:r>
        <w:t>Version:</w:t>
      </w:r>
      <w:r>
        <w:tab/>
      </w:r>
      <w:bookmarkStart w:id="6" w:name="DocVersion"/>
      <w:r>
        <w:t xml:space="preserve">DRAFT 1A   </w:t>
      </w:r>
      <w:bookmarkEnd w:id="6"/>
    </w:p>
    <w:p w:rsidR="001D133B" w:rsidRDefault="001D133B" w:rsidP="001D133B">
      <w:pPr>
        <w:pStyle w:val="BodyText"/>
        <w:tabs>
          <w:tab w:val="left" w:pos="4230"/>
        </w:tabs>
        <w:spacing w:after="0"/>
      </w:pPr>
    </w:p>
    <w:p w:rsidR="001D133B" w:rsidRDefault="001D133B" w:rsidP="004F0F6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538E5">
        <w:rPr>
          <w:b/>
        </w:rPr>
        <w:t>You can make bookmarks visible by selecting the Office Button&gt;Word Options&gt;Advanced&gt; and checking the Show bookmarks option in the Show document content region.</w:t>
      </w:r>
    </w:p>
    <w:p w:rsidR="001D133B" w:rsidRDefault="001D133B" w:rsidP="001D133B">
      <w:pPr>
        <w:pStyle w:val="BodyText"/>
        <w:spacing w:after="0"/>
      </w:pPr>
    </w:p>
    <w:p w:rsidR="001D133B" w:rsidRDefault="001D133B" w:rsidP="001D133B">
      <w:pPr>
        <w:pStyle w:val="BodyText"/>
      </w:pPr>
    </w:p>
    <w:p w:rsidR="001D133B" w:rsidRDefault="001D133B" w:rsidP="001D133B">
      <w:pPr>
        <w:pStyle w:val="BodyText"/>
      </w:pPr>
      <w:r>
        <w:rPr>
          <w:b/>
        </w:rPr>
        <w:t>Approvals:</w:t>
      </w:r>
    </w:p>
    <w:tbl>
      <w:tblPr>
        <w:tblW w:w="0" w:type="auto"/>
        <w:tblInd w:w="1440" w:type="dxa"/>
        <w:tblLayout w:type="fixed"/>
        <w:tblLook w:val="0000"/>
      </w:tblPr>
      <w:tblGrid>
        <w:gridCol w:w="2718"/>
        <w:gridCol w:w="5040"/>
      </w:tblGrid>
      <w:tr w:rsidR="001D133B" w:rsidTr="003E6E2F">
        <w:tc>
          <w:tcPr>
            <w:tcW w:w="2718" w:type="dxa"/>
            <w:tcBorders>
              <w:top w:val="nil"/>
              <w:left w:val="nil"/>
              <w:bottom w:val="nil"/>
              <w:right w:val="nil"/>
            </w:tcBorders>
          </w:tcPr>
          <w:p w:rsidR="001D133B" w:rsidRDefault="001D133B" w:rsidP="003E6E2F">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1D133B" w:rsidRDefault="001D133B" w:rsidP="003E6E2F">
            <w:pPr>
              <w:spacing w:before="360"/>
            </w:pPr>
          </w:p>
        </w:tc>
      </w:tr>
      <w:tr w:rsidR="001D133B" w:rsidTr="003E6E2F">
        <w:tc>
          <w:tcPr>
            <w:tcW w:w="2718" w:type="dxa"/>
            <w:tcBorders>
              <w:top w:val="nil"/>
              <w:left w:val="nil"/>
              <w:bottom w:val="nil"/>
              <w:right w:val="nil"/>
            </w:tcBorders>
          </w:tcPr>
          <w:p w:rsidR="001D133B" w:rsidRDefault="001D133B" w:rsidP="003E6E2F">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1D133B" w:rsidRDefault="001D133B" w:rsidP="003E6E2F">
            <w:pPr>
              <w:spacing w:before="360"/>
            </w:pPr>
          </w:p>
        </w:tc>
      </w:tr>
    </w:tbl>
    <w:p w:rsidR="001D133B" w:rsidRDefault="001D133B" w:rsidP="004F0F67">
      <w:pPr>
        <w:pStyle w:val="Note"/>
      </w:pPr>
      <w:r>
        <w:t>To add additional approval lines, press [Tab] from the last cell in the table above.</w:t>
      </w:r>
    </w:p>
    <w:p w:rsidR="001D133B" w:rsidRDefault="006A69E1" w:rsidP="001D133B">
      <w:pPr>
        <w:pStyle w:val="BodyText"/>
        <w:framePr w:w="10138" w:hSpace="187" w:wrap="auto" w:vAnchor="page" w:hAnchor="page" w:x="1101" w:y="13812"/>
        <w:tabs>
          <w:tab w:val="right" w:pos="9360"/>
          <w:tab w:val="right" w:pos="10080"/>
        </w:tabs>
        <w:spacing w:after="0"/>
        <w:ind w:right="-30"/>
      </w:pPr>
      <w:r w:rsidRPr="006A69E1">
        <w:rPr>
          <w:noProof/>
          <w:lang w:eastAsia="en-US"/>
        </w:rPr>
        <w:drawing>
          <wp:inline distT="0" distB="0" distL="0" distR="0">
            <wp:extent cx="981075" cy="152400"/>
            <wp:effectExtent l="19050" t="0" r="9525" b="0"/>
            <wp:docPr id="5"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D133B" w:rsidRDefault="001D133B" w:rsidP="004F0F67">
      <w:pPr>
        <w:pStyle w:val="Note"/>
      </w:pPr>
      <w:r>
        <w:t>You can delete any elements of this cover page that you do not need for your document.</w:t>
      </w:r>
    </w:p>
    <w:p w:rsidR="001D133B" w:rsidRDefault="001D133B" w:rsidP="001D133B">
      <w:pPr>
        <w:rPr>
          <w:sz w:val="2"/>
        </w:rPr>
      </w:pPr>
    </w:p>
    <w:p w:rsidR="001D133B" w:rsidRDefault="001D133B" w:rsidP="001D133B">
      <w:pPr>
        <w:pStyle w:val="Heading1"/>
      </w:pPr>
      <w:bookmarkStart w:id="7" w:name="_Toc270692408"/>
      <w:r>
        <w:lastRenderedPageBreak/>
        <w:t>Document Control</w:t>
      </w:r>
      <w:bookmarkEnd w:id="7"/>
    </w:p>
    <w:p w:rsidR="001D133B" w:rsidRDefault="001D133B" w:rsidP="001D133B">
      <w:pPr>
        <w:pStyle w:val="Heading2"/>
        <w:tabs>
          <w:tab w:val="clear" w:pos="4320"/>
        </w:tabs>
      </w:pPr>
      <w:bookmarkStart w:id="8" w:name="_Toc270692409"/>
      <w:r>
        <w:t>Change Record</w:t>
      </w:r>
      <w:bookmarkEnd w:id="8"/>
    </w:p>
    <w:bookmarkStart w:id="9" w:name="Sec1"/>
    <w:p w:rsidR="001D133B" w:rsidRDefault="00E24EB9" w:rsidP="001D133B">
      <w:pPr>
        <w:pStyle w:val="BodyText"/>
        <w:ind w:left="8640" w:firstLine="720"/>
      </w:pPr>
      <w:r>
        <w:rPr>
          <w:color w:val="FFFFFF"/>
          <w:sz w:val="10"/>
        </w:rPr>
        <w:fldChar w:fldCharType="begin"/>
      </w:r>
      <w:r w:rsidR="001D133B">
        <w:rPr>
          <w:color w:val="FFFFFF"/>
          <w:sz w:val="10"/>
        </w:rPr>
        <w:instrText xml:space="preserve"> SECTIONPAGES  \* MERGEFORMAT </w:instrText>
      </w:r>
      <w:r>
        <w:rPr>
          <w:color w:val="FFFFFF"/>
          <w:sz w:val="10"/>
        </w:rPr>
        <w:fldChar w:fldCharType="separate"/>
      </w:r>
      <w:r w:rsidR="006A69E1">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1D133B" w:rsidTr="003E6E2F">
        <w:trPr>
          <w:cantSplit/>
          <w:tblHeader/>
        </w:trPr>
        <w:tc>
          <w:tcPr>
            <w:tcW w:w="990" w:type="dxa"/>
            <w:tcBorders>
              <w:top w:val="single" w:sz="12" w:space="0" w:color="000000"/>
              <w:bottom w:val="single" w:sz="6" w:space="0" w:color="000000"/>
              <w:right w:val="nil"/>
            </w:tcBorders>
            <w:shd w:val="clear" w:color="000000" w:fill="E6E6E6"/>
          </w:tcPr>
          <w:p w:rsidR="001D133B" w:rsidRDefault="001D133B" w:rsidP="003E6E2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Version</w:t>
            </w:r>
          </w:p>
        </w:tc>
        <w:tc>
          <w:tcPr>
            <w:tcW w:w="3870" w:type="dxa"/>
            <w:tcBorders>
              <w:top w:val="single" w:sz="12" w:space="0" w:color="000000"/>
              <w:left w:val="nil"/>
              <w:bottom w:val="single" w:sz="6" w:space="0" w:color="000000"/>
            </w:tcBorders>
            <w:shd w:val="clear" w:color="000000" w:fill="E6E6E6"/>
          </w:tcPr>
          <w:p w:rsidR="001D133B" w:rsidRDefault="001D133B" w:rsidP="003E6E2F">
            <w:pPr>
              <w:pStyle w:val="TableHeading"/>
            </w:pPr>
            <w:r>
              <w:t>Change Reference</w:t>
            </w:r>
          </w:p>
        </w:tc>
      </w:tr>
      <w:tr w:rsidR="001D133B" w:rsidTr="003E6E2F">
        <w:trPr>
          <w:cantSplit/>
        </w:trPr>
        <w:tc>
          <w:tcPr>
            <w:tcW w:w="990" w:type="dxa"/>
            <w:tcBorders>
              <w:top w:val="single" w:sz="6" w:space="0" w:color="000000"/>
            </w:tcBorders>
            <w:shd w:val="clear" w:color="000000" w:fill="FFFFFF"/>
          </w:tcPr>
          <w:p w:rsidR="001D133B" w:rsidRDefault="00E24EB9" w:rsidP="003E6E2F">
            <w:pPr>
              <w:pStyle w:val="TableText"/>
            </w:pPr>
            <w:fldSimple w:instr=" CREATEDATE \@ &quot;d-MMM-yy&quot; ">
              <w:r w:rsidR="006A69E1">
                <w:rPr>
                  <w:noProof/>
                </w:rPr>
                <w:t>9-May-14</w:t>
              </w:r>
            </w:fldSimple>
          </w:p>
        </w:tc>
        <w:tc>
          <w:tcPr>
            <w:tcW w:w="1890" w:type="dxa"/>
            <w:tcBorders>
              <w:top w:val="single" w:sz="6" w:space="0" w:color="000000"/>
            </w:tcBorders>
            <w:shd w:val="clear" w:color="000000" w:fill="FFFFFF"/>
          </w:tcPr>
          <w:p w:rsidR="001D133B" w:rsidRDefault="001D133B" w:rsidP="003E6E2F">
            <w:pPr>
              <w:pStyle w:val="TableText"/>
            </w:pPr>
            <w:r>
              <w:rPr>
                <w:rStyle w:val="HighlightedVariable"/>
              </w:rPr>
              <w:t>&lt;Author&gt;</w:t>
            </w:r>
          </w:p>
        </w:tc>
        <w:tc>
          <w:tcPr>
            <w:tcW w:w="906" w:type="dxa"/>
            <w:tcBorders>
              <w:top w:val="single" w:sz="6" w:space="0" w:color="000000"/>
            </w:tcBorders>
            <w:shd w:val="clear" w:color="000000" w:fill="FFFFFF"/>
          </w:tcPr>
          <w:p w:rsidR="001D133B" w:rsidRDefault="001D133B" w:rsidP="003E6E2F">
            <w:pPr>
              <w:pStyle w:val="TableText"/>
            </w:pPr>
            <w:r>
              <w:t>Draft 1a</w:t>
            </w:r>
          </w:p>
        </w:tc>
        <w:tc>
          <w:tcPr>
            <w:tcW w:w="3870" w:type="dxa"/>
            <w:tcBorders>
              <w:top w:val="single" w:sz="6" w:space="0" w:color="000000"/>
            </w:tcBorders>
            <w:shd w:val="clear" w:color="000000" w:fill="FFFFFF"/>
          </w:tcPr>
          <w:p w:rsidR="001D133B" w:rsidRDefault="001D133B" w:rsidP="003E6E2F">
            <w:pPr>
              <w:pStyle w:val="TableText"/>
            </w:pPr>
            <w:r>
              <w:t>No Previous Document</w:t>
            </w:r>
          </w:p>
        </w:tc>
      </w:tr>
      <w:tr w:rsidR="001D133B" w:rsidTr="003E6E2F">
        <w:trPr>
          <w:cantSplit/>
        </w:trPr>
        <w:tc>
          <w:tcPr>
            <w:tcW w:w="990" w:type="dxa"/>
            <w:shd w:val="clear" w:color="000000" w:fill="FFFFFF"/>
          </w:tcPr>
          <w:p w:rsidR="001D133B" w:rsidRDefault="001D133B" w:rsidP="003E6E2F">
            <w:pPr>
              <w:pStyle w:val="TableText"/>
            </w:pPr>
          </w:p>
        </w:tc>
        <w:tc>
          <w:tcPr>
            <w:tcW w:w="1890" w:type="dxa"/>
            <w:shd w:val="clear" w:color="000000" w:fill="FFFFFF"/>
          </w:tcPr>
          <w:p w:rsidR="001D133B" w:rsidRDefault="001D133B" w:rsidP="003E6E2F">
            <w:pPr>
              <w:pStyle w:val="TableText"/>
            </w:pPr>
          </w:p>
        </w:tc>
        <w:tc>
          <w:tcPr>
            <w:tcW w:w="906" w:type="dxa"/>
            <w:shd w:val="clear" w:color="000000" w:fill="FFFFFF"/>
          </w:tcPr>
          <w:p w:rsidR="001D133B" w:rsidRDefault="001D133B" w:rsidP="003E6E2F">
            <w:pPr>
              <w:pStyle w:val="TableText"/>
            </w:pPr>
          </w:p>
        </w:tc>
        <w:tc>
          <w:tcPr>
            <w:tcW w:w="3870" w:type="dxa"/>
            <w:shd w:val="clear" w:color="000000" w:fill="FFFFFF"/>
          </w:tcPr>
          <w:p w:rsidR="001D133B" w:rsidRDefault="001D133B" w:rsidP="003E6E2F">
            <w:pPr>
              <w:pStyle w:val="TableText"/>
            </w:pPr>
          </w:p>
        </w:tc>
      </w:tr>
      <w:tr w:rsidR="001D133B" w:rsidTr="003E6E2F">
        <w:trPr>
          <w:cantSplit/>
        </w:trPr>
        <w:tc>
          <w:tcPr>
            <w:tcW w:w="990" w:type="dxa"/>
            <w:shd w:val="clear" w:color="000000" w:fill="FFFFFF"/>
          </w:tcPr>
          <w:p w:rsidR="001D133B" w:rsidRDefault="001D133B" w:rsidP="003E6E2F">
            <w:pPr>
              <w:pStyle w:val="TableText"/>
            </w:pPr>
          </w:p>
        </w:tc>
        <w:tc>
          <w:tcPr>
            <w:tcW w:w="1890" w:type="dxa"/>
            <w:shd w:val="clear" w:color="000000" w:fill="FFFFFF"/>
          </w:tcPr>
          <w:p w:rsidR="001D133B" w:rsidRDefault="001D133B" w:rsidP="003E6E2F">
            <w:pPr>
              <w:pStyle w:val="TableText"/>
            </w:pPr>
          </w:p>
        </w:tc>
        <w:tc>
          <w:tcPr>
            <w:tcW w:w="906" w:type="dxa"/>
            <w:shd w:val="clear" w:color="000000" w:fill="FFFFFF"/>
          </w:tcPr>
          <w:p w:rsidR="001D133B" w:rsidRDefault="001D133B" w:rsidP="003E6E2F">
            <w:pPr>
              <w:pStyle w:val="TableText"/>
            </w:pPr>
          </w:p>
        </w:tc>
        <w:tc>
          <w:tcPr>
            <w:tcW w:w="3870" w:type="dxa"/>
            <w:shd w:val="clear" w:color="000000" w:fill="FFFFFF"/>
          </w:tcPr>
          <w:p w:rsidR="001D133B" w:rsidRDefault="001D133B" w:rsidP="003E6E2F">
            <w:pPr>
              <w:pStyle w:val="TableText"/>
            </w:pPr>
          </w:p>
        </w:tc>
      </w:tr>
      <w:tr w:rsidR="001D133B" w:rsidTr="003E6E2F">
        <w:trPr>
          <w:cantSplit/>
        </w:trPr>
        <w:tc>
          <w:tcPr>
            <w:tcW w:w="990" w:type="dxa"/>
            <w:shd w:val="clear" w:color="000000" w:fill="FFFFFF"/>
          </w:tcPr>
          <w:p w:rsidR="001D133B" w:rsidRDefault="001D133B" w:rsidP="003E6E2F">
            <w:pPr>
              <w:pStyle w:val="TableText"/>
            </w:pPr>
          </w:p>
        </w:tc>
        <w:tc>
          <w:tcPr>
            <w:tcW w:w="1890" w:type="dxa"/>
            <w:shd w:val="clear" w:color="000000" w:fill="FFFFFF"/>
          </w:tcPr>
          <w:p w:rsidR="001D133B" w:rsidRDefault="001D133B" w:rsidP="003E6E2F">
            <w:pPr>
              <w:pStyle w:val="TableText"/>
            </w:pPr>
          </w:p>
        </w:tc>
        <w:tc>
          <w:tcPr>
            <w:tcW w:w="906" w:type="dxa"/>
            <w:shd w:val="clear" w:color="000000" w:fill="FFFFFF"/>
          </w:tcPr>
          <w:p w:rsidR="001D133B" w:rsidRDefault="001D133B" w:rsidP="003E6E2F">
            <w:pPr>
              <w:pStyle w:val="TableText"/>
            </w:pPr>
          </w:p>
        </w:tc>
        <w:tc>
          <w:tcPr>
            <w:tcW w:w="3870" w:type="dxa"/>
            <w:shd w:val="clear" w:color="000000" w:fill="FFFFFF"/>
          </w:tcPr>
          <w:p w:rsidR="001D133B" w:rsidRDefault="001D133B" w:rsidP="003E6E2F">
            <w:pPr>
              <w:pStyle w:val="TableText"/>
            </w:pPr>
          </w:p>
        </w:tc>
      </w:tr>
    </w:tbl>
    <w:p w:rsidR="001D133B" w:rsidRDefault="001D133B" w:rsidP="001D133B">
      <w:pPr>
        <w:pStyle w:val="BodyText"/>
      </w:pPr>
    </w:p>
    <w:p w:rsidR="001D133B" w:rsidRDefault="001D133B" w:rsidP="001D133B">
      <w:pPr>
        <w:pStyle w:val="Heading2"/>
        <w:tabs>
          <w:tab w:val="clear" w:pos="4320"/>
        </w:tabs>
      </w:pPr>
      <w:bookmarkStart w:id="10" w:name="_Toc270692410"/>
      <w:r>
        <w:t>Reviewers</w:t>
      </w:r>
      <w:bookmarkEnd w:id="10"/>
    </w:p>
    <w:p w:rsidR="001D133B" w:rsidRDefault="001D133B" w:rsidP="001D133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D133B" w:rsidTr="003E6E2F">
        <w:trPr>
          <w:cantSplit/>
          <w:tblHeader/>
        </w:trPr>
        <w:tc>
          <w:tcPr>
            <w:tcW w:w="3960" w:type="dxa"/>
            <w:tcBorders>
              <w:top w:val="single" w:sz="12" w:space="0" w:color="000000"/>
              <w:bottom w:val="single" w:sz="6" w:space="0" w:color="000000"/>
              <w:right w:val="nil"/>
            </w:tcBorders>
            <w:shd w:val="clear" w:color="000000" w:fill="E6E6E6"/>
          </w:tcPr>
          <w:p w:rsidR="001D133B" w:rsidRDefault="001D133B" w:rsidP="003E6E2F">
            <w:pPr>
              <w:pStyle w:val="TableHeading"/>
            </w:pPr>
            <w:r>
              <w:t>Name</w:t>
            </w:r>
          </w:p>
        </w:tc>
        <w:tc>
          <w:tcPr>
            <w:tcW w:w="3708" w:type="dxa"/>
            <w:tcBorders>
              <w:top w:val="single" w:sz="12" w:space="0" w:color="000000"/>
              <w:left w:val="nil"/>
              <w:bottom w:val="single" w:sz="6" w:space="0" w:color="000000"/>
            </w:tcBorders>
            <w:shd w:val="clear" w:color="000000" w:fill="E6E6E6"/>
          </w:tcPr>
          <w:p w:rsidR="001D133B" w:rsidRDefault="001D133B" w:rsidP="003E6E2F">
            <w:pPr>
              <w:pStyle w:val="TableHeading"/>
            </w:pPr>
            <w:r>
              <w:t>Position</w:t>
            </w:r>
          </w:p>
        </w:tc>
      </w:tr>
      <w:tr w:rsidR="001D133B" w:rsidTr="003E6E2F">
        <w:trPr>
          <w:cantSplit/>
        </w:trPr>
        <w:tc>
          <w:tcPr>
            <w:tcW w:w="3960" w:type="dxa"/>
            <w:tcBorders>
              <w:top w:val="single" w:sz="6" w:space="0" w:color="000000"/>
            </w:tcBorders>
            <w:shd w:val="clear" w:color="000000" w:fill="FFFFFF"/>
          </w:tcPr>
          <w:p w:rsidR="001D133B" w:rsidRDefault="001D133B" w:rsidP="003E6E2F">
            <w:pPr>
              <w:pStyle w:val="TableText"/>
            </w:pPr>
          </w:p>
        </w:tc>
        <w:tc>
          <w:tcPr>
            <w:tcW w:w="3708" w:type="dxa"/>
            <w:tcBorders>
              <w:top w:val="single" w:sz="6" w:space="0" w:color="000000"/>
            </w:tcBorders>
            <w:shd w:val="clear" w:color="000000" w:fill="FFFFFF"/>
          </w:tcPr>
          <w:p w:rsidR="001D133B" w:rsidRDefault="001D133B" w:rsidP="003E6E2F">
            <w:pPr>
              <w:pStyle w:val="TableText"/>
            </w:pPr>
          </w:p>
        </w:tc>
      </w:tr>
      <w:tr w:rsidR="001D133B" w:rsidTr="003E6E2F">
        <w:trPr>
          <w:cantSplit/>
        </w:trPr>
        <w:tc>
          <w:tcPr>
            <w:tcW w:w="3960" w:type="dxa"/>
            <w:shd w:val="clear" w:color="000000" w:fill="FFFFFF"/>
          </w:tcPr>
          <w:p w:rsidR="001D133B" w:rsidRDefault="001D133B" w:rsidP="003E6E2F">
            <w:pPr>
              <w:pStyle w:val="TableText"/>
            </w:pPr>
          </w:p>
        </w:tc>
        <w:tc>
          <w:tcPr>
            <w:tcW w:w="3708" w:type="dxa"/>
            <w:shd w:val="clear" w:color="000000" w:fill="FFFFFF"/>
          </w:tcPr>
          <w:p w:rsidR="001D133B" w:rsidRDefault="001D133B" w:rsidP="003E6E2F">
            <w:pPr>
              <w:pStyle w:val="TableText"/>
            </w:pPr>
          </w:p>
        </w:tc>
      </w:tr>
      <w:tr w:rsidR="001D133B" w:rsidTr="003E6E2F">
        <w:trPr>
          <w:cantSplit/>
        </w:trPr>
        <w:tc>
          <w:tcPr>
            <w:tcW w:w="3960" w:type="dxa"/>
            <w:shd w:val="clear" w:color="000000" w:fill="FFFFFF"/>
          </w:tcPr>
          <w:p w:rsidR="001D133B" w:rsidRDefault="001D133B" w:rsidP="003E6E2F">
            <w:pPr>
              <w:pStyle w:val="TableText"/>
            </w:pPr>
          </w:p>
        </w:tc>
        <w:tc>
          <w:tcPr>
            <w:tcW w:w="3708" w:type="dxa"/>
            <w:shd w:val="clear" w:color="000000" w:fill="FFFFFF"/>
          </w:tcPr>
          <w:p w:rsidR="001D133B" w:rsidRDefault="001D133B" w:rsidP="003E6E2F">
            <w:pPr>
              <w:pStyle w:val="TableText"/>
            </w:pPr>
          </w:p>
        </w:tc>
      </w:tr>
      <w:tr w:rsidR="001D133B" w:rsidTr="003E6E2F">
        <w:trPr>
          <w:cantSplit/>
        </w:trPr>
        <w:tc>
          <w:tcPr>
            <w:tcW w:w="3960" w:type="dxa"/>
            <w:shd w:val="clear" w:color="000000" w:fill="FFFFFF"/>
          </w:tcPr>
          <w:p w:rsidR="001D133B" w:rsidRDefault="001D133B" w:rsidP="003E6E2F">
            <w:pPr>
              <w:pStyle w:val="TableText"/>
            </w:pPr>
          </w:p>
        </w:tc>
        <w:tc>
          <w:tcPr>
            <w:tcW w:w="3708" w:type="dxa"/>
            <w:shd w:val="clear" w:color="000000" w:fill="FFFFFF"/>
          </w:tcPr>
          <w:p w:rsidR="001D133B" w:rsidRDefault="001D133B" w:rsidP="003E6E2F">
            <w:pPr>
              <w:pStyle w:val="TableText"/>
            </w:pPr>
          </w:p>
        </w:tc>
      </w:tr>
    </w:tbl>
    <w:p w:rsidR="001D133B" w:rsidRDefault="001D133B" w:rsidP="001D133B">
      <w:pPr>
        <w:pStyle w:val="BodyText"/>
      </w:pPr>
    </w:p>
    <w:p w:rsidR="001D133B" w:rsidRPr="009B3A43" w:rsidRDefault="001D133B" w:rsidP="001D133B">
      <w:pPr>
        <w:pStyle w:val="tocheading"/>
        <w:rPr>
          <w:lang w:val="fr-FR"/>
        </w:rPr>
      </w:pPr>
      <w:r w:rsidRPr="009B3A43">
        <w:rPr>
          <w:lang w:val="fr-FR"/>
        </w:rPr>
        <w:lastRenderedPageBreak/>
        <w:t>Contents</w:t>
      </w:r>
    </w:p>
    <w:p w:rsidR="001D133B" w:rsidRDefault="00E24EB9" w:rsidP="001D133B">
      <w:pPr>
        <w:pStyle w:val="TOC1"/>
        <w:rPr>
          <w:rFonts w:ascii="Times New Roman" w:hAnsi="Times New Roman"/>
          <w:b w:val="0"/>
          <w:sz w:val="24"/>
          <w:szCs w:val="24"/>
          <w:lang w:eastAsia="en-US"/>
        </w:rPr>
      </w:pPr>
      <w:r w:rsidRPr="00E24EB9">
        <w:fldChar w:fldCharType="begin"/>
      </w:r>
      <w:r w:rsidR="001D133B" w:rsidRPr="009B3A43">
        <w:rPr>
          <w:lang w:val="fr-FR"/>
        </w:rPr>
        <w:instrText xml:space="preserve"> TOC \o "1</w:instrText>
      </w:r>
      <w:r w:rsidR="001D133B">
        <w:rPr>
          <w:lang w:val="fr-FR"/>
        </w:rPr>
        <w:instrText>-2</w:instrText>
      </w:r>
      <w:r w:rsidR="001D133B" w:rsidRPr="009B3A43">
        <w:rPr>
          <w:lang w:val="fr-FR"/>
        </w:rPr>
        <w:instrText xml:space="preserve">" </w:instrText>
      </w:r>
      <w:r w:rsidRPr="00E24EB9">
        <w:fldChar w:fldCharType="separate"/>
      </w:r>
      <w:r w:rsidR="001D133B">
        <w:t>1</w:t>
      </w:r>
      <w:r w:rsidR="001D133B">
        <w:rPr>
          <w:rFonts w:ascii="Times New Roman" w:hAnsi="Times New Roman"/>
          <w:b w:val="0"/>
          <w:sz w:val="24"/>
          <w:szCs w:val="24"/>
          <w:lang w:eastAsia="en-US"/>
        </w:rPr>
        <w:tab/>
      </w:r>
      <w:r w:rsidR="001D133B">
        <w:t>Document Control</w:t>
      </w:r>
      <w:r w:rsidR="001D133B">
        <w:tab/>
      </w:r>
      <w:r>
        <w:fldChar w:fldCharType="begin"/>
      </w:r>
      <w:r w:rsidR="001D133B">
        <w:instrText xml:space="preserve"> PAGEREF _Toc270692408 \h </w:instrText>
      </w:r>
      <w:r>
        <w:fldChar w:fldCharType="separate"/>
      </w:r>
      <w:r w:rsidR="006A69E1">
        <w:t>iii</w:t>
      </w:r>
      <w:r>
        <w:fldChar w:fldCharType="end"/>
      </w:r>
    </w:p>
    <w:p w:rsidR="001D133B" w:rsidRDefault="001D133B" w:rsidP="001D133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E24EB9">
        <w:fldChar w:fldCharType="begin"/>
      </w:r>
      <w:r>
        <w:instrText xml:space="preserve"> PAGEREF _Toc270692409 \h </w:instrText>
      </w:r>
      <w:r w:rsidR="00E24EB9">
        <w:fldChar w:fldCharType="separate"/>
      </w:r>
      <w:r w:rsidR="006A69E1">
        <w:t>iii</w:t>
      </w:r>
      <w:r w:rsidR="00E24EB9">
        <w:fldChar w:fldCharType="end"/>
      </w:r>
    </w:p>
    <w:p w:rsidR="001D133B" w:rsidRDefault="001D133B" w:rsidP="001D133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E24EB9">
        <w:fldChar w:fldCharType="begin"/>
      </w:r>
      <w:r>
        <w:instrText xml:space="preserve"> PAGEREF _Toc270692410 \h </w:instrText>
      </w:r>
      <w:r w:rsidR="00E24EB9">
        <w:fldChar w:fldCharType="separate"/>
      </w:r>
      <w:r w:rsidR="006A69E1">
        <w:t>iii</w:t>
      </w:r>
      <w:r w:rsidR="00E24EB9">
        <w:fldChar w:fldCharType="end"/>
      </w:r>
    </w:p>
    <w:p w:rsidR="001D133B" w:rsidRDefault="001D133B" w:rsidP="001D133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E24EB9">
        <w:fldChar w:fldCharType="begin"/>
      </w:r>
      <w:r>
        <w:instrText xml:space="preserve"> PAGEREF _Toc270692411 \h </w:instrText>
      </w:r>
      <w:r w:rsidR="00E24EB9">
        <w:fldChar w:fldCharType="separate"/>
      </w:r>
      <w:r w:rsidR="006A69E1">
        <w:t>1</w:t>
      </w:r>
      <w:r w:rsidR="00E24EB9">
        <w:fldChar w:fldCharType="end"/>
      </w:r>
    </w:p>
    <w:p w:rsidR="001D133B" w:rsidRDefault="001D133B" w:rsidP="001D133B">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Environment Requirements</w:t>
      </w:r>
      <w:r>
        <w:tab/>
      </w:r>
      <w:r w:rsidR="00E24EB9">
        <w:fldChar w:fldCharType="begin"/>
      </w:r>
      <w:r>
        <w:instrText xml:space="preserve"> PAGEREF _Toc270692412 \h </w:instrText>
      </w:r>
      <w:r w:rsidR="00E24EB9">
        <w:fldChar w:fldCharType="separate"/>
      </w:r>
      <w:r w:rsidR="006A69E1">
        <w:t>2</w:t>
      </w:r>
      <w:r w:rsidR="00E24EB9">
        <w:fldChar w:fldCharType="end"/>
      </w:r>
    </w:p>
    <w:p w:rsidR="001D133B" w:rsidRDefault="001D133B" w:rsidP="001D133B">
      <w:pPr>
        <w:pStyle w:val="TOC2"/>
        <w:rPr>
          <w:rFonts w:ascii="Times New Roman" w:hAnsi="Times New Roman"/>
          <w:sz w:val="24"/>
          <w:szCs w:val="24"/>
          <w:lang w:eastAsia="en-US"/>
        </w:rPr>
      </w:pPr>
      <w:r>
        <w:t>3.1</w:t>
      </w:r>
      <w:r>
        <w:rPr>
          <w:rFonts w:ascii="Times New Roman" w:hAnsi="Times New Roman"/>
          <w:sz w:val="24"/>
          <w:szCs w:val="24"/>
          <w:lang w:eastAsia="en-US"/>
        </w:rPr>
        <w:tab/>
      </w:r>
      <w:r>
        <w:t>Support Tools Required</w:t>
      </w:r>
      <w:r>
        <w:tab/>
      </w:r>
      <w:r w:rsidR="00E24EB9">
        <w:fldChar w:fldCharType="begin"/>
      </w:r>
      <w:r>
        <w:instrText xml:space="preserve"> PAGEREF _Toc270692413 \h </w:instrText>
      </w:r>
      <w:r w:rsidR="00E24EB9">
        <w:fldChar w:fldCharType="separate"/>
      </w:r>
      <w:r w:rsidR="006A69E1">
        <w:t>2</w:t>
      </w:r>
      <w:r w:rsidR="00E24EB9">
        <w:fldChar w:fldCharType="end"/>
      </w:r>
    </w:p>
    <w:p w:rsidR="001D133B" w:rsidRDefault="001D133B" w:rsidP="001D133B">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Application/Development Environments</w:t>
      </w:r>
      <w:r>
        <w:tab/>
      </w:r>
      <w:r w:rsidR="00E24EB9">
        <w:fldChar w:fldCharType="begin"/>
      </w:r>
      <w:r>
        <w:instrText xml:space="preserve"> PAGEREF _Toc270692414 \h </w:instrText>
      </w:r>
      <w:r w:rsidR="00E24EB9">
        <w:fldChar w:fldCharType="separate"/>
      </w:r>
      <w:r w:rsidR="006A69E1">
        <w:t>3</w:t>
      </w:r>
      <w:r w:rsidR="00E24EB9">
        <w:fldChar w:fldCharType="end"/>
      </w:r>
    </w:p>
    <w:p w:rsidR="001D133B" w:rsidRDefault="001D133B" w:rsidP="001D133B">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High-Level Database Topology</w:t>
      </w:r>
      <w:r>
        <w:tab/>
      </w:r>
      <w:r w:rsidR="00E24EB9">
        <w:fldChar w:fldCharType="begin"/>
      </w:r>
      <w:r>
        <w:instrText xml:space="preserve"> PAGEREF _Toc270692415 \h </w:instrText>
      </w:r>
      <w:r w:rsidR="00E24EB9">
        <w:fldChar w:fldCharType="separate"/>
      </w:r>
      <w:r w:rsidR="006A69E1">
        <w:t>4</w:t>
      </w:r>
      <w:r w:rsidR="00E24EB9">
        <w:fldChar w:fldCharType="end"/>
      </w:r>
    </w:p>
    <w:p w:rsidR="001D133B" w:rsidRDefault="001D133B" w:rsidP="001D133B">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Sizing Summary</w:t>
      </w:r>
      <w:r>
        <w:tab/>
      </w:r>
      <w:r w:rsidR="00E24EB9">
        <w:fldChar w:fldCharType="begin"/>
      </w:r>
      <w:r>
        <w:instrText xml:space="preserve"> PAGEREF _Toc270692416 \h </w:instrText>
      </w:r>
      <w:r w:rsidR="00E24EB9">
        <w:fldChar w:fldCharType="separate"/>
      </w:r>
      <w:r w:rsidR="006A69E1">
        <w:t>5</w:t>
      </w:r>
      <w:r w:rsidR="00E24EB9">
        <w:fldChar w:fldCharType="end"/>
      </w:r>
    </w:p>
    <w:p w:rsidR="001D133B" w:rsidRDefault="001D133B" w:rsidP="001D133B">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Instance Synchronization Approach</w:t>
      </w:r>
      <w:r>
        <w:tab/>
      </w:r>
      <w:r w:rsidR="00E24EB9">
        <w:fldChar w:fldCharType="begin"/>
      </w:r>
      <w:r>
        <w:instrText xml:space="preserve"> PAGEREF _Toc270692417 \h </w:instrText>
      </w:r>
      <w:r w:rsidR="00E24EB9">
        <w:fldChar w:fldCharType="separate"/>
      </w:r>
      <w:r w:rsidR="006A69E1">
        <w:t>6</w:t>
      </w:r>
      <w:r w:rsidR="00E24EB9">
        <w:fldChar w:fldCharType="end"/>
      </w:r>
    </w:p>
    <w:p w:rsidR="001D133B" w:rsidRDefault="001D133B" w:rsidP="001D133B">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Legacy Systems and Support</w:t>
      </w:r>
      <w:r>
        <w:tab/>
      </w:r>
      <w:r w:rsidR="00E24EB9">
        <w:fldChar w:fldCharType="begin"/>
      </w:r>
      <w:r>
        <w:instrText xml:space="preserve"> PAGEREF _Toc270692418 \h </w:instrText>
      </w:r>
      <w:r w:rsidR="00E24EB9">
        <w:fldChar w:fldCharType="separate"/>
      </w:r>
      <w:r w:rsidR="006A69E1">
        <w:t>7</w:t>
      </w:r>
      <w:r w:rsidR="00E24EB9">
        <w:fldChar w:fldCharType="end"/>
      </w:r>
    </w:p>
    <w:p w:rsidR="001D133B" w:rsidRDefault="001D133B" w:rsidP="001D133B">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Infrastructure Plan</w:t>
      </w:r>
      <w:r>
        <w:tab/>
      </w:r>
      <w:r w:rsidR="00E24EB9">
        <w:fldChar w:fldCharType="begin"/>
      </w:r>
      <w:r>
        <w:instrText xml:space="preserve"> PAGEREF _Toc270692419 \h </w:instrText>
      </w:r>
      <w:r w:rsidR="00E24EB9">
        <w:fldChar w:fldCharType="separate"/>
      </w:r>
      <w:r w:rsidR="006A69E1">
        <w:t>8</w:t>
      </w:r>
      <w:r w:rsidR="00E24EB9">
        <w:fldChar w:fldCharType="end"/>
      </w:r>
    </w:p>
    <w:p w:rsidR="001D133B" w:rsidRDefault="001D133B" w:rsidP="001D133B">
      <w:pPr>
        <w:pStyle w:val="TOC2"/>
        <w:rPr>
          <w:rFonts w:ascii="Times New Roman" w:hAnsi="Times New Roman"/>
          <w:sz w:val="24"/>
          <w:szCs w:val="24"/>
          <w:lang w:eastAsia="en-US"/>
        </w:rPr>
      </w:pPr>
      <w:r>
        <w:t>9.1</w:t>
      </w:r>
      <w:r>
        <w:rPr>
          <w:rFonts w:ascii="Times New Roman" w:hAnsi="Times New Roman"/>
          <w:sz w:val="24"/>
          <w:szCs w:val="24"/>
          <w:lang w:eastAsia="en-US"/>
        </w:rPr>
        <w:tab/>
      </w:r>
      <w:r>
        <w:t>Physical Resources</w:t>
      </w:r>
      <w:r>
        <w:tab/>
      </w:r>
      <w:r w:rsidR="00E24EB9">
        <w:fldChar w:fldCharType="begin"/>
      </w:r>
      <w:r>
        <w:instrText xml:space="preserve"> PAGEREF _Toc270692420 \h </w:instrText>
      </w:r>
      <w:r w:rsidR="00E24EB9">
        <w:fldChar w:fldCharType="separate"/>
      </w:r>
      <w:r w:rsidR="006A69E1">
        <w:t>8</w:t>
      </w:r>
      <w:r w:rsidR="00E24EB9">
        <w:fldChar w:fldCharType="end"/>
      </w:r>
    </w:p>
    <w:p w:rsidR="001D133B" w:rsidRDefault="001D133B" w:rsidP="001D133B">
      <w:pPr>
        <w:pStyle w:val="TOC2"/>
        <w:rPr>
          <w:rFonts w:ascii="Times New Roman" w:hAnsi="Times New Roman"/>
          <w:sz w:val="24"/>
          <w:szCs w:val="24"/>
          <w:lang w:eastAsia="en-US"/>
        </w:rPr>
      </w:pPr>
      <w:r>
        <w:t>9.2</w:t>
      </w:r>
      <w:r>
        <w:rPr>
          <w:rFonts w:ascii="Times New Roman" w:hAnsi="Times New Roman"/>
          <w:sz w:val="24"/>
          <w:szCs w:val="24"/>
          <w:lang w:eastAsia="en-US"/>
        </w:rPr>
        <w:tab/>
      </w:r>
      <w:r>
        <w:t>Planned Changes to Resources</w:t>
      </w:r>
      <w:r>
        <w:tab/>
      </w:r>
      <w:r w:rsidR="00E24EB9">
        <w:fldChar w:fldCharType="begin"/>
      </w:r>
      <w:r>
        <w:instrText xml:space="preserve"> PAGEREF _Toc270692421 \h </w:instrText>
      </w:r>
      <w:r w:rsidR="00E24EB9">
        <w:fldChar w:fldCharType="separate"/>
      </w:r>
      <w:r w:rsidR="006A69E1">
        <w:t>8</w:t>
      </w:r>
      <w:r w:rsidR="00E24EB9">
        <w:fldChar w:fldCharType="end"/>
      </w:r>
    </w:p>
    <w:p w:rsidR="001D133B" w:rsidRDefault="001D133B" w:rsidP="001D133B">
      <w:pPr>
        <w:pStyle w:val="TOC2"/>
        <w:rPr>
          <w:rFonts w:ascii="Times New Roman" w:hAnsi="Times New Roman"/>
          <w:sz w:val="24"/>
          <w:szCs w:val="24"/>
          <w:lang w:eastAsia="en-US"/>
        </w:rPr>
      </w:pPr>
      <w:r>
        <w:t>9.3</w:t>
      </w:r>
      <w:r>
        <w:rPr>
          <w:rFonts w:ascii="Times New Roman" w:hAnsi="Times New Roman"/>
          <w:sz w:val="24"/>
          <w:szCs w:val="24"/>
          <w:lang w:eastAsia="en-US"/>
        </w:rPr>
        <w:tab/>
      </w:r>
      <w:r>
        <w:t>Test and Porting Environments</w:t>
      </w:r>
      <w:r>
        <w:tab/>
      </w:r>
      <w:r w:rsidR="00E24EB9">
        <w:fldChar w:fldCharType="begin"/>
      </w:r>
      <w:r>
        <w:instrText xml:space="preserve"> PAGEREF _Toc270692422 \h </w:instrText>
      </w:r>
      <w:r w:rsidR="00E24EB9">
        <w:fldChar w:fldCharType="separate"/>
      </w:r>
      <w:r w:rsidR="006A69E1">
        <w:t>8</w:t>
      </w:r>
      <w:r w:rsidR="00E24EB9">
        <w:fldChar w:fldCharType="end"/>
      </w:r>
    </w:p>
    <w:p w:rsidR="001D133B" w:rsidRDefault="001D133B" w:rsidP="001D133B">
      <w:pPr>
        <w:pStyle w:val="TOC2"/>
        <w:rPr>
          <w:rFonts w:ascii="Times New Roman" w:hAnsi="Times New Roman"/>
          <w:sz w:val="24"/>
          <w:szCs w:val="24"/>
          <w:lang w:eastAsia="en-US"/>
        </w:rPr>
      </w:pPr>
      <w:r>
        <w:t>9.4</w:t>
      </w:r>
      <w:r>
        <w:rPr>
          <w:rFonts w:ascii="Times New Roman" w:hAnsi="Times New Roman"/>
          <w:sz w:val="24"/>
          <w:szCs w:val="24"/>
          <w:lang w:eastAsia="en-US"/>
        </w:rPr>
        <w:tab/>
      </w:r>
      <w:r>
        <w:t>Network Setup</w:t>
      </w:r>
      <w:r>
        <w:tab/>
      </w:r>
      <w:r w:rsidR="00E24EB9">
        <w:fldChar w:fldCharType="begin"/>
      </w:r>
      <w:r>
        <w:instrText xml:space="preserve"> PAGEREF _Toc270692423 \h </w:instrText>
      </w:r>
      <w:r w:rsidR="00E24EB9">
        <w:fldChar w:fldCharType="separate"/>
      </w:r>
      <w:r w:rsidR="006A69E1">
        <w:t>8</w:t>
      </w:r>
      <w:r w:rsidR="00E24EB9">
        <w:fldChar w:fldCharType="end"/>
      </w:r>
    </w:p>
    <w:p w:rsidR="001D133B" w:rsidRDefault="001D133B" w:rsidP="001D133B">
      <w:pPr>
        <w:pStyle w:val="TOC2"/>
        <w:rPr>
          <w:rFonts w:ascii="Times New Roman" w:hAnsi="Times New Roman"/>
          <w:sz w:val="24"/>
          <w:szCs w:val="24"/>
          <w:lang w:eastAsia="en-US"/>
        </w:rPr>
      </w:pPr>
      <w:r>
        <w:t>9.5</w:t>
      </w:r>
      <w:r>
        <w:rPr>
          <w:rFonts w:ascii="Times New Roman" w:hAnsi="Times New Roman"/>
          <w:sz w:val="24"/>
          <w:szCs w:val="24"/>
          <w:lang w:eastAsia="en-US"/>
        </w:rPr>
        <w:tab/>
      </w:r>
      <w:r>
        <w:t>System Administration</w:t>
      </w:r>
      <w:r>
        <w:tab/>
      </w:r>
      <w:r w:rsidR="00E24EB9">
        <w:fldChar w:fldCharType="begin"/>
      </w:r>
      <w:r>
        <w:instrText xml:space="preserve"> PAGEREF _Toc270692424 \h </w:instrText>
      </w:r>
      <w:r w:rsidR="00E24EB9">
        <w:fldChar w:fldCharType="separate"/>
      </w:r>
      <w:r w:rsidR="006A69E1">
        <w:t>8</w:t>
      </w:r>
      <w:r w:rsidR="00E24EB9">
        <w:fldChar w:fldCharType="end"/>
      </w:r>
    </w:p>
    <w:p w:rsidR="001D133B" w:rsidRDefault="001D133B" w:rsidP="001D133B">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Procurement Plan</w:t>
      </w:r>
      <w:r>
        <w:tab/>
      </w:r>
      <w:r w:rsidR="00E24EB9">
        <w:fldChar w:fldCharType="begin"/>
      </w:r>
      <w:r>
        <w:instrText xml:space="preserve"> PAGEREF _Toc270692425 \h </w:instrText>
      </w:r>
      <w:r w:rsidR="00E24EB9">
        <w:fldChar w:fldCharType="separate"/>
      </w:r>
      <w:r w:rsidR="006A69E1">
        <w:t>9</w:t>
      </w:r>
      <w:r w:rsidR="00E24EB9">
        <w:fldChar w:fldCharType="end"/>
      </w:r>
    </w:p>
    <w:p w:rsidR="001D133B" w:rsidRDefault="001D133B" w:rsidP="001D133B">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Hardware Support Policy</w:t>
      </w:r>
      <w:r>
        <w:tab/>
      </w:r>
      <w:r w:rsidR="00E24EB9">
        <w:fldChar w:fldCharType="begin"/>
      </w:r>
      <w:r>
        <w:instrText xml:space="preserve"> PAGEREF _Toc270692426 \h </w:instrText>
      </w:r>
      <w:r w:rsidR="00E24EB9">
        <w:fldChar w:fldCharType="separate"/>
      </w:r>
      <w:r w:rsidR="006A69E1">
        <w:t>10</w:t>
      </w:r>
      <w:r w:rsidR="00E24EB9">
        <w:fldChar w:fldCharType="end"/>
      </w:r>
    </w:p>
    <w:p w:rsidR="001D133B" w:rsidRDefault="001D133B" w:rsidP="001D133B">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Service Definition</w:t>
      </w:r>
      <w:r>
        <w:tab/>
      </w:r>
      <w:r w:rsidR="00E24EB9">
        <w:fldChar w:fldCharType="begin"/>
      </w:r>
      <w:r>
        <w:instrText xml:space="preserve"> PAGEREF _Toc270692427 \h </w:instrText>
      </w:r>
      <w:r w:rsidR="00E24EB9">
        <w:fldChar w:fldCharType="separate"/>
      </w:r>
      <w:r w:rsidR="006A69E1">
        <w:t>11</w:t>
      </w:r>
      <w:r w:rsidR="00E24EB9">
        <w:fldChar w:fldCharType="end"/>
      </w:r>
    </w:p>
    <w:p w:rsidR="001D133B" w:rsidRDefault="001D133B" w:rsidP="001D133B">
      <w:pPr>
        <w:pStyle w:val="TOC2"/>
        <w:rPr>
          <w:rFonts w:ascii="Times New Roman" w:hAnsi="Times New Roman"/>
          <w:sz w:val="24"/>
          <w:szCs w:val="24"/>
          <w:lang w:eastAsia="en-US"/>
        </w:rPr>
      </w:pPr>
      <w:r>
        <w:t>12.1</w:t>
      </w:r>
      <w:r>
        <w:rPr>
          <w:rFonts w:ascii="Times New Roman" w:hAnsi="Times New Roman"/>
          <w:sz w:val="24"/>
          <w:szCs w:val="24"/>
          <w:lang w:eastAsia="en-US"/>
        </w:rPr>
        <w:tab/>
      </w:r>
      <w:r>
        <w:t>Services</w:t>
      </w:r>
      <w:r>
        <w:tab/>
      </w:r>
      <w:r w:rsidR="00E24EB9">
        <w:fldChar w:fldCharType="begin"/>
      </w:r>
      <w:r>
        <w:instrText xml:space="preserve"> PAGEREF _Toc270692428 \h </w:instrText>
      </w:r>
      <w:r w:rsidR="00E24EB9">
        <w:fldChar w:fldCharType="separate"/>
      </w:r>
      <w:r w:rsidR="006A69E1">
        <w:t>11</w:t>
      </w:r>
      <w:r w:rsidR="00E24EB9">
        <w:fldChar w:fldCharType="end"/>
      </w:r>
    </w:p>
    <w:p w:rsidR="001D133B" w:rsidRDefault="001D133B" w:rsidP="001D133B">
      <w:pPr>
        <w:pStyle w:val="TOC2"/>
        <w:rPr>
          <w:rFonts w:ascii="Times New Roman" w:hAnsi="Times New Roman"/>
          <w:sz w:val="24"/>
          <w:szCs w:val="24"/>
          <w:lang w:eastAsia="en-US"/>
        </w:rPr>
      </w:pPr>
      <w:r>
        <w:t>12.2</w:t>
      </w:r>
      <w:r>
        <w:rPr>
          <w:rFonts w:ascii="Times New Roman" w:hAnsi="Times New Roman"/>
          <w:sz w:val="24"/>
          <w:szCs w:val="24"/>
          <w:lang w:eastAsia="en-US"/>
        </w:rPr>
        <w:tab/>
      </w:r>
      <w:r>
        <w:t>Areas of Responsibility</w:t>
      </w:r>
      <w:r>
        <w:tab/>
      </w:r>
      <w:r w:rsidR="00E24EB9">
        <w:fldChar w:fldCharType="begin"/>
      </w:r>
      <w:r>
        <w:instrText xml:space="preserve"> PAGEREF _Toc270692429 \h </w:instrText>
      </w:r>
      <w:r w:rsidR="00E24EB9">
        <w:fldChar w:fldCharType="separate"/>
      </w:r>
      <w:r w:rsidR="006A69E1">
        <w:t>11</w:t>
      </w:r>
      <w:r w:rsidR="00E24EB9">
        <w:fldChar w:fldCharType="end"/>
      </w:r>
    </w:p>
    <w:p w:rsidR="001D133B" w:rsidRDefault="001D133B" w:rsidP="001D133B">
      <w:pPr>
        <w:pStyle w:val="TOC2"/>
        <w:rPr>
          <w:rFonts w:ascii="Times New Roman" w:hAnsi="Times New Roman"/>
          <w:sz w:val="24"/>
          <w:szCs w:val="24"/>
          <w:lang w:eastAsia="en-US"/>
        </w:rPr>
      </w:pPr>
      <w:r>
        <w:t>12.3</w:t>
      </w:r>
      <w:r>
        <w:rPr>
          <w:rFonts w:ascii="Times New Roman" w:hAnsi="Times New Roman"/>
          <w:sz w:val="24"/>
          <w:szCs w:val="24"/>
          <w:lang w:eastAsia="en-US"/>
        </w:rPr>
        <w:tab/>
      </w:r>
      <w:r>
        <w:t>Availability and Notification Periods</w:t>
      </w:r>
      <w:r>
        <w:tab/>
      </w:r>
      <w:r w:rsidR="00E24EB9">
        <w:fldChar w:fldCharType="begin"/>
      </w:r>
      <w:r>
        <w:instrText xml:space="preserve"> PAGEREF _Toc270692430 \h </w:instrText>
      </w:r>
      <w:r w:rsidR="00E24EB9">
        <w:fldChar w:fldCharType="separate"/>
      </w:r>
      <w:r w:rsidR="006A69E1">
        <w:t>11</w:t>
      </w:r>
      <w:r w:rsidR="00E24EB9">
        <w:fldChar w:fldCharType="end"/>
      </w:r>
    </w:p>
    <w:p w:rsidR="001D133B" w:rsidRDefault="001D133B" w:rsidP="001D133B">
      <w:pPr>
        <w:pStyle w:val="TOC2"/>
        <w:rPr>
          <w:rFonts w:ascii="Times New Roman" w:hAnsi="Times New Roman"/>
          <w:sz w:val="24"/>
          <w:szCs w:val="24"/>
          <w:lang w:eastAsia="en-US"/>
        </w:rPr>
      </w:pPr>
      <w:r>
        <w:t>12.4</w:t>
      </w:r>
      <w:r>
        <w:rPr>
          <w:rFonts w:ascii="Times New Roman" w:hAnsi="Times New Roman"/>
          <w:sz w:val="24"/>
          <w:szCs w:val="24"/>
          <w:lang w:eastAsia="en-US"/>
        </w:rPr>
        <w:tab/>
      </w:r>
      <w:r>
        <w:t>Reporting Arrangements</w:t>
      </w:r>
      <w:r>
        <w:tab/>
      </w:r>
      <w:r w:rsidR="00E24EB9">
        <w:fldChar w:fldCharType="begin"/>
      </w:r>
      <w:r>
        <w:instrText xml:space="preserve"> PAGEREF _Toc270692431 \h </w:instrText>
      </w:r>
      <w:r w:rsidR="00E24EB9">
        <w:fldChar w:fldCharType="separate"/>
      </w:r>
      <w:r w:rsidR="006A69E1">
        <w:t>11</w:t>
      </w:r>
      <w:r w:rsidR="00E24EB9">
        <w:fldChar w:fldCharType="end"/>
      </w:r>
    </w:p>
    <w:p w:rsidR="001D133B" w:rsidRDefault="001D133B" w:rsidP="001D133B">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rsidR="00EF1A91">
        <w:t>Customer</w:t>
      </w:r>
      <w:r>
        <w:t xml:space="preserve"> Responsibilities</w:t>
      </w:r>
      <w:r>
        <w:tab/>
      </w:r>
      <w:r w:rsidR="00E24EB9">
        <w:fldChar w:fldCharType="begin"/>
      </w:r>
      <w:r>
        <w:instrText xml:space="preserve"> PAGEREF _Toc270692432 \h </w:instrText>
      </w:r>
      <w:r w:rsidR="00E24EB9">
        <w:fldChar w:fldCharType="separate"/>
      </w:r>
      <w:r w:rsidR="006A69E1">
        <w:t>12</w:t>
      </w:r>
      <w:r w:rsidR="00E24EB9">
        <w:fldChar w:fldCharType="end"/>
      </w:r>
    </w:p>
    <w:p w:rsidR="001D133B" w:rsidRDefault="001D133B" w:rsidP="001D133B">
      <w:pPr>
        <w:pStyle w:val="TOC2"/>
        <w:rPr>
          <w:rFonts w:ascii="Times New Roman" w:hAnsi="Times New Roman"/>
          <w:sz w:val="24"/>
          <w:szCs w:val="24"/>
          <w:lang w:eastAsia="en-US"/>
        </w:rPr>
      </w:pPr>
      <w:r>
        <w:t>13.1</w:t>
      </w:r>
      <w:r>
        <w:rPr>
          <w:rFonts w:ascii="Times New Roman" w:hAnsi="Times New Roman"/>
          <w:sz w:val="24"/>
          <w:szCs w:val="24"/>
          <w:lang w:eastAsia="en-US"/>
        </w:rPr>
        <w:tab/>
      </w:r>
      <w:r w:rsidR="00EF1A91">
        <w:t>Customer</w:t>
      </w:r>
      <w:r>
        <w:t xml:space="preserve"> Responsibilities</w:t>
      </w:r>
      <w:r>
        <w:tab/>
      </w:r>
      <w:r w:rsidR="00E24EB9">
        <w:fldChar w:fldCharType="begin"/>
      </w:r>
      <w:r>
        <w:instrText xml:space="preserve"> PAGEREF _Toc270692433 \h </w:instrText>
      </w:r>
      <w:r w:rsidR="00E24EB9">
        <w:fldChar w:fldCharType="separate"/>
      </w:r>
      <w:r w:rsidR="006A69E1">
        <w:t>12</w:t>
      </w:r>
      <w:r w:rsidR="00E24EB9">
        <w:fldChar w:fldCharType="end"/>
      </w:r>
    </w:p>
    <w:p w:rsidR="001D133B" w:rsidRDefault="001D133B" w:rsidP="001D133B">
      <w:pPr>
        <w:pStyle w:val="TOC2"/>
        <w:rPr>
          <w:rFonts w:ascii="Times New Roman" w:hAnsi="Times New Roman"/>
          <w:sz w:val="24"/>
          <w:szCs w:val="24"/>
          <w:lang w:eastAsia="en-US"/>
        </w:rPr>
      </w:pPr>
      <w:r>
        <w:t>13.2</w:t>
      </w:r>
      <w:r>
        <w:rPr>
          <w:rFonts w:ascii="Times New Roman" w:hAnsi="Times New Roman"/>
          <w:sz w:val="24"/>
          <w:szCs w:val="24"/>
          <w:lang w:eastAsia="en-US"/>
        </w:rPr>
        <w:tab/>
      </w:r>
      <w:r>
        <w:t>Computer Access and Security</w:t>
      </w:r>
      <w:r>
        <w:tab/>
      </w:r>
      <w:r w:rsidR="00E24EB9">
        <w:fldChar w:fldCharType="begin"/>
      </w:r>
      <w:r>
        <w:instrText xml:space="preserve"> PAGEREF _Toc270692434 \h </w:instrText>
      </w:r>
      <w:r w:rsidR="00E24EB9">
        <w:fldChar w:fldCharType="separate"/>
      </w:r>
      <w:r w:rsidR="006A69E1">
        <w:t>12</w:t>
      </w:r>
      <w:r w:rsidR="00E24EB9">
        <w:fldChar w:fldCharType="end"/>
      </w:r>
    </w:p>
    <w:p w:rsidR="001D133B" w:rsidRDefault="001D133B" w:rsidP="001D133B">
      <w:pPr>
        <w:pStyle w:val="TOC2"/>
        <w:rPr>
          <w:rFonts w:ascii="Times New Roman" w:hAnsi="Times New Roman"/>
          <w:sz w:val="24"/>
          <w:szCs w:val="24"/>
          <w:lang w:eastAsia="en-US"/>
        </w:rPr>
      </w:pPr>
      <w:r>
        <w:t>13.3</w:t>
      </w:r>
      <w:r>
        <w:rPr>
          <w:rFonts w:ascii="Times New Roman" w:hAnsi="Times New Roman"/>
          <w:sz w:val="24"/>
          <w:szCs w:val="24"/>
          <w:lang w:eastAsia="en-US"/>
        </w:rPr>
        <w:tab/>
      </w:r>
      <w:r>
        <w:t>Site Access</w:t>
      </w:r>
      <w:r>
        <w:tab/>
      </w:r>
      <w:r w:rsidR="00E24EB9">
        <w:fldChar w:fldCharType="begin"/>
      </w:r>
      <w:r>
        <w:instrText xml:space="preserve"> PAGEREF _Toc270692435 \h </w:instrText>
      </w:r>
      <w:r w:rsidR="00E24EB9">
        <w:fldChar w:fldCharType="separate"/>
      </w:r>
      <w:r w:rsidR="006A69E1">
        <w:t>12</w:t>
      </w:r>
      <w:r w:rsidR="00E24EB9">
        <w:fldChar w:fldCharType="end"/>
      </w:r>
    </w:p>
    <w:p w:rsidR="001D133B" w:rsidRDefault="001D133B" w:rsidP="001D133B">
      <w:pPr>
        <w:pStyle w:val="TOC1"/>
        <w:rPr>
          <w:rFonts w:ascii="Times New Roman" w:hAnsi="Times New Roman"/>
          <w:b w:val="0"/>
          <w:sz w:val="24"/>
          <w:szCs w:val="24"/>
          <w:lang w:eastAsia="en-US"/>
        </w:rPr>
      </w:pPr>
      <w:r>
        <w:lastRenderedPageBreak/>
        <w:t>14</w:t>
      </w:r>
      <w:r>
        <w:rPr>
          <w:rFonts w:ascii="Times New Roman" w:hAnsi="Times New Roman"/>
          <w:b w:val="0"/>
          <w:sz w:val="24"/>
          <w:szCs w:val="24"/>
          <w:lang w:eastAsia="en-US"/>
        </w:rPr>
        <w:tab/>
      </w:r>
      <w:r>
        <w:t>Procedures</w:t>
      </w:r>
      <w:r>
        <w:tab/>
      </w:r>
      <w:r w:rsidR="00E24EB9">
        <w:fldChar w:fldCharType="begin"/>
      </w:r>
      <w:r>
        <w:instrText xml:space="preserve"> PAGEREF _Toc270692436 \h </w:instrText>
      </w:r>
      <w:r w:rsidR="00E24EB9">
        <w:fldChar w:fldCharType="separate"/>
      </w:r>
      <w:r w:rsidR="006A69E1">
        <w:t>13</w:t>
      </w:r>
      <w:r w:rsidR="00E24EB9">
        <w:fldChar w:fldCharType="end"/>
      </w:r>
    </w:p>
    <w:p w:rsidR="001D133B" w:rsidRDefault="001D133B" w:rsidP="001D133B">
      <w:pPr>
        <w:pStyle w:val="TOC2"/>
        <w:rPr>
          <w:rFonts w:ascii="Times New Roman" w:hAnsi="Times New Roman"/>
          <w:sz w:val="24"/>
          <w:szCs w:val="24"/>
          <w:lang w:eastAsia="en-US"/>
        </w:rPr>
      </w:pPr>
      <w:r>
        <w:t>14.1</w:t>
      </w:r>
      <w:r>
        <w:rPr>
          <w:rFonts w:ascii="Times New Roman" w:hAnsi="Times New Roman"/>
          <w:sz w:val="24"/>
          <w:szCs w:val="24"/>
          <w:lang w:eastAsia="en-US"/>
        </w:rPr>
        <w:tab/>
      </w:r>
      <w:r>
        <w:t>Service Loss Procedure</w:t>
      </w:r>
      <w:r>
        <w:tab/>
      </w:r>
      <w:r w:rsidR="00E24EB9">
        <w:fldChar w:fldCharType="begin"/>
      </w:r>
      <w:r>
        <w:instrText xml:space="preserve"> PAGEREF _Toc270692437 \h </w:instrText>
      </w:r>
      <w:r w:rsidR="00E24EB9">
        <w:fldChar w:fldCharType="separate"/>
      </w:r>
      <w:r w:rsidR="006A69E1">
        <w:t>13</w:t>
      </w:r>
      <w:r w:rsidR="00E24EB9">
        <w:fldChar w:fldCharType="end"/>
      </w:r>
    </w:p>
    <w:p w:rsidR="001D133B" w:rsidRDefault="001D133B" w:rsidP="001D133B">
      <w:pPr>
        <w:pStyle w:val="TOC2"/>
        <w:rPr>
          <w:rFonts w:ascii="Times New Roman" w:hAnsi="Times New Roman"/>
          <w:sz w:val="24"/>
          <w:szCs w:val="24"/>
          <w:lang w:eastAsia="en-US"/>
        </w:rPr>
      </w:pPr>
      <w:r>
        <w:t>14.2</w:t>
      </w:r>
      <w:r>
        <w:rPr>
          <w:rFonts w:ascii="Times New Roman" w:hAnsi="Times New Roman"/>
          <w:sz w:val="24"/>
          <w:szCs w:val="24"/>
          <w:lang w:eastAsia="en-US"/>
        </w:rPr>
        <w:tab/>
      </w:r>
      <w:r>
        <w:t>Service Incident Procedure</w:t>
      </w:r>
      <w:r>
        <w:tab/>
      </w:r>
      <w:r w:rsidR="00E24EB9">
        <w:fldChar w:fldCharType="begin"/>
      </w:r>
      <w:r>
        <w:instrText xml:space="preserve"> PAGEREF _Toc270692438 \h </w:instrText>
      </w:r>
      <w:r w:rsidR="00E24EB9">
        <w:fldChar w:fldCharType="separate"/>
      </w:r>
      <w:r w:rsidR="006A69E1">
        <w:t>13</w:t>
      </w:r>
      <w:r w:rsidR="00E24EB9">
        <w:fldChar w:fldCharType="end"/>
      </w:r>
    </w:p>
    <w:p w:rsidR="001D133B" w:rsidRDefault="001D133B" w:rsidP="001D133B">
      <w:pPr>
        <w:pStyle w:val="TOC2"/>
        <w:rPr>
          <w:rFonts w:ascii="Times New Roman" w:hAnsi="Times New Roman"/>
          <w:sz w:val="24"/>
          <w:szCs w:val="24"/>
          <w:lang w:eastAsia="en-US"/>
        </w:rPr>
      </w:pPr>
      <w:r>
        <w:t>14.3</w:t>
      </w:r>
      <w:r>
        <w:rPr>
          <w:rFonts w:ascii="Times New Roman" w:hAnsi="Times New Roman"/>
          <w:sz w:val="24"/>
          <w:szCs w:val="24"/>
          <w:lang w:eastAsia="en-US"/>
        </w:rPr>
        <w:tab/>
      </w:r>
      <w:r>
        <w:t>Service Change Procedure</w:t>
      </w:r>
      <w:r>
        <w:tab/>
      </w:r>
      <w:r w:rsidR="00E24EB9">
        <w:fldChar w:fldCharType="begin"/>
      </w:r>
      <w:r>
        <w:instrText xml:space="preserve"> PAGEREF _Toc270692439 \h </w:instrText>
      </w:r>
      <w:r w:rsidR="00E24EB9">
        <w:fldChar w:fldCharType="separate"/>
      </w:r>
      <w:r w:rsidR="006A69E1">
        <w:t>13</w:t>
      </w:r>
      <w:r w:rsidR="00E24EB9">
        <w:fldChar w:fldCharType="end"/>
      </w:r>
    </w:p>
    <w:p w:rsidR="001D133B" w:rsidRDefault="00E24EB9" w:rsidP="001D133B">
      <w:r>
        <w:fldChar w:fldCharType="end"/>
      </w:r>
    </w:p>
    <w:p w:rsidR="001D133B" w:rsidRDefault="001D133B" w:rsidP="004F0F6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1D133B" w:rsidRDefault="001D133B" w:rsidP="001D133B">
      <w:pPr>
        <w:pStyle w:val="tty80"/>
        <w:rPr>
          <w:rFonts w:ascii="Book Antiqua" w:hAnsi="Book Antiqua"/>
        </w:rPr>
      </w:pPr>
    </w:p>
    <w:p w:rsidR="001D133B" w:rsidRDefault="001D133B" w:rsidP="001D133B">
      <w:pPr>
        <w:pStyle w:val="BodyText"/>
        <w:sectPr w:rsidR="001D133B" w:rsidSect="004A2A3C">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1D133B" w:rsidRDefault="001D133B" w:rsidP="001D133B">
      <w:pPr>
        <w:pStyle w:val="Heading1"/>
      </w:pPr>
      <w:bookmarkStart w:id="11" w:name="_Toc428634778"/>
      <w:bookmarkStart w:id="12" w:name="_Toc445266389"/>
      <w:bookmarkStart w:id="13" w:name="_Toc270692411"/>
      <w:bookmarkEnd w:id="0"/>
      <w:r>
        <w:lastRenderedPageBreak/>
        <w:t>Introduction</w:t>
      </w:r>
      <w:bookmarkEnd w:id="11"/>
      <w:bookmarkEnd w:id="12"/>
      <w:bookmarkEnd w:id="13"/>
    </w:p>
    <w:p w:rsidR="001D133B" w:rsidRDefault="001D133B" w:rsidP="001D133B">
      <w:pPr>
        <w:pStyle w:val="BodyText"/>
      </w:pPr>
      <w:r>
        <w:t xml:space="preserve">This document summarizes the hardware and software required by </w:t>
      </w:r>
      <w:r>
        <w:rPr>
          <w:rStyle w:val="HighlightedVariable"/>
        </w:rPr>
        <w:t>&lt;Project Name&gt;</w:t>
      </w:r>
      <w:r>
        <w:t xml:space="preserve"> at </w:t>
      </w:r>
      <w:r>
        <w:rPr>
          <w:rStyle w:val="HighlightedVariable"/>
        </w:rPr>
        <w:t>&lt;Company Long Name&gt;</w:t>
      </w:r>
      <w:r>
        <w:t>.  It describes systems needed by the project team to carry out project activities, but does not attempt to define the technical architecture of the production system.  This document serves as a planning document during the initial stages of the project to ensure that the required environment is in place as each stage of the project commences.</w:t>
      </w:r>
    </w:p>
    <w:p w:rsidR="001D133B" w:rsidRDefault="001D133B" w:rsidP="001D133B">
      <w:pPr>
        <w:pStyle w:val="BodyText"/>
      </w:pPr>
      <w:r>
        <w:t>This document will be succeeded by the following additional documents that will describe related requirements in more detail:</w:t>
      </w:r>
    </w:p>
    <w:p w:rsidR="001D133B" w:rsidRDefault="001D133B" w:rsidP="001D133B">
      <w:pPr>
        <w:pStyle w:val="Bullet"/>
        <w:tabs>
          <w:tab w:val="clear" w:pos="4320"/>
        </w:tabs>
      </w:pPr>
      <w:r>
        <w:t>Project Infrastructure</w:t>
      </w:r>
    </w:p>
    <w:p w:rsidR="001D133B" w:rsidRDefault="001D133B" w:rsidP="001D133B">
      <w:pPr>
        <w:pStyle w:val="Bullet"/>
        <w:tabs>
          <w:tab w:val="clear" w:pos="4320"/>
        </w:tabs>
      </w:pPr>
      <w:r>
        <w:t xml:space="preserve">Application Sizing spreadsheets </w:t>
      </w:r>
    </w:p>
    <w:p w:rsidR="001D133B" w:rsidRDefault="001D133B" w:rsidP="001D133B">
      <w:pPr>
        <w:pStyle w:val="Bullet"/>
        <w:tabs>
          <w:tab w:val="clear" w:pos="4320"/>
        </w:tabs>
      </w:pPr>
      <w:r>
        <w:t>Installation planning worksheets</w:t>
      </w:r>
    </w:p>
    <w:p w:rsidR="001D133B" w:rsidRDefault="001D133B" w:rsidP="001D133B">
      <w:pPr>
        <w:pStyle w:val="Bullet"/>
        <w:tabs>
          <w:tab w:val="clear" w:pos="4320"/>
        </w:tabs>
      </w:pPr>
      <w:r>
        <w:t>Application Architecture (high-level and detail)</w:t>
      </w:r>
    </w:p>
    <w:p w:rsidR="001D133B" w:rsidRDefault="001D133B" w:rsidP="001D133B">
      <w:pPr>
        <w:pStyle w:val="Bullet"/>
        <w:tabs>
          <w:tab w:val="clear" w:pos="4320"/>
        </w:tabs>
      </w:pPr>
      <w:r>
        <w:t>Technical Architecture (high-level and detail)</w:t>
      </w:r>
    </w:p>
    <w:p w:rsidR="001D133B" w:rsidRDefault="001D133B" w:rsidP="001D133B">
      <w:pPr>
        <w:pStyle w:val="Bullet"/>
        <w:tabs>
          <w:tab w:val="clear" w:pos="4320"/>
        </w:tabs>
      </w:pPr>
      <w:r>
        <w:t>Backup and Recovery Plan</w:t>
      </w:r>
    </w:p>
    <w:p w:rsidR="001D133B" w:rsidRDefault="001D133B" w:rsidP="001D133B">
      <w:pPr>
        <w:pStyle w:val="Bullet"/>
        <w:tabs>
          <w:tab w:val="clear" w:pos="4320"/>
        </w:tabs>
      </w:pPr>
      <w:r>
        <w:t>Design and Development Standards</w:t>
      </w:r>
    </w:p>
    <w:p w:rsidR="001D133B" w:rsidRDefault="001D133B" w:rsidP="001D133B">
      <w:pPr>
        <w:pStyle w:val="BodyText"/>
      </w:pPr>
    </w:p>
    <w:p w:rsidR="001D133B" w:rsidRDefault="001D133B" w:rsidP="001D133B">
      <w:pPr>
        <w:pStyle w:val="Heading1"/>
      </w:pPr>
      <w:bookmarkStart w:id="14" w:name="_Toc428634779"/>
      <w:bookmarkStart w:id="15" w:name="_Toc445266390"/>
      <w:bookmarkStart w:id="16" w:name="_Toc270692412"/>
      <w:r>
        <w:lastRenderedPageBreak/>
        <w:t>Environment Requirements</w:t>
      </w:r>
      <w:bookmarkEnd w:id="14"/>
      <w:bookmarkEnd w:id="15"/>
      <w:bookmarkEnd w:id="16"/>
    </w:p>
    <w:p w:rsidR="001D133B" w:rsidRDefault="001D133B" w:rsidP="001D133B">
      <w:pPr>
        <w:pStyle w:val="BodyText"/>
      </w:pPr>
      <w:r>
        <w:t xml:space="preserve">Special computer hardware and software is required to support &lt;Project Phase&gt; of the </w:t>
      </w:r>
      <w:r>
        <w:rPr>
          <w:rStyle w:val="HighlightedVariable"/>
        </w:rPr>
        <w:t>&lt;Company Short Name&gt;</w:t>
      </w:r>
      <w:r>
        <w:t xml:space="preserve"> project </w:t>
      </w:r>
      <w:r>
        <w:rPr>
          <w:rStyle w:val="HighlightedVariable"/>
        </w:rPr>
        <w:t>&lt;Project Name&gt;</w:t>
      </w:r>
      <w:r>
        <w:t>.  At a minimum, this includes</w:t>
      </w:r>
    </w:p>
    <w:p w:rsidR="001D133B" w:rsidRDefault="001D133B" w:rsidP="001D133B">
      <w:pPr>
        <w:pStyle w:val="Bullet"/>
        <w:tabs>
          <w:tab w:val="clear" w:pos="4320"/>
        </w:tabs>
      </w:pPr>
    </w:p>
    <w:p w:rsidR="001D133B" w:rsidRDefault="001D133B" w:rsidP="001D133B">
      <w:pPr>
        <w:pStyle w:val="Heading2"/>
        <w:tabs>
          <w:tab w:val="clear" w:pos="4320"/>
        </w:tabs>
      </w:pPr>
      <w:bookmarkStart w:id="17" w:name="_Toc294597675"/>
      <w:bookmarkStart w:id="18" w:name="_Toc428634780"/>
      <w:bookmarkStart w:id="19" w:name="_Toc445266391"/>
      <w:bookmarkStart w:id="20" w:name="_Toc270692413"/>
      <w:r>
        <w:t>Support Tools Required</w:t>
      </w:r>
      <w:bookmarkEnd w:id="17"/>
      <w:bookmarkEnd w:id="18"/>
      <w:bookmarkEnd w:id="19"/>
      <w:bookmarkEnd w:id="20"/>
    </w:p>
    <w:p w:rsidR="001D133B" w:rsidRDefault="001D133B" w:rsidP="001D133B">
      <w:pPr>
        <w:pStyle w:val="BodyText"/>
      </w:pPr>
      <w:r>
        <w:t xml:space="preserve">The table below summarizes the tool requirements of significant </w:t>
      </w:r>
      <w:r w:rsidRPr="009B3A43">
        <w:t>tasks</w:t>
      </w:r>
      <w:r>
        <w:t xml:space="preserve"> throughout the project:</w:t>
      </w:r>
    </w:p>
    <w:tbl>
      <w:tblPr>
        <w:tblW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36" w:type="dxa"/>
          <w:right w:w="36" w:type="dxa"/>
        </w:tblCellMar>
        <w:tblLook w:val="0000"/>
      </w:tblPr>
      <w:tblGrid>
        <w:gridCol w:w="3150"/>
        <w:gridCol w:w="1526"/>
        <w:gridCol w:w="1526"/>
        <w:gridCol w:w="1526"/>
        <w:gridCol w:w="1002"/>
        <w:gridCol w:w="1080"/>
      </w:tblGrid>
      <w:tr w:rsidR="001D133B" w:rsidTr="003E6E2F">
        <w:trPr>
          <w:tblHeader/>
        </w:trPr>
        <w:tc>
          <w:tcPr>
            <w:tcW w:w="3150" w:type="dxa"/>
            <w:tcBorders>
              <w:top w:val="single" w:sz="12" w:space="0" w:color="auto"/>
              <w:left w:val="single" w:sz="12" w:space="0" w:color="auto"/>
              <w:bottom w:val="single" w:sz="6" w:space="0" w:color="auto"/>
              <w:right w:val="nil"/>
            </w:tcBorders>
            <w:shd w:val="pct10" w:color="auto" w:fill="auto"/>
          </w:tcPr>
          <w:p w:rsidR="001D133B" w:rsidRDefault="001D133B" w:rsidP="003E6E2F">
            <w:pPr>
              <w:pStyle w:val="TableHeading"/>
              <w:numPr>
                <w:ilvl w:val="12"/>
                <w:numId w:val="0"/>
              </w:numPr>
            </w:pPr>
            <w:r>
              <w:t>Milestone Task</w:t>
            </w:r>
          </w:p>
        </w:tc>
        <w:tc>
          <w:tcPr>
            <w:tcW w:w="1526" w:type="dxa"/>
            <w:tcBorders>
              <w:top w:val="single" w:sz="12" w:space="0" w:color="auto"/>
              <w:left w:val="nil"/>
              <w:bottom w:val="single" w:sz="6" w:space="0" w:color="auto"/>
              <w:right w:val="nil"/>
            </w:tcBorders>
            <w:shd w:val="pct10" w:color="auto" w:fill="auto"/>
          </w:tcPr>
          <w:p w:rsidR="001D133B" w:rsidRDefault="001D133B" w:rsidP="003E6E2F">
            <w:pPr>
              <w:pStyle w:val="TableHeading"/>
              <w:numPr>
                <w:ilvl w:val="12"/>
                <w:numId w:val="0"/>
              </w:numPr>
            </w:pPr>
            <w:r>
              <w:t>Applications</w:t>
            </w:r>
          </w:p>
        </w:tc>
        <w:tc>
          <w:tcPr>
            <w:tcW w:w="1526" w:type="dxa"/>
            <w:tcBorders>
              <w:top w:val="single" w:sz="12" w:space="0" w:color="auto"/>
              <w:left w:val="nil"/>
              <w:bottom w:val="single" w:sz="6" w:space="0" w:color="auto"/>
              <w:right w:val="nil"/>
            </w:tcBorders>
            <w:shd w:val="pct10" w:color="auto" w:fill="auto"/>
          </w:tcPr>
          <w:p w:rsidR="001D133B" w:rsidRDefault="001D133B" w:rsidP="003E6E2F">
            <w:pPr>
              <w:pStyle w:val="TableHeading"/>
              <w:numPr>
                <w:ilvl w:val="12"/>
                <w:numId w:val="0"/>
              </w:numPr>
            </w:pPr>
            <w:r>
              <w:t>Word Processing</w:t>
            </w:r>
          </w:p>
        </w:tc>
        <w:tc>
          <w:tcPr>
            <w:tcW w:w="1526" w:type="dxa"/>
            <w:tcBorders>
              <w:top w:val="single" w:sz="12" w:space="0" w:color="auto"/>
              <w:left w:val="nil"/>
              <w:bottom w:val="single" w:sz="6" w:space="0" w:color="auto"/>
              <w:right w:val="nil"/>
            </w:tcBorders>
            <w:shd w:val="pct10" w:color="auto" w:fill="auto"/>
          </w:tcPr>
          <w:p w:rsidR="001D133B" w:rsidRDefault="001D133B" w:rsidP="003E6E2F">
            <w:pPr>
              <w:pStyle w:val="TableHeading"/>
              <w:numPr>
                <w:ilvl w:val="12"/>
                <w:numId w:val="0"/>
              </w:numPr>
            </w:pPr>
            <w:r>
              <w:t>Diagramming</w:t>
            </w:r>
          </w:p>
        </w:tc>
        <w:tc>
          <w:tcPr>
            <w:tcW w:w="1002" w:type="dxa"/>
            <w:tcBorders>
              <w:top w:val="single" w:sz="12" w:space="0" w:color="auto"/>
              <w:left w:val="nil"/>
              <w:bottom w:val="single" w:sz="6" w:space="0" w:color="auto"/>
              <w:right w:val="nil"/>
            </w:tcBorders>
            <w:shd w:val="pct10" w:color="auto" w:fill="auto"/>
          </w:tcPr>
          <w:p w:rsidR="001D133B" w:rsidRDefault="001D133B" w:rsidP="003E6E2F">
            <w:pPr>
              <w:pStyle w:val="TableHeading"/>
              <w:numPr>
                <w:ilvl w:val="12"/>
                <w:numId w:val="0"/>
              </w:numPr>
            </w:pPr>
            <w:r>
              <w:t>Design Tools</w:t>
            </w:r>
          </w:p>
        </w:tc>
        <w:tc>
          <w:tcPr>
            <w:tcW w:w="1080" w:type="dxa"/>
            <w:tcBorders>
              <w:top w:val="single" w:sz="12" w:space="0" w:color="auto"/>
              <w:left w:val="nil"/>
              <w:bottom w:val="single" w:sz="6" w:space="0" w:color="auto"/>
              <w:right w:val="single" w:sz="12" w:space="0" w:color="auto"/>
            </w:tcBorders>
            <w:shd w:val="pct10" w:color="auto" w:fill="auto"/>
          </w:tcPr>
          <w:p w:rsidR="001D133B" w:rsidRDefault="001D133B" w:rsidP="003E6E2F">
            <w:pPr>
              <w:pStyle w:val="TableHeading"/>
              <w:numPr>
                <w:ilvl w:val="12"/>
                <w:numId w:val="0"/>
              </w:numPr>
            </w:pPr>
            <w:r>
              <w:t>Source Control</w:t>
            </w: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Assess Current Business</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Define Future Business</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Propose Technical Architecture</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Train Project Team</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Map Business Requirements</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Define Business Solution</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Design Custom Modules</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r>
              <w:rPr>
                <w:b/>
              </w:rPr>
              <w:t>?</w:t>
            </w: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Design Technical Architecture</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Construct Programs</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r>
              <w:rPr>
                <w:b/>
              </w:rPr>
              <w:t>?</w:t>
            </w: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Perform Business System Test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r>
              <w:rPr>
                <w:b/>
              </w:rPr>
              <w:t>?</w:t>
            </w: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Convert Data</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r>
              <w:rPr>
                <w:b/>
              </w:rPr>
              <w:t>?</w:t>
            </w: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Train Users</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Implement Production Environment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r>
              <w:rPr>
                <w:b/>
              </w:rPr>
              <w:t>?</w:t>
            </w: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Accept System</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Commence Production</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Support Production System</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r>
              <w:rPr>
                <w:b/>
              </w:rPr>
              <w:t>?</w:t>
            </w:r>
          </w:p>
        </w:tc>
      </w:tr>
      <w:tr w:rsidR="001D133B" w:rsidTr="003E6E2F">
        <w:tc>
          <w:tcPr>
            <w:tcW w:w="3150" w:type="dxa"/>
            <w:tcBorders>
              <w:top w:val="single" w:sz="6" w:space="0" w:color="auto"/>
              <w:left w:val="single" w:sz="12"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Monitor Performance</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r>
              <w:rPr>
                <w:b/>
              </w:rPr>
              <w:t>?</w:t>
            </w:r>
          </w:p>
        </w:tc>
        <w:tc>
          <w:tcPr>
            <w:tcW w:w="1002" w:type="dxa"/>
            <w:tcBorders>
              <w:top w:val="single" w:sz="6" w:space="0" w:color="auto"/>
              <w:left w:val="single" w:sz="6" w:space="0" w:color="auto"/>
              <w:bottom w:val="single" w:sz="6" w:space="0" w:color="auto"/>
              <w:right w:val="single" w:sz="6" w:space="0" w:color="auto"/>
            </w:tcBorders>
          </w:tcPr>
          <w:p w:rsidR="001D133B" w:rsidRDefault="001D133B" w:rsidP="003E6E2F">
            <w:pPr>
              <w:pStyle w:val="TableText"/>
              <w:numPr>
                <w:ilvl w:val="12"/>
                <w:numId w:val="0"/>
              </w:numPr>
              <w:rPr>
                <w:b/>
              </w:rPr>
            </w:pPr>
          </w:p>
        </w:tc>
        <w:tc>
          <w:tcPr>
            <w:tcW w:w="1080" w:type="dxa"/>
            <w:tcBorders>
              <w:top w:val="single" w:sz="6" w:space="0" w:color="auto"/>
              <w:left w:val="single" w:sz="6" w:space="0" w:color="auto"/>
              <w:bottom w:val="single" w:sz="6" w:space="0" w:color="auto"/>
              <w:right w:val="single" w:sz="12" w:space="0" w:color="auto"/>
            </w:tcBorders>
          </w:tcPr>
          <w:p w:rsidR="001D133B" w:rsidRDefault="001D133B" w:rsidP="003E6E2F">
            <w:pPr>
              <w:pStyle w:val="TableText"/>
              <w:numPr>
                <w:ilvl w:val="12"/>
                <w:numId w:val="0"/>
              </w:numPr>
              <w:rPr>
                <w:b/>
              </w:rPr>
            </w:pPr>
          </w:p>
        </w:tc>
      </w:tr>
      <w:tr w:rsidR="001D133B" w:rsidTr="003E6E2F">
        <w:tc>
          <w:tcPr>
            <w:tcW w:w="3150" w:type="dxa"/>
            <w:tcBorders>
              <w:top w:val="single" w:sz="6" w:space="0" w:color="auto"/>
              <w:left w:val="single" w:sz="12" w:space="0" w:color="auto"/>
              <w:bottom w:val="single" w:sz="12" w:space="0" w:color="auto"/>
              <w:right w:val="single" w:sz="6" w:space="0" w:color="auto"/>
            </w:tcBorders>
          </w:tcPr>
          <w:p w:rsidR="001D133B" w:rsidRDefault="001D133B" w:rsidP="003E6E2F">
            <w:pPr>
              <w:pStyle w:val="TableText"/>
              <w:numPr>
                <w:ilvl w:val="12"/>
                <w:numId w:val="0"/>
              </w:numPr>
              <w:rPr>
                <w:b/>
              </w:rPr>
            </w:pPr>
            <w:r>
              <w:rPr>
                <w:b/>
              </w:rPr>
              <w:t>Refine System</w:t>
            </w:r>
          </w:p>
        </w:tc>
        <w:tc>
          <w:tcPr>
            <w:tcW w:w="1526" w:type="dxa"/>
            <w:tcBorders>
              <w:top w:val="single" w:sz="6" w:space="0" w:color="auto"/>
              <w:left w:val="single" w:sz="6" w:space="0" w:color="auto"/>
              <w:bottom w:val="single" w:sz="12"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12" w:space="0" w:color="auto"/>
              <w:right w:val="single" w:sz="6" w:space="0" w:color="auto"/>
            </w:tcBorders>
          </w:tcPr>
          <w:p w:rsidR="001D133B" w:rsidRDefault="001D133B" w:rsidP="003E6E2F">
            <w:pPr>
              <w:pStyle w:val="TableText"/>
              <w:numPr>
                <w:ilvl w:val="12"/>
                <w:numId w:val="0"/>
              </w:numPr>
              <w:rPr>
                <w:b/>
              </w:rPr>
            </w:pPr>
            <w:r>
              <w:rPr>
                <w:b/>
              </w:rPr>
              <w:t>?</w:t>
            </w:r>
          </w:p>
        </w:tc>
        <w:tc>
          <w:tcPr>
            <w:tcW w:w="1526" w:type="dxa"/>
            <w:tcBorders>
              <w:top w:val="single" w:sz="6" w:space="0" w:color="auto"/>
              <w:left w:val="single" w:sz="6" w:space="0" w:color="auto"/>
              <w:bottom w:val="single" w:sz="12" w:space="0" w:color="auto"/>
              <w:right w:val="single" w:sz="6" w:space="0" w:color="auto"/>
            </w:tcBorders>
          </w:tcPr>
          <w:p w:rsidR="001D133B" w:rsidRDefault="001D133B" w:rsidP="003E6E2F">
            <w:pPr>
              <w:pStyle w:val="TableText"/>
              <w:numPr>
                <w:ilvl w:val="12"/>
                <w:numId w:val="0"/>
              </w:numPr>
              <w:rPr>
                <w:b/>
              </w:rPr>
            </w:pPr>
            <w:r>
              <w:rPr>
                <w:b/>
              </w:rPr>
              <w:t>?</w:t>
            </w:r>
          </w:p>
        </w:tc>
        <w:tc>
          <w:tcPr>
            <w:tcW w:w="1002" w:type="dxa"/>
            <w:tcBorders>
              <w:top w:val="single" w:sz="6" w:space="0" w:color="auto"/>
              <w:left w:val="single" w:sz="6" w:space="0" w:color="auto"/>
              <w:bottom w:val="single" w:sz="12" w:space="0" w:color="auto"/>
              <w:right w:val="single" w:sz="6" w:space="0" w:color="auto"/>
            </w:tcBorders>
          </w:tcPr>
          <w:p w:rsidR="001D133B" w:rsidRDefault="001D133B" w:rsidP="003E6E2F">
            <w:pPr>
              <w:pStyle w:val="TableText"/>
              <w:numPr>
                <w:ilvl w:val="12"/>
                <w:numId w:val="0"/>
              </w:numPr>
              <w:rPr>
                <w:b/>
              </w:rPr>
            </w:pPr>
            <w:r>
              <w:rPr>
                <w:b/>
              </w:rPr>
              <w:t>?</w:t>
            </w:r>
          </w:p>
        </w:tc>
        <w:tc>
          <w:tcPr>
            <w:tcW w:w="1080" w:type="dxa"/>
            <w:tcBorders>
              <w:top w:val="single" w:sz="6" w:space="0" w:color="auto"/>
              <w:left w:val="single" w:sz="6" w:space="0" w:color="auto"/>
              <w:bottom w:val="single" w:sz="12" w:space="0" w:color="auto"/>
              <w:right w:val="single" w:sz="12" w:space="0" w:color="auto"/>
            </w:tcBorders>
          </w:tcPr>
          <w:p w:rsidR="001D133B" w:rsidRDefault="001D133B" w:rsidP="003E6E2F">
            <w:pPr>
              <w:pStyle w:val="TableText"/>
              <w:numPr>
                <w:ilvl w:val="12"/>
                <w:numId w:val="0"/>
              </w:numPr>
              <w:rPr>
                <w:b/>
              </w:rPr>
            </w:pPr>
            <w:r>
              <w:rPr>
                <w:b/>
              </w:rPr>
              <w:t>?</w:t>
            </w:r>
          </w:p>
        </w:tc>
      </w:tr>
    </w:tbl>
    <w:p w:rsidR="001D133B" w:rsidRDefault="001D133B" w:rsidP="001D133B">
      <w:pPr>
        <w:pStyle w:val="BodyText"/>
      </w:pPr>
      <w:r>
        <w:t xml:space="preserve">The software selected for each of the </w:t>
      </w:r>
      <w:r w:rsidRPr="009B3A43">
        <w:t>above</w:t>
      </w:r>
      <w:r>
        <w:t xml:space="preserve"> is as follows:</w:t>
      </w:r>
    </w:p>
    <w:tbl>
      <w:tblPr>
        <w:tblW w:w="0" w:type="auto"/>
        <w:tblInd w:w="1440" w:type="dxa"/>
        <w:tblLayout w:type="fixed"/>
        <w:tblLook w:val="0000"/>
      </w:tblPr>
      <w:tblGrid>
        <w:gridCol w:w="4100"/>
        <w:gridCol w:w="3948"/>
      </w:tblGrid>
      <w:tr w:rsidR="001D133B" w:rsidTr="003E6E2F">
        <w:tc>
          <w:tcPr>
            <w:tcW w:w="4100" w:type="dxa"/>
          </w:tcPr>
          <w:p w:rsidR="001D133B" w:rsidRPr="0064531E" w:rsidRDefault="001D133B" w:rsidP="003E6E2F">
            <w:pPr>
              <w:pStyle w:val="BodyText"/>
              <w:numPr>
                <w:ilvl w:val="12"/>
                <w:numId w:val="0"/>
              </w:numPr>
              <w:rPr>
                <w:b/>
              </w:rPr>
            </w:pPr>
            <w:r>
              <w:t>Applications</w:t>
            </w:r>
          </w:p>
        </w:tc>
        <w:tc>
          <w:tcPr>
            <w:tcW w:w="3948" w:type="dxa"/>
          </w:tcPr>
          <w:p w:rsidR="001D133B" w:rsidRDefault="001D133B" w:rsidP="003E6E2F">
            <w:pPr>
              <w:pStyle w:val="BodyText"/>
              <w:numPr>
                <w:ilvl w:val="12"/>
                <w:numId w:val="0"/>
              </w:numPr>
            </w:pPr>
            <w:r>
              <w:t>XXXX</w:t>
            </w:r>
          </w:p>
        </w:tc>
      </w:tr>
      <w:tr w:rsidR="001D133B" w:rsidTr="003E6E2F">
        <w:tc>
          <w:tcPr>
            <w:tcW w:w="4100" w:type="dxa"/>
          </w:tcPr>
          <w:p w:rsidR="001D133B" w:rsidRDefault="001D133B" w:rsidP="003E6E2F">
            <w:pPr>
              <w:pStyle w:val="BodyText"/>
              <w:numPr>
                <w:ilvl w:val="12"/>
                <w:numId w:val="0"/>
              </w:numPr>
            </w:pPr>
            <w:r>
              <w:t>Word Processing</w:t>
            </w:r>
          </w:p>
        </w:tc>
        <w:tc>
          <w:tcPr>
            <w:tcW w:w="3948" w:type="dxa"/>
          </w:tcPr>
          <w:p w:rsidR="001D133B" w:rsidRDefault="001D133B" w:rsidP="003E6E2F">
            <w:pPr>
              <w:pStyle w:val="BodyText"/>
              <w:numPr>
                <w:ilvl w:val="12"/>
                <w:numId w:val="0"/>
              </w:numPr>
            </w:pPr>
            <w:r>
              <w:t>Microsoft Word for Windows</w:t>
            </w:r>
          </w:p>
        </w:tc>
      </w:tr>
      <w:tr w:rsidR="001D133B" w:rsidTr="003E6E2F">
        <w:tc>
          <w:tcPr>
            <w:tcW w:w="4100" w:type="dxa"/>
          </w:tcPr>
          <w:p w:rsidR="001D133B" w:rsidRDefault="001D133B" w:rsidP="003E6E2F">
            <w:pPr>
              <w:pStyle w:val="BodyText"/>
              <w:numPr>
                <w:ilvl w:val="12"/>
                <w:numId w:val="0"/>
              </w:numPr>
            </w:pPr>
            <w:r>
              <w:t>Diagramming</w:t>
            </w:r>
          </w:p>
        </w:tc>
        <w:tc>
          <w:tcPr>
            <w:tcW w:w="3948" w:type="dxa"/>
          </w:tcPr>
          <w:p w:rsidR="001D133B" w:rsidRDefault="001D133B" w:rsidP="003E6E2F">
            <w:pPr>
              <w:pStyle w:val="BodyText"/>
              <w:numPr>
                <w:ilvl w:val="12"/>
                <w:numId w:val="0"/>
              </w:numPr>
            </w:pPr>
            <w:r>
              <w:t>Visio</w:t>
            </w:r>
            <w:r>
              <w:br/>
              <w:t xml:space="preserve">Microsoft </w:t>
            </w:r>
            <w:proofErr w:type="spellStart"/>
            <w:r>
              <w:t>Powerpoint</w:t>
            </w:r>
            <w:proofErr w:type="spellEnd"/>
          </w:p>
        </w:tc>
      </w:tr>
      <w:tr w:rsidR="001D133B" w:rsidTr="003E6E2F">
        <w:tc>
          <w:tcPr>
            <w:tcW w:w="4100" w:type="dxa"/>
          </w:tcPr>
          <w:p w:rsidR="001D133B" w:rsidRDefault="001D133B" w:rsidP="003E6E2F">
            <w:pPr>
              <w:pStyle w:val="BodyText"/>
              <w:numPr>
                <w:ilvl w:val="12"/>
                <w:numId w:val="0"/>
              </w:numPr>
            </w:pPr>
            <w:r>
              <w:t>(Tool dependent on type of diagram)</w:t>
            </w:r>
          </w:p>
        </w:tc>
        <w:tc>
          <w:tcPr>
            <w:tcW w:w="3948" w:type="dxa"/>
          </w:tcPr>
          <w:p w:rsidR="001D133B" w:rsidRDefault="001D133B" w:rsidP="003E6E2F">
            <w:pPr>
              <w:pStyle w:val="BodyText"/>
              <w:numPr>
                <w:ilvl w:val="12"/>
                <w:numId w:val="0"/>
              </w:numPr>
            </w:pPr>
            <w:r>
              <w:t>XXXX</w:t>
            </w:r>
          </w:p>
        </w:tc>
      </w:tr>
      <w:tr w:rsidR="001D133B" w:rsidTr="003E6E2F">
        <w:tc>
          <w:tcPr>
            <w:tcW w:w="4100" w:type="dxa"/>
          </w:tcPr>
          <w:p w:rsidR="001D133B" w:rsidRDefault="001D133B" w:rsidP="003E6E2F">
            <w:pPr>
              <w:pStyle w:val="BodyText"/>
              <w:numPr>
                <w:ilvl w:val="12"/>
                <w:numId w:val="0"/>
              </w:numPr>
            </w:pPr>
            <w:r>
              <w:t>Design Tools</w:t>
            </w:r>
          </w:p>
        </w:tc>
        <w:tc>
          <w:tcPr>
            <w:tcW w:w="3948" w:type="dxa"/>
          </w:tcPr>
          <w:p w:rsidR="001D133B" w:rsidRDefault="001D133B" w:rsidP="003E6E2F">
            <w:pPr>
              <w:pStyle w:val="BodyText"/>
              <w:numPr>
                <w:ilvl w:val="12"/>
                <w:numId w:val="0"/>
              </w:numPr>
            </w:pPr>
          </w:p>
        </w:tc>
      </w:tr>
      <w:tr w:rsidR="001D133B" w:rsidTr="003E6E2F">
        <w:tc>
          <w:tcPr>
            <w:tcW w:w="4100" w:type="dxa"/>
          </w:tcPr>
          <w:p w:rsidR="001D133B" w:rsidRDefault="001D133B" w:rsidP="003E6E2F">
            <w:pPr>
              <w:pStyle w:val="BodyText"/>
              <w:numPr>
                <w:ilvl w:val="12"/>
                <w:numId w:val="0"/>
              </w:numPr>
            </w:pPr>
            <w:r>
              <w:t>Configuration Management</w:t>
            </w:r>
          </w:p>
        </w:tc>
        <w:tc>
          <w:tcPr>
            <w:tcW w:w="3948" w:type="dxa"/>
          </w:tcPr>
          <w:p w:rsidR="001D133B" w:rsidRDefault="001D133B" w:rsidP="003E6E2F">
            <w:pPr>
              <w:pStyle w:val="BodyText"/>
              <w:numPr>
                <w:ilvl w:val="12"/>
                <w:numId w:val="0"/>
              </w:numPr>
            </w:pPr>
            <w:r>
              <w:t>&lt;Configuration Mgmt System&gt;</w:t>
            </w:r>
          </w:p>
        </w:tc>
      </w:tr>
    </w:tbl>
    <w:p w:rsidR="001D133B" w:rsidRPr="009B3A43" w:rsidRDefault="001D133B" w:rsidP="001D133B">
      <w:pPr>
        <w:pStyle w:val="BodyText"/>
      </w:pPr>
    </w:p>
    <w:p w:rsidR="001D133B" w:rsidRDefault="001D133B" w:rsidP="001D133B">
      <w:pPr>
        <w:pStyle w:val="Heading1"/>
      </w:pPr>
      <w:bookmarkStart w:id="21" w:name="_Toc294597676"/>
      <w:bookmarkStart w:id="22" w:name="_Toc428634781"/>
      <w:bookmarkStart w:id="23" w:name="_Toc445266392"/>
      <w:bookmarkStart w:id="24" w:name="_Toc270692414"/>
      <w:r>
        <w:lastRenderedPageBreak/>
        <w:t>Application/Development Environments</w:t>
      </w:r>
      <w:bookmarkEnd w:id="21"/>
      <w:bookmarkEnd w:id="22"/>
      <w:bookmarkEnd w:id="23"/>
      <w:bookmarkEnd w:id="24"/>
    </w:p>
    <w:p w:rsidR="001D133B" w:rsidRDefault="001D133B" w:rsidP="001D133B">
      <w:pPr>
        <w:pStyle w:val="BodyText"/>
      </w:pPr>
      <w:r>
        <w:t xml:space="preserve">The table below summarizes the application/development </w:t>
      </w:r>
      <w:r w:rsidRPr="009B3A43">
        <w:t>environments</w:t>
      </w:r>
      <w:r>
        <w:t xml:space="preserve"> required to support the project team during the project:</w:t>
      </w:r>
    </w:p>
    <w:p w:rsidR="001D133B" w:rsidRPr="009B3A43" w:rsidRDefault="001D133B" w:rsidP="001D133B">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150"/>
        <w:gridCol w:w="1603"/>
        <w:gridCol w:w="1270"/>
        <w:gridCol w:w="1480"/>
        <w:gridCol w:w="1287"/>
        <w:gridCol w:w="1235"/>
      </w:tblGrid>
      <w:tr w:rsidR="001D133B" w:rsidTr="003E6E2F">
        <w:trPr>
          <w:tblHeader/>
        </w:trPr>
        <w:tc>
          <w:tcPr>
            <w:tcW w:w="3150" w:type="dxa"/>
            <w:tcBorders>
              <w:top w:val="single" w:sz="12" w:space="0" w:color="000000"/>
              <w:bottom w:val="single" w:sz="6" w:space="0" w:color="000000"/>
              <w:right w:val="nil"/>
            </w:tcBorders>
            <w:shd w:val="clear" w:color="000000" w:fill="E6E6E6"/>
          </w:tcPr>
          <w:p w:rsidR="001D133B" w:rsidRDefault="001D133B" w:rsidP="003E6E2F">
            <w:pPr>
              <w:pStyle w:val="TableHeading"/>
            </w:pPr>
            <w:r>
              <w:t>Milestone Task</w:t>
            </w:r>
          </w:p>
        </w:tc>
        <w:tc>
          <w:tcPr>
            <w:tcW w:w="1603"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Demo Database</w:t>
            </w:r>
            <w:r>
              <w:br/>
              <w:t>DEMO</w:t>
            </w:r>
          </w:p>
        </w:tc>
        <w:tc>
          <w:tcPr>
            <w:tcW w:w="1270"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Test Install</w:t>
            </w:r>
            <w:r>
              <w:br/>
              <w:t>TEST</w:t>
            </w:r>
          </w:p>
        </w:tc>
        <w:tc>
          <w:tcPr>
            <w:tcW w:w="1480"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Develop-</w:t>
            </w:r>
            <w:proofErr w:type="spellStart"/>
            <w:r>
              <w:t>ment</w:t>
            </w:r>
            <w:proofErr w:type="spellEnd"/>
            <w:r>
              <w:br/>
              <w:t>APPDEV</w:t>
            </w:r>
          </w:p>
        </w:tc>
        <w:tc>
          <w:tcPr>
            <w:tcW w:w="1287"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Conversion</w:t>
            </w:r>
            <w:r>
              <w:br/>
              <w:t>CONVTEST</w:t>
            </w:r>
          </w:p>
        </w:tc>
        <w:tc>
          <w:tcPr>
            <w:tcW w:w="1235" w:type="dxa"/>
            <w:tcBorders>
              <w:top w:val="single" w:sz="12" w:space="0" w:color="000000"/>
              <w:left w:val="nil"/>
              <w:bottom w:val="single" w:sz="6" w:space="0" w:color="000000"/>
            </w:tcBorders>
            <w:shd w:val="clear" w:color="000000" w:fill="E6E6E6"/>
          </w:tcPr>
          <w:p w:rsidR="001D133B" w:rsidRDefault="001D133B" w:rsidP="003E6E2F">
            <w:pPr>
              <w:pStyle w:val="TableHeading"/>
            </w:pPr>
            <w:r>
              <w:t>Production</w:t>
            </w:r>
            <w:r>
              <w:br/>
              <w:t>FINPROD</w:t>
            </w:r>
            <w:r>
              <w:br/>
              <w:t>MFGPROD</w:t>
            </w:r>
          </w:p>
        </w:tc>
      </w:tr>
      <w:tr w:rsidR="001D133B" w:rsidTr="003E6E2F">
        <w:tc>
          <w:tcPr>
            <w:tcW w:w="3150" w:type="dxa"/>
            <w:tcBorders>
              <w:top w:val="single" w:sz="6" w:space="0" w:color="000000"/>
            </w:tcBorders>
            <w:shd w:val="clear" w:color="000000" w:fill="FFFFFF"/>
          </w:tcPr>
          <w:p w:rsidR="001D133B" w:rsidRDefault="001D133B" w:rsidP="003E6E2F">
            <w:pPr>
              <w:pStyle w:val="TableText"/>
              <w:rPr>
                <w:b/>
              </w:rPr>
            </w:pPr>
            <w:r>
              <w:rPr>
                <w:b/>
              </w:rPr>
              <w:t>Assess Current Business</w:t>
            </w:r>
          </w:p>
        </w:tc>
        <w:tc>
          <w:tcPr>
            <w:tcW w:w="1603" w:type="dxa"/>
            <w:tcBorders>
              <w:top w:val="single" w:sz="6" w:space="0" w:color="000000"/>
            </w:tcBorders>
            <w:shd w:val="clear" w:color="000000" w:fill="FFFFFF"/>
          </w:tcPr>
          <w:p w:rsidR="001D133B" w:rsidRDefault="001D133B" w:rsidP="003E6E2F">
            <w:pPr>
              <w:pStyle w:val="TableText"/>
              <w:rPr>
                <w:b/>
              </w:rPr>
            </w:pPr>
          </w:p>
        </w:tc>
        <w:tc>
          <w:tcPr>
            <w:tcW w:w="1270" w:type="dxa"/>
            <w:tcBorders>
              <w:top w:val="single" w:sz="6" w:space="0" w:color="000000"/>
            </w:tcBorders>
            <w:shd w:val="clear" w:color="000000" w:fill="FFFFFF"/>
          </w:tcPr>
          <w:p w:rsidR="001D133B" w:rsidRDefault="001D133B" w:rsidP="003E6E2F">
            <w:pPr>
              <w:pStyle w:val="TableText"/>
              <w:rPr>
                <w:b/>
              </w:rPr>
            </w:pPr>
          </w:p>
        </w:tc>
        <w:tc>
          <w:tcPr>
            <w:tcW w:w="1480" w:type="dxa"/>
            <w:tcBorders>
              <w:top w:val="single" w:sz="6" w:space="0" w:color="000000"/>
            </w:tcBorders>
            <w:shd w:val="clear" w:color="000000" w:fill="FFFFFF"/>
          </w:tcPr>
          <w:p w:rsidR="001D133B" w:rsidRDefault="001D133B" w:rsidP="003E6E2F">
            <w:pPr>
              <w:pStyle w:val="TableText"/>
              <w:rPr>
                <w:b/>
              </w:rPr>
            </w:pPr>
          </w:p>
        </w:tc>
        <w:tc>
          <w:tcPr>
            <w:tcW w:w="1287" w:type="dxa"/>
            <w:tcBorders>
              <w:top w:val="single" w:sz="6" w:space="0" w:color="000000"/>
            </w:tcBorders>
            <w:shd w:val="clear" w:color="000000" w:fill="FFFFFF"/>
          </w:tcPr>
          <w:p w:rsidR="001D133B" w:rsidRDefault="001D133B" w:rsidP="003E6E2F">
            <w:pPr>
              <w:pStyle w:val="TableText"/>
              <w:rPr>
                <w:b/>
              </w:rPr>
            </w:pPr>
          </w:p>
        </w:tc>
        <w:tc>
          <w:tcPr>
            <w:tcW w:w="1235" w:type="dxa"/>
            <w:tcBorders>
              <w:top w:val="single" w:sz="6" w:space="0" w:color="000000"/>
            </w:tcBorders>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Define Future Business</w:t>
            </w:r>
          </w:p>
        </w:tc>
        <w:tc>
          <w:tcPr>
            <w:tcW w:w="1603" w:type="dxa"/>
            <w:shd w:val="clear" w:color="000000" w:fill="FFFFFF"/>
          </w:tcPr>
          <w:p w:rsidR="001D133B" w:rsidRDefault="001D133B" w:rsidP="003E6E2F">
            <w:pPr>
              <w:pStyle w:val="TableText"/>
              <w:rPr>
                <w:b/>
              </w:rPr>
            </w:pPr>
            <w:r>
              <w:rPr>
                <w:b/>
              </w:rPr>
              <w:t>?</w:t>
            </w: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Propose Technical Architecture</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Train Project Team</w:t>
            </w:r>
          </w:p>
        </w:tc>
        <w:tc>
          <w:tcPr>
            <w:tcW w:w="1603" w:type="dxa"/>
            <w:shd w:val="clear" w:color="000000" w:fill="FFFFFF"/>
          </w:tcPr>
          <w:p w:rsidR="001D133B" w:rsidRDefault="001D133B" w:rsidP="003E6E2F">
            <w:pPr>
              <w:pStyle w:val="TableText"/>
              <w:rPr>
                <w:b/>
              </w:rPr>
            </w:pPr>
            <w:r>
              <w:rPr>
                <w:b/>
              </w:rPr>
              <w:t>?</w:t>
            </w: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Map Business Requirements</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r>
              <w:rPr>
                <w:b/>
              </w:rPr>
              <w:t>?</w:t>
            </w: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Define Business Solution</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r>
              <w:rPr>
                <w:b/>
              </w:rPr>
              <w:t>?</w:t>
            </w: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Design Custom Modules</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r>
              <w:rPr>
                <w:b/>
              </w:rPr>
              <w:t>?</w:t>
            </w:r>
          </w:p>
        </w:tc>
        <w:tc>
          <w:tcPr>
            <w:tcW w:w="1480" w:type="dxa"/>
            <w:shd w:val="clear" w:color="000000" w:fill="FFFFFF"/>
          </w:tcPr>
          <w:p w:rsidR="001D133B" w:rsidRDefault="001D133B" w:rsidP="003E6E2F">
            <w:pPr>
              <w:pStyle w:val="TableText"/>
              <w:rPr>
                <w:b/>
              </w:rPr>
            </w:pPr>
            <w:r>
              <w:rPr>
                <w:b/>
              </w:rPr>
              <w:t>?</w:t>
            </w: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Design Technical Architecture</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r>
              <w:rPr>
                <w:b/>
              </w:rPr>
              <w:t>?</w:t>
            </w: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Construct Programs</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r>
              <w:rPr>
                <w:b/>
              </w:rPr>
              <w:t>?</w:t>
            </w:r>
          </w:p>
        </w:tc>
        <w:tc>
          <w:tcPr>
            <w:tcW w:w="1287" w:type="dxa"/>
            <w:shd w:val="clear" w:color="000000" w:fill="FFFFFF"/>
          </w:tcPr>
          <w:p w:rsidR="001D133B" w:rsidRDefault="001D133B" w:rsidP="003E6E2F">
            <w:pPr>
              <w:pStyle w:val="TableText"/>
              <w:rPr>
                <w:b/>
              </w:rPr>
            </w:pPr>
            <w:r>
              <w:rPr>
                <w:b/>
              </w:rPr>
              <w:t>?</w:t>
            </w: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Perform Business System Test</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r>
              <w:rPr>
                <w:b/>
              </w:rPr>
              <w:t>?</w:t>
            </w:r>
          </w:p>
        </w:tc>
        <w:tc>
          <w:tcPr>
            <w:tcW w:w="1480" w:type="dxa"/>
            <w:shd w:val="clear" w:color="000000" w:fill="FFFFFF"/>
          </w:tcPr>
          <w:p w:rsidR="001D133B" w:rsidRDefault="001D133B" w:rsidP="003E6E2F">
            <w:pPr>
              <w:pStyle w:val="TableText"/>
              <w:rPr>
                <w:b/>
              </w:rPr>
            </w:pPr>
            <w:r>
              <w:rPr>
                <w:b/>
              </w:rPr>
              <w:t>?</w:t>
            </w:r>
          </w:p>
        </w:tc>
        <w:tc>
          <w:tcPr>
            <w:tcW w:w="1287" w:type="dxa"/>
            <w:shd w:val="clear" w:color="000000" w:fill="FFFFFF"/>
          </w:tcPr>
          <w:p w:rsidR="001D133B" w:rsidRDefault="001D133B" w:rsidP="003E6E2F">
            <w:pPr>
              <w:pStyle w:val="TableText"/>
              <w:rPr>
                <w:b/>
              </w:rPr>
            </w:pPr>
            <w:r>
              <w:rPr>
                <w:b/>
              </w:rPr>
              <w:t>?</w:t>
            </w: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Perform Performance Assurance Test</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r>
              <w:rPr>
                <w:b/>
              </w:rPr>
              <w:t>?</w:t>
            </w:r>
          </w:p>
        </w:tc>
      </w:tr>
      <w:tr w:rsidR="001D133B" w:rsidTr="003E6E2F">
        <w:tc>
          <w:tcPr>
            <w:tcW w:w="3150" w:type="dxa"/>
            <w:shd w:val="clear" w:color="000000" w:fill="FFFFFF"/>
          </w:tcPr>
          <w:p w:rsidR="001D133B" w:rsidRDefault="001D133B" w:rsidP="003E6E2F">
            <w:pPr>
              <w:pStyle w:val="TableText"/>
              <w:rPr>
                <w:b/>
              </w:rPr>
            </w:pPr>
            <w:r>
              <w:rPr>
                <w:b/>
              </w:rPr>
              <w:t>Convert Data</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r>
              <w:rPr>
                <w:b/>
              </w:rPr>
              <w:t>?</w:t>
            </w:r>
          </w:p>
        </w:tc>
        <w:tc>
          <w:tcPr>
            <w:tcW w:w="1287" w:type="dxa"/>
            <w:shd w:val="clear" w:color="000000" w:fill="FFFFFF"/>
          </w:tcPr>
          <w:p w:rsidR="001D133B" w:rsidRDefault="001D133B" w:rsidP="003E6E2F">
            <w:pPr>
              <w:pStyle w:val="TableText"/>
              <w:rPr>
                <w:b/>
              </w:rPr>
            </w:pPr>
            <w:r>
              <w:rPr>
                <w:b/>
              </w:rPr>
              <w:t>?</w:t>
            </w:r>
          </w:p>
        </w:tc>
        <w:tc>
          <w:tcPr>
            <w:tcW w:w="1235" w:type="dxa"/>
            <w:shd w:val="clear" w:color="000000" w:fill="FFFFFF"/>
          </w:tcPr>
          <w:p w:rsidR="001D133B" w:rsidRDefault="001D133B" w:rsidP="003E6E2F">
            <w:pPr>
              <w:pStyle w:val="TableText"/>
              <w:rPr>
                <w:b/>
              </w:rPr>
            </w:pPr>
            <w:r>
              <w:rPr>
                <w:b/>
              </w:rPr>
              <w:t>?</w:t>
            </w:r>
          </w:p>
        </w:tc>
      </w:tr>
      <w:tr w:rsidR="001D133B" w:rsidTr="003E6E2F">
        <w:tc>
          <w:tcPr>
            <w:tcW w:w="3150" w:type="dxa"/>
            <w:shd w:val="clear" w:color="000000" w:fill="FFFFFF"/>
          </w:tcPr>
          <w:p w:rsidR="001D133B" w:rsidRDefault="001D133B" w:rsidP="003E6E2F">
            <w:pPr>
              <w:pStyle w:val="TableText"/>
              <w:rPr>
                <w:b/>
              </w:rPr>
            </w:pPr>
            <w:r>
              <w:rPr>
                <w:b/>
              </w:rPr>
              <w:t>Train Users</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r>
              <w:rPr>
                <w:b/>
              </w:rPr>
              <w:t>?</w:t>
            </w: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p>
        </w:tc>
      </w:tr>
      <w:tr w:rsidR="001D133B" w:rsidTr="003E6E2F">
        <w:tc>
          <w:tcPr>
            <w:tcW w:w="3150" w:type="dxa"/>
            <w:shd w:val="clear" w:color="000000" w:fill="FFFFFF"/>
          </w:tcPr>
          <w:p w:rsidR="001D133B" w:rsidRDefault="001D133B" w:rsidP="003E6E2F">
            <w:pPr>
              <w:pStyle w:val="TableText"/>
              <w:rPr>
                <w:b/>
              </w:rPr>
            </w:pPr>
            <w:r>
              <w:rPr>
                <w:b/>
              </w:rPr>
              <w:t>Implement Production Environment</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r>
              <w:rPr>
                <w:b/>
              </w:rPr>
              <w:t>?</w:t>
            </w:r>
          </w:p>
        </w:tc>
      </w:tr>
      <w:tr w:rsidR="001D133B" w:rsidTr="003E6E2F">
        <w:tc>
          <w:tcPr>
            <w:tcW w:w="3150" w:type="dxa"/>
            <w:shd w:val="clear" w:color="000000" w:fill="FFFFFF"/>
          </w:tcPr>
          <w:p w:rsidR="001D133B" w:rsidRDefault="001D133B" w:rsidP="003E6E2F">
            <w:pPr>
              <w:pStyle w:val="TableText"/>
              <w:rPr>
                <w:b/>
              </w:rPr>
            </w:pPr>
            <w:r>
              <w:rPr>
                <w:b/>
              </w:rPr>
              <w:t>Accept System</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r>
              <w:rPr>
                <w:b/>
              </w:rPr>
              <w:t>?</w:t>
            </w:r>
          </w:p>
        </w:tc>
      </w:tr>
      <w:tr w:rsidR="001D133B" w:rsidTr="003E6E2F">
        <w:tc>
          <w:tcPr>
            <w:tcW w:w="3150" w:type="dxa"/>
            <w:shd w:val="clear" w:color="000000" w:fill="FFFFFF"/>
          </w:tcPr>
          <w:p w:rsidR="001D133B" w:rsidRDefault="001D133B" w:rsidP="003E6E2F">
            <w:pPr>
              <w:pStyle w:val="TableText"/>
              <w:rPr>
                <w:b/>
              </w:rPr>
            </w:pPr>
            <w:r>
              <w:rPr>
                <w:b/>
              </w:rPr>
              <w:t>Commence Production</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r>
              <w:rPr>
                <w:b/>
              </w:rPr>
              <w:t>?</w:t>
            </w:r>
          </w:p>
        </w:tc>
      </w:tr>
      <w:tr w:rsidR="001D133B" w:rsidTr="003E6E2F">
        <w:tc>
          <w:tcPr>
            <w:tcW w:w="3150" w:type="dxa"/>
            <w:shd w:val="clear" w:color="000000" w:fill="FFFFFF"/>
          </w:tcPr>
          <w:p w:rsidR="001D133B" w:rsidRDefault="001D133B" w:rsidP="003E6E2F">
            <w:pPr>
              <w:pStyle w:val="TableText"/>
              <w:rPr>
                <w:b/>
              </w:rPr>
            </w:pPr>
            <w:r>
              <w:rPr>
                <w:b/>
              </w:rPr>
              <w:t>Support Production System</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r>
              <w:rPr>
                <w:b/>
              </w:rPr>
              <w:t>?</w:t>
            </w:r>
          </w:p>
        </w:tc>
        <w:tc>
          <w:tcPr>
            <w:tcW w:w="1480" w:type="dxa"/>
            <w:shd w:val="clear" w:color="000000" w:fill="FFFFFF"/>
          </w:tcPr>
          <w:p w:rsidR="001D133B" w:rsidRDefault="001D133B" w:rsidP="003E6E2F">
            <w:pPr>
              <w:pStyle w:val="TableText"/>
              <w:rPr>
                <w:b/>
              </w:rPr>
            </w:pPr>
            <w:r>
              <w:rPr>
                <w:b/>
              </w:rPr>
              <w:t>?</w:t>
            </w: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r>
              <w:rPr>
                <w:b/>
              </w:rPr>
              <w:t>?</w:t>
            </w:r>
          </w:p>
        </w:tc>
      </w:tr>
      <w:tr w:rsidR="001D133B" w:rsidTr="003E6E2F">
        <w:tc>
          <w:tcPr>
            <w:tcW w:w="3150" w:type="dxa"/>
            <w:shd w:val="clear" w:color="000000" w:fill="FFFFFF"/>
          </w:tcPr>
          <w:p w:rsidR="001D133B" w:rsidRDefault="001D133B" w:rsidP="003E6E2F">
            <w:pPr>
              <w:pStyle w:val="TableText"/>
              <w:rPr>
                <w:b/>
              </w:rPr>
            </w:pPr>
            <w:r>
              <w:rPr>
                <w:b/>
              </w:rPr>
              <w:t>Monitor Performance</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p>
        </w:tc>
        <w:tc>
          <w:tcPr>
            <w:tcW w:w="1480" w:type="dxa"/>
            <w:shd w:val="clear" w:color="000000" w:fill="FFFFFF"/>
          </w:tcPr>
          <w:p w:rsidR="001D133B" w:rsidRDefault="001D133B" w:rsidP="003E6E2F">
            <w:pPr>
              <w:pStyle w:val="TableText"/>
              <w:rPr>
                <w:b/>
              </w:rPr>
            </w:pP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r>
              <w:rPr>
                <w:b/>
              </w:rPr>
              <w:t>?</w:t>
            </w:r>
          </w:p>
        </w:tc>
      </w:tr>
      <w:tr w:rsidR="001D133B" w:rsidTr="003E6E2F">
        <w:tc>
          <w:tcPr>
            <w:tcW w:w="3150" w:type="dxa"/>
            <w:shd w:val="clear" w:color="000000" w:fill="FFFFFF"/>
          </w:tcPr>
          <w:p w:rsidR="001D133B" w:rsidRDefault="001D133B" w:rsidP="003E6E2F">
            <w:pPr>
              <w:pStyle w:val="TableText"/>
              <w:rPr>
                <w:b/>
              </w:rPr>
            </w:pPr>
            <w:r>
              <w:rPr>
                <w:b/>
              </w:rPr>
              <w:t>Refine System</w:t>
            </w:r>
          </w:p>
        </w:tc>
        <w:tc>
          <w:tcPr>
            <w:tcW w:w="1603" w:type="dxa"/>
            <w:shd w:val="clear" w:color="000000" w:fill="FFFFFF"/>
          </w:tcPr>
          <w:p w:rsidR="001D133B" w:rsidRDefault="001D133B" w:rsidP="003E6E2F">
            <w:pPr>
              <w:pStyle w:val="TableText"/>
              <w:rPr>
                <w:b/>
              </w:rPr>
            </w:pPr>
          </w:p>
        </w:tc>
        <w:tc>
          <w:tcPr>
            <w:tcW w:w="1270" w:type="dxa"/>
            <w:shd w:val="clear" w:color="000000" w:fill="FFFFFF"/>
          </w:tcPr>
          <w:p w:rsidR="001D133B" w:rsidRDefault="001D133B" w:rsidP="003E6E2F">
            <w:pPr>
              <w:pStyle w:val="TableText"/>
              <w:rPr>
                <w:b/>
              </w:rPr>
            </w:pPr>
            <w:r>
              <w:rPr>
                <w:b/>
              </w:rPr>
              <w:t>?</w:t>
            </w:r>
          </w:p>
        </w:tc>
        <w:tc>
          <w:tcPr>
            <w:tcW w:w="1480" w:type="dxa"/>
            <w:shd w:val="clear" w:color="000000" w:fill="FFFFFF"/>
          </w:tcPr>
          <w:p w:rsidR="001D133B" w:rsidRDefault="001D133B" w:rsidP="003E6E2F">
            <w:pPr>
              <w:pStyle w:val="TableText"/>
              <w:rPr>
                <w:b/>
              </w:rPr>
            </w:pPr>
            <w:r>
              <w:rPr>
                <w:b/>
              </w:rPr>
              <w:t>?</w:t>
            </w:r>
          </w:p>
        </w:tc>
        <w:tc>
          <w:tcPr>
            <w:tcW w:w="1287" w:type="dxa"/>
            <w:shd w:val="clear" w:color="000000" w:fill="FFFFFF"/>
          </w:tcPr>
          <w:p w:rsidR="001D133B" w:rsidRDefault="001D133B" w:rsidP="003E6E2F">
            <w:pPr>
              <w:pStyle w:val="TableText"/>
              <w:rPr>
                <w:b/>
              </w:rPr>
            </w:pPr>
          </w:p>
        </w:tc>
        <w:tc>
          <w:tcPr>
            <w:tcW w:w="1235" w:type="dxa"/>
            <w:shd w:val="clear" w:color="000000" w:fill="FFFFFF"/>
          </w:tcPr>
          <w:p w:rsidR="001D133B" w:rsidRDefault="001D133B" w:rsidP="003E6E2F">
            <w:pPr>
              <w:pStyle w:val="TableText"/>
              <w:rPr>
                <w:b/>
              </w:rPr>
            </w:pPr>
            <w:r>
              <w:rPr>
                <w:b/>
              </w:rPr>
              <w:t>?</w:t>
            </w:r>
          </w:p>
        </w:tc>
      </w:tr>
    </w:tbl>
    <w:p w:rsidR="001D133B" w:rsidRPr="009B3A43" w:rsidRDefault="001D133B" w:rsidP="001D133B">
      <w:pPr>
        <w:pStyle w:val="BodyText"/>
      </w:pPr>
    </w:p>
    <w:p w:rsidR="001D133B" w:rsidRDefault="001D133B" w:rsidP="001D133B">
      <w:pPr>
        <w:pStyle w:val="Heading1"/>
      </w:pPr>
      <w:bookmarkStart w:id="25" w:name="_Toc294597677"/>
      <w:bookmarkStart w:id="26" w:name="_Toc428634782"/>
      <w:bookmarkStart w:id="27" w:name="_Toc445266393"/>
      <w:bookmarkStart w:id="28" w:name="_Toc270692415"/>
      <w:r>
        <w:lastRenderedPageBreak/>
        <w:t>High-Level Database Topology</w:t>
      </w:r>
      <w:bookmarkEnd w:id="25"/>
      <w:bookmarkEnd w:id="26"/>
      <w:bookmarkEnd w:id="27"/>
      <w:bookmarkEnd w:id="28"/>
    </w:p>
    <w:p w:rsidR="001D133B" w:rsidRDefault="001D133B" w:rsidP="001D133B">
      <w:pPr>
        <w:pStyle w:val="BodyText"/>
      </w:pPr>
      <w:r>
        <w:rPr>
          <w:rStyle w:val="HighlightedVariable"/>
        </w:rPr>
        <w:t>&lt;Company Short Name&gt;</w:t>
      </w:r>
      <w:r>
        <w:t xml:space="preserve"> will initially have a single system for training, mapping, and development tasks.  A second </w:t>
      </w:r>
      <w:r w:rsidRPr="009B3A43">
        <w:t>production</w:t>
      </w:r>
      <w:r>
        <w:t xml:space="preserve"> system will be installed after detailed requirements analysis.  The planned location of the various project databases on each system is shown below.</w:t>
      </w:r>
    </w:p>
    <w:p w:rsidR="001D133B" w:rsidRDefault="001D133B" w:rsidP="001D133B">
      <w:pPr>
        <w:pStyle w:val="Heading8"/>
      </w:pPr>
      <w:r>
        <w:t>Diagram Conventions</w:t>
      </w:r>
    </w:p>
    <w:p w:rsidR="001D133B" w:rsidRDefault="001D133B" w:rsidP="001D133B">
      <w:pPr>
        <w:pStyle w:val="BodyText"/>
      </w:pPr>
      <w:r>
        <w:t xml:space="preserve">In the diagram below, a shaded box that represents the physical machine represents each server.  </w:t>
      </w:r>
      <w:r w:rsidRPr="009B3A43">
        <w:t>Databases</w:t>
      </w:r>
      <w:r>
        <w:t xml:space="preserve"> on the machine are represented with the familiar drum symbol:</w:t>
      </w:r>
    </w:p>
    <w:p w:rsidR="001D133B" w:rsidRPr="009B3A43" w:rsidRDefault="001D133B" w:rsidP="001D133B">
      <w:pPr>
        <w:pStyle w:val="BodyText"/>
      </w:pPr>
      <w:r>
        <w:tab/>
      </w:r>
      <w:r>
        <w:tab/>
      </w:r>
      <w:r>
        <w:tab/>
      </w:r>
      <w:r>
        <w:rPr>
          <w:noProof/>
          <w:lang w:eastAsia="en-US"/>
        </w:rPr>
        <w:drawing>
          <wp:inline distT="0" distB="0" distL="0" distR="0">
            <wp:extent cx="714375" cy="7143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714375" cy="714375"/>
                    </a:xfrm>
                    <a:prstGeom prst="rect">
                      <a:avLst/>
                    </a:prstGeom>
                    <a:noFill/>
                    <a:ln w="9525">
                      <a:noFill/>
                      <a:miter lim="800000"/>
                      <a:headEnd/>
                      <a:tailEnd/>
                    </a:ln>
                  </pic:spPr>
                </pic:pic>
              </a:graphicData>
            </a:graphic>
          </wp:inline>
        </w:drawing>
      </w:r>
    </w:p>
    <w:p w:rsidR="001D133B" w:rsidRDefault="001D133B" w:rsidP="001D133B">
      <w:pPr>
        <w:pStyle w:val="BodyText"/>
      </w:pPr>
      <w:r>
        <w:t>DBNAME is the name of the database instance (referenced by the environment variable ORACLE_SID).  Databases that share the same set of application executables are grouped together within a box that resembles a building:</w:t>
      </w:r>
    </w:p>
    <w:p w:rsidR="001D133B" w:rsidRPr="009B3A43" w:rsidRDefault="001D133B" w:rsidP="001D133B">
      <w:pPr>
        <w:pStyle w:val="BodyText"/>
      </w:pPr>
      <w:r>
        <w:tab/>
      </w:r>
      <w:r>
        <w:tab/>
      </w:r>
      <w:r>
        <w:tab/>
      </w:r>
      <w:r>
        <w:rPr>
          <w:noProof/>
          <w:lang w:eastAsia="en-US"/>
        </w:rPr>
        <w:drawing>
          <wp:inline distT="0" distB="0" distL="0" distR="0">
            <wp:extent cx="828675" cy="83820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828675" cy="838200"/>
                    </a:xfrm>
                    <a:prstGeom prst="rect">
                      <a:avLst/>
                    </a:prstGeom>
                    <a:noFill/>
                    <a:ln w="9525">
                      <a:noFill/>
                      <a:miter lim="800000"/>
                      <a:headEnd/>
                      <a:tailEnd/>
                    </a:ln>
                  </pic:spPr>
                </pic:pic>
              </a:graphicData>
            </a:graphic>
          </wp:inline>
        </w:drawing>
      </w:r>
    </w:p>
    <w:p w:rsidR="001D133B" w:rsidRDefault="001D133B" w:rsidP="001D133B">
      <w:pPr>
        <w:pStyle w:val="BodyText"/>
      </w:pPr>
      <w:r>
        <w:t xml:space="preserve">The name at the top identifies the application environment file that sets the environment variables to product directories (i.e., APPLSYS.env).  Each application environment may be a different version of applications.  </w:t>
      </w:r>
      <w:r w:rsidRPr="009B3A43">
        <w:t>This</w:t>
      </w:r>
      <w:r>
        <w:t xml:space="preserve"> allows us to test and </w:t>
      </w:r>
      <w:proofErr w:type="gramStart"/>
      <w:r>
        <w:t>migrate</w:t>
      </w:r>
      <w:proofErr w:type="gramEnd"/>
      <w:r>
        <w:t xml:space="preserve"> customizations to the next release of applications while the users continue to run against the prior version.</w:t>
      </w:r>
    </w:p>
    <w:p w:rsidR="001D133B" w:rsidRDefault="001D133B" w:rsidP="001D133B">
      <w:pPr>
        <w:pStyle w:val="BodyText"/>
      </w:pPr>
      <w:r>
        <w:t>Databases that are independent of applications are not contained within an environment box (in this example, CASE).</w:t>
      </w:r>
    </w:p>
    <w:p w:rsidR="001D133B" w:rsidRDefault="001D133B" w:rsidP="001D133B">
      <w:pPr>
        <w:pStyle w:val="BodyText"/>
        <w:numPr>
          <w:ilvl w:val="12"/>
          <w:numId w:val="0"/>
        </w:numPr>
        <w:tabs>
          <w:tab w:val="left" w:pos="2250"/>
        </w:tabs>
        <w:ind w:left="1440"/>
      </w:pPr>
      <w:r>
        <w:rPr>
          <w:b/>
          <w:noProof/>
          <w:lang w:eastAsia="en-US"/>
        </w:rPr>
        <w:drawing>
          <wp:inline distT="0" distB="0" distL="0" distR="0">
            <wp:extent cx="5495925" cy="30765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495925" cy="3076575"/>
                    </a:xfrm>
                    <a:prstGeom prst="rect">
                      <a:avLst/>
                    </a:prstGeom>
                    <a:noFill/>
                    <a:ln w="9525">
                      <a:noFill/>
                      <a:miter lim="800000"/>
                      <a:headEnd/>
                      <a:tailEnd/>
                    </a:ln>
                  </pic:spPr>
                </pic:pic>
              </a:graphicData>
            </a:graphic>
          </wp:inline>
        </w:drawing>
      </w:r>
    </w:p>
    <w:p w:rsidR="001D133B" w:rsidRDefault="001D133B" w:rsidP="001D133B">
      <w:pPr>
        <w:pStyle w:val="Heading1"/>
      </w:pPr>
      <w:bookmarkStart w:id="29" w:name="_Toc294597678"/>
      <w:bookmarkStart w:id="30" w:name="_Toc428634783"/>
      <w:bookmarkStart w:id="31" w:name="_Toc445266394"/>
      <w:bookmarkStart w:id="32" w:name="_Toc270692416"/>
      <w:r>
        <w:lastRenderedPageBreak/>
        <w:t>Sizing Summary</w:t>
      </w:r>
      <w:bookmarkEnd w:id="29"/>
      <w:bookmarkEnd w:id="30"/>
      <w:bookmarkEnd w:id="31"/>
      <w:bookmarkEnd w:id="32"/>
    </w:p>
    <w:p w:rsidR="001D133B" w:rsidRDefault="001D133B" w:rsidP="001D133B">
      <w:pPr>
        <w:pStyle w:val="BodyText"/>
      </w:pPr>
      <w:r>
        <w:t>Preliminary database sizing has been performed for the project databases using the Oracle Applications Sizing Spreadsheet.  The results are summarized below with additional requirements for operating system and software tools.</w:t>
      </w:r>
    </w:p>
    <w:p w:rsidR="001D133B" w:rsidRPr="009B3A43" w:rsidRDefault="001D133B" w:rsidP="001D133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78"/>
        <w:gridCol w:w="1791"/>
        <w:gridCol w:w="1791"/>
      </w:tblGrid>
      <w:tr w:rsidR="001D133B" w:rsidTr="003E6E2F">
        <w:trPr>
          <w:tblHeader/>
        </w:trPr>
        <w:tc>
          <w:tcPr>
            <w:tcW w:w="3978" w:type="dxa"/>
            <w:tcBorders>
              <w:top w:val="single" w:sz="12" w:space="0" w:color="000000"/>
              <w:bottom w:val="single" w:sz="6" w:space="0" w:color="000000"/>
              <w:right w:val="nil"/>
            </w:tcBorders>
            <w:shd w:val="clear" w:color="000000" w:fill="E6E6E6"/>
          </w:tcPr>
          <w:p w:rsidR="001D133B" w:rsidRDefault="001D133B" w:rsidP="003E6E2F">
            <w:pPr>
              <w:pStyle w:val="TableHeading"/>
            </w:pPr>
            <w:r>
              <w:t>Component</w:t>
            </w:r>
          </w:p>
        </w:tc>
        <w:tc>
          <w:tcPr>
            <w:tcW w:w="1791"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Server One (Mb)</w:t>
            </w:r>
          </w:p>
        </w:tc>
        <w:tc>
          <w:tcPr>
            <w:tcW w:w="1791" w:type="dxa"/>
            <w:tcBorders>
              <w:top w:val="single" w:sz="12" w:space="0" w:color="000000"/>
              <w:left w:val="nil"/>
              <w:bottom w:val="single" w:sz="6" w:space="0" w:color="000000"/>
            </w:tcBorders>
            <w:shd w:val="clear" w:color="000000" w:fill="E6E6E6"/>
          </w:tcPr>
          <w:p w:rsidR="001D133B" w:rsidRDefault="001D133B" w:rsidP="003E6E2F">
            <w:pPr>
              <w:pStyle w:val="TableHeading"/>
            </w:pPr>
            <w:r>
              <w:t>Server Two (Mb)</w:t>
            </w:r>
          </w:p>
        </w:tc>
      </w:tr>
      <w:tr w:rsidR="001D133B" w:rsidTr="003E6E2F">
        <w:tc>
          <w:tcPr>
            <w:tcW w:w="3978" w:type="dxa"/>
            <w:tcBorders>
              <w:top w:val="single" w:sz="6" w:space="0" w:color="000000"/>
            </w:tcBorders>
            <w:shd w:val="clear" w:color="000000" w:fill="FFFFFF"/>
          </w:tcPr>
          <w:p w:rsidR="001D133B" w:rsidRDefault="001D133B" w:rsidP="003E6E2F">
            <w:pPr>
              <w:pStyle w:val="TableText"/>
            </w:pPr>
            <w:r>
              <w:t>Operating System</w:t>
            </w:r>
          </w:p>
        </w:tc>
        <w:tc>
          <w:tcPr>
            <w:tcW w:w="1791" w:type="dxa"/>
            <w:tcBorders>
              <w:top w:val="single" w:sz="6" w:space="0" w:color="000000"/>
            </w:tcBorders>
            <w:shd w:val="clear" w:color="000000" w:fill="FFFFFF"/>
          </w:tcPr>
          <w:p w:rsidR="001D133B" w:rsidRDefault="001D133B" w:rsidP="003E6E2F">
            <w:pPr>
              <w:pStyle w:val="TableText"/>
            </w:pPr>
            <w:r>
              <w:t>0</w:t>
            </w:r>
          </w:p>
        </w:tc>
        <w:tc>
          <w:tcPr>
            <w:tcW w:w="1791" w:type="dxa"/>
            <w:tcBorders>
              <w:top w:val="single" w:sz="6" w:space="0" w:color="000000"/>
            </w:tcBorders>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Swap Space</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User Directories</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Documentation Repository</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Oracle Executables</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Application Executables</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 xml:space="preserve">SYSTEM </w:t>
            </w:r>
            <w:proofErr w:type="spellStart"/>
            <w:r>
              <w:t>Tablespaces</w:t>
            </w:r>
            <w:proofErr w:type="spellEnd"/>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Rollback Segments</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Archiving Files</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Temp Space</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Total Applications Data</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Total Applications Indexes</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Design Tool database</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 xml:space="preserve">Oracle </w:t>
            </w:r>
            <w:proofErr w:type="spellStart"/>
            <w:r>
              <w:t>Bookviewer</w:t>
            </w:r>
            <w:proofErr w:type="spellEnd"/>
            <w:r>
              <w:t xml:space="preserve"> Files</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Space for Export files</w:t>
            </w: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p>
        </w:tc>
        <w:tc>
          <w:tcPr>
            <w:tcW w:w="1791" w:type="dxa"/>
            <w:shd w:val="clear" w:color="000000" w:fill="FFFFFF"/>
          </w:tcPr>
          <w:p w:rsidR="001D133B" w:rsidRDefault="001D133B" w:rsidP="003E6E2F">
            <w:pPr>
              <w:pStyle w:val="TableText"/>
            </w:pPr>
            <w:r>
              <w:t>0</w:t>
            </w:r>
          </w:p>
        </w:tc>
        <w:tc>
          <w:tcPr>
            <w:tcW w:w="1791" w:type="dxa"/>
            <w:shd w:val="clear" w:color="000000" w:fill="FFFFFF"/>
          </w:tcPr>
          <w:p w:rsidR="001D133B" w:rsidRDefault="001D133B" w:rsidP="003E6E2F">
            <w:pPr>
              <w:pStyle w:val="TableText"/>
            </w:pPr>
            <w:r>
              <w:t>0</w:t>
            </w:r>
          </w:p>
        </w:tc>
      </w:tr>
      <w:tr w:rsidR="001D133B" w:rsidTr="003E6E2F">
        <w:tc>
          <w:tcPr>
            <w:tcW w:w="3978" w:type="dxa"/>
            <w:shd w:val="clear" w:color="000000" w:fill="FFFFFF"/>
          </w:tcPr>
          <w:p w:rsidR="001D133B" w:rsidRDefault="001D133B" w:rsidP="003E6E2F">
            <w:pPr>
              <w:pStyle w:val="TableText"/>
            </w:pPr>
            <w:r>
              <w:t>TOTAL DISK SPACE</w:t>
            </w:r>
          </w:p>
        </w:tc>
        <w:tc>
          <w:tcPr>
            <w:tcW w:w="1791" w:type="dxa"/>
            <w:shd w:val="clear" w:color="000000" w:fill="FFFFFF"/>
          </w:tcPr>
          <w:p w:rsidR="001D133B" w:rsidRDefault="00E24EB9" w:rsidP="003E6E2F">
            <w:pPr>
              <w:pStyle w:val="TableText"/>
            </w:pPr>
            <w:fldSimple w:instr=" =SUM(Above) ">
              <w:r w:rsidR="006A69E1">
                <w:rPr>
                  <w:noProof/>
                </w:rPr>
                <w:t>0</w:t>
              </w:r>
            </w:fldSimple>
          </w:p>
        </w:tc>
        <w:tc>
          <w:tcPr>
            <w:tcW w:w="1791" w:type="dxa"/>
            <w:shd w:val="clear" w:color="000000" w:fill="FFFFFF"/>
          </w:tcPr>
          <w:p w:rsidR="001D133B" w:rsidRDefault="00E24EB9" w:rsidP="003E6E2F">
            <w:pPr>
              <w:pStyle w:val="TableText"/>
            </w:pPr>
            <w:fldSimple w:instr=" =SUM(Above) ">
              <w:r w:rsidR="006A69E1">
                <w:rPr>
                  <w:noProof/>
                </w:rPr>
                <w:t>0</w:t>
              </w:r>
            </w:fldSimple>
          </w:p>
        </w:tc>
      </w:tr>
    </w:tbl>
    <w:p w:rsidR="001D133B" w:rsidRDefault="001D133B" w:rsidP="001D133B">
      <w:pPr>
        <w:pStyle w:val="Heading1"/>
      </w:pPr>
      <w:bookmarkStart w:id="33" w:name="_Toc428634784"/>
      <w:bookmarkStart w:id="34" w:name="_Toc445266395"/>
      <w:bookmarkStart w:id="35" w:name="_Toc270692417"/>
      <w:r>
        <w:lastRenderedPageBreak/>
        <w:t>Instance Synchronization Approach</w:t>
      </w:r>
      <w:bookmarkEnd w:id="33"/>
      <w:bookmarkEnd w:id="34"/>
      <w:bookmarkEnd w:id="35"/>
    </w:p>
    <w:p w:rsidR="001D133B" w:rsidRPr="009B3A43" w:rsidRDefault="001D133B" w:rsidP="001D133B">
      <w:pPr>
        <w:pStyle w:val="BodyText"/>
      </w:pPr>
      <w:r w:rsidRPr="009B3A43">
        <w:t xml:space="preserve">Since separate instances will be set up for training, mapping, development, testing, and production, a mechanism is required to </w:t>
      </w:r>
      <w:proofErr w:type="gramStart"/>
      <w:r w:rsidRPr="009B3A43">
        <w:t>migrate</w:t>
      </w:r>
      <w:proofErr w:type="gramEnd"/>
      <w:r w:rsidRPr="009B3A43">
        <w:t xml:space="preserve"> setups established during mapping to the subsequent environments.  This process is referred to as instance synchronization.</w:t>
      </w:r>
    </w:p>
    <w:p w:rsidR="001D133B" w:rsidRPr="009B3A43" w:rsidRDefault="001D133B" w:rsidP="001D133B">
      <w:pPr>
        <w:pStyle w:val="BodyText"/>
      </w:pPr>
      <w:r w:rsidRPr="009B3A43">
        <w:t>The first two Applications Instances are the demo database (DEMO) and a test instance (TEST).  The first contains setup data that is seeded from Oracle.  The second will be used during mapping to prototype business solutions and make configuration decisions.  Therefore, neither of these environments is suitable as the source of setup information.</w:t>
      </w:r>
    </w:p>
    <w:p w:rsidR="001D133B" w:rsidRDefault="001D133B" w:rsidP="001D133B">
      <w:pPr>
        <w:pStyle w:val="Heading8"/>
      </w:pPr>
      <w:r>
        <w:t>Target Live Setup</w:t>
      </w:r>
    </w:p>
    <w:p w:rsidR="001D133B" w:rsidRDefault="001D133B" w:rsidP="001D133B">
      <w:pPr>
        <w:pStyle w:val="BodyText"/>
      </w:pPr>
      <w:r>
        <w:t xml:space="preserve">To support instance synchronization, a third instance (SHADOW) will be established to hold the target live </w:t>
      </w:r>
      <w:r w:rsidRPr="009B3A43">
        <w:t>setup</w:t>
      </w:r>
      <w:r>
        <w:t xml:space="preserve"> (TLS).  When configuration decisions are finalized, the project team will perform the required configuration in the SHADOW environment.  At the end of the Solution Design stage, this environment will contain all the setup information required for the Business Systems Test, Performance Assurance Testing, End-User Training, and Production environments.  Refinements to the target live setup may be made as the result of each of these activities.</w:t>
      </w:r>
    </w:p>
    <w:p w:rsidR="001D133B" w:rsidRDefault="001D133B" w:rsidP="001D133B">
      <w:pPr>
        <w:pStyle w:val="BodyText"/>
      </w:pPr>
      <w:r>
        <w:object w:dxaOrig="10543" w:dyaOrig="5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25pt;height:196.5pt" o:ole="">
            <v:imagedata r:id="rId14" o:title=""/>
          </v:shape>
          <o:OLEObject Type="Embed" ProgID="Visio.Drawing.11" ShapeID="_x0000_i1025" DrawAspect="Content" ObjectID="_1535558387" r:id="rId15"/>
        </w:object>
      </w:r>
    </w:p>
    <w:p w:rsidR="001D133B" w:rsidRPr="009B3A43" w:rsidRDefault="001D133B" w:rsidP="001D133B">
      <w:pPr>
        <w:pStyle w:val="BodyText"/>
      </w:pPr>
    </w:p>
    <w:p w:rsidR="001D133B" w:rsidRDefault="001D133B" w:rsidP="001D133B">
      <w:pPr>
        <w:pStyle w:val="Heading1"/>
      </w:pPr>
      <w:bookmarkStart w:id="36" w:name="_Toc428634785"/>
      <w:bookmarkStart w:id="37" w:name="_Toc445266396"/>
      <w:bookmarkStart w:id="38" w:name="_Toc270692418"/>
      <w:r>
        <w:lastRenderedPageBreak/>
        <w:t>Legacy Systems and Support</w:t>
      </w:r>
      <w:bookmarkEnd w:id="36"/>
      <w:bookmarkEnd w:id="37"/>
      <w:bookmarkEnd w:id="38"/>
    </w:p>
    <w:p w:rsidR="001D133B" w:rsidRDefault="001D133B" w:rsidP="001D133B">
      <w:pPr>
        <w:pStyle w:val="BodyText"/>
      </w:pPr>
      <w:r>
        <w:rPr>
          <w:rStyle w:val="HighlightedVariable"/>
        </w:rPr>
        <w:t>&lt;Company Short Name&gt;</w:t>
      </w:r>
      <w:r>
        <w:t xml:space="preserve"> currently has the following internal systems running on various hardware platforms: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70"/>
        <w:gridCol w:w="1294"/>
        <w:gridCol w:w="1136"/>
        <w:gridCol w:w="1103"/>
        <w:gridCol w:w="1011"/>
        <w:gridCol w:w="1103"/>
        <w:gridCol w:w="1194"/>
      </w:tblGrid>
      <w:tr w:rsidR="001D133B" w:rsidTr="003E6E2F">
        <w:trPr>
          <w:tblHeader/>
        </w:trPr>
        <w:tc>
          <w:tcPr>
            <w:tcW w:w="1170" w:type="dxa"/>
            <w:tcBorders>
              <w:top w:val="single" w:sz="12" w:space="0" w:color="000000"/>
              <w:bottom w:val="single" w:sz="6" w:space="0" w:color="000000"/>
              <w:right w:val="nil"/>
            </w:tcBorders>
            <w:shd w:val="clear" w:color="000000" w:fill="E6E6E6"/>
          </w:tcPr>
          <w:p w:rsidR="001D133B" w:rsidRDefault="001D133B" w:rsidP="003E6E2F">
            <w:pPr>
              <w:pStyle w:val="TableHeading"/>
            </w:pPr>
            <w:r>
              <w:t>Application</w:t>
            </w:r>
          </w:p>
        </w:tc>
        <w:tc>
          <w:tcPr>
            <w:tcW w:w="1294"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Purpose</w:t>
            </w:r>
          </w:p>
        </w:tc>
        <w:tc>
          <w:tcPr>
            <w:tcW w:w="1136"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System Name</w:t>
            </w:r>
          </w:p>
        </w:tc>
        <w:tc>
          <w:tcPr>
            <w:tcW w:w="1103"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Hardware Type</w:t>
            </w:r>
          </w:p>
        </w:tc>
        <w:tc>
          <w:tcPr>
            <w:tcW w:w="1011"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Operating System</w:t>
            </w:r>
          </w:p>
        </w:tc>
        <w:tc>
          <w:tcPr>
            <w:tcW w:w="1103"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Database Type</w:t>
            </w:r>
          </w:p>
        </w:tc>
        <w:tc>
          <w:tcPr>
            <w:tcW w:w="1194" w:type="dxa"/>
            <w:tcBorders>
              <w:top w:val="single" w:sz="12" w:space="0" w:color="000000"/>
              <w:left w:val="nil"/>
              <w:bottom w:val="single" w:sz="6" w:space="0" w:color="000000"/>
            </w:tcBorders>
            <w:shd w:val="clear" w:color="000000" w:fill="E6E6E6"/>
          </w:tcPr>
          <w:p w:rsidR="001D133B" w:rsidRDefault="001D133B" w:rsidP="003E6E2F">
            <w:pPr>
              <w:pStyle w:val="TableHeading"/>
            </w:pPr>
            <w:r>
              <w:t>Retain?</w:t>
            </w:r>
          </w:p>
        </w:tc>
      </w:tr>
      <w:tr w:rsidR="001D133B" w:rsidTr="003E6E2F">
        <w:tc>
          <w:tcPr>
            <w:tcW w:w="1170" w:type="dxa"/>
            <w:tcBorders>
              <w:top w:val="single" w:sz="6" w:space="0" w:color="000000"/>
            </w:tcBorders>
            <w:shd w:val="clear" w:color="000000" w:fill="FFFFFF"/>
          </w:tcPr>
          <w:p w:rsidR="001D133B" w:rsidRDefault="001D133B" w:rsidP="003E6E2F">
            <w:pPr>
              <w:pStyle w:val="TableText"/>
            </w:pPr>
            <w:r>
              <w:t>Acme GL</w:t>
            </w:r>
          </w:p>
        </w:tc>
        <w:tc>
          <w:tcPr>
            <w:tcW w:w="1294" w:type="dxa"/>
            <w:tcBorders>
              <w:top w:val="single" w:sz="6" w:space="0" w:color="000000"/>
            </w:tcBorders>
            <w:shd w:val="clear" w:color="000000" w:fill="FFFFFF"/>
          </w:tcPr>
          <w:p w:rsidR="001D133B" w:rsidRDefault="001D133B" w:rsidP="003E6E2F">
            <w:pPr>
              <w:pStyle w:val="TableText"/>
            </w:pPr>
            <w:r>
              <w:t>General Ledger</w:t>
            </w:r>
          </w:p>
        </w:tc>
        <w:tc>
          <w:tcPr>
            <w:tcW w:w="1136" w:type="dxa"/>
            <w:tcBorders>
              <w:top w:val="single" w:sz="6" w:space="0" w:color="000000"/>
            </w:tcBorders>
            <w:shd w:val="clear" w:color="000000" w:fill="FFFFFF"/>
          </w:tcPr>
          <w:p w:rsidR="001D133B" w:rsidRDefault="001D133B" w:rsidP="003E6E2F">
            <w:pPr>
              <w:pStyle w:val="TableText"/>
            </w:pPr>
            <w:r>
              <w:t>ALPHA1</w:t>
            </w:r>
          </w:p>
        </w:tc>
        <w:tc>
          <w:tcPr>
            <w:tcW w:w="1103" w:type="dxa"/>
            <w:tcBorders>
              <w:top w:val="single" w:sz="6" w:space="0" w:color="000000"/>
            </w:tcBorders>
            <w:shd w:val="clear" w:color="000000" w:fill="FFFFFF"/>
          </w:tcPr>
          <w:p w:rsidR="001D133B" w:rsidRDefault="001D133B" w:rsidP="003E6E2F">
            <w:pPr>
              <w:pStyle w:val="TableText"/>
            </w:pPr>
            <w:r>
              <w:t>IBM 4341</w:t>
            </w:r>
          </w:p>
        </w:tc>
        <w:tc>
          <w:tcPr>
            <w:tcW w:w="1011" w:type="dxa"/>
            <w:tcBorders>
              <w:top w:val="single" w:sz="6" w:space="0" w:color="000000"/>
            </w:tcBorders>
            <w:shd w:val="clear" w:color="000000" w:fill="FFFFFF"/>
          </w:tcPr>
          <w:p w:rsidR="001D133B" w:rsidRDefault="001D133B" w:rsidP="003E6E2F">
            <w:pPr>
              <w:pStyle w:val="TableText"/>
            </w:pPr>
            <w:r>
              <w:t>MVS</w:t>
            </w:r>
          </w:p>
        </w:tc>
        <w:tc>
          <w:tcPr>
            <w:tcW w:w="1103" w:type="dxa"/>
            <w:tcBorders>
              <w:top w:val="single" w:sz="6" w:space="0" w:color="000000"/>
            </w:tcBorders>
            <w:shd w:val="clear" w:color="000000" w:fill="FFFFFF"/>
          </w:tcPr>
          <w:p w:rsidR="001D133B" w:rsidRDefault="001D133B" w:rsidP="003E6E2F">
            <w:pPr>
              <w:pStyle w:val="TableText"/>
            </w:pPr>
            <w:r>
              <w:t>DB2</w:t>
            </w:r>
          </w:p>
        </w:tc>
        <w:tc>
          <w:tcPr>
            <w:tcW w:w="1194" w:type="dxa"/>
            <w:tcBorders>
              <w:top w:val="single" w:sz="6" w:space="0" w:color="000000"/>
            </w:tcBorders>
            <w:shd w:val="clear" w:color="000000" w:fill="FFFFFF"/>
          </w:tcPr>
          <w:p w:rsidR="001D133B" w:rsidRDefault="001D133B" w:rsidP="003E6E2F">
            <w:pPr>
              <w:pStyle w:val="TableText"/>
            </w:pPr>
            <w:r>
              <w:t>No</w:t>
            </w:r>
          </w:p>
        </w:tc>
      </w:tr>
      <w:tr w:rsidR="001D133B" w:rsidTr="003E6E2F">
        <w:tc>
          <w:tcPr>
            <w:tcW w:w="1170" w:type="dxa"/>
            <w:shd w:val="clear" w:color="000000" w:fill="FFFFFF"/>
          </w:tcPr>
          <w:p w:rsidR="001D133B" w:rsidRDefault="001D133B" w:rsidP="003E6E2F">
            <w:pPr>
              <w:pStyle w:val="TableText"/>
            </w:pPr>
          </w:p>
        </w:tc>
        <w:tc>
          <w:tcPr>
            <w:tcW w:w="1294" w:type="dxa"/>
            <w:shd w:val="clear" w:color="000000" w:fill="FFFFFF"/>
          </w:tcPr>
          <w:p w:rsidR="001D133B" w:rsidRDefault="001D133B" w:rsidP="003E6E2F">
            <w:pPr>
              <w:pStyle w:val="TableText"/>
            </w:pPr>
          </w:p>
        </w:tc>
        <w:tc>
          <w:tcPr>
            <w:tcW w:w="1136" w:type="dxa"/>
            <w:shd w:val="clear" w:color="000000" w:fill="FFFFFF"/>
          </w:tcPr>
          <w:p w:rsidR="001D133B" w:rsidRDefault="001D133B" w:rsidP="003E6E2F">
            <w:pPr>
              <w:pStyle w:val="TableText"/>
            </w:pPr>
          </w:p>
        </w:tc>
        <w:tc>
          <w:tcPr>
            <w:tcW w:w="1103" w:type="dxa"/>
            <w:shd w:val="clear" w:color="000000" w:fill="FFFFFF"/>
          </w:tcPr>
          <w:p w:rsidR="001D133B" w:rsidRDefault="001D133B" w:rsidP="003E6E2F">
            <w:pPr>
              <w:pStyle w:val="TableText"/>
            </w:pPr>
          </w:p>
        </w:tc>
        <w:tc>
          <w:tcPr>
            <w:tcW w:w="1011" w:type="dxa"/>
            <w:shd w:val="clear" w:color="000000" w:fill="FFFFFF"/>
          </w:tcPr>
          <w:p w:rsidR="001D133B" w:rsidRDefault="001D133B" w:rsidP="003E6E2F">
            <w:pPr>
              <w:pStyle w:val="TableText"/>
            </w:pPr>
          </w:p>
        </w:tc>
        <w:tc>
          <w:tcPr>
            <w:tcW w:w="1103" w:type="dxa"/>
            <w:shd w:val="clear" w:color="000000" w:fill="FFFFFF"/>
          </w:tcPr>
          <w:p w:rsidR="001D133B" w:rsidRDefault="001D133B" w:rsidP="003E6E2F">
            <w:pPr>
              <w:pStyle w:val="TableText"/>
            </w:pPr>
          </w:p>
        </w:tc>
        <w:tc>
          <w:tcPr>
            <w:tcW w:w="1194" w:type="dxa"/>
            <w:shd w:val="clear" w:color="000000" w:fill="FFFFFF"/>
          </w:tcPr>
          <w:p w:rsidR="001D133B" w:rsidRDefault="001D133B" w:rsidP="003E6E2F">
            <w:pPr>
              <w:pStyle w:val="TableText"/>
            </w:pPr>
          </w:p>
        </w:tc>
      </w:tr>
      <w:tr w:rsidR="001D133B" w:rsidTr="003E6E2F">
        <w:tc>
          <w:tcPr>
            <w:tcW w:w="1170" w:type="dxa"/>
            <w:shd w:val="clear" w:color="000000" w:fill="FFFFFF"/>
          </w:tcPr>
          <w:p w:rsidR="001D133B" w:rsidRDefault="001D133B" w:rsidP="003E6E2F">
            <w:pPr>
              <w:pStyle w:val="TableText"/>
            </w:pPr>
          </w:p>
        </w:tc>
        <w:tc>
          <w:tcPr>
            <w:tcW w:w="1294" w:type="dxa"/>
            <w:shd w:val="clear" w:color="000000" w:fill="FFFFFF"/>
          </w:tcPr>
          <w:p w:rsidR="001D133B" w:rsidRDefault="001D133B" w:rsidP="003E6E2F">
            <w:pPr>
              <w:pStyle w:val="TableText"/>
            </w:pPr>
          </w:p>
        </w:tc>
        <w:tc>
          <w:tcPr>
            <w:tcW w:w="1136" w:type="dxa"/>
            <w:shd w:val="clear" w:color="000000" w:fill="FFFFFF"/>
          </w:tcPr>
          <w:p w:rsidR="001D133B" w:rsidRDefault="001D133B" w:rsidP="003E6E2F">
            <w:pPr>
              <w:pStyle w:val="TableText"/>
            </w:pPr>
          </w:p>
        </w:tc>
        <w:tc>
          <w:tcPr>
            <w:tcW w:w="1103" w:type="dxa"/>
            <w:shd w:val="clear" w:color="000000" w:fill="FFFFFF"/>
          </w:tcPr>
          <w:p w:rsidR="001D133B" w:rsidRDefault="001D133B" w:rsidP="003E6E2F">
            <w:pPr>
              <w:pStyle w:val="TableText"/>
            </w:pPr>
          </w:p>
        </w:tc>
        <w:tc>
          <w:tcPr>
            <w:tcW w:w="1011" w:type="dxa"/>
            <w:shd w:val="clear" w:color="000000" w:fill="FFFFFF"/>
          </w:tcPr>
          <w:p w:rsidR="001D133B" w:rsidRDefault="001D133B" w:rsidP="003E6E2F">
            <w:pPr>
              <w:pStyle w:val="TableText"/>
            </w:pPr>
          </w:p>
        </w:tc>
        <w:tc>
          <w:tcPr>
            <w:tcW w:w="1103" w:type="dxa"/>
            <w:shd w:val="clear" w:color="000000" w:fill="FFFFFF"/>
          </w:tcPr>
          <w:p w:rsidR="001D133B" w:rsidRDefault="001D133B" w:rsidP="003E6E2F">
            <w:pPr>
              <w:pStyle w:val="TableText"/>
            </w:pPr>
          </w:p>
        </w:tc>
        <w:tc>
          <w:tcPr>
            <w:tcW w:w="1194" w:type="dxa"/>
            <w:shd w:val="clear" w:color="000000" w:fill="FFFFFF"/>
          </w:tcPr>
          <w:p w:rsidR="001D133B" w:rsidRDefault="001D133B" w:rsidP="003E6E2F">
            <w:pPr>
              <w:pStyle w:val="TableText"/>
            </w:pPr>
          </w:p>
        </w:tc>
      </w:tr>
      <w:tr w:rsidR="001D133B" w:rsidTr="003E6E2F">
        <w:tc>
          <w:tcPr>
            <w:tcW w:w="1170" w:type="dxa"/>
            <w:shd w:val="clear" w:color="000000" w:fill="FFFFFF"/>
          </w:tcPr>
          <w:p w:rsidR="001D133B" w:rsidRDefault="001D133B" w:rsidP="003E6E2F">
            <w:pPr>
              <w:pStyle w:val="TableText"/>
            </w:pPr>
          </w:p>
        </w:tc>
        <w:tc>
          <w:tcPr>
            <w:tcW w:w="1294" w:type="dxa"/>
            <w:shd w:val="clear" w:color="000000" w:fill="FFFFFF"/>
          </w:tcPr>
          <w:p w:rsidR="001D133B" w:rsidRDefault="001D133B" w:rsidP="003E6E2F">
            <w:pPr>
              <w:pStyle w:val="TableText"/>
            </w:pPr>
          </w:p>
        </w:tc>
        <w:tc>
          <w:tcPr>
            <w:tcW w:w="1136" w:type="dxa"/>
            <w:shd w:val="clear" w:color="000000" w:fill="FFFFFF"/>
          </w:tcPr>
          <w:p w:rsidR="001D133B" w:rsidRDefault="001D133B" w:rsidP="003E6E2F">
            <w:pPr>
              <w:pStyle w:val="TableText"/>
            </w:pPr>
          </w:p>
        </w:tc>
        <w:tc>
          <w:tcPr>
            <w:tcW w:w="1103" w:type="dxa"/>
            <w:shd w:val="clear" w:color="000000" w:fill="FFFFFF"/>
          </w:tcPr>
          <w:p w:rsidR="001D133B" w:rsidRDefault="001D133B" w:rsidP="003E6E2F">
            <w:pPr>
              <w:pStyle w:val="TableText"/>
            </w:pPr>
          </w:p>
        </w:tc>
        <w:tc>
          <w:tcPr>
            <w:tcW w:w="1011" w:type="dxa"/>
            <w:shd w:val="clear" w:color="000000" w:fill="FFFFFF"/>
          </w:tcPr>
          <w:p w:rsidR="001D133B" w:rsidRDefault="001D133B" w:rsidP="003E6E2F">
            <w:pPr>
              <w:pStyle w:val="TableText"/>
            </w:pPr>
          </w:p>
        </w:tc>
        <w:tc>
          <w:tcPr>
            <w:tcW w:w="1103" w:type="dxa"/>
            <w:shd w:val="clear" w:color="000000" w:fill="FFFFFF"/>
          </w:tcPr>
          <w:p w:rsidR="001D133B" w:rsidRDefault="001D133B" w:rsidP="003E6E2F">
            <w:pPr>
              <w:pStyle w:val="TableText"/>
            </w:pPr>
          </w:p>
        </w:tc>
        <w:tc>
          <w:tcPr>
            <w:tcW w:w="1194" w:type="dxa"/>
            <w:shd w:val="clear" w:color="000000" w:fill="FFFFFF"/>
          </w:tcPr>
          <w:p w:rsidR="001D133B" w:rsidRDefault="001D133B" w:rsidP="003E6E2F">
            <w:pPr>
              <w:pStyle w:val="TableText"/>
            </w:pPr>
          </w:p>
        </w:tc>
      </w:tr>
    </w:tbl>
    <w:p w:rsidR="001D133B" w:rsidRDefault="001D133B" w:rsidP="001D133B">
      <w:pPr>
        <w:pStyle w:val="BodyText"/>
      </w:pPr>
      <w:r>
        <w:t xml:space="preserve">Systems with “Yes” in the Retain? </w:t>
      </w:r>
      <w:proofErr w:type="gramStart"/>
      <w:r>
        <w:t>column</w:t>
      </w:r>
      <w:proofErr w:type="gramEnd"/>
      <w:r>
        <w:t xml:space="preserve"> will be retained after the project.  Interfaces between these systems and the Oracle Software will be required.  The specific </w:t>
      </w:r>
      <w:r w:rsidRPr="009B3A43">
        <w:t>interfaces</w:t>
      </w:r>
      <w:r>
        <w:t xml:space="preserve"> will be defined in the Application Architecture document (created during Analysis and Design stages).</w:t>
      </w:r>
    </w:p>
    <w:p w:rsidR="001D133B" w:rsidRDefault="001D133B" w:rsidP="001D133B">
      <w:pPr>
        <w:pStyle w:val="Heading1"/>
      </w:pPr>
      <w:bookmarkStart w:id="39" w:name="_Toc428634786"/>
      <w:bookmarkStart w:id="40" w:name="_Toc445266397"/>
      <w:bookmarkStart w:id="41" w:name="_Toc270692419"/>
      <w:r>
        <w:lastRenderedPageBreak/>
        <w:t>Infrastructure Plan</w:t>
      </w:r>
      <w:bookmarkEnd w:id="39"/>
      <w:bookmarkEnd w:id="40"/>
      <w:bookmarkEnd w:id="41"/>
    </w:p>
    <w:p w:rsidR="001D133B" w:rsidRDefault="001D133B" w:rsidP="001D133B">
      <w:pPr>
        <w:pStyle w:val="Heading2"/>
        <w:tabs>
          <w:tab w:val="clear" w:pos="4320"/>
        </w:tabs>
      </w:pPr>
      <w:bookmarkStart w:id="42" w:name="_Toc428634787"/>
      <w:bookmarkStart w:id="43" w:name="_Toc445266398"/>
      <w:bookmarkStart w:id="44" w:name="_Toc270692420"/>
      <w:r>
        <w:t>Physical Resources</w:t>
      </w:r>
      <w:bookmarkEnd w:id="42"/>
      <w:bookmarkEnd w:id="43"/>
      <w:bookmarkEnd w:id="44"/>
    </w:p>
    <w:p w:rsidR="001D133B" w:rsidRPr="009B3A43" w:rsidRDefault="001D133B" w:rsidP="001D133B">
      <w:pPr>
        <w:pStyle w:val="BodyText"/>
      </w:pPr>
    </w:p>
    <w:p w:rsidR="001D133B" w:rsidRDefault="001D133B" w:rsidP="001D133B">
      <w:pPr>
        <w:pStyle w:val="Heading2"/>
        <w:tabs>
          <w:tab w:val="clear" w:pos="4320"/>
        </w:tabs>
      </w:pPr>
      <w:bookmarkStart w:id="45" w:name="_Toc428634788"/>
      <w:bookmarkStart w:id="46" w:name="_Toc445266399"/>
      <w:bookmarkStart w:id="47" w:name="_Toc270692421"/>
      <w:r>
        <w:t>Planned Changes to Resources</w:t>
      </w:r>
      <w:bookmarkEnd w:id="45"/>
      <w:bookmarkEnd w:id="46"/>
      <w:bookmarkEnd w:id="47"/>
    </w:p>
    <w:p w:rsidR="001D133B" w:rsidRPr="009B3A43" w:rsidRDefault="001D133B" w:rsidP="001D133B">
      <w:pPr>
        <w:pStyle w:val="BodyText"/>
      </w:pPr>
    </w:p>
    <w:p w:rsidR="001D133B" w:rsidRDefault="001D133B" w:rsidP="001D133B">
      <w:pPr>
        <w:pStyle w:val="Heading2"/>
        <w:tabs>
          <w:tab w:val="clear" w:pos="4320"/>
        </w:tabs>
      </w:pPr>
      <w:bookmarkStart w:id="48" w:name="_Toc428634789"/>
      <w:bookmarkStart w:id="49" w:name="_Toc445266400"/>
      <w:bookmarkStart w:id="50" w:name="_Toc270692422"/>
      <w:r>
        <w:t>Test and Porting Environments</w:t>
      </w:r>
      <w:bookmarkEnd w:id="48"/>
      <w:bookmarkEnd w:id="49"/>
      <w:bookmarkEnd w:id="50"/>
    </w:p>
    <w:p w:rsidR="001D133B" w:rsidRPr="009B3A43" w:rsidRDefault="001D133B" w:rsidP="001D133B">
      <w:pPr>
        <w:pStyle w:val="BodyText"/>
      </w:pPr>
    </w:p>
    <w:p w:rsidR="001D133B" w:rsidRDefault="001D133B" w:rsidP="001D133B">
      <w:pPr>
        <w:pStyle w:val="Heading2"/>
        <w:tabs>
          <w:tab w:val="clear" w:pos="4320"/>
        </w:tabs>
      </w:pPr>
      <w:bookmarkStart w:id="51" w:name="_Toc428634790"/>
      <w:bookmarkStart w:id="52" w:name="_Toc445266401"/>
      <w:bookmarkStart w:id="53" w:name="_Toc270692423"/>
      <w:r>
        <w:t>Network Setup</w:t>
      </w:r>
      <w:bookmarkEnd w:id="51"/>
      <w:bookmarkEnd w:id="52"/>
      <w:bookmarkEnd w:id="53"/>
    </w:p>
    <w:p w:rsidR="001D133B" w:rsidRPr="009B3A43" w:rsidRDefault="001D133B" w:rsidP="001D133B">
      <w:pPr>
        <w:pStyle w:val="BodyText"/>
      </w:pPr>
    </w:p>
    <w:p w:rsidR="001D133B" w:rsidRDefault="001D133B" w:rsidP="001D133B">
      <w:pPr>
        <w:pStyle w:val="Heading2"/>
        <w:tabs>
          <w:tab w:val="clear" w:pos="4320"/>
        </w:tabs>
      </w:pPr>
      <w:bookmarkStart w:id="54" w:name="_Toc428634791"/>
      <w:bookmarkStart w:id="55" w:name="_Toc445266402"/>
      <w:bookmarkStart w:id="56" w:name="_Toc270692424"/>
      <w:r>
        <w:t>System Administration</w:t>
      </w:r>
      <w:bookmarkEnd w:id="54"/>
      <w:bookmarkEnd w:id="55"/>
      <w:bookmarkEnd w:id="56"/>
    </w:p>
    <w:p w:rsidR="001D133B" w:rsidRPr="009B3A43" w:rsidRDefault="001D133B" w:rsidP="001D133B">
      <w:pPr>
        <w:pStyle w:val="BodyText"/>
      </w:pPr>
    </w:p>
    <w:p w:rsidR="001D133B" w:rsidRDefault="001D133B" w:rsidP="001D133B">
      <w:pPr>
        <w:pStyle w:val="Heading1"/>
      </w:pPr>
      <w:bookmarkStart w:id="57" w:name="_Toc428634792"/>
      <w:bookmarkStart w:id="58" w:name="_Toc445266403"/>
      <w:bookmarkStart w:id="59" w:name="_Toc270692425"/>
      <w:r>
        <w:lastRenderedPageBreak/>
        <w:t>Procurement Plan</w:t>
      </w:r>
      <w:bookmarkEnd w:id="57"/>
      <w:bookmarkEnd w:id="58"/>
      <w:bookmarkEnd w:id="59"/>
    </w:p>
    <w:p w:rsidR="001D133B" w:rsidRDefault="001D133B" w:rsidP="001D133B">
      <w:pPr>
        <w:pStyle w:val="BodyText"/>
      </w:pPr>
      <w:r>
        <w:t xml:space="preserve">New hardware </w:t>
      </w:r>
      <w:r w:rsidRPr="009B3A43">
        <w:t>and</w:t>
      </w:r>
      <w:r>
        <w:t xml:space="preserve"> software to support the project will be procured according to the following schedule:</w:t>
      </w:r>
    </w:p>
    <w:p w:rsidR="001D133B" w:rsidRDefault="001D133B" w:rsidP="001D133B">
      <w:pPr>
        <w:pStyle w:val="BodyText"/>
        <w:numPr>
          <w:ilvl w:val="12"/>
          <w:numId w:val="0"/>
        </w:numPr>
        <w:ind w:left="2520"/>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08"/>
        <w:gridCol w:w="1080"/>
        <w:gridCol w:w="2340"/>
        <w:gridCol w:w="1028"/>
        <w:gridCol w:w="1028"/>
        <w:gridCol w:w="1028"/>
      </w:tblGrid>
      <w:tr w:rsidR="001D133B" w:rsidTr="003E6E2F">
        <w:trPr>
          <w:tblHeader/>
        </w:trPr>
        <w:tc>
          <w:tcPr>
            <w:tcW w:w="1008" w:type="dxa"/>
            <w:tcBorders>
              <w:top w:val="single" w:sz="12" w:space="0" w:color="000000"/>
              <w:bottom w:val="single" w:sz="6" w:space="0" w:color="000000"/>
              <w:right w:val="nil"/>
            </w:tcBorders>
            <w:shd w:val="clear" w:color="000000" w:fill="E6E6E6"/>
          </w:tcPr>
          <w:p w:rsidR="001D133B" w:rsidRDefault="001D133B" w:rsidP="003E6E2F">
            <w:pPr>
              <w:pStyle w:val="TableHeading"/>
            </w:pPr>
            <w:r>
              <w:t>Vendor</w:t>
            </w:r>
          </w:p>
        </w:tc>
        <w:tc>
          <w:tcPr>
            <w:tcW w:w="1080"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Model/ Package</w:t>
            </w:r>
          </w:p>
        </w:tc>
        <w:tc>
          <w:tcPr>
            <w:tcW w:w="2340"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Description</w:t>
            </w:r>
          </w:p>
        </w:tc>
        <w:tc>
          <w:tcPr>
            <w:tcW w:w="1028"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Purpose</w:t>
            </w:r>
          </w:p>
        </w:tc>
        <w:tc>
          <w:tcPr>
            <w:tcW w:w="1028" w:type="dxa"/>
            <w:tcBorders>
              <w:top w:val="single" w:sz="12" w:space="0" w:color="000000"/>
              <w:left w:val="nil"/>
              <w:bottom w:val="single" w:sz="6" w:space="0" w:color="000000"/>
              <w:right w:val="nil"/>
            </w:tcBorders>
            <w:shd w:val="clear" w:color="000000" w:fill="E6E6E6"/>
          </w:tcPr>
          <w:p w:rsidR="001D133B" w:rsidRDefault="001D133B" w:rsidP="003E6E2F">
            <w:pPr>
              <w:pStyle w:val="TableHeading"/>
            </w:pPr>
            <w:r>
              <w:t>Scheduled Delivery</w:t>
            </w:r>
          </w:p>
        </w:tc>
        <w:tc>
          <w:tcPr>
            <w:tcW w:w="1028" w:type="dxa"/>
            <w:tcBorders>
              <w:top w:val="single" w:sz="12" w:space="0" w:color="000000"/>
              <w:left w:val="nil"/>
              <w:bottom w:val="single" w:sz="6" w:space="0" w:color="000000"/>
            </w:tcBorders>
            <w:shd w:val="clear" w:color="000000" w:fill="E6E6E6"/>
          </w:tcPr>
          <w:p w:rsidR="001D133B" w:rsidRDefault="001D133B" w:rsidP="003E6E2F">
            <w:pPr>
              <w:pStyle w:val="TableHeading"/>
            </w:pPr>
            <w:r>
              <w:t>Delivered?</w:t>
            </w:r>
          </w:p>
        </w:tc>
      </w:tr>
      <w:tr w:rsidR="001D133B" w:rsidTr="003E6E2F">
        <w:tc>
          <w:tcPr>
            <w:tcW w:w="1008" w:type="dxa"/>
            <w:tcBorders>
              <w:top w:val="single" w:sz="6" w:space="0" w:color="000000"/>
            </w:tcBorders>
            <w:shd w:val="clear" w:color="000000" w:fill="FFFFFF"/>
          </w:tcPr>
          <w:p w:rsidR="001D133B" w:rsidRDefault="001D133B" w:rsidP="003E6E2F">
            <w:pPr>
              <w:pStyle w:val="TableText"/>
            </w:pPr>
            <w:r>
              <w:t>Sequent</w:t>
            </w:r>
          </w:p>
        </w:tc>
        <w:tc>
          <w:tcPr>
            <w:tcW w:w="1080" w:type="dxa"/>
            <w:tcBorders>
              <w:top w:val="single" w:sz="6" w:space="0" w:color="000000"/>
            </w:tcBorders>
            <w:shd w:val="clear" w:color="000000" w:fill="FFFFFF"/>
          </w:tcPr>
          <w:p w:rsidR="001D133B" w:rsidRDefault="001D133B" w:rsidP="003E6E2F">
            <w:pPr>
              <w:pStyle w:val="TableText"/>
            </w:pPr>
            <w:r>
              <w:t>S99-001</w:t>
            </w:r>
          </w:p>
        </w:tc>
        <w:tc>
          <w:tcPr>
            <w:tcW w:w="2340" w:type="dxa"/>
            <w:tcBorders>
              <w:top w:val="single" w:sz="6" w:space="0" w:color="000000"/>
            </w:tcBorders>
            <w:shd w:val="clear" w:color="000000" w:fill="FFFFFF"/>
          </w:tcPr>
          <w:p w:rsidR="001D133B" w:rsidRDefault="001D133B" w:rsidP="003E6E2F">
            <w:pPr>
              <w:pStyle w:val="TableText"/>
            </w:pPr>
            <w:r>
              <w:t>32 Processor Sequent Symmetry</w:t>
            </w:r>
          </w:p>
        </w:tc>
        <w:tc>
          <w:tcPr>
            <w:tcW w:w="1028" w:type="dxa"/>
            <w:tcBorders>
              <w:top w:val="single" w:sz="6" w:space="0" w:color="000000"/>
            </w:tcBorders>
            <w:shd w:val="clear" w:color="000000" w:fill="FFFFFF"/>
          </w:tcPr>
          <w:p w:rsidR="001D133B" w:rsidRDefault="001D133B" w:rsidP="003E6E2F">
            <w:pPr>
              <w:pStyle w:val="TableText"/>
            </w:pPr>
            <w:r>
              <w:t>Training</w:t>
            </w:r>
          </w:p>
        </w:tc>
        <w:tc>
          <w:tcPr>
            <w:tcW w:w="1028" w:type="dxa"/>
            <w:tcBorders>
              <w:top w:val="single" w:sz="6" w:space="0" w:color="000000"/>
            </w:tcBorders>
            <w:shd w:val="clear" w:color="000000" w:fill="FFFFFF"/>
          </w:tcPr>
          <w:p w:rsidR="001D133B" w:rsidRDefault="001D133B" w:rsidP="003E6E2F">
            <w:pPr>
              <w:pStyle w:val="TableText"/>
            </w:pPr>
          </w:p>
        </w:tc>
        <w:tc>
          <w:tcPr>
            <w:tcW w:w="1028" w:type="dxa"/>
            <w:tcBorders>
              <w:top w:val="single" w:sz="6" w:space="0" w:color="000000"/>
            </w:tcBorders>
            <w:shd w:val="clear" w:color="000000" w:fill="FFFFFF"/>
          </w:tcPr>
          <w:p w:rsidR="001D133B" w:rsidRDefault="001D133B" w:rsidP="003E6E2F">
            <w:pPr>
              <w:pStyle w:val="TableText"/>
            </w:pPr>
            <w:r>
              <w:t>Yes</w:t>
            </w:r>
          </w:p>
        </w:tc>
      </w:tr>
      <w:tr w:rsidR="001D133B" w:rsidTr="003E6E2F">
        <w:tc>
          <w:tcPr>
            <w:tcW w:w="1008" w:type="dxa"/>
            <w:shd w:val="clear" w:color="000000" w:fill="FFFFFF"/>
          </w:tcPr>
          <w:p w:rsidR="001D133B" w:rsidRDefault="001D133B" w:rsidP="003E6E2F">
            <w:pPr>
              <w:pStyle w:val="TableText"/>
            </w:pPr>
          </w:p>
        </w:tc>
        <w:tc>
          <w:tcPr>
            <w:tcW w:w="1080" w:type="dxa"/>
            <w:shd w:val="clear" w:color="000000" w:fill="FFFFFF"/>
          </w:tcPr>
          <w:p w:rsidR="001D133B" w:rsidRDefault="001D133B" w:rsidP="003E6E2F">
            <w:pPr>
              <w:pStyle w:val="TableText"/>
            </w:pPr>
          </w:p>
        </w:tc>
        <w:tc>
          <w:tcPr>
            <w:tcW w:w="2340" w:type="dxa"/>
            <w:shd w:val="clear" w:color="000000" w:fill="FFFFFF"/>
          </w:tcPr>
          <w:p w:rsidR="001D133B" w:rsidRDefault="001D133B" w:rsidP="003E6E2F">
            <w:pPr>
              <w:pStyle w:val="TableText"/>
            </w:pPr>
          </w:p>
        </w:tc>
        <w:tc>
          <w:tcPr>
            <w:tcW w:w="1028" w:type="dxa"/>
            <w:shd w:val="clear" w:color="000000" w:fill="FFFFFF"/>
          </w:tcPr>
          <w:p w:rsidR="001D133B" w:rsidRDefault="001D133B" w:rsidP="003E6E2F">
            <w:pPr>
              <w:pStyle w:val="TableText"/>
            </w:pPr>
            <w:r>
              <w:t>Evaluation</w:t>
            </w:r>
          </w:p>
        </w:tc>
        <w:tc>
          <w:tcPr>
            <w:tcW w:w="1028" w:type="dxa"/>
            <w:shd w:val="clear" w:color="000000" w:fill="FFFFFF"/>
          </w:tcPr>
          <w:p w:rsidR="001D133B" w:rsidRDefault="001D133B" w:rsidP="003E6E2F">
            <w:pPr>
              <w:pStyle w:val="TableText"/>
            </w:pPr>
          </w:p>
        </w:tc>
        <w:tc>
          <w:tcPr>
            <w:tcW w:w="1028" w:type="dxa"/>
            <w:shd w:val="clear" w:color="000000" w:fill="FFFFFF"/>
          </w:tcPr>
          <w:p w:rsidR="001D133B" w:rsidRDefault="001D133B" w:rsidP="003E6E2F">
            <w:pPr>
              <w:pStyle w:val="TableText"/>
            </w:pPr>
            <w:r>
              <w:t>No</w:t>
            </w:r>
          </w:p>
        </w:tc>
      </w:tr>
      <w:tr w:rsidR="001D133B" w:rsidTr="003E6E2F">
        <w:tc>
          <w:tcPr>
            <w:tcW w:w="1008" w:type="dxa"/>
            <w:shd w:val="clear" w:color="000000" w:fill="FFFFFF"/>
          </w:tcPr>
          <w:p w:rsidR="001D133B" w:rsidRDefault="001D133B" w:rsidP="003E6E2F">
            <w:pPr>
              <w:pStyle w:val="TableText"/>
            </w:pPr>
          </w:p>
        </w:tc>
        <w:tc>
          <w:tcPr>
            <w:tcW w:w="1080" w:type="dxa"/>
            <w:shd w:val="clear" w:color="000000" w:fill="FFFFFF"/>
          </w:tcPr>
          <w:p w:rsidR="001D133B" w:rsidRDefault="001D133B" w:rsidP="003E6E2F">
            <w:pPr>
              <w:pStyle w:val="TableText"/>
            </w:pPr>
          </w:p>
        </w:tc>
        <w:tc>
          <w:tcPr>
            <w:tcW w:w="2340" w:type="dxa"/>
            <w:shd w:val="clear" w:color="000000" w:fill="FFFFFF"/>
          </w:tcPr>
          <w:p w:rsidR="001D133B" w:rsidRDefault="001D133B" w:rsidP="003E6E2F">
            <w:pPr>
              <w:pStyle w:val="TableText"/>
            </w:pPr>
          </w:p>
        </w:tc>
        <w:tc>
          <w:tcPr>
            <w:tcW w:w="1028" w:type="dxa"/>
            <w:shd w:val="clear" w:color="000000" w:fill="FFFFFF"/>
          </w:tcPr>
          <w:p w:rsidR="001D133B" w:rsidRDefault="001D133B" w:rsidP="003E6E2F">
            <w:pPr>
              <w:pStyle w:val="TableText"/>
            </w:pPr>
            <w:r>
              <w:t>Production</w:t>
            </w:r>
          </w:p>
        </w:tc>
        <w:tc>
          <w:tcPr>
            <w:tcW w:w="1028" w:type="dxa"/>
            <w:shd w:val="clear" w:color="000000" w:fill="FFFFFF"/>
          </w:tcPr>
          <w:p w:rsidR="001D133B" w:rsidRDefault="001D133B" w:rsidP="003E6E2F">
            <w:pPr>
              <w:pStyle w:val="TableText"/>
            </w:pPr>
          </w:p>
        </w:tc>
        <w:tc>
          <w:tcPr>
            <w:tcW w:w="1028" w:type="dxa"/>
            <w:shd w:val="clear" w:color="000000" w:fill="FFFFFF"/>
          </w:tcPr>
          <w:p w:rsidR="001D133B" w:rsidRDefault="001D133B" w:rsidP="003E6E2F">
            <w:pPr>
              <w:pStyle w:val="TableText"/>
            </w:pPr>
          </w:p>
        </w:tc>
      </w:tr>
      <w:tr w:rsidR="001D133B" w:rsidTr="003E6E2F">
        <w:tc>
          <w:tcPr>
            <w:tcW w:w="1008" w:type="dxa"/>
            <w:shd w:val="clear" w:color="000000" w:fill="FFFFFF"/>
          </w:tcPr>
          <w:p w:rsidR="001D133B" w:rsidRDefault="001D133B" w:rsidP="003E6E2F">
            <w:pPr>
              <w:pStyle w:val="TableText"/>
            </w:pPr>
          </w:p>
        </w:tc>
        <w:tc>
          <w:tcPr>
            <w:tcW w:w="1080" w:type="dxa"/>
            <w:shd w:val="clear" w:color="000000" w:fill="FFFFFF"/>
          </w:tcPr>
          <w:p w:rsidR="001D133B" w:rsidRDefault="001D133B" w:rsidP="003E6E2F">
            <w:pPr>
              <w:pStyle w:val="TableText"/>
            </w:pPr>
          </w:p>
        </w:tc>
        <w:tc>
          <w:tcPr>
            <w:tcW w:w="2340" w:type="dxa"/>
            <w:shd w:val="clear" w:color="000000" w:fill="FFFFFF"/>
          </w:tcPr>
          <w:p w:rsidR="001D133B" w:rsidRDefault="001D133B" w:rsidP="003E6E2F">
            <w:pPr>
              <w:pStyle w:val="TableText"/>
            </w:pPr>
          </w:p>
        </w:tc>
        <w:tc>
          <w:tcPr>
            <w:tcW w:w="1028" w:type="dxa"/>
            <w:shd w:val="clear" w:color="000000" w:fill="FFFFFF"/>
          </w:tcPr>
          <w:p w:rsidR="001D133B" w:rsidRDefault="001D133B" w:rsidP="003E6E2F">
            <w:pPr>
              <w:pStyle w:val="TableText"/>
            </w:pPr>
          </w:p>
        </w:tc>
        <w:tc>
          <w:tcPr>
            <w:tcW w:w="1028" w:type="dxa"/>
            <w:shd w:val="clear" w:color="000000" w:fill="FFFFFF"/>
          </w:tcPr>
          <w:p w:rsidR="001D133B" w:rsidRDefault="001D133B" w:rsidP="003E6E2F">
            <w:pPr>
              <w:pStyle w:val="TableText"/>
            </w:pPr>
          </w:p>
        </w:tc>
        <w:tc>
          <w:tcPr>
            <w:tcW w:w="1028" w:type="dxa"/>
            <w:shd w:val="clear" w:color="000000" w:fill="FFFFFF"/>
          </w:tcPr>
          <w:p w:rsidR="001D133B" w:rsidRDefault="001D133B" w:rsidP="003E6E2F">
            <w:pPr>
              <w:pStyle w:val="TableText"/>
            </w:pPr>
          </w:p>
        </w:tc>
      </w:tr>
    </w:tbl>
    <w:p w:rsidR="001D133B" w:rsidRDefault="001D133B" w:rsidP="001D133B">
      <w:pPr>
        <w:pStyle w:val="BodyText"/>
      </w:pPr>
      <w:r>
        <w:t xml:space="preserve">Procurement will be made using the </w:t>
      </w:r>
      <w:r w:rsidR="00EF1A91">
        <w:t>customer</w:t>
      </w:r>
      <w:r>
        <w:t xml:space="preserve">/Oracle purchasing </w:t>
      </w:r>
      <w:r w:rsidRPr="009B3A43">
        <w:t>arrangements</w:t>
      </w:r>
      <w:r>
        <w:t>.</w:t>
      </w:r>
    </w:p>
    <w:p w:rsidR="001D133B" w:rsidRDefault="001D133B" w:rsidP="001D133B">
      <w:pPr>
        <w:pStyle w:val="Heading1"/>
      </w:pPr>
      <w:bookmarkStart w:id="60" w:name="_Toc427751283"/>
      <w:bookmarkStart w:id="61" w:name="_Toc428634793"/>
      <w:bookmarkStart w:id="62" w:name="_Toc445266404"/>
      <w:bookmarkStart w:id="63" w:name="_Toc270692426"/>
      <w:r>
        <w:lastRenderedPageBreak/>
        <w:t>Hardware Support Policy</w:t>
      </w:r>
      <w:bookmarkEnd w:id="60"/>
      <w:bookmarkEnd w:id="61"/>
      <w:bookmarkEnd w:id="62"/>
      <w:bookmarkEnd w:id="63"/>
    </w:p>
    <w:p w:rsidR="001D133B" w:rsidRDefault="001D133B" w:rsidP="001D133B">
      <w:pPr>
        <w:pStyle w:val="BodyText"/>
      </w:pPr>
      <w:r>
        <w:t xml:space="preserve">The hardware support policy for this </w:t>
      </w:r>
      <w:r w:rsidRPr="009B3A43">
        <w:t>project</w:t>
      </w:r>
      <w:r>
        <w:t xml:space="preserve"> is:</w:t>
      </w:r>
    </w:p>
    <w:p w:rsidR="001D133B" w:rsidRDefault="001D133B" w:rsidP="001D133B">
      <w:pPr>
        <w:pStyle w:val="Bullet"/>
        <w:tabs>
          <w:tab w:val="clear" w:pos="4320"/>
        </w:tabs>
      </w:pPr>
    </w:p>
    <w:p w:rsidR="001D133B" w:rsidRDefault="001D133B" w:rsidP="001D133B">
      <w:pPr>
        <w:pStyle w:val="BodyText"/>
      </w:pPr>
    </w:p>
    <w:p w:rsidR="001D133B" w:rsidRDefault="001D133B" w:rsidP="001D133B">
      <w:pPr>
        <w:pStyle w:val="Heading1"/>
      </w:pPr>
      <w:bookmarkStart w:id="64" w:name="_Toc427751284"/>
      <w:bookmarkStart w:id="65" w:name="_Toc428634794"/>
      <w:bookmarkStart w:id="66" w:name="_Toc445266405"/>
      <w:bookmarkStart w:id="67" w:name="_Toc270692427"/>
      <w:r>
        <w:lastRenderedPageBreak/>
        <w:t>Service Definition</w:t>
      </w:r>
      <w:bookmarkEnd w:id="64"/>
      <w:bookmarkEnd w:id="65"/>
      <w:bookmarkEnd w:id="66"/>
      <w:bookmarkEnd w:id="67"/>
    </w:p>
    <w:p w:rsidR="001D133B" w:rsidRDefault="001D133B" w:rsidP="001D133B">
      <w:pPr>
        <w:pStyle w:val="BodyText"/>
      </w:pPr>
    </w:p>
    <w:p w:rsidR="001D133B" w:rsidRDefault="001D133B" w:rsidP="001D133B">
      <w:pPr>
        <w:pStyle w:val="Heading2"/>
        <w:tabs>
          <w:tab w:val="clear" w:pos="4320"/>
        </w:tabs>
      </w:pPr>
      <w:bookmarkStart w:id="68" w:name="_Toc427751285"/>
      <w:bookmarkStart w:id="69" w:name="_Toc428634795"/>
      <w:bookmarkStart w:id="70" w:name="_Toc445266406"/>
      <w:bookmarkStart w:id="71" w:name="_Toc270692428"/>
      <w:r>
        <w:t>Services</w:t>
      </w:r>
      <w:bookmarkEnd w:id="68"/>
      <w:bookmarkEnd w:id="69"/>
      <w:bookmarkEnd w:id="70"/>
      <w:bookmarkEnd w:id="71"/>
    </w:p>
    <w:p w:rsidR="001D133B" w:rsidRDefault="001D133B" w:rsidP="001D133B">
      <w:pPr>
        <w:pStyle w:val="BodyText"/>
      </w:pPr>
    </w:p>
    <w:p w:rsidR="001D133B" w:rsidRDefault="001D133B" w:rsidP="001D133B">
      <w:pPr>
        <w:pStyle w:val="Heading2"/>
        <w:tabs>
          <w:tab w:val="clear" w:pos="4320"/>
        </w:tabs>
      </w:pPr>
      <w:bookmarkStart w:id="72" w:name="_Toc427751286"/>
      <w:bookmarkStart w:id="73" w:name="_Toc428634796"/>
      <w:bookmarkStart w:id="74" w:name="_Toc445266407"/>
      <w:bookmarkStart w:id="75" w:name="_Toc270692429"/>
      <w:r>
        <w:t>Areas of Responsibility</w:t>
      </w:r>
      <w:bookmarkEnd w:id="72"/>
      <w:bookmarkEnd w:id="73"/>
      <w:bookmarkEnd w:id="74"/>
      <w:bookmarkEnd w:id="75"/>
    </w:p>
    <w:p w:rsidR="001D133B" w:rsidRDefault="001D133B" w:rsidP="001D133B">
      <w:pPr>
        <w:pStyle w:val="BodyText"/>
      </w:pPr>
    </w:p>
    <w:p w:rsidR="001D133B" w:rsidRDefault="001D133B" w:rsidP="001D133B">
      <w:pPr>
        <w:pStyle w:val="Heading2"/>
        <w:tabs>
          <w:tab w:val="clear" w:pos="4320"/>
        </w:tabs>
      </w:pPr>
      <w:bookmarkStart w:id="76" w:name="_Toc427751287"/>
      <w:bookmarkStart w:id="77" w:name="_Toc428634797"/>
      <w:bookmarkStart w:id="78" w:name="_Toc445266408"/>
      <w:bookmarkStart w:id="79" w:name="_Toc270692430"/>
      <w:r>
        <w:t>Availability and Notification Periods</w:t>
      </w:r>
      <w:bookmarkEnd w:id="76"/>
      <w:bookmarkEnd w:id="77"/>
      <w:bookmarkEnd w:id="78"/>
      <w:bookmarkEnd w:id="79"/>
    </w:p>
    <w:p w:rsidR="001D133B" w:rsidRDefault="001D133B" w:rsidP="001D133B">
      <w:pPr>
        <w:pStyle w:val="BodyText"/>
      </w:pPr>
    </w:p>
    <w:p w:rsidR="001D133B" w:rsidRDefault="001D133B" w:rsidP="001D133B">
      <w:pPr>
        <w:pStyle w:val="Heading2"/>
        <w:tabs>
          <w:tab w:val="clear" w:pos="4320"/>
        </w:tabs>
      </w:pPr>
      <w:bookmarkStart w:id="80" w:name="_Toc427751288"/>
      <w:bookmarkStart w:id="81" w:name="_Toc428634798"/>
      <w:bookmarkStart w:id="82" w:name="_Toc445266409"/>
      <w:bookmarkStart w:id="83" w:name="_Toc270692431"/>
      <w:r>
        <w:t>Reporting Arrangements</w:t>
      </w:r>
      <w:bookmarkEnd w:id="80"/>
      <w:bookmarkEnd w:id="81"/>
      <w:bookmarkEnd w:id="82"/>
      <w:bookmarkEnd w:id="83"/>
    </w:p>
    <w:p w:rsidR="001D133B" w:rsidRDefault="001D133B" w:rsidP="001D133B">
      <w:pPr>
        <w:pStyle w:val="BodyText"/>
      </w:pPr>
    </w:p>
    <w:p w:rsidR="001D133B" w:rsidRDefault="00EF1A91" w:rsidP="001D133B">
      <w:pPr>
        <w:pStyle w:val="Heading1"/>
      </w:pPr>
      <w:bookmarkStart w:id="84" w:name="_Toc427751289"/>
      <w:bookmarkStart w:id="85" w:name="_Toc428634799"/>
      <w:bookmarkStart w:id="86" w:name="_Toc445266410"/>
      <w:bookmarkStart w:id="87" w:name="_Toc270692432"/>
      <w:r>
        <w:lastRenderedPageBreak/>
        <w:t>Customer</w:t>
      </w:r>
      <w:r w:rsidR="001D133B">
        <w:t xml:space="preserve"> Responsibilities</w:t>
      </w:r>
      <w:bookmarkEnd w:id="84"/>
      <w:bookmarkEnd w:id="85"/>
      <w:bookmarkEnd w:id="86"/>
      <w:bookmarkEnd w:id="87"/>
    </w:p>
    <w:p w:rsidR="001D133B" w:rsidRDefault="00EF1A91" w:rsidP="001D133B">
      <w:pPr>
        <w:pStyle w:val="Heading2"/>
        <w:tabs>
          <w:tab w:val="clear" w:pos="4320"/>
        </w:tabs>
      </w:pPr>
      <w:bookmarkStart w:id="88" w:name="_Toc427751290"/>
      <w:bookmarkStart w:id="89" w:name="_Toc428634800"/>
      <w:bookmarkStart w:id="90" w:name="_Toc445266411"/>
      <w:bookmarkStart w:id="91" w:name="_Toc270692433"/>
      <w:r>
        <w:t>Customer</w:t>
      </w:r>
      <w:r w:rsidR="001D133B">
        <w:t xml:space="preserve"> Responsibilities</w:t>
      </w:r>
      <w:bookmarkEnd w:id="88"/>
      <w:bookmarkEnd w:id="89"/>
      <w:bookmarkEnd w:id="90"/>
      <w:bookmarkEnd w:id="91"/>
    </w:p>
    <w:p w:rsidR="001D133B" w:rsidRDefault="001D133B" w:rsidP="001D133B">
      <w:pPr>
        <w:pStyle w:val="BodyText"/>
      </w:pPr>
    </w:p>
    <w:p w:rsidR="001D133B" w:rsidRDefault="001D133B" w:rsidP="001D133B">
      <w:pPr>
        <w:pStyle w:val="Heading2"/>
        <w:tabs>
          <w:tab w:val="clear" w:pos="4320"/>
        </w:tabs>
      </w:pPr>
      <w:bookmarkStart w:id="92" w:name="_Toc427751291"/>
      <w:bookmarkStart w:id="93" w:name="_Toc428634801"/>
      <w:bookmarkStart w:id="94" w:name="_Toc445266412"/>
      <w:bookmarkStart w:id="95" w:name="_Toc270692434"/>
      <w:r>
        <w:t>Computer Access and Security</w:t>
      </w:r>
      <w:bookmarkEnd w:id="92"/>
      <w:bookmarkEnd w:id="93"/>
      <w:bookmarkEnd w:id="94"/>
      <w:bookmarkEnd w:id="95"/>
    </w:p>
    <w:p w:rsidR="001D133B" w:rsidRDefault="001D133B" w:rsidP="001D133B">
      <w:pPr>
        <w:pStyle w:val="BodyText"/>
      </w:pPr>
    </w:p>
    <w:p w:rsidR="001D133B" w:rsidRDefault="001D133B" w:rsidP="001D133B">
      <w:pPr>
        <w:pStyle w:val="Heading2"/>
        <w:tabs>
          <w:tab w:val="clear" w:pos="4320"/>
        </w:tabs>
      </w:pPr>
      <w:bookmarkStart w:id="96" w:name="_Toc427751292"/>
      <w:bookmarkStart w:id="97" w:name="_Toc428634802"/>
      <w:bookmarkStart w:id="98" w:name="_Toc445266413"/>
      <w:bookmarkStart w:id="99" w:name="_Toc270692435"/>
      <w:r>
        <w:t>Site Access</w:t>
      </w:r>
      <w:bookmarkEnd w:id="96"/>
      <w:bookmarkEnd w:id="97"/>
      <w:bookmarkEnd w:id="98"/>
      <w:bookmarkEnd w:id="99"/>
    </w:p>
    <w:p w:rsidR="001D133B" w:rsidRDefault="001D133B" w:rsidP="001D133B">
      <w:pPr>
        <w:pStyle w:val="BodyText"/>
      </w:pPr>
    </w:p>
    <w:p w:rsidR="001D133B" w:rsidRDefault="001D133B" w:rsidP="001D133B">
      <w:pPr>
        <w:pStyle w:val="Heading1"/>
      </w:pPr>
      <w:bookmarkStart w:id="100" w:name="_Toc427751293"/>
      <w:bookmarkStart w:id="101" w:name="_Toc428634803"/>
      <w:bookmarkStart w:id="102" w:name="_Toc445266414"/>
      <w:bookmarkStart w:id="103" w:name="_Toc270692436"/>
      <w:r>
        <w:lastRenderedPageBreak/>
        <w:t>Procedures</w:t>
      </w:r>
      <w:bookmarkEnd w:id="100"/>
      <w:bookmarkEnd w:id="101"/>
      <w:bookmarkEnd w:id="102"/>
      <w:bookmarkEnd w:id="103"/>
    </w:p>
    <w:p w:rsidR="001D133B" w:rsidRDefault="001D133B" w:rsidP="001D133B">
      <w:pPr>
        <w:pStyle w:val="Heading2"/>
        <w:tabs>
          <w:tab w:val="clear" w:pos="4320"/>
        </w:tabs>
      </w:pPr>
      <w:bookmarkStart w:id="104" w:name="_Toc427751294"/>
      <w:bookmarkStart w:id="105" w:name="_Toc428634804"/>
      <w:bookmarkStart w:id="106" w:name="_Toc445266415"/>
      <w:bookmarkStart w:id="107" w:name="_Toc270692437"/>
      <w:r>
        <w:t>Service Loss Procedure</w:t>
      </w:r>
      <w:bookmarkEnd w:id="104"/>
      <w:bookmarkEnd w:id="105"/>
      <w:bookmarkEnd w:id="106"/>
      <w:bookmarkEnd w:id="107"/>
    </w:p>
    <w:p w:rsidR="001D133B" w:rsidRDefault="001D133B" w:rsidP="001D133B">
      <w:pPr>
        <w:pStyle w:val="BodyText"/>
      </w:pPr>
    </w:p>
    <w:p w:rsidR="001D133B" w:rsidRDefault="001D133B" w:rsidP="001D133B">
      <w:pPr>
        <w:pStyle w:val="Heading2"/>
        <w:tabs>
          <w:tab w:val="clear" w:pos="4320"/>
        </w:tabs>
      </w:pPr>
      <w:bookmarkStart w:id="108" w:name="_Toc427751295"/>
      <w:bookmarkStart w:id="109" w:name="_Toc428634805"/>
      <w:bookmarkStart w:id="110" w:name="_Toc445266416"/>
      <w:bookmarkStart w:id="111" w:name="_Toc270692438"/>
      <w:r>
        <w:t>Service Incident Procedure</w:t>
      </w:r>
      <w:bookmarkEnd w:id="108"/>
      <w:bookmarkEnd w:id="109"/>
      <w:bookmarkEnd w:id="110"/>
      <w:bookmarkEnd w:id="111"/>
    </w:p>
    <w:p w:rsidR="001D133B" w:rsidRDefault="001D133B" w:rsidP="001D133B">
      <w:pPr>
        <w:pStyle w:val="BodyText"/>
      </w:pPr>
    </w:p>
    <w:p w:rsidR="001D133B" w:rsidRDefault="001D133B" w:rsidP="001D133B">
      <w:pPr>
        <w:pStyle w:val="Heading2"/>
        <w:tabs>
          <w:tab w:val="clear" w:pos="4320"/>
        </w:tabs>
      </w:pPr>
      <w:bookmarkStart w:id="112" w:name="_Toc427751296"/>
      <w:bookmarkStart w:id="113" w:name="_Toc428634806"/>
      <w:bookmarkStart w:id="114" w:name="_Toc445266417"/>
      <w:bookmarkStart w:id="115" w:name="_Toc270692439"/>
      <w:r>
        <w:t>Service Change Procedure</w:t>
      </w:r>
      <w:bookmarkEnd w:id="112"/>
      <w:bookmarkEnd w:id="113"/>
      <w:bookmarkEnd w:id="114"/>
      <w:bookmarkEnd w:id="115"/>
    </w:p>
    <w:p w:rsidR="00481479" w:rsidRPr="007E1B1C" w:rsidRDefault="00481479" w:rsidP="007E1B1C"/>
    <w:sectPr w:rsidR="00481479" w:rsidRPr="007E1B1C" w:rsidSect="00B22C95">
      <w:headerReference w:type="even" r:id="rId16"/>
      <w:footerReference w:type="even" r:id="rId17"/>
      <w:headerReference w:type="first" r:id="rId18"/>
      <w:footerReference w:type="first" r:id="rId19"/>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469F" w:rsidRDefault="00BD469F">
      <w:r>
        <w:separator/>
      </w:r>
    </w:p>
  </w:endnote>
  <w:endnote w:type="continuationSeparator" w:id="0">
    <w:p w:rsidR="00BD469F" w:rsidRDefault="00BD469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133B" w:rsidRDefault="00E24EB9">
    <w:pPr>
      <w:pStyle w:val="Footer"/>
      <w:framePr w:hSpace="187" w:wrap="auto" w:vAnchor="text" w:hAnchor="margin" w:xAlign="right" w:y="1"/>
      <w:tabs>
        <w:tab w:val="right" w:pos="9900"/>
        <w:tab w:val="right" w:pos="10440"/>
      </w:tabs>
    </w:pPr>
    <w:fldSimple w:instr=" STYLEREF HD1 \* MERGEFORMAT ">
      <w:r w:rsidR="004F0F67">
        <w:rPr>
          <w:noProof/>
        </w:rPr>
        <w:t>Document Control</w:t>
      </w:r>
    </w:fldSimple>
    <w:r w:rsidR="001D133B">
      <w:t xml:space="preserve">     </w:t>
    </w:r>
    <w:r>
      <w:fldChar w:fldCharType="begin"/>
    </w:r>
    <w:r w:rsidR="001D133B">
      <w:instrText xml:space="preserve"> If </w:instrText>
    </w:r>
    <w:fldSimple w:instr=" Section ">
      <w:r w:rsidR="004F0F67">
        <w:instrText>1</w:instrText>
      </w:r>
    </w:fldSimple>
    <w:r w:rsidR="001D133B">
      <w:instrText xml:space="preserve"> &gt; 1 “</w:instrText>
    </w:r>
    <w:fldSimple w:instr="PAGE ">
      <w:r w:rsidR="004F0F67">
        <w:rPr>
          <w:noProof/>
        </w:rPr>
        <w:instrText>13</w:instrText>
      </w:r>
    </w:fldSimple>
    <w:r w:rsidR="001D133B">
      <w:instrText xml:space="preserve"> of </w:instrText>
    </w:r>
    <w:r>
      <w:fldChar w:fldCharType="begin"/>
    </w:r>
    <w:r w:rsidR="001D133B">
      <w:instrText xml:space="preserve"> =  </w:instrText>
    </w:r>
    <w:fldSimple w:instr=" NUMPAGES ">
      <w:r w:rsidR="004F0F67">
        <w:rPr>
          <w:noProof/>
        </w:rPr>
        <w:instrText>30</w:instrText>
      </w:r>
    </w:fldSimple>
    <w:r w:rsidR="001D133B">
      <w:instrText xml:space="preserve"> - Sec1  </w:instrText>
    </w:r>
    <w:r>
      <w:fldChar w:fldCharType="separate"/>
    </w:r>
    <w:r w:rsidR="004F0F67">
      <w:rPr>
        <w:noProof/>
      </w:rPr>
      <w:instrText>25</w:instrText>
    </w:r>
    <w:r>
      <w:fldChar w:fldCharType="end"/>
    </w:r>
    <w:r w:rsidR="001D133B">
      <w:instrText>” “</w:instrText>
    </w:r>
    <w:fldSimple w:instr=" PAGE ">
      <w:r w:rsidR="004F0F67">
        <w:rPr>
          <w:noProof/>
        </w:rPr>
        <w:instrText>ii</w:instrText>
      </w:r>
    </w:fldSimple>
    <w:r w:rsidR="001D133B">
      <w:instrText xml:space="preserve">” </w:instrText>
    </w:r>
    <w:r>
      <w:fldChar w:fldCharType="separate"/>
    </w:r>
    <w:r w:rsidR="004F0F67">
      <w:rPr>
        <w:noProof/>
      </w:rPr>
      <w:t>ii</w:t>
    </w:r>
    <w:r>
      <w:fldChar w:fldCharType="end"/>
    </w:r>
  </w:p>
  <w:p w:rsidR="001D133B" w:rsidRDefault="00E24EB9">
    <w:pPr>
      <w:pStyle w:val="Footer"/>
      <w:tabs>
        <w:tab w:val="right" w:pos="9900"/>
        <w:tab w:val="right" w:pos="10440"/>
      </w:tabs>
    </w:pPr>
    <w:fldSimple w:instr=" REF Subject \* MERGEFORMAT ">
      <w:r w:rsidR="001D133B" w:rsidRPr="009B3A43">
        <w:rPr>
          <w:rStyle w:val="HighlightedVariable"/>
        </w:rPr>
        <w:t>&lt;Subject&gt;</w:t>
      </w:r>
    </w:fldSimple>
  </w:p>
  <w:p w:rsidR="001D133B" w:rsidRDefault="001D133B">
    <w:pPr>
      <w:pStyle w:val="Footer"/>
      <w:tabs>
        <w:tab w:val="center" w:pos="5400"/>
        <w:tab w:val="right" w:pos="9720"/>
        <w:tab w:val="right" w:pos="10440"/>
      </w:tabs>
    </w:pPr>
    <w:r>
      <w:t xml:space="preserve">File Ref:  </w:t>
    </w:r>
    <w:fldSimple w:instr=" FILENAME \* FirstCap ">
      <w:r w:rsidR="00A57D07">
        <w:rPr>
          <w:noProof/>
        </w:rPr>
        <w:t>IFM030_PHYSICAL_RESOURCE_PLAN.DOCX</w:t>
      </w:r>
    </w:fldSimple>
    <w:r>
      <w:t xml:space="preserve">     (v. </w:t>
    </w:r>
    <w:fldSimple w:instr=" REF DocVersion \* MERGEFORMAT ">
      <w:r w:rsidR="00A57D07">
        <w:t xml:space="preserve">DRAFT 1A   </w:t>
      </w:r>
    </w:fldSimple>
    <w:r>
      <w:t xml:space="preserve"> )</w:t>
    </w:r>
  </w:p>
  <w:p w:rsidR="00A57D07" w:rsidRDefault="00A57D0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133B" w:rsidRDefault="001D133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24EB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469F" w:rsidRDefault="00BD469F">
      <w:r>
        <w:separator/>
      </w:r>
    </w:p>
  </w:footnote>
  <w:footnote w:type="continuationSeparator" w:id="0">
    <w:p w:rsidR="00BD469F" w:rsidRDefault="00BD469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133B" w:rsidRDefault="001D133B">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9B3A43">
        <w:rPr>
          <w:b/>
        </w:rPr>
        <w:t xml:space="preserve"> </w:t>
      </w:r>
    </w:fldSimple>
  </w:p>
  <w:p w:rsidR="001D133B" w:rsidRDefault="00E24EB9">
    <w:pPr>
      <w:pStyle w:val="Header"/>
    </w:pPr>
    <w:fldSimple w:instr=" REF DocTitle \* MERGEFORMAT ">
      <w:r w:rsidR="001D133B">
        <w:t>IFM.030 Physical Resource Plan</w:t>
      </w:r>
    </w:fldSimple>
  </w:p>
  <w:p w:rsidR="001D133B" w:rsidRDefault="00E24EB9">
    <w:pPr>
      <w:pStyle w:val="Header"/>
      <w:framePr w:hSpace="187" w:wrap="auto" w:vAnchor="text" w:hAnchor="margin" w:xAlign="right" w:y="1"/>
    </w:pPr>
    <w:fldSimple w:instr=" REF LastDate \* MERGEFORMAT ">
      <w:r w:rsidR="00350324">
        <w:t>May 9, 2014</w:t>
      </w:r>
    </w:fldSimple>
  </w:p>
  <w:p w:rsidR="001D133B" w:rsidRDefault="001D133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61655"/>
    <w:multiLevelType w:val="singleLevel"/>
    <w:tmpl w:val="A62667DA"/>
    <w:lvl w:ilvl="0">
      <w:start w:val="1"/>
      <w:numFmt w:val="none"/>
      <w:pStyle w:val="Note"/>
      <w:lvlText w:val="Note:"/>
      <w:legacy w:legacy="1" w:legacySpace="0" w:legacyIndent="720"/>
      <w:lvlJc w:val="left"/>
      <w:pPr>
        <w:ind w:left="720" w:hanging="720"/>
      </w:pPr>
      <w:rPr>
        <w:b/>
        <w:i w:val="0"/>
      </w:rPr>
    </w:lvl>
  </w:abstractNum>
  <w:abstractNum w:abstractNumId="1">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
    <w:nsid w:val="03574A70"/>
    <w:multiLevelType w:val="singleLevel"/>
    <w:tmpl w:val="C8307F38"/>
    <w:lvl w:ilvl="0">
      <w:start w:val="1"/>
      <w:numFmt w:val="none"/>
      <w:lvlText w:val="Note:"/>
      <w:legacy w:legacy="1" w:legacySpace="0" w:legacyIndent="720"/>
      <w:lvlJc w:val="left"/>
      <w:pPr>
        <w:ind w:left="720" w:hanging="720"/>
      </w:pPr>
      <w:rPr>
        <w:b/>
        <w:i w:val="0"/>
      </w:rPr>
    </w:lvl>
  </w:abstractNum>
  <w:abstractNum w:abstractNumId="3">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3957379"/>
    <w:multiLevelType w:val="singleLevel"/>
    <w:tmpl w:val="C8307F38"/>
    <w:lvl w:ilvl="0">
      <w:start w:val="1"/>
      <w:numFmt w:val="none"/>
      <w:lvlText w:val="Note:"/>
      <w:legacy w:legacy="1" w:legacySpace="0" w:legacyIndent="720"/>
      <w:lvlJc w:val="left"/>
      <w:pPr>
        <w:ind w:left="720" w:hanging="720"/>
      </w:pPr>
      <w:rPr>
        <w:b/>
        <w:i w:val="0"/>
      </w:rPr>
    </w:lvl>
  </w:abstractNum>
  <w:abstractNum w:abstractNumId="1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7">
    <w:nsid w:val="76FC01A4"/>
    <w:multiLevelType w:val="singleLevel"/>
    <w:tmpl w:val="C8307F38"/>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5"/>
  </w:num>
  <w:num w:numId="4">
    <w:abstractNumId w:val="9"/>
  </w:num>
  <w:num w:numId="5">
    <w:abstractNumId w:val="10"/>
  </w:num>
  <w:num w:numId="6">
    <w:abstractNumId w:val="3"/>
  </w:num>
  <w:num w:numId="7">
    <w:abstractNumId w:val="4"/>
  </w:num>
  <w:num w:numId="8">
    <w:abstractNumId w:val="16"/>
  </w:num>
  <w:num w:numId="9">
    <w:abstractNumId w:val="6"/>
  </w:num>
  <w:num w:numId="10">
    <w:abstractNumId w:val="5"/>
  </w:num>
  <w:num w:numId="11">
    <w:abstractNumId w:val="8"/>
  </w:num>
  <w:num w:numId="12">
    <w:abstractNumId w:val="1"/>
  </w:num>
  <w:num w:numId="13">
    <w:abstractNumId w:val="12"/>
  </w:num>
  <w:num w:numId="14">
    <w:abstractNumId w:val="13"/>
  </w:num>
  <w:num w:numId="15">
    <w:abstractNumId w:val="2"/>
  </w:num>
  <w:num w:numId="16">
    <w:abstractNumId w:val="0"/>
  </w:num>
  <w:num w:numId="17">
    <w:abstractNumId w:val="17"/>
  </w:num>
  <w:num w:numId="18">
    <w:abstractNumId w:val="11"/>
  </w:num>
  <w:num w:numId="19">
    <w:abstractNumId w:val="3"/>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274F6"/>
    <w:rsid w:val="000527B0"/>
    <w:rsid w:val="00062D85"/>
    <w:rsid w:val="00086487"/>
    <w:rsid w:val="000937CB"/>
    <w:rsid w:val="000A0CA2"/>
    <w:rsid w:val="000B6334"/>
    <w:rsid w:val="000C4584"/>
    <w:rsid w:val="000F6E70"/>
    <w:rsid w:val="00122E20"/>
    <w:rsid w:val="00123E12"/>
    <w:rsid w:val="00126CC1"/>
    <w:rsid w:val="00151B42"/>
    <w:rsid w:val="001A5273"/>
    <w:rsid w:val="001D133B"/>
    <w:rsid w:val="001D2C4B"/>
    <w:rsid w:val="00212229"/>
    <w:rsid w:val="0024040C"/>
    <w:rsid w:val="0024726E"/>
    <w:rsid w:val="002538E5"/>
    <w:rsid w:val="002578A5"/>
    <w:rsid w:val="002A5EAF"/>
    <w:rsid w:val="002B3AAD"/>
    <w:rsid w:val="002B479D"/>
    <w:rsid w:val="002D5953"/>
    <w:rsid w:val="002E39DB"/>
    <w:rsid w:val="002E584F"/>
    <w:rsid w:val="002E7471"/>
    <w:rsid w:val="00303FE8"/>
    <w:rsid w:val="0031360D"/>
    <w:rsid w:val="0032404E"/>
    <w:rsid w:val="00342CA9"/>
    <w:rsid w:val="00345CE0"/>
    <w:rsid w:val="00350324"/>
    <w:rsid w:val="00357E01"/>
    <w:rsid w:val="00387F6B"/>
    <w:rsid w:val="00395F20"/>
    <w:rsid w:val="003964C0"/>
    <w:rsid w:val="003E6D46"/>
    <w:rsid w:val="00431BC1"/>
    <w:rsid w:val="00441AB7"/>
    <w:rsid w:val="0046671D"/>
    <w:rsid w:val="00475663"/>
    <w:rsid w:val="00481479"/>
    <w:rsid w:val="00485527"/>
    <w:rsid w:val="004C47D9"/>
    <w:rsid w:val="004C5CF5"/>
    <w:rsid w:val="004D49B9"/>
    <w:rsid w:val="004D7E4E"/>
    <w:rsid w:val="004F0F67"/>
    <w:rsid w:val="00505445"/>
    <w:rsid w:val="005233BB"/>
    <w:rsid w:val="00526F88"/>
    <w:rsid w:val="00562F97"/>
    <w:rsid w:val="005A15A1"/>
    <w:rsid w:val="005B3650"/>
    <w:rsid w:val="005B417E"/>
    <w:rsid w:val="005E2275"/>
    <w:rsid w:val="005F249F"/>
    <w:rsid w:val="00601D0B"/>
    <w:rsid w:val="006133FE"/>
    <w:rsid w:val="0061705B"/>
    <w:rsid w:val="006658D3"/>
    <w:rsid w:val="006859C7"/>
    <w:rsid w:val="006A4663"/>
    <w:rsid w:val="006A69E1"/>
    <w:rsid w:val="006B327F"/>
    <w:rsid w:val="006C6D6C"/>
    <w:rsid w:val="006D3114"/>
    <w:rsid w:val="006E2668"/>
    <w:rsid w:val="007018A8"/>
    <w:rsid w:val="00723CDA"/>
    <w:rsid w:val="007515CA"/>
    <w:rsid w:val="00771C98"/>
    <w:rsid w:val="00783807"/>
    <w:rsid w:val="007A62A4"/>
    <w:rsid w:val="007D3959"/>
    <w:rsid w:val="007E1B1C"/>
    <w:rsid w:val="007E48F7"/>
    <w:rsid w:val="0081693D"/>
    <w:rsid w:val="00847182"/>
    <w:rsid w:val="008B7402"/>
    <w:rsid w:val="008C7005"/>
    <w:rsid w:val="008D6A18"/>
    <w:rsid w:val="00917862"/>
    <w:rsid w:val="0091788A"/>
    <w:rsid w:val="0092323F"/>
    <w:rsid w:val="009313C8"/>
    <w:rsid w:val="00931531"/>
    <w:rsid w:val="0097035D"/>
    <w:rsid w:val="009705DE"/>
    <w:rsid w:val="009764FA"/>
    <w:rsid w:val="00985E0B"/>
    <w:rsid w:val="009C22D7"/>
    <w:rsid w:val="009C2AE3"/>
    <w:rsid w:val="009F7976"/>
    <w:rsid w:val="00A137F1"/>
    <w:rsid w:val="00A3584C"/>
    <w:rsid w:val="00A36816"/>
    <w:rsid w:val="00A423BC"/>
    <w:rsid w:val="00A52CC6"/>
    <w:rsid w:val="00A57D07"/>
    <w:rsid w:val="00A67866"/>
    <w:rsid w:val="00A83A5C"/>
    <w:rsid w:val="00AB1A42"/>
    <w:rsid w:val="00AB27D9"/>
    <w:rsid w:val="00AC4657"/>
    <w:rsid w:val="00AD0A79"/>
    <w:rsid w:val="00B10EEC"/>
    <w:rsid w:val="00B1332F"/>
    <w:rsid w:val="00B154DA"/>
    <w:rsid w:val="00B21C10"/>
    <w:rsid w:val="00B22C95"/>
    <w:rsid w:val="00B35A10"/>
    <w:rsid w:val="00B5296D"/>
    <w:rsid w:val="00B63A86"/>
    <w:rsid w:val="00BA74B8"/>
    <w:rsid w:val="00BD469F"/>
    <w:rsid w:val="00BF6959"/>
    <w:rsid w:val="00BF6F67"/>
    <w:rsid w:val="00C02327"/>
    <w:rsid w:val="00C1067D"/>
    <w:rsid w:val="00C20F7B"/>
    <w:rsid w:val="00C27F1B"/>
    <w:rsid w:val="00C57B27"/>
    <w:rsid w:val="00C6040A"/>
    <w:rsid w:val="00C61732"/>
    <w:rsid w:val="00C63C33"/>
    <w:rsid w:val="00C80844"/>
    <w:rsid w:val="00CB2759"/>
    <w:rsid w:val="00CB582A"/>
    <w:rsid w:val="00CC1D14"/>
    <w:rsid w:val="00CF2E8C"/>
    <w:rsid w:val="00CF458E"/>
    <w:rsid w:val="00D13DF7"/>
    <w:rsid w:val="00D4094F"/>
    <w:rsid w:val="00D63CFA"/>
    <w:rsid w:val="00DB4C36"/>
    <w:rsid w:val="00DC2A45"/>
    <w:rsid w:val="00DC6D0D"/>
    <w:rsid w:val="00DD4D8A"/>
    <w:rsid w:val="00DE08BB"/>
    <w:rsid w:val="00DE248E"/>
    <w:rsid w:val="00DF1645"/>
    <w:rsid w:val="00DF3DA6"/>
    <w:rsid w:val="00E2295A"/>
    <w:rsid w:val="00E24EB9"/>
    <w:rsid w:val="00E6452A"/>
    <w:rsid w:val="00E7593F"/>
    <w:rsid w:val="00E76037"/>
    <w:rsid w:val="00E83E79"/>
    <w:rsid w:val="00EB2988"/>
    <w:rsid w:val="00EE58C2"/>
    <w:rsid w:val="00EF1A91"/>
    <w:rsid w:val="00F5311D"/>
    <w:rsid w:val="00FA1329"/>
    <w:rsid w:val="00FB762A"/>
    <w:rsid w:val="00FC67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F0F67"/>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80">
    <w:name w:val="tty80"/>
    <w:basedOn w:val="Normal"/>
    <w:rsid w:val="001D133B"/>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48204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IFM.030 Physical Resource Plan</dc:title>
  <dc:creator>Oracle Global Methods</dc:creator>
  <cp:keywords>OUM</cp:keywords>
  <dc:description>Copyright © 2016, Oracle and/or its affiliates.  All rights reserved.</dc:description>
  <cp:lastModifiedBy>masander</cp:lastModifiedBy>
  <cp:revision>11</cp:revision>
  <dcterms:created xsi:type="dcterms:W3CDTF">2014-05-09T15:20:00Z</dcterms:created>
  <dcterms:modified xsi:type="dcterms:W3CDTF">2016-09-16T23:13:00Z</dcterms:modified>
</cp:coreProperties>
</file>