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522B" w:rsidRDefault="00B2522B" w:rsidP="00B2522B">
      <w:pPr>
        <w:pStyle w:val="TitleBar"/>
      </w:pPr>
      <w:bookmarkStart w:id="0" w:name="_Toc419698698"/>
    </w:p>
    <w:p w:rsidR="006C3AC5" w:rsidRDefault="006C3AC5" w:rsidP="006C3AC5">
      <w:pPr>
        <w:pStyle w:val="RouteTitle"/>
      </w:pPr>
      <w:r>
        <w:t>OUM</w:t>
      </w:r>
    </w:p>
    <w:p w:rsidR="00B2522B" w:rsidRDefault="00B2522B" w:rsidP="00B2522B">
      <w:pPr>
        <w:pStyle w:val="Title-Major"/>
      </w:pPr>
      <w:bookmarkStart w:id="1" w:name="TitleEnd"/>
      <w:bookmarkStart w:id="2" w:name="DocTitle"/>
      <w:bookmarkEnd w:id="1"/>
      <w:r>
        <w:t>QM.050 Audit Report</w:t>
      </w:r>
      <w:bookmarkEnd w:id="2"/>
    </w:p>
    <w:p w:rsidR="00B2522B" w:rsidRDefault="00B2522B" w:rsidP="00B2522B">
      <w:pPr>
        <w:pStyle w:val="BodyText"/>
        <w:rPr>
          <w:sz w:val="48"/>
        </w:rPr>
      </w:pPr>
      <w:r>
        <w:rPr>
          <w:rStyle w:val="HighlightedVariable"/>
          <w:sz w:val="48"/>
        </w:rPr>
        <w:t>&lt;Company Long Name&gt;</w:t>
      </w:r>
    </w:p>
    <w:p w:rsidR="00B2522B" w:rsidRDefault="00B2522B" w:rsidP="00B2522B">
      <w:pPr>
        <w:pStyle w:val="Subject"/>
      </w:pPr>
      <w:bookmarkStart w:id="3" w:name="Subject"/>
      <w:r>
        <w:rPr>
          <w:rStyle w:val="HighlightedVariable"/>
        </w:rPr>
        <w:t xml:space="preserve">&lt;Subject&gt; </w:t>
      </w:r>
      <w:bookmarkEnd w:id="3"/>
    </w:p>
    <w:p w:rsidR="00B2522B" w:rsidRDefault="00B2522B" w:rsidP="00B2522B">
      <w:pPr>
        <w:pStyle w:val="BodyText"/>
      </w:pPr>
    </w:p>
    <w:p w:rsidR="008772DE" w:rsidRDefault="008772DE" w:rsidP="008772DE">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8772DE" w:rsidRDefault="008772DE" w:rsidP="008772DE">
      <w:pPr>
        <w:pStyle w:val="Note"/>
      </w:pPr>
      <w:r>
        <w:t>Please refer to the OUM Template User’s Guide for detailed instructions for working with OUM templates.</w:t>
      </w:r>
    </w:p>
    <w:p w:rsidR="00B2522B" w:rsidRDefault="00B2522B" w:rsidP="00B2522B">
      <w:pPr>
        <w:pStyle w:val="BodyText"/>
      </w:pPr>
    </w:p>
    <w:p w:rsidR="00B2522B" w:rsidRDefault="00B2522B" w:rsidP="00B2522B">
      <w:pPr>
        <w:pStyle w:val="BodyText"/>
      </w:pPr>
    </w:p>
    <w:p w:rsidR="00B2522B" w:rsidRDefault="00B2522B" w:rsidP="00B2522B">
      <w:pPr>
        <w:pStyle w:val="BodyText"/>
      </w:pPr>
    </w:p>
    <w:p w:rsidR="00B2522B" w:rsidRDefault="00B2522B" w:rsidP="00B2522B">
      <w:pPr>
        <w:pStyle w:val="BodyText"/>
        <w:spacing w:after="0"/>
      </w:pPr>
      <w:r>
        <w:t>Author:</w:t>
      </w:r>
      <w:r>
        <w:tab/>
      </w:r>
      <w:r>
        <w:rPr>
          <w:rStyle w:val="HighlightedVariable"/>
        </w:rPr>
        <w:t>&lt;Author&gt;</w:t>
      </w:r>
    </w:p>
    <w:p w:rsidR="00B2522B" w:rsidRDefault="00B2522B" w:rsidP="00B2522B">
      <w:pPr>
        <w:pStyle w:val="BodyText"/>
        <w:spacing w:after="0"/>
      </w:pPr>
      <w:r>
        <w:t>Creation Date:</w:t>
      </w:r>
      <w:r>
        <w:tab/>
      </w:r>
      <w:fldSimple w:instr="createdate \@ &quot;MMMM d, yyyy&quot;">
        <w:r w:rsidR="00AF18FE">
          <w:rPr>
            <w:noProof/>
          </w:rPr>
          <w:t>May 9, 2014</w:t>
        </w:r>
      </w:fldSimple>
    </w:p>
    <w:p w:rsidR="00B2522B" w:rsidRDefault="00B2522B" w:rsidP="00B2522B">
      <w:pPr>
        <w:pStyle w:val="BodyText"/>
        <w:spacing w:after="0"/>
      </w:pPr>
      <w:r>
        <w:t>Last Updated:</w:t>
      </w:r>
      <w:r>
        <w:tab/>
      </w:r>
      <w:bookmarkStart w:id="4" w:name="LastDate"/>
      <w:r w:rsidR="0031711C">
        <w:fldChar w:fldCharType="begin"/>
      </w:r>
      <w:r>
        <w:instrText>savedate \@ "MMMM d, yyyy"</w:instrText>
      </w:r>
      <w:r w:rsidR="0031711C">
        <w:fldChar w:fldCharType="separate"/>
      </w:r>
      <w:r w:rsidR="008772DE">
        <w:rPr>
          <w:noProof/>
        </w:rPr>
        <w:t>November 12, 2014</w:t>
      </w:r>
      <w:r w:rsidR="0031711C">
        <w:fldChar w:fldCharType="end"/>
      </w:r>
      <w:bookmarkEnd w:id="4"/>
    </w:p>
    <w:p w:rsidR="00B2522B" w:rsidRDefault="00B2522B" w:rsidP="00B2522B">
      <w:pPr>
        <w:pStyle w:val="BodyText"/>
        <w:spacing w:after="0"/>
      </w:pPr>
      <w:r>
        <w:t>Document Ref:</w:t>
      </w:r>
      <w:r>
        <w:tab/>
      </w:r>
      <w:bookmarkStart w:id="5" w:name="DocRefNumber"/>
      <w:r>
        <w:rPr>
          <w:rStyle w:val="HighlightedVariable"/>
        </w:rPr>
        <w:t>&lt;Document Reference Number&gt;</w:t>
      </w:r>
      <w:r>
        <w:t xml:space="preserve"> </w:t>
      </w:r>
      <w:bookmarkEnd w:id="5"/>
    </w:p>
    <w:p w:rsidR="00B2522B" w:rsidRDefault="00B2522B" w:rsidP="00B2522B">
      <w:pPr>
        <w:pStyle w:val="BodyText"/>
        <w:spacing w:after="0"/>
      </w:pPr>
      <w:r>
        <w:t>Version:</w:t>
      </w:r>
      <w:r>
        <w:tab/>
      </w:r>
      <w:bookmarkStart w:id="6" w:name="DocVersion"/>
      <w:r>
        <w:t xml:space="preserve">DRAFT 1A   </w:t>
      </w:r>
      <w:bookmarkEnd w:id="6"/>
    </w:p>
    <w:p w:rsidR="00B2522B" w:rsidRDefault="00B2522B" w:rsidP="00B2522B">
      <w:pPr>
        <w:pStyle w:val="BodyText"/>
        <w:tabs>
          <w:tab w:val="left" w:pos="4230"/>
        </w:tabs>
        <w:spacing w:after="0"/>
      </w:pPr>
    </w:p>
    <w:p w:rsidR="00B2522B" w:rsidRDefault="00B2522B" w:rsidP="008772DE">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9F20BB">
        <w:rPr>
          <w:b/>
        </w:rPr>
        <w:t>You can make bookmarks visible by selecting the Office Button&gt;Word Options&gt;Advanced&gt; and checking the Show bookmarks option in the Show document content region.</w:t>
      </w:r>
    </w:p>
    <w:p w:rsidR="00B2522B" w:rsidRDefault="00B2522B" w:rsidP="00B2522B">
      <w:pPr>
        <w:pStyle w:val="BodyText"/>
        <w:spacing w:after="0"/>
      </w:pPr>
    </w:p>
    <w:p w:rsidR="00B2522B" w:rsidRDefault="00B2522B" w:rsidP="00B2522B">
      <w:pPr>
        <w:pStyle w:val="BodyText"/>
      </w:pPr>
    </w:p>
    <w:p w:rsidR="00B2522B" w:rsidRDefault="00B2522B" w:rsidP="00B2522B">
      <w:pPr>
        <w:pStyle w:val="BodyText"/>
      </w:pPr>
      <w:r>
        <w:rPr>
          <w:b/>
        </w:rPr>
        <w:t>Approvals:</w:t>
      </w:r>
    </w:p>
    <w:tbl>
      <w:tblPr>
        <w:tblW w:w="0" w:type="auto"/>
        <w:tblInd w:w="1440" w:type="dxa"/>
        <w:tblLayout w:type="fixed"/>
        <w:tblLook w:val="0000"/>
      </w:tblPr>
      <w:tblGrid>
        <w:gridCol w:w="2718"/>
        <w:gridCol w:w="5040"/>
      </w:tblGrid>
      <w:tr w:rsidR="00B2522B" w:rsidTr="00BF53DB">
        <w:tc>
          <w:tcPr>
            <w:tcW w:w="2718" w:type="dxa"/>
            <w:tcBorders>
              <w:top w:val="nil"/>
              <w:left w:val="nil"/>
              <w:bottom w:val="nil"/>
              <w:right w:val="nil"/>
            </w:tcBorders>
          </w:tcPr>
          <w:p w:rsidR="00B2522B" w:rsidRDefault="00B2522B" w:rsidP="00BF53DB">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B2522B" w:rsidRDefault="00B2522B" w:rsidP="00BF53DB">
            <w:pPr>
              <w:spacing w:before="360"/>
            </w:pPr>
          </w:p>
        </w:tc>
      </w:tr>
      <w:tr w:rsidR="00B2522B" w:rsidTr="00BF53DB">
        <w:tc>
          <w:tcPr>
            <w:tcW w:w="2718" w:type="dxa"/>
            <w:tcBorders>
              <w:top w:val="nil"/>
              <w:left w:val="nil"/>
              <w:bottom w:val="nil"/>
              <w:right w:val="nil"/>
            </w:tcBorders>
          </w:tcPr>
          <w:p w:rsidR="00B2522B" w:rsidRDefault="00B2522B" w:rsidP="00BF53DB">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B2522B" w:rsidRDefault="00B2522B" w:rsidP="00BF53DB">
            <w:pPr>
              <w:spacing w:before="360"/>
            </w:pPr>
          </w:p>
        </w:tc>
      </w:tr>
    </w:tbl>
    <w:p w:rsidR="00B2522B" w:rsidRDefault="00B2522B" w:rsidP="008772DE">
      <w:pPr>
        <w:pStyle w:val="Note"/>
      </w:pPr>
      <w:r>
        <w:t xml:space="preserve">To add additional approval lines, press [Tab] from the last cell in the </w:t>
      </w:r>
      <w:r w:rsidRPr="006C3AC5">
        <w:t>table</w:t>
      </w:r>
      <w:r>
        <w:t xml:space="preserve"> above.</w:t>
      </w:r>
    </w:p>
    <w:p w:rsidR="00B2522B" w:rsidRDefault="00AF18FE" w:rsidP="00B2522B">
      <w:pPr>
        <w:pStyle w:val="BodyText"/>
        <w:framePr w:w="10138" w:hSpace="187" w:wrap="auto" w:vAnchor="page" w:hAnchor="page" w:x="1101" w:y="13812"/>
        <w:tabs>
          <w:tab w:val="right" w:pos="9360"/>
          <w:tab w:val="right" w:pos="10080"/>
        </w:tabs>
        <w:spacing w:after="0"/>
        <w:ind w:right="-30"/>
      </w:pPr>
      <w:r w:rsidRPr="00AF18FE">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B2522B" w:rsidRDefault="00B2522B" w:rsidP="008772DE">
      <w:pPr>
        <w:pStyle w:val="Note"/>
      </w:pPr>
      <w:r>
        <w:t>You can delete any elements of this cover page that you do not need for your document.</w:t>
      </w:r>
    </w:p>
    <w:p w:rsidR="00B2522B" w:rsidRDefault="00B2522B" w:rsidP="00B2522B">
      <w:pPr>
        <w:rPr>
          <w:sz w:val="2"/>
        </w:rPr>
      </w:pPr>
    </w:p>
    <w:p w:rsidR="00B2522B" w:rsidRDefault="00B2522B" w:rsidP="00B2522B">
      <w:pPr>
        <w:pStyle w:val="Heading1"/>
      </w:pPr>
      <w:bookmarkStart w:id="7" w:name="_Toc270695100"/>
      <w:r>
        <w:lastRenderedPageBreak/>
        <w:t>Document Control</w:t>
      </w:r>
      <w:bookmarkEnd w:id="7"/>
    </w:p>
    <w:p w:rsidR="00B2522B" w:rsidRDefault="00B2522B" w:rsidP="00B2522B">
      <w:pPr>
        <w:pStyle w:val="Heading2"/>
        <w:tabs>
          <w:tab w:val="clear" w:pos="4320"/>
        </w:tabs>
      </w:pPr>
      <w:bookmarkStart w:id="8" w:name="_Toc270695101"/>
      <w:r>
        <w:t>Change Record</w:t>
      </w:r>
      <w:bookmarkEnd w:id="8"/>
    </w:p>
    <w:bookmarkStart w:id="9" w:name="Sec1"/>
    <w:p w:rsidR="00B2522B" w:rsidRDefault="0031711C" w:rsidP="00B2522B">
      <w:pPr>
        <w:pStyle w:val="BodyText"/>
        <w:ind w:left="8640" w:firstLine="720"/>
      </w:pPr>
      <w:r>
        <w:rPr>
          <w:color w:val="FFFFFF"/>
          <w:sz w:val="10"/>
        </w:rPr>
        <w:fldChar w:fldCharType="begin"/>
      </w:r>
      <w:r w:rsidR="00B2522B">
        <w:rPr>
          <w:color w:val="FFFFFF"/>
          <w:sz w:val="10"/>
        </w:rPr>
        <w:instrText xml:space="preserve"> SECTIONPAGES  \* MERGEFORMAT </w:instrText>
      </w:r>
      <w:r>
        <w:rPr>
          <w:color w:val="FFFFFF"/>
          <w:sz w:val="10"/>
        </w:rPr>
        <w:fldChar w:fldCharType="separate"/>
      </w:r>
      <w:r w:rsidR="00AF18FE">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B2522B" w:rsidTr="00BF53DB">
        <w:trPr>
          <w:cantSplit/>
          <w:tblHeader/>
        </w:trPr>
        <w:tc>
          <w:tcPr>
            <w:tcW w:w="990" w:type="dxa"/>
            <w:tcBorders>
              <w:top w:val="single" w:sz="12" w:space="0" w:color="000000"/>
              <w:bottom w:val="single" w:sz="6" w:space="0" w:color="000000"/>
              <w:right w:val="nil"/>
            </w:tcBorders>
            <w:shd w:val="clear" w:color="000000" w:fill="E6E6E6"/>
          </w:tcPr>
          <w:p w:rsidR="00B2522B" w:rsidRDefault="00B2522B" w:rsidP="00BF53DB">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B2522B" w:rsidRDefault="00B2522B" w:rsidP="00BF53DB">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B2522B" w:rsidRDefault="00B2522B" w:rsidP="00BF53DB">
            <w:pPr>
              <w:pStyle w:val="TableHeading"/>
            </w:pPr>
            <w:r>
              <w:t>Version</w:t>
            </w:r>
          </w:p>
        </w:tc>
        <w:tc>
          <w:tcPr>
            <w:tcW w:w="3870" w:type="dxa"/>
            <w:tcBorders>
              <w:top w:val="single" w:sz="12" w:space="0" w:color="000000"/>
              <w:left w:val="nil"/>
              <w:bottom w:val="single" w:sz="6" w:space="0" w:color="000000"/>
            </w:tcBorders>
            <w:shd w:val="clear" w:color="000000" w:fill="E6E6E6"/>
          </w:tcPr>
          <w:p w:rsidR="00B2522B" w:rsidRDefault="00B2522B" w:rsidP="00BF53DB">
            <w:pPr>
              <w:pStyle w:val="TableHeading"/>
            </w:pPr>
            <w:r>
              <w:t>Change Reference</w:t>
            </w:r>
          </w:p>
        </w:tc>
      </w:tr>
      <w:tr w:rsidR="00B2522B" w:rsidTr="00BF53DB">
        <w:trPr>
          <w:cantSplit/>
        </w:trPr>
        <w:tc>
          <w:tcPr>
            <w:tcW w:w="990" w:type="dxa"/>
            <w:tcBorders>
              <w:top w:val="single" w:sz="6" w:space="0" w:color="000000"/>
            </w:tcBorders>
            <w:shd w:val="clear" w:color="000000" w:fill="FFFFFF"/>
          </w:tcPr>
          <w:p w:rsidR="00B2522B" w:rsidRDefault="0031711C" w:rsidP="00BF53DB">
            <w:pPr>
              <w:pStyle w:val="TableText"/>
            </w:pPr>
            <w:fldSimple w:instr=" CREATEDATE \@ &quot;d-MMM-yy&quot; ">
              <w:r w:rsidR="00AF18FE">
                <w:rPr>
                  <w:noProof/>
                </w:rPr>
                <w:t>9-May-14</w:t>
              </w:r>
            </w:fldSimple>
          </w:p>
        </w:tc>
        <w:tc>
          <w:tcPr>
            <w:tcW w:w="1890" w:type="dxa"/>
            <w:tcBorders>
              <w:top w:val="single" w:sz="6" w:space="0" w:color="000000"/>
            </w:tcBorders>
            <w:shd w:val="clear" w:color="000000" w:fill="FFFFFF"/>
          </w:tcPr>
          <w:p w:rsidR="00B2522B" w:rsidRDefault="00B2522B" w:rsidP="00BF53DB">
            <w:pPr>
              <w:pStyle w:val="TableText"/>
            </w:pPr>
            <w:r>
              <w:rPr>
                <w:rStyle w:val="HighlightedVariable"/>
              </w:rPr>
              <w:t>&lt;Author&gt;</w:t>
            </w:r>
          </w:p>
        </w:tc>
        <w:tc>
          <w:tcPr>
            <w:tcW w:w="906" w:type="dxa"/>
            <w:tcBorders>
              <w:top w:val="single" w:sz="6" w:space="0" w:color="000000"/>
            </w:tcBorders>
            <w:shd w:val="clear" w:color="000000" w:fill="FFFFFF"/>
          </w:tcPr>
          <w:p w:rsidR="00B2522B" w:rsidRDefault="00B2522B" w:rsidP="00BF53DB">
            <w:pPr>
              <w:pStyle w:val="TableText"/>
            </w:pPr>
            <w:r>
              <w:t>Draft 1a</w:t>
            </w:r>
          </w:p>
        </w:tc>
        <w:tc>
          <w:tcPr>
            <w:tcW w:w="3870" w:type="dxa"/>
            <w:tcBorders>
              <w:top w:val="single" w:sz="6" w:space="0" w:color="000000"/>
            </w:tcBorders>
            <w:shd w:val="clear" w:color="000000" w:fill="FFFFFF"/>
          </w:tcPr>
          <w:p w:rsidR="00B2522B" w:rsidRDefault="00B2522B" w:rsidP="00BF53DB">
            <w:pPr>
              <w:pStyle w:val="TableText"/>
            </w:pPr>
            <w:r>
              <w:t>No Previous Document</w:t>
            </w:r>
          </w:p>
        </w:tc>
      </w:tr>
      <w:tr w:rsidR="00B2522B" w:rsidTr="00BF53DB">
        <w:trPr>
          <w:cantSplit/>
        </w:trPr>
        <w:tc>
          <w:tcPr>
            <w:tcW w:w="990" w:type="dxa"/>
            <w:shd w:val="clear" w:color="000000" w:fill="FFFFFF"/>
          </w:tcPr>
          <w:p w:rsidR="00B2522B" w:rsidRDefault="00B2522B" w:rsidP="00BF53DB">
            <w:pPr>
              <w:pStyle w:val="TableText"/>
            </w:pPr>
          </w:p>
        </w:tc>
        <w:tc>
          <w:tcPr>
            <w:tcW w:w="1890" w:type="dxa"/>
            <w:shd w:val="clear" w:color="000000" w:fill="FFFFFF"/>
          </w:tcPr>
          <w:p w:rsidR="00B2522B" w:rsidRDefault="00B2522B" w:rsidP="00BF53DB">
            <w:pPr>
              <w:pStyle w:val="TableText"/>
            </w:pPr>
          </w:p>
        </w:tc>
        <w:tc>
          <w:tcPr>
            <w:tcW w:w="906" w:type="dxa"/>
            <w:shd w:val="clear" w:color="000000" w:fill="FFFFFF"/>
          </w:tcPr>
          <w:p w:rsidR="00B2522B" w:rsidRDefault="00B2522B" w:rsidP="00BF53DB">
            <w:pPr>
              <w:pStyle w:val="TableText"/>
            </w:pPr>
          </w:p>
        </w:tc>
        <w:tc>
          <w:tcPr>
            <w:tcW w:w="3870" w:type="dxa"/>
            <w:shd w:val="clear" w:color="000000" w:fill="FFFFFF"/>
          </w:tcPr>
          <w:p w:rsidR="00B2522B" w:rsidRDefault="00B2522B" w:rsidP="00BF53DB">
            <w:pPr>
              <w:pStyle w:val="TableText"/>
            </w:pPr>
          </w:p>
        </w:tc>
      </w:tr>
      <w:tr w:rsidR="00B2522B" w:rsidTr="00BF53DB">
        <w:trPr>
          <w:cantSplit/>
        </w:trPr>
        <w:tc>
          <w:tcPr>
            <w:tcW w:w="990" w:type="dxa"/>
            <w:shd w:val="clear" w:color="000000" w:fill="FFFFFF"/>
          </w:tcPr>
          <w:p w:rsidR="00B2522B" w:rsidRDefault="00B2522B" w:rsidP="00BF53DB">
            <w:pPr>
              <w:pStyle w:val="TableText"/>
            </w:pPr>
          </w:p>
        </w:tc>
        <w:tc>
          <w:tcPr>
            <w:tcW w:w="1890" w:type="dxa"/>
            <w:shd w:val="clear" w:color="000000" w:fill="FFFFFF"/>
          </w:tcPr>
          <w:p w:rsidR="00B2522B" w:rsidRDefault="00B2522B" w:rsidP="00BF53DB">
            <w:pPr>
              <w:pStyle w:val="TableText"/>
            </w:pPr>
          </w:p>
        </w:tc>
        <w:tc>
          <w:tcPr>
            <w:tcW w:w="906" w:type="dxa"/>
            <w:shd w:val="clear" w:color="000000" w:fill="FFFFFF"/>
          </w:tcPr>
          <w:p w:rsidR="00B2522B" w:rsidRDefault="00B2522B" w:rsidP="00BF53DB">
            <w:pPr>
              <w:pStyle w:val="TableText"/>
            </w:pPr>
          </w:p>
        </w:tc>
        <w:tc>
          <w:tcPr>
            <w:tcW w:w="3870" w:type="dxa"/>
            <w:shd w:val="clear" w:color="000000" w:fill="FFFFFF"/>
          </w:tcPr>
          <w:p w:rsidR="00B2522B" w:rsidRDefault="00B2522B" w:rsidP="00BF53DB">
            <w:pPr>
              <w:pStyle w:val="TableText"/>
            </w:pPr>
          </w:p>
        </w:tc>
      </w:tr>
      <w:tr w:rsidR="00B2522B" w:rsidTr="00BF53DB">
        <w:trPr>
          <w:cantSplit/>
        </w:trPr>
        <w:tc>
          <w:tcPr>
            <w:tcW w:w="990" w:type="dxa"/>
            <w:shd w:val="clear" w:color="000000" w:fill="FFFFFF"/>
          </w:tcPr>
          <w:p w:rsidR="00B2522B" w:rsidRDefault="00B2522B" w:rsidP="00BF53DB">
            <w:pPr>
              <w:pStyle w:val="TableText"/>
            </w:pPr>
          </w:p>
        </w:tc>
        <w:tc>
          <w:tcPr>
            <w:tcW w:w="1890" w:type="dxa"/>
            <w:shd w:val="clear" w:color="000000" w:fill="FFFFFF"/>
          </w:tcPr>
          <w:p w:rsidR="00B2522B" w:rsidRDefault="00B2522B" w:rsidP="00BF53DB">
            <w:pPr>
              <w:pStyle w:val="TableText"/>
            </w:pPr>
          </w:p>
        </w:tc>
        <w:tc>
          <w:tcPr>
            <w:tcW w:w="906" w:type="dxa"/>
            <w:shd w:val="clear" w:color="000000" w:fill="FFFFFF"/>
          </w:tcPr>
          <w:p w:rsidR="00B2522B" w:rsidRDefault="00B2522B" w:rsidP="00BF53DB">
            <w:pPr>
              <w:pStyle w:val="TableText"/>
            </w:pPr>
          </w:p>
        </w:tc>
        <w:tc>
          <w:tcPr>
            <w:tcW w:w="3870" w:type="dxa"/>
            <w:shd w:val="clear" w:color="000000" w:fill="FFFFFF"/>
          </w:tcPr>
          <w:p w:rsidR="00B2522B" w:rsidRDefault="00B2522B" w:rsidP="00BF53DB">
            <w:pPr>
              <w:pStyle w:val="TableText"/>
            </w:pPr>
          </w:p>
        </w:tc>
      </w:tr>
    </w:tbl>
    <w:p w:rsidR="00B2522B" w:rsidRDefault="00B2522B" w:rsidP="00B2522B">
      <w:pPr>
        <w:pStyle w:val="BodyText"/>
      </w:pPr>
    </w:p>
    <w:p w:rsidR="00B2522B" w:rsidRDefault="00B2522B" w:rsidP="00B2522B">
      <w:pPr>
        <w:pStyle w:val="Heading2"/>
        <w:tabs>
          <w:tab w:val="clear" w:pos="4320"/>
        </w:tabs>
      </w:pPr>
      <w:bookmarkStart w:id="10" w:name="_Toc270695102"/>
      <w:r>
        <w:t>Reviewers</w:t>
      </w:r>
      <w:bookmarkEnd w:id="10"/>
    </w:p>
    <w:p w:rsidR="00B2522B" w:rsidRDefault="00B2522B" w:rsidP="00B2522B">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B2522B" w:rsidTr="00BF53DB">
        <w:trPr>
          <w:cantSplit/>
          <w:tblHeader/>
        </w:trPr>
        <w:tc>
          <w:tcPr>
            <w:tcW w:w="3960" w:type="dxa"/>
            <w:tcBorders>
              <w:top w:val="single" w:sz="12" w:space="0" w:color="000000"/>
              <w:bottom w:val="single" w:sz="6" w:space="0" w:color="000000"/>
              <w:right w:val="nil"/>
            </w:tcBorders>
            <w:shd w:val="clear" w:color="000000" w:fill="E6E6E6"/>
          </w:tcPr>
          <w:p w:rsidR="00B2522B" w:rsidRDefault="00B2522B" w:rsidP="00BF53DB">
            <w:pPr>
              <w:pStyle w:val="TableHeading"/>
            </w:pPr>
            <w:r>
              <w:t>Name</w:t>
            </w:r>
          </w:p>
        </w:tc>
        <w:tc>
          <w:tcPr>
            <w:tcW w:w="3708" w:type="dxa"/>
            <w:tcBorders>
              <w:top w:val="single" w:sz="12" w:space="0" w:color="000000"/>
              <w:left w:val="nil"/>
              <w:bottom w:val="single" w:sz="6" w:space="0" w:color="000000"/>
            </w:tcBorders>
            <w:shd w:val="clear" w:color="000000" w:fill="E6E6E6"/>
          </w:tcPr>
          <w:p w:rsidR="00B2522B" w:rsidRDefault="00B2522B" w:rsidP="00BF53DB">
            <w:pPr>
              <w:pStyle w:val="TableHeading"/>
            </w:pPr>
            <w:r>
              <w:t>Position</w:t>
            </w:r>
          </w:p>
        </w:tc>
      </w:tr>
      <w:tr w:rsidR="00B2522B" w:rsidTr="00BF53DB">
        <w:trPr>
          <w:cantSplit/>
        </w:trPr>
        <w:tc>
          <w:tcPr>
            <w:tcW w:w="3960" w:type="dxa"/>
            <w:tcBorders>
              <w:top w:val="single" w:sz="6" w:space="0" w:color="000000"/>
            </w:tcBorders>
            <w:shd w:val="clear" w:color="000000" w:fill="FFFFFF"/>
          </w:tcPr>
          <w:p w:rsidR="00B2522B" w:rsidRDefault="00B2522B" w:rsidP="00BF53DB">
            <w:pPr>
              <w:pStyle w:val="TableText"/>
            </w:pPr>
          </w:p>
        </w:tc>
        <w:tc>
          <w:tcPr>
            <w:tcW w:w="3708" w:type="dxa"/>
            <w:tcBorders>
              <w:top w:val="single" w:sz="6" w:space="0" w:color="000000"/>
            </w:tcBorders>
            <w:shd w:val="clear" w:color="000000" w:fill="FFFFFF"/>
          </w:tcPr>
          <w:p w:rsidR="00B2522B" w:rsidRDefault="00B2522B" w:rsidP="00BF53DB">
            <w:pPr>
              <w:pStyle w:val="TableText"/>
            </w:pPr>
          </w:p>
        </w:tc>
      </w:tr>
      <w:tr w:rsidR="00B2522B" w:rsidTr="00BF53DB">
        <w:trPr>
          <w:cantSplit/>
        </w:trPr>
        <w:tc>
          <w:tcPr>
            <w:tcW w:w="3960" w:type="dxa"/>
            <w:shd w:val="clear" w:color="000000" w:fill="FFFFFF"/>
          </w:tcPr>
          <w:p w:rsidR="00B2522B" w:rsidRDefault="00B2522B" w:rsidP="00BF53DB">
            <w:pPr>
              <w:pStyle w:val="TableText"/>
            </w:pPr>
          </w:p>
        </w:tc>
        <w:tc>
          <w:tcPr>
            <w:tcW w:w="3708" w:type="dxa"/>
            <w:shd w:val="clear" w:color="000000" w:fill="FFFFFF"/>
          </w:tcPr>
          <w:p w:rsidR="00B2522B" w:rsidRDefault="00B2522B" w:rsidP="00BF53DB">
            <w:pPr>
              <w:pStyle w:val="TableText"/>
            </w:pPr>
          </w:p>
        </w:tc>
      </w:tr>
      <w:tr w:rsidR="00B2522B" w:rsidTr="00BF53DB">
        <w:trPr>
          <w:cantSplit/>
        </w:trPr>
        <w:tc>
          <w:tcPr>
            <w:tcW w:w="3960" w:type="dxa"/>
            <w:shd w:val="clear" w:color="000000" w:fill="FFFFFF"/>
          </w:tcPr>
          <w:p w:rsidR="00B2522B" w:rsidRDefault="00B2522B" w:rsidP="00BF53DB">
            <w:pPr>
              <w:pStyle w:val="TableText"/>
            </w:pPr>
          </w:p>
        </w:tc>
        <w:tc>
          <w:tcPr>
            <w:tcW w:w="3708" w:type="dxa"/>
            <w:shd w:val="clear" w:color="000000" w:fill="FFFFFF"/>
          </w:tcPr>
          <w:p w:rsidR="00B2522B" w:rsidRDefault="00B2522B" w:rsidP="00BF53DB">
            <w:pPr>
              <w:pStyle w:val="TableText"/>
            </w:pPr>
          </w:p>
        </w:tc>
      </w:tr>
      <w:tr w:rsidR="00B2522B" w:rsidTr="00BF53DB">
        <w:trPr>
          <w:cantSplit/>
        </w:trPr>
        <w:tc>
          <w:tcPr>
            <w:tcW w:w="3960" w:type="dxa"/>
            <w:shd w:val="clear" w:color="000000" w:fill="FFFFFF"/>
          </w:tcPr>
          <w:p w:rsidR="00B2522B" w:rsidRDefault="00B2522B" w:rsidP="00BF53DB">
            <w:pPr>
              <w:pStyle w:val="TableText"/>
            </w:pPr>
          </w:p>
        </w:tc>
        <w:tc>
          <w:tcPr>
            <w:tcW w:w="3708" w:type="dxa"/>
            <w:shd w:val="clear" w:color="000000" w:fill="FFFFFF"/>
          </w:tcPr>
          <w:p w:rsidR="00B2522B" w:rsidRDefault="00B2522B" w:rsidP="00BF53DB">
            <w:pPr>
              <w:pStyle w:val="TableText"/>
            </w:pPr>
          </w:p>
        </w:tc>
      </w:tr>
    </w:tbl>
    <w:p w:rsidR="00B2522B" w:rsidRDefault="00B2522B" w:rsidP="00B2522B">
      <w:pPr>
        <w:pStyle w:val="BodyText"/>
      </w:pPr>
    </w:p>
    <w:p w:rsidR="00B2522B" w:rsidRPr="00604C21" w:rsidRDefault="00B2522B" w:rsidP="00B2522B">
      <w:pPr>
        <w:pStyle w:val="tocheading"/>
        <w:rPr>
          <w:lang w:val="fr-FR"/>
        </w:rPr>
      </w:pPr>
      <w:r w:rsidRPr="00604C21">
        <w:rPr>
          <w:lang w:val="fr-FR"/>
        </w:rPr>
        <w:lastRenderedPageBreak/>
        <w:t>Contents</w:t>
      </w:r>
    </w:p>
    <w:p w:rsidR="00B2522B" w:rsidRDefault="0031711C" w:rsidP="00B2522B">
      <w:pPr>
        <w:pStyle w:val="TOC1"/>
        <w:rPr>
          <w:rFonts w:ascii="Times New Roman" w:hAnsi="Times New Roman"/>
          <w:b w:val="0"/>
          <w:sz w:val="24"/>
          <w:szCs w:val="24"/>
          <w:lang w:eastAsia="en-US"/>
        </w:rPr>
      </w:pPr>
      <w:r w:rsidRPr="0031711C">
        <w:fldChar w:fldCharType="begin"/>
      </w:r>
      <w:r w:rsidR="00B2522B" w:rsidRPr="00604C21">
        <w:rPr>
          <w:lang w:val="fr-FR"/>
        </w:rPr>
        <w:instrText xml:space="preserve"> TOC \o "1</w:instrText>
      </w:r>
      <w:r w:rsidR="00B2522B">
        <w:rPr>
          <w:lang w:val="fr-FR"/>
        </w:rPr>
        <w:instrText>-2</w:instrText>
      </w:r>
      <w:r w:rsidR="00B2522B" w:rsidRPr="00604C21">
        <w:rPr>
          <w:lang w:val="fr-FR"/>
        </w:rPr>
        <w:instrText xml:space="preserve">" </w:instrText>
      </w:r>
      <w:r w:rsidRPr="0031711C">
        <w:fldChar w:fldCharType="separate"/>
      </w:r>
      <w:r w:rsidR="00B2522B">
        <w:t>1</w:t>
      </w:r>
      <w:r w:rsidR="00B2522B">
        <w:rPr>
          <w:rFonts w:ascii="Times New Roman" w:hAnsi="Times New Roman"/>
          <w:b w:val="0"/>
          <w:sz w:val="24"/>
          <w:szCs w:val="24"/>
          <w:lang w:eastAsia="en-US"/>
        </w:rPr>
        <w:tab/>
      </w:r>
      <w:r w:rsidR="00B2522B">
        <w:t>Document Control</w:t>
      </w:r>
      <w:r w:rsidR="00B2522B">
        <w:tab/>
      </w:r>
      <w:r>
        <w:fldChar w:fldCharType="begin"/>
      </w:r>
      <w:r w:rsidR="00B2522B">
        <w:instrText xml:space="preserve"> PAGEREF _Toc270695100 \h </w:instrText>
      </w:r>
      <w:r>
        <w:fldChar w:fldCharType="separate"/>
      </w:r>
      <w:r w:rsidR="00AF18FE">
        <w:t>iii</w:t>
      </w:r>
      <w:r>
        <w:fldChar w:fldCharType="end"/>
      </w:r>
    </w:p>
    <w:p w:rsidR="00B2522B" w:rsidRDefault="00B2522B" w:rsidP="00B2522B">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31711C">
        <w:fldChar w:fldCharType="begin"/>
      </w:r>
      <w:r>
        <w:instrText xml:space="preserve"> PAGEREF _Toc270695101 \h </w:instrText>
      </w:r>
      <w:r w:rsidR="0031711C">
        <w:fldChar w:fldCharType="separate"/>
      </w:r>
      <w:r w:rsidR="00AF18FE">
        <w:t>iii</w:t>
      </w:r>
      <w:r w:rsidR="0031711C">
        <w:fldChar w:fldCharType="end"/>
      </w:r>
    </w:p>
    <w:p w:rsidR="00B2522B" w:rsidRDefault="00B2522B" w:rsidP="00B2522B">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31711C">
        <w:fldChar w:fldCharType="begin"/>
      </w:r>
      <w:r>
        <w:instrText xml:space="preserve"> PAGEREF _Toc270695102 \h </w:instrText>
      </w:r>
      <w:r w:rsidR="0031711C">
        <w:fldChar w:fldCharType="separate"/>
      </w:r>
      <w:r w:rsidR="00AF18FE">
        <w:t>iii</w:t>
      </w:r>
      <w:r w:rsidR="0031711C">
        <w:fldChar w:fldCharType="end"/>
      </w:r>
    </w:p>
    <w:p w:rsidR="00B2522B" w:rsidRDefault="00B2522B" w:rsidP="00B2522B">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Audit Report</w:t>
      </w:r>
      <w:r>
        <w:tab/>
      </w:r>
      <w:r w:rsidR="0031711C">
        <w:fldChar w:fldCharType="begin"/>
      </w:r>
      <w:r>
        <w:instrText xml:space="preserve"> PAGEREF _Toc270695103 \h </w:instrText>
      </w:r>
      <w:r w:rsidR="0031711C">
        <w:fldChar w:fldCharType="separate"/>
      </w:r>
      <w:r w:rsidR="00AF18FE">
        <w:t>1</w:t>
      </w:r>
      <w:r w:rsidR="0031711C">
        <w:fldChar w:fldCharType="end"/>
      </w:r>
    </w:p>
    <w:p w:rsidR="00B2522B" w:rsidRDefault="00B2522B" w:rsidP="00B2522B">
      <w:pPr>
        <w:pStyle w:val="TOC2"/>
        <w:rPr>
          <w:rFonts w:ascii="Times New Roman" w:hAnsi="Times New Roman"/>
          <w:sz w:val="24"/>
          <w:szCs w:val="24"/>
          <w:lang w:eastAsia="en-US"/>
        </w:rPr>
      </w:pPr>
      <w:r>
        <w:t>2.1</w:t>
      </w:r>
      <w:r>
        <w:rPr>
          <w:rFonts w:ascii="Times New Roman" w:hAnsi="Times New Roman"/>
          <w:sz w:val="24"/>
          <w:szCs w:val="24"/>
          <w:lang w:eastAsia="en-US"/>
        </w:rPr>
        <w:tab/>
      </w:r>
      <w:r>
        <w:t>Overview</w:t>
      </w:r>
      <w:r>
        <w:tab/>
      </w:r>
      <w:r w:rsidR="0031711C">
        <w:fldChar w:fldCharType="begin"/>
      </w:r>
      <w:r>
        <w:instrText xml:space="preserve"> PAGEREF _Toc270695104 \h </w:instrText>
      </w:r>
      <w:r w:rsidR="0031711C">
        <w:fldChar w:fldCharType="separate"/>
      </w:r>
      <w:r w:rsidR="00AF18FE">
        <w:t>1</w:t>
      </w:r>
      <w:r w:rsidR="0031711C">
        <w:fldChar w:fldCharType="end"/>
      </w:r>
    </w:p>
    <w:p w:rsidR="00B2522B" w:rsidRDefault="00B2522B" w:rsidP="00B2522B">
      <w:pPr>
        <w:pStyle w:val="TOC2"/>
        <w:rPr>
          <w:rFonts w:ascii="Times New Roman" w:hAnsi="Times New Roman"/>
          <w:sz w:val="24"/>
          <w:szCs w:val="24"/>
          <w:lang w:eastAsia="en-US"/>
        </w:rPr>
      </w:pPr>
      <w:r>
        <w:t>2.2</w:t>
      </w:r>
      <w:r>
        <w:rPr>
          <w:rFonts w:ascii="Times New Roman" w:hAnsi="Times New Roman"/>
          <w:sz w:val="24"/>
          <w:szCs w:val="24"/>
          <w:lang w:eastAsia="en-US"/>
        </w:rPr>
        <w:tab/>
      </w:r>
      <w:r>
        <w:t>Summary of Audit Action Forms (AAF)</w:t>
      </w:r>
      <w:r>
        <w:tab/>
      </w:r>
      <w:r w:rsidR="0031711C">
        <w:fldChar w:fldCharType="begin"/>
      </w:r>
      <w:r>
        <w:instrText xml:space="preserve"> PAGEREF _Toc270695105 \h </w:instrText>
      </w:r>
      <w:r w:rsidR="0031711C">
        <w:fldChar w:fldCharType="separate"/>
      </w:r>
      <w:r w:rsidR="00AF18FE">
        <w:t>1</w:t>
      </w:r>
      <w:r w:rsidR="0031711C">
        <w:fldChar w:fldCharType="end"/>
      </w:r>
    </w:p>
    <w:p w:rsidR="00B2522B" w:rsidRDefault="00B2522B" w:rsidP="00B2522B">
      <w:pPr>
        <w:pStyle w:val="TOC2"/>
        <w:rPr>
          <w:rFonts w:ascii="Times New Roman" w:hAnsi="Times New Roman"/>
          <w:sz w:val="24"/>
          <w:szCs w:val="24"/>
          <w:lang w:eastAsia="en-US"/>
        </w:rPr>
      </w:pPr>
      <w:r>
        <w:t>2.3</w:t>
      </w:r>
      <w:r>
        <w:rPr>
          <w:rFonts w:ascii="Times New Roman" w:hAnsi="Times New Roman"/>
          <w:sz w:val="24"/>
          <w:szCs w:val="24"/>
          <w:lang w:eastAsia="en-US"/>
        </w:rPr>
        <w:tab/>
      </w:r>
      <w:r>
        <w:t>Observations</w:t>
      </w:r>
      <w:r>
        <w:tab/>
      </w:r>
      <w:r w:rsidR="0031711C">
        <w:fldChar w:fldCharType="begin"/>
      </w:r>
      <w:r>
        <w:instrText xml:space="preserve"> PAGEREF _Toc270695106 \h </w:instrText>
      </w:r>
      <w:r w:rsidR="0031711C">
        <w:fldChar w:fldCharType="separate"/>
      </w:r>
      <w:r w:rsidR="00AF18FE">
        <w:t>1</w:t>
      </w:r>
      <w:r w:rsidR="0031711C">
        <w:fldChar w:fldCharType="end"/>
      </w:r>
    </w:p>
    <w:p w:rsidR="00B2522B" w:rsidRDefault="00B2522B" w:rsidP="00B2522B">
      <w:pPr>
        <w:pStyle w:val="TOC2"/>
        <w:rPr>
          <w:rFonts w:ascii="Times New Roman" w:hAnsi="Times New Roman"/>
          <w:sz w:val="24"/>
          <w:szCs w:val="24"/>
          <w:lang w:eastAsia="en-US"/>
        </w:rPr>
      </w:pPr>
      <w:r>
        <w:t>2.4</w:t>
      </w:r>
      <w:r>
        <w:rPr>
          <w:rFonts w:ascii="Times New Roman" w:hAnsi="Times New Roman"/>
          <w:sz w:val="24"/>
          <w:szCs w:val="24"/>
          <w:lang w:eastAsia="en-US"/>
        </w:rPr>
        <w:tab/>
      </w:r>
      <w:r>
        <w:t>Closure</w:t>
      </w:r>
      <w:r>
        <w:tab/>
      </w:r>
      <w:r w:rsidR="0031711C">
        <w:fldChar w:fldCharType="begin"/>
      </w:r>
      <w:r>
        <w:instrText xml:space="preserve"> PAGEREF _Toc270695107 \h </w:instrText>
      </w:r>
      <w:r w:rsidR="0031711C">
        <w:fldChar w:fldCharType="separate"/>
      </w:r>
      <w:r w:rsidR="00AF18FE">
        <w:t>1</w:t>
      </w:r>
      <w:r w:rsidR="0031711C">
        <w:fldChar w:fldCharType="end"/>
      </w:r>
    </w:p>
    <w:p w:rsidR="00B2522B" w:rsidRDefault="0031711C" w:rsidP="00B2522B">
      <w:r>
        <w:fldChar w:fldCharType="end"/>
      </w:r>
    </w:p>
    <w:p w:rsidR="00B2522B" w:rsidRDefault="00B2522B" w:rsidP="008772DE">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B2522B" w:rsidRDefault="00B2522B" w:rsidP="00B2522B"/>
    <w:p w:rsidR="00B2522B" w:rsidRDefault="00B2522B" w:rsidP="00B2522B">
      <w:pPr>
        <w:pStyle w:val="BodyText"/>
        <w:sectPr w:rsidR="00B2522B" w:rsidSect="00B40669">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sectPr>
      </w:pPr>
    </w:p>
    <w:p w:rsidR="00B2522B" w:rsidRDefault="00B2522B" w:rsidP="00B2522B">
      <w:pPr>
        <w:pStyle w:val="Heading1"/>
      </w:pPr>
      <w:bookmarkStart w:id="11" w:name="_Toc270695103"/>
      <w:bookmarkEnd w:id="0"/>
      <w:r>
        <w:lastRenderedPageBreak/>
        <w:t>Audit Report</w:t>
      </w:r>
      <w:bookmarkEnd w:id="11"/>
    </w:p>
    <w:p w:rsidR="00B2522B" w:rsidRDefault="00B2522B" w:rsidP="00B2522B"/>
    <w:p w:rsidR="00B2522B" w:rsidRDefault="00B2522B" w:rsidP="00B2522B">
      <w:r>
        <w:t xml:space="preserve">Business Unit: </w:t>
      </w:r>
      <w:r>
        <w:tab/>
      </w:r>
      <w:r>
        <w:tab/>
      </w:r>
      <w:r>
        <w:tab/>
        <w:t>&lt;Business Unit&gt;</w:t>
      </w:r>
    </w:p>
    <w:p w:rsidR="00B2522B" w:rsidRDefault="00B2522B" w:rsidP="00B2522B"/>
    <w:p w:rsidR="00B2522B" w:rsidRDefault="00B2522B" w:rsidP="00B2522B">
      <w:r>
        <w:t>Project:</w:t>
      </w:r>
      <w:r>
        <w:tab/>
      </w:r>
      <w:r>
        <w:tab/>
      </w:r>
      <w:r>
        <w:tab/>
      </w:r>
      <w:r>
        <w:tab/>
        <w:t>&lt;Project Name&gt;</w:t>
      </w:r>
    </w:p>
    <w:p w:rsidR="00B2522B" w:rsidRDefault="00B2522B" w:rsidP="00B2522B"/>
    <w:p w:rsidR="00B2522B" w:rsidRDefault="00B2522B" w:rsidP="00B2522B">
      <w:r>
        <w:t>Auditor:</w:t>
      </w:r>
      <w:r>
        <w:tab/>
      </w:r>
      <w:r>
        <w:tab/>
      </w:r>
      <w:r>
        <w:tab/>
      </w:r>
      <w:r>
        <w:tab/>
        <w:t>&lt;Auditor&gt;</w:t>
      </w:r>
    </w:p>
    <w:p w:rsidR="00B2522B" w:rsidRDefault="00B2522B" w:rsidP="00B2522B"/>
    <w:p w:rsidR="00B2522B" w:rsidRDefault="00B2522B" w:rsidP="00B2522B">
      <w:r>
        <w:t>Date of Audit:</w:t>
      </w:r>
      <w:r>
        <w:tab/>
      </w:r>
      <w:r>
        <w:tab/>
      </w:r>
      <w:r>
        <w:tab/>
        <w:t>&lt;Date of Audit&gt;</w:t>
      </w:r>
    </w:p>
    <w:p w:rsidR="00B2522B" w:rsidRDefault="00B2522B" w:rsidP="00B2522B"/>
    <w:p w:rsidR="00B2522B" w:rsidRDefault="00B2522B" w:rsidP="00B2522B">
      <w:r>
        <w:t>Reason for Audit:</w:t>
      </w:r>
      <w:r>
        <w:tab/>
      </w:r>
      <w:r>
        <w:tab/>
        <w:t>&lt;Scheduled/Follow-up&gt;</w:t>
      </w:r>
    </w:p>
    <w:p w:rsidR="00B2522B" w:rsidRDefault="00B2522B" w:rsidP="00B2522B"/>
    <w:p w:rsidR="00B2522B" w:rsidRDefault="00B2522B" w:rsidP="00B2522B">
      <w:r>
        <w:t>Follow-Up Date:</w:t>
      </w:r>
      <w:r>
        <w:tab/>
      </w:r>
      <w:r>
        <w:tab/>
      </w:r>
      <w:r>
        <w:tab/>
        <w:t>&lt;Follow-up Date&gt;</w:t>
      </w:r>
    </w:p>
    <w:p w:rsidR="00B2522B" w:rsidRDefault="00B2522B" w:rsidP="00B2522B">
      <w:pPr>
        <w:pStyle w:val="BodyText"/>
      </w:pPr>
    </w:p>
    <w:p w:rsidR="00B2522B" w:rsidRDefault="00B2522B" w:rsidP="00B2522B">
      <w:pPr>
        <w:pStyle w:val="Heading2"/>
        <w:tabs>
          <w:tab w:val="clear" w:pos="4320"/>
        </w:tabs>
      </w:pPr>
      <w:bookmarkStart w:id="12" w:name="_Toc270695104"/>
      <w:r>
        <w:t>Overview</w:t>
      </w:r>
      <w:bookmarkEnd w:id="12"/>
    </w:p>
    <w:p w:rsidR="00B2522B" w:rsidRDefault="00B2522B" w:rsidP="00B2522B">
      <w:pPr>
        <w:pStyle w:val="BodyText"/>
      </w:pPr>
    </w:p>
    <w:p w:rsidR="00B2522B" w:rsidRDefault="00B2522B" w:rsidP="00B2522B">
      <w:pPr>
        <w:pStyle w:val="Heading2"/>
        <w:tabs>
          <w:tab w:val="clear" w:pos="4320"/>
        </w:tabs>
      </w:pPr>
      <w:bookmarkStart w:id="13" w:name="_Toc270695105"/>
      <w:r>
        <w:t>Summary of Audit Action Forms (AAF)</w:t>
      </w:r>
      <w:bookmarkEnd w:id="13"/>
    </w:p>
    <w:p w:rsidR="00B2522B" w:rsidRDefault="00B2522B" w:rsidP="00B2522B">
      <w:pPr>
        <w:pStyle w:val="BodyText"/>
      </w:pPr>
    </w:p>
    <w:p w:rsidR="00B2522B" w:rsidRDefault="00B2522B" w:rsidP="00B2522B">
      <w:pPr>
        <w:pStyle w:val="BodyText"/>
      </w:pPr>
      <w:r>
        <w:t>1</w:t>
      </w:r>
      <w:r>
        <w:tab/>
        <w:t xml:space="preserve">AAF </w:t>
      </w:r>
      <w:proofErr w:type="gramStart"/>
      <w:r>
        <w:t>Ref :</w:t>
      </w:r>
      <w:proofErr w:type="gramEnd"/>
      <w:r>
        <w:rPr>
          <w:color w:val="0000FF"/>
        </w:rPr>
        <w:tab/>
      </w:r>
      <w:r>
        <w:t>AAF Document Ref No.</w:t>
      </w:r>
      <w:r>
        <w:tab/>
      </w:r>
      <w:r>
        <w:tab/>
        <w:t>Title and Category: Title and Category</w:t>
      </w:r>
    </w:p>
    <w:p w:rsidR="00B2522B" w:rsidRDefault="00B2522B" w:rsidP="00B2522B">
      <w:pPr>
        <w:pStyle w:val="BodyText"/>
      </w:pPr>
    </w:p>
    <w:p w:rsidR="00B2522B" w:rsidRDefault="00B2522B" w:rsidP="00B2522B">
      <w:pPr>
        <w:pStyle w:val="BodyText"/>
      </w:pPr>
      <w:r>
        <w:t xml:space="preserve">Description: </w:t>
      </w:r>
    </w:p>
    <w:p w:rsidR="00B2522B" w:rsidRDefault="00B2522B" w:rsidP="00B2522B">
      <w:pPr>
        <w:pStyle w:val="BodyText"/>
      </w:pPr>
    </w:p>
    <w:p w:rsidR="00B2522B" w:rsidRDefault="00B2522B" w:rsidP="00B2522B">
      <w:pPr>
        <w:pStyle w:val="BodyText"/>
      </w:pPr>
      <w:r>
        <w:t xml:space="preserve">Corrective Action and </w:t>
      </w:r>
      <w:proofErr w:type="spellStart"/>
      <w:r>
        <w:t>Actionee</w:t>
      </w:r>
      <w:proofErr w:type="spellEnd"/>
      <w:r>
        <w:t xml:space="preserve">: </w:t>
      </w:r>
    </w:p>
    <w:p w:rsidR="00B2522B" w:rsidRDefault="00B2522B" w:rsidP="00B2522B">
      <w:pPr>
        <w:pStyle w:val="BodyText"/>
        <w:rPr>
          <w:b/>
        </w:rPr>
      </w:pPr>
    </w:p>
    <w:p w:rsidR="00B2522B" w:rsidRDefault="00B2522B" w:rsidP="00B2522B">
      <w:pPr>
        <w:pStyle w:val="Heading2"/>
        <w:tabs>
          <w:tab w:val="clear" w:pos="4320"/>
        </w:tabs>
      </w:pPr>
      <w:bookmarkStart w:id="14" w:name="_Toc270695106"/>
      <w:r>
        <w:t>Observations</w:t>
      </w:r>
      <w:bookmarkEnd w:id="14"/>
    </w:p>
    <w:p w:rsidR="00B2522B" w:rsidRDefault="00B2522B" w:rsidP="00B2522B">
      <w:pPr>
        <w:pStyle w:val="BodyText"/>
      </w:pPr>
    </w:p>
    <w:p w:rsidR="00B2522B" w:rsidRDefault="00B2522B" w:rsidP="00B2522B">
      <w:pPr>
        <w:pStyle w:val="NumberList"/>
        <w:numPr>
          <w:ilvl w:val="0"/>
          <w:numId w:val="19"/>
        </w:numPr>
      </w:pPr>
      <w:r>
        <w:t xml:space="preserve">   </w:t>
      </w:r>
    </w:p>
    <w:p w:rsidR="00B2522B" w:rsidRDefault="00B2522B" w:rsidP="00B2522B">
      <w:pPr>
        <w:pStyle w:val="NumberList"/>
        <w:numPr>
          <w:ilvl w:val="0"/>
          <w:numId w:val="19"/>
        </w:numPr>
      </w:pPr>
      <w:r>
        <w:t xml:space="preserve">   </w:t>
      </w:r>
    </w:p>
    <w:p w:rsidR="00B2522B" w:rsidRDefault="00B2522B" w:rsidP="00B2522B">
      <w:pPr>
        <w:pStyle w:val="NumberList"/>
        <w:numPr>
          <w:ilvl w:val="0"/>
          <w:numId w:val="19"/>
        </w:numPr>
      </w:pPr>
      <w:r>
        <w:t xml:space="preserve">   </w:t>
      </w:r>
      <w:r>
        <w:tab/>
      </w:r>
    </w:p>
    <w:p w:rsidR="00B2522B" w:rsidRDefault="00B2522B" w:rsidP="00B2522B">
      <w:pPr>
        <w:pStyle w:val="BodyText"/>
        <w:rPr>
          <w:b/>
        </w:rPr>
      </w:pPr>
    </w:p>
    <w:p w:rsidR="00B2522B" w:rsidRDefault="00B2522B" w:rsidP="00B2522B">
      <w:pPr>
        <w:pStyle w:val="Heading2"/>
        <w:tabs>
          <w:tab w:val="clear" w:pos="4320"/>
        </w:tabs>
      </w:pPr>
      <w:bookmarkStart w:id="15" w:name="_Toc270695107"/>
      <w:r>
        <w:t>Closure</w:t>
      </w:r>
      <w:bookmarkEnd w:id="15"/>
    </w:p>
    <w:p w:rsidR="00B2522B" w:rsidRDefault="00B2522B" w:rsidP="00B2522B"/>
    <w:p w:rsidR="00B2522B" w:rsidRDefault="00B2522B" w:rsidP="00B2522B">
      <w:r>
        <w:rPr>
          <w:b/>
        </w:rPr>
        <w:t>Auditor’s Signature:</w:t>
      </w:r>
      <w:r>
        <w:tab/>
        <w:t>_______________________________________</w:t>
      </w:r>
      <w:r>
        <w:tab/>
      </w:r>
      <w:r>
        <w:rPr>
          <w:b/>
        </w:rPr>
        <w:t>Date:</w:t>
      </w:r>
      <w:r>
        <w:t xml:space="preserve"> ____________________</w:t>
      </w:r>
    </w:p>
    <w:p w:rsidR="00481479" w:rsidRPr="007E1B1C" w:rsidRDefault="00481479" w:rsidP="007E1B1C"/>
    <w:sectPr w:rsidR="00481479" w:rsidRPr="007E1B1C"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F6C48" w:rsidRDefault="004F6C48">
      <w:r>
        <w:separator/>
      </w:r>
    </w:p>
  </w:endnote>
  <w:endnote w:type="continuationSeparator" w:id="0">
    <w:p w:rsidR="004F6C48" w:rsidRDefault="004F6C4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522B" w:rsidRDefault="0031711C">
    <w:pPr>
      <w:pStyle w:val="Footer"/>
      <w:framePr w:hSpace="187" w:wrap="auto" w:vAnchor="text" w:hAnchor="margin" w:xAlign="right" w:y="1"/>
      <w:tabs>
        <w:tab w:val="right" w:pos="9900"/>
        <w:tab w:val="right" w:pos="10440"/>
      </w:tabs>
    </w:pPr>
    <w:fldSimple w:instr=" STYLEREF HD1 \* MERGEFORMAT ">
      <w:r w:rsidR="008772DE">
        <w:rPr>
          <w:noProof/>
        </w:rPr>
        <w:t>Document Control</w:t>
      </w:r>
    </w:fldSimple>
    <w:r w:rsidR="00B2522B">
      <w:t xml:space="preserve">     </w:t>
    </w:r>
    <w:r>
      <w:fldChar w:fldCharType="begin"/>
    </w:r>
    <w:r w:rsidR="00B2522B">
      <w:instrText xml:space="preserve"> If </w:instrText>
    </w:r>
    <w:fldSimple w:instr=" Section ">
      <w:r w:rsidR="008772DE">
        <w:instrText>1</w:instrText>
      </w:r>
    </w:fldSimple>
    <w:r w:rsidR="00B2522B">
      <w:instrText xml:space="preserve"> &gt; 1 “</w:instrText>
    </w:r>
    <w:fldSimple w:instr="PAGE ">
      <w:r w:rsidR="008772DE">
        <w:rPr>
          <w:noProof/>
        </w:rPr>
        <w:instrText>1</w:instrText>
      </w:r>
    </w:fldSimple>
    <w:r w:rsidR="00B2522B">
      <w:instrText xml:space="preserve"> of </w:instrText>
    </w:r>
    <w:r>
      <w:fldChar w:fldCharType="begin"/>
    </w:r>
    <w:r w:rsidR="00B2522B">
      <w:instrText xml:space="preserve"> =  </w:instrText>
    </w:r>
    <w:fldSimple w:instr=" NUMPAGES ">
      <w:r w:rsidR="008772DE">
        <w:rPr>
          <w:noProof/>
        </w:rPr>
        <w:instrText>5</w:instrText>
      </w:r>
    </w:fldSimple>
    <w:r w:rsidR="00B2522B">
      <w:instrText xml:space="preserve"> - Sec1  </w:instrText>
    </w:r>
    <w:r>
      <w:fldChar w:fldCharType="separate"/>
    </w:r>
    <w:r w:rsidR="008772DE">
      <w:rPr>
        <w:noProof/>
      </w:rPr>
      <w:instrText>1</w:instrText>
    </w:r>
    <w:r>
      <w:fldChar w:fldCharType="end"/>
    </w:r>
    <w:r w:rsidR="00B2522B">
      <w:instrText>” “</w:instrText>
    </w:r>
    <w:fldSimple w:instr=" PAGE ">
      <w:r w:rsidR="008772DE">
        <w:rPr>
          <w:noProof/>
        </w:rPr>
        <w:instrText>ii</w:instrText>
      </w:r>
    </w:fldSimple>
    <w:r w:rsidR="00B2522B">
      <w:instrText xml:space="preserve">” </w:instrText>
    </w:r>
    <w:r>
      <w:fldChar w:fldCharType="separate"/>
    </w:r>
    <w:r w:rsidR="008772DE">
      <w:rPr>
        <w:noProof/>
      </w:rPr>
      <w:t>ii</w:t>
    </w:r>
    <w:r>
      <w:fldChar w:fldCharType="end"/>
    </w:r>
  </w:p>
  <w:p w:rsidR="00B2522B" w:rsidRDefault="0031711C">
    <w:pPr>
      <w:pStyle w:val="Footer"/>
      <w:tabs>
        <w:tab w:val="right" w:pos="9900"/>
        <w:tab w:val="right" w:pos="10440"/>
      </w:tabs>
    </w:pPr>
    <w:fldSimple w:instr=" REF Subject \* MERGEFORMAT ">
      <w:r w:rsidR="00B2522B" w:rsidRPr="00F43537">
        <w:rPr>
          <w:rStyle w:val="HighlightedVariable"/>
        </w:rPr>
        <w:t>&lt;Subject&gt;</w:t>
      </w:r>
    </w:fldSimple>
  </w:p>
  <w:p w:rsidR="00B2522B" w:rsidRDefault="00B2522B">
    <w:pPr>
      <w:pStyle w:val="Footer"/>
      <w:tabs>
        <w:tab w:val="center" w:pos="5400"/>
        <w:tab w:val="right" w:pos="9720"/>
        <w:tab w:val="right" w:pos="10440"/>
      </w:tabs>
    </w:pPr>
    <w:r>
      <w:t xml:space="preserve">File Ref:  </w:t>
    </w:r>
    <w:fldSimple w:instr=" FILENAME \* FirstCap ">
      <w:r w:rsidR="00872F66">
        <w:rPr>
          <w:noProof/>
        </w:rPr>
        <w:t>QM050_AUDIT_REPORT.DOCX</w:t>
      </w:r>
    </w:fldSimple>
    <w:r>
      <w:t xml:space="preserve">     (v. </w:t>
    </w:r>
    <w:fldSimple w:instr=" REF DocVersion \* MERGEFORMAT ">
      <w:r w:rsidR="00872F66">
        <w:t xml:space="preserve">DRAFT 1A   </w:t>
      </w:r>
    </w:fldSimple>
    <w:r>
      <w:t xml:space="preserve"> )</w:t>
    </w:r>
  </w:p>
  <w:p w:rsidR="00872F66" w:rsidRDefault="00872F66">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522B" w:rsidRDefault="00B2522B">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31711C">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F6C48" w:rsidRDefault="004F6C48">
      <w:r>
        <w:separator/>
      </w:r>
    </w:p>
  </w:footnote>
  <w:footnote w:type="continuationSeparator" w:id="0">
    <w:p w:rsidR="004F6C48" w:rsidRDefault="004F6C4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522B" w:rsidRDefault="00B2522B">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F43537">
        <w:rPr>
          <w:b/>
        </w:rPr>
        <w:t xml:space="preserve"> </w:t>
      </w:r>
    </w:fldSimple>
  </w:p>
  <w:p w:rsidR="00B2522B" w:rsidRDefault="0031711C">
    <w:pPr>
      <w:pStyle w:val="Header"/>
    </w:pPr>
    <w:fldSimple w:instr=" REF DocTitle \* MERGEFORMAT ">
      <w:r w:rsidR="00B2522B">
        <w:t>QM.050 Audit Report</w:t>
      </w:r>
    </w:fldSimple>
  </w:p>
  <w:p w:rsidR="00B2522B" w:rsidRDefault="0031711C">
    <w:pPr>
      <w:pStyle w:val="Header"/>
      <w:framePr w:hSpace="187" w:wrap="auto" w:vAnchor="text" w:hAnchor="margin" w:xAlign="right" w:y="1"/>
    </w:pPr>
    <w:fldSimple w:instr=" REF LastDate \* MERGEFORMAT ">
      <w:r w:rsidR="00872F66">
        <w:t>May 9, 2014</w:t>
      </w:r>
    </w:fldSimple>
  </w:p>
  <w:p w:rsidR="00B2522B" w:rsidRDefault="00B2522B">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8526F03"/>
    <w:multiLevelType w:val="singleLevel"/>
    <w:tmpl w:val="06A8A980"/>
    <w:lvl w:ilvl="0">
      <w:start w:val="1"/>
      <w:numFmt w:val="none"/>
      <w:lvlText w:val="Note:"/>
      <w:legacy w:legacy="1" w:legacySpace="0" w:legacyIndent="720"/>
      <w:lvlJc w:val="left"/>
      <w:pPr>
        <w:ind w:left="720" w:hanging="720"/>
      </w:pPr>
      <w:rPr>
        <w:b/>
        <w:i w:val="0"/>
      </w:rPr>
    </w:lvl>
  </w:abstractNum>
  <w:abstractNum w:abstractNumId="2">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3">
    <w:nsid w:val="0C426C9A"/>
    <w:multiLevelType w:val="singleLevel"/>
    <w:tmpl w:val="C616F582"/>
    <w:lvl w:ilvl="0">
      <w:start w:val="1"/>
      <w:numFmt w:val="none"/>
      <w:pStyle w:val="Note"/>
      <w:lvlText w:val="Note:"/>
      <w:legacy w:legacy="1" w:legacySpace="0" w:legacyIndent="720"/>
      <w:lvlJc w:val="left"/>
      <w:pPr>
        <w:ind w:left="720" w:hanging="720"/>
      </w:pPr>
      <w:rPr>
        <w:b/>
        <w:i w:val="0"/>
      </w:rPr>
    </w:lvl>
  </w:abstractNum>
  <w:abstractNum w:abstractNumId="4">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5">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6">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7">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8">
    <w:nsid w:val="2175376D"/>
    <w:multiLevelType w:val="singleLevel"/>
    <w:tmpl w:val="1BEA323C"/>
    <w:lvl w:ilvl="0">
      <w:start w:val="1"/>
      <w:numFmt w:val="decimal"/>
      <w:lvlText w:val="%1."/>
      <w:legacy w:legacy="1" w:legacySpace="0" w:legacyIndent="360"/>
      <w:lvlJc w:val="left"/>
      <w:pPr>
        <w:ind w:left="3240" w:hanging="360"/>
      </w:pPr>
    </w:lvl>
  </w:abstractNum>
  <w:abstractNum w:abstractNumId="9">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0">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1">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2">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3">
    <w:nsid w:val="3D616D07"/>
    <w:multiLevelType w:val="multilevel"/>
    <w:tmpl w:val="05247098"/>
    <w:lvl w:ilvl="0">
      <w:start w:val="1"/>
      <w:numFmt w:val="decimal"/>
      <w:pStyle w:val="Number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nsid w:val="3EC139B2"/>
    <w:multiLevelType w:val="singleLevel"/>
    <w:tmpl w:val="06A8A980"/>
    <w:lvl w:ilvl="0">
      <w:start w:val="1"/>
      <w:numFmt w:val="none"/>
      <w:lvlText w:val="Note:"/>
      <w:legacy w:legacy="1" w:legacySpace="0" w:legacyIndent="720"/>
      <w:lvlJc w:val="left"/>
      <w:pPr>
        <w:ind w:left="720" w:hanging="720"/>
      </w:pPr>
      <w:rPr>
        <w:b/>
        <w:i w:val="0"/>
      </w:rPr>
    </w:lvl>
  </w:abstractNum>
  <w:abstractNum w:abstractNumId="15">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6">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7">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8">
    <w:nsid w:val="61210765"/>
    <w:multiLevelType w:val="singleLevel"/>
    <w:tmpl w:val="06A8A980"/>
    <w:lvl w:ilvl="0">
      <w:start w:val="1"/>
      <w:numFmt w:val="none"/>
      <w:lvlText w:val="Note:"/>
      <w:legacy w:legacy="1" w:legacySpace="0" w:legacyIndent="720"/>
      <w:lvlJc w:val="left"/>
      <w:pPr>
        <w:ind w:left="720" w:hanging="720"/>
      </w:pPr>
      <w:rPr>
        <w:b/>
        <w:i w:val="0"/>
      </w:rPr>
    </w:lvl>
  </w:abstractNum>
  <w:abstractNum w:abstractNumId="19">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0">
    <w:nsid w:val="75A17358"/>
    <w:multiLevelType w:val="singleLevel"/>
    <w:tmpl w:val="9926CEEC"/>
    <w:lvl w:ilvl="0">
      <w:start w:val="1"/>
      <w:numFmt w:val="none"/>
      <w:lvlText w:val="Note:"/>
      <w:legacy w:legacy="1" w:legacySpace="0" w:legacyIndent="720"/>
      <w:lvlJc w:val="left"/>
      <w:pPr>
        <w:ind w:left="720" w:hanging="720"/>
      </w:pPr>
      <w:rPr>
        <w:b/>
        <w:i w:val="0"/>
      </w:rPr>
    </w:lvl>
  </w:abstractNum>
  <w:num w:numId="1">
    <w:abstractNumId w:val="9"/>
  </w:num>
  <w:num w:numId="2">
    <w:abstractNumId w:val="17"/>
  </w:num>
  <w:num w:numId="3">
    <w:abstractNumId w:val="19"/>
  </w:num>
  <w:num w:numId="4">
    <w:abstractNumId w:val="11"/>
  </w:num>
  <w:num w:numId="5">
    <w:abstractNumId w:val="12"/>
  </w:num>
  <w:num w:numId="6">
    <w:abstractNumId w:val="2"/>
  </w:num>
  <w:num w:numId="7">
    <w:abstractNumId w:val="4"/>
  </w:num>
  <w:num w:numId="8">
    <w:abstractNumId w:val="20"/>
  </w:num>
  <w:num w:numId="9">
    <w:abstractNumId w:val="7"/>
  </w:num>
  <w:num w:numId="10">
    <w:abstractNumId w:val="5"/>
  </w:num>
  <w:num w:numId="11">
    <w:abstractNumId w:val="10"/>
  </w:num>
  <w:num w:numId="12">
    <w:abstractNumId w:val="0"/>
  </w:num>
  <w:num w:numId="13">
    <w:abstractNumId w:val="15"/>
  </w:num>
  <w:num w:numId="14">
    <w:abstractNumId w:val="16"/>
  </w:num>
  <w:num w:numId="15">
    <w:abstractNumId w:val="1"/>
  </w:num>
  <w:num w:numId="16">
    <w:abstractNumId w:val="3"/>
  </w:num>
  <w:num w:numId="17">
    <w:abstractNumId w:val="14"/>
  </w:num>
  <w:num w:numId="18">
    <w:abstractNumId w:val="18"/>
  </w:num>
  <w:num w:numId="19">
    <w:abstractNumId w:val="8"/>
  </w:num>
  <w:num w:numId="20">
    <w:abstractNumId w:val="6"/>
  </w:num>
  <w:num w:numId="21">
    <w:abstractNumId w:val="13"/>
  </w:num>
  <w:num w:numId="22">
    <w:abstractNumId w:val="2"/>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98306"/>
  </w:hdrShapeDefaults>
  <w:footnotePr>
    <w:footnote w:id="-1"/>
    <w:footnote w:id="0"/>
  </w:footnotePr>
  <w:endnotePr>
    <w:endnote w:id="-1"/>
    <w:endnote w:id="0"/>
  </w:endnotePr>
  <w:compat/>
  <w:rsids>
    <w:rsidRoot w:val="008B7402"/>
    <w:rsid w:val="00014E4C"/>
    <w:rsid w:val="000274F6"/>
    <w:rsid w:val="0003320F"/>
    <w:rsid w:val="000527B0"/>
    <w:rsid w:val="00086487"/>
    <w:rsid w:val="000937CB"/>
    <w:rsid w:val="000A0CA2"/>
    <w:rsid w:val="000B6334"/>
    <w:rsid w:val="000C4584"/>
    <w:rsid w:val="000E2D87"/>
    <w:rsid w:val="000F6E70"/>
    <w:rsid w:val="00122E20"/>
    <w:rsid w:val="00123E12"/>
    <w:rsid w:val="00126CC1"/>
    <w:rsid w:val="00151B42"/>
    <w:rsid w:val="001A1CB0"/>
    <w:rsid w:val="001A5273"/>
    <w:rsid w:val="001C7D73"/>
    <w:rsid w:val="001D2C4B"/>
    <w:rsid w:val="00212229"/>
    <w:rsid w:val="0024040C"/>
    <w:rsid w:val="0024726E"/>
    <w:rsid w:val="002578A5"/>
    <w:rsid w:val="002A5EAF"/>
    <w:rsid w:val="002B3AAD"/>
    <w:rsid w:val="002E39DB"/>
    <w:rsid w:val="002E7471"/>
    <w:rsid w:val="00303FE8"/>
    <w:rsid w:val="0031360D"/>
    <w:rsid w:val="0031711C"/>
    <w:rsid w:val="0032404E"/>
    <w:rsid w:val="00342CA9"/>
    <w:rsid w:val="00345CE0"/>
    <w:rsid w:val="00357E01"/>
    <w:rsid w:val="00387F6B"/>
    <w:rsid w:val="00395F20"/>
    <w:rsid w:val="003E6D46"/>
    <w:rsid w:val="0040323B"/>
    <w:rsid w:val="00431BC1"/>
    <w:rsid w:val="00441AB7"/>
    <w:rsid w:val="00475663"/>
    <w:rsid w:val="00481479"/>
    <w:rsid w:val="004C47D9"/>
    <w:rsid w:val="004C5CF5"/>
    <w:rsid w:val="004D49B9"/>
    <w:rsid w:val="004D7E4E"/>
    <w:rsid w:val="004F6C48"/>
    <w:rsid w:val="00505445"/>
    <w:rsid w:val="005233BB"/>
    <w:rsid w:val="00526F88"/>
    <w:rsid w:val="00562F97"/>
    <w:rsid w:val="005A15A1"/>
    <w:rsid w:val="005B3650"/>
    <w:rsid w:val="005B417E"/>
    <w:rsid w:val="005E2275"/>
    <w:rsid w:val="005F249F"/>
    <w:rsid w:val="00601D0B"/>
    <w:rsid w:val="006133FE"/>
    <w:rsid w:val="0061705B"/>
    <w:rsid w:val="00637C78"/>
    <w:rsid w:val="006658D3"/>
    <w:rsid w:val="006859C7"/>
    <w:rsid w:val="006A4663"/>
    <w:rsid w:val="006B327F"/>
    <w:rsid w:val="006C3AC5"/>
    <w:rsid w:val="006C6D6C"/>
    <w:rsid w:val="006D3114"/>
    <w:rsid w:val="006E2668"/>
    <w:rsid w:val="007018A8"/>
    <w:rsid w:val="00715A34"/>
    <w:rsid w:val="00723CDA"/>
    <w:rsid w:val="007515CA"/>
    <w:rsid w:val="00771C98"/>
    <w:rsid w:val="00783807"/>
    <w:rsid w:val="007A62A4"/>
    <w:rsid w:val="007D2311"/>
    <w:rsid w:val="007D3959"/>
    <w:rsid w:val="007E1B1C"/>
    <w:rsid w:val="007E48F7"/>
    <w:rsid w:val="0081693D"/>
    <w:rsid w:val="00847182"/>
    <w:rsid w:val="00872F66"/>
    <w:rsid w:val="008772DE"/>
    <w:rsid w:val="008B7402"/>
    <w:rsid w:val="008C7005"/>
    <w:rsid w:val="008D6A18"/>
    <w:rsid w:val="008D732F"/>
    <w:rsid w:val="00917862"/>
    <w:rsid w:val="0092323F"/>
    <w:rsid w:val="009313C8"/>
    <w:rsid w:val="00931531"/>
    <w:rsid w:val="0097035D"/>
    <w:rsid w:val="009705DE"/>
    <w:rsid w:val="00975E6C"/>
    <w:rsid w:val="00985E0B"/>
    <w:rsid w:val="009C22D7"/>
    <w:rsid w:val="009C2AE3"/>
    <w:rsid w:val="009D4F24"/>
    <w:rsid w:val="009F20BB"/>
    <w:rsid w:val="009F7976"/>
    <w:rsid w:val="00A36816"/>
    <w:rsid w:val="00A423BC"/>
    <w:rsid w:val="00A67866"/>
    <w:rsid w:val="00A83A5C"/>
    <w:rsid w:val="00AB1A42"/>
    <w:rsid w:val="00AB27D9"/>
    <w:rsid w:val="00AC4657"/>
    <w:rsid w:val="00AD0A79"/>
    <w:rsid w:val="00AE0EE6"/>
    <w:rsid w:val="00AF18FE"/>
    <w:rsid w:val="00B10EEC"/>
    <w:rsid w:val="00B1332F"/>
    <w:rsid w:val="00B154DA"/>
    <w:rsid w:val="00B21C10"/>
    <w:rsid w:val="00B22C95"/>
    <w:rsid w:val="00B2522B"/>
    <w:rsid w:val="00B35A10"/>
    <w:rsid w:val="00B62ED2"/>
    <w:rsid w:val="00BA74B8"/>
    <w:rsid w:val="00BF6959"/>
    <w:rsid w:val="00BF6F67"/>
    <w:rsid w:val="00C02327"/>
    <w:rsid w:val="00C1067D"/>
    <w:rsid w:val="00C27F1B"/>
    <w:rsid w:val="00C57B27"/>
    <w:rsid w:val="00C6040A"/>
    <w:rsid w:val="00C61732"/>
    <w:rsid w:val="00C80844"/>
    <w:rsid w:val="00C820D5"/>
    <w:rsid w:val="00CB2759"/>
    <w:rsid w:val="00CB582A"/>
    <w:rsid w:val="00CF2E8C"/>
    <w:rsid w:val="00CF458E"/>
    <w:rsid w:val="00D13DF7"/>
    <w:rsid w:val="00D4094F"/>
    <w:rsid w:val="00D63CFA"/>
    <w:rsid w:val="00DB4C36"/>
    <w:rsid w:val="00DC2A45"/>
    <w:rsid w:val="00DC6D0D"/>
    <w:rsid w:val="00DD4D8A"/>
    <w:rsid w:val="00DE08BB"/>
    <w:rsid w:val="00DE248E"/>
    <w:rsid w:val="00DF3DA6"/>
    <w:rsid w:val="00E6452A"/>
    <w:rsid w:val="00E7593F"/>
    <w:rsid w:val="00E76037"/>
    <w:rsid w:val="00E83E79"/>
    <w:rsid w:val="00EB2988"/>
    <w:rsid w:val="00F5311D"/>
    <w:rsid w:val="00F57ECC"/>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83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8772DE"/>
    <w:pPr>
      <w:numPr>
        <w:numId w:val="1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customStyle="1" w:styleId="NumberList">
    <w:name w:val="Number List"/>
    <w:basedOn w:val="BodyText"/>
    <w:rsid w:val="00B2522B"/>
    <w:pPr>
      <w:numPr>
        <w:numId w:val="21"/>
      </w:numPr>
      <w:tabs>
        <w:tab w:val="clear" w:pos="4320"/>
        <w:tab w:val="left" w:pos="2880"/>
      </w:tabs>
      <w:spacing w:before="60" w:after="60"/>
    </w:pPr>
  </w:style>
</w:styles>
</file>

<file path=word/webSettings.xml><?xml version="1.0" encoding="utf-8"?>
<w:webSettings xmlns:r="http://schemas.openxmlformats.org/officeDocument/2006/relationships" xmlns:w="http://schemas.openxmlformats.org/wordprocessingml/2006/main">
  <w:divs>
    <w:div w:id="1316454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453</Words>
  <Characters>2585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3032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QM.050 Audit Report</dc:title>
  <dc:creator>Oracle Global Methods</dc:creator>
  <cp:keywords>OUM</cp:keywords>
  <dc:description>Copyright © 2016, Oracle and/or its affiliates.  All rights reserved.</dc:description>
  <cp:lastModifiedBy>masander</cp:lastModifiedBy>
  <cp:revision>7</cp:revision>
  <dcterms:created xsi:type="dcterms:W3CDTF">2014-05-09T19:20:00Z</dcterms:created>
  <dcterms:modified xsi:type="dcterms:W3CDTF">2016-09-16T23:35:00Z</dcterms:modified>
</cp:coreProperties>
</file>