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75B6" w:rsidRDefault="00BD75B6" w:rsidP="00BD75B6">
      <w:pPr>
        <w:pStyle w:val="TitleBar"/>
      </w:pPr>
      <w:bookmarkStart w:id="0" w:name="_Toc419698698"/>
    </w:p>
    <w:p w:rsidR="007701DF" w:rsidRDefault="007701DF" w:rsidP="007701DF">
      <w:pPr>
        <w:pStyle w:val="RouteTitle"/>
      </w:pPr>
      <w:r>
        <w:t>OUM</w:t>
      </w:r>
    </w:p>
    <w:p w:rsidR="00BD75B6" w:rsidRDefault="00BD75B6" w:rsidP="00BD75B6">
      <w:pPr>
        <w:pStyle w:val="Title-Major"/>
      </w:pPr>
      <w:bookmarkStart w:id="1" w:name="DocTitle"/>
      <w:r>
        <w:t>QM.050 Quality Report</w:t>
      </w:r>
      <w:bookmarkStart w:id="2" w:name="TitleEnd"/>
      <w:bookmarkEnd w:id="1"/>
      <w:bookmarkEnd w:id="2"/>
    </w:p>
    <w:p w:rsidR="00BD75B6" w:rsidRDefault="00BD75B6" w:rsidP="00BD75B6">
      <w:pPr>
        <w:pStyle w:val="BodyText"/>
        <w:rPr>
          <w:sz w:val="48"/>
        </w:rPr>
      </w:pPr>
      <w:r>
        <w:rPr>
          <w:rStyle w:val="HighlightedVariable"/>
          <w:sz w:val="48"/>
        </w:rPr>
        <w:t>&lt;Company Long Name&gt;</w:t>
      </w:r>
    </w:p>
    <w:p w:rsidR="00BD75B6" w:rsidRDefault="00BD75B6" w:rsidP="00BD75B6">
      <w:pPr>
        <w:pStyle w:val="Subject"/>
      </w:pPr>
      <w:bookmarkStart w:id="3" w:name="Subject"/>
      <w:r>
        <w:rPr>
          <w:rStyle w:val="HighlightedVariable"/>
        </w:rPr>
        <w:t xml:space="preserve">&lt;Subject&gt; </w:t>
      </w:r>
      <w:bookmarkEnd w:id="3"/>
    </w:p>
    <w:p w:rsidR="00BD75B6" w:rsidRDefault="00BD75B6" w:rsidP="00BD75B6">
      <w:pPr>
        <w:pStyle w:val="BodyText"/>
      </w:pPr>
    </w:p>
    <w:p w:rsidR="00CE3321" w:rsidRDefault="00CE3321" w:rsidP="00CE332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E3321" w:rsidRDefault="00CE3321" w:rsidP="00CE3321">
      <w:pPr>
        <w:pStyle w:val="Note"/>
      </w:pPr>
      <w:r>
        <w:t>Please refer to the OUM Template User’s Guide for detailed instructions for working with OUM templates.</w:t>
      </w:r>
    </w:p>
    <w:p w:rsidR="00BD75B6" w:rsidRDefault="00BD75B6" w:rsidP="00BD75B6">
      <w:pPr>
        <w:pStyle w:val="BodyText"/>
      </w:pPr>
    </w:p>
    <w:p w:rsidR="00BD75B6" w:rsidRDefault="00BD75B6" w:rsidP="00BD75B6">
      <w:pPr>
        <w:pStyle w:val="BodyText"/>
      </w:pPr>
    </w:p>
    <w:p w:rsidR="00BD75B6" w:rsidRDefault="00BD75B6" w:rsidP="00BD75B6">
      <w:pPr>
        <w:pStyle w:val="BodyText"/>
      </w:pPr>
    </w:p>
    <w:p w:rsidR="00BD75B6" w:rsidRDefault="00BD75B6" w:rsidP="00BD75B6">
      <w:pPr>
        <w:pStyle w:val="BodyText"/>
        <w:spacing w:after="0"/>
      </w:pPr>
      <w:r>
        <w:t>Author:</w:t>
      </w:r>
      <w:r>
        <w:tab/>
      </w:r>
      <w:r>
        <w:rPr>
          <w:rStyle w:val="HighlightedVariable"/>
        </w:rPr>
        <w:t>&lt;Author&gt;</w:t>
      </w:r>
    </w:p>
    <w:p w:rsidR="00BD75B6" w:rsidRDefault="00BD75B6" w:rsidP="00BD75B6">
      <w:pPr>
        <w:pStyle w:val="BodyText"/>
        <w:spacing w:after="0"/>
      </w:pPr>
      <w:r>
        <w:t>Creation Date:</w:t>
      </w:r>
      <w:r>
        <w:tab/>
      </w:r>
      <w:fldSimple w:instr="createdate \@ &quot;MMMM d, yyyy&quot;">
        <w:r w:rsidR="00511170">
          <w:rPr>
            <w:noProof/>
          </w:rPr>
          <w:t>May 9, 2014</w:t>
        </w:r>
      </w:fldSimple>
    </w:p>
    <w:p w:rsidR="00BD75B6" w:rsidRDefault="00BD75B6" w:rsidP="00BD75B6">
      <w:pPr>
        <w:pStyle w:val="BodyText"/>
        <w:spacing w:after="0"/>
      </w:pPr>
      <w:r>
        <w:t>Last Updated:</w:t>
      </w:r>
      <w:r>
        <w:tab/>
      </w:r>
      <w:bookmarkStart w:id="4" w:name="LastDate"/>
      <w:r w:rsidR="00CA5983">
        <w:fldChar w:fldCharType="begin"/>
      </w:r>
      <w:r>
        <w:instrText>savedate \@ "MMMM d, yyyy"</w:instrText>
      </w:r>
      <w:r w:rsidR="00CA5983">
        <w:fldChar w:fldCharType="separate"/>
      </w:r>
      <w:r w:rsidR="00CE3321">
        <w:rPr>
          <w:noProof/>
        </w:rPr>
        <w:t>January 11, 2016</w:t>
      </w:r>
      <w:r w:rsidR="00CA5983">
        <w:fldChar w:fldCharType="end"/>
      </w:r>
      <w:bookmarkEnd w:id="4"/>
    </w:p>
    <w:p w:rsidR="00BD75B6" w:rsidRDefault="00BD75B6" w:rsidP="00BD75B6">
      <w:pPr>
        <w:pStyle w:val="BodyText"/>
        <w:spacing w:after="0"/>
      </w:pPr>
      <w:r>
        <w:t>Document Ref:</w:t>
      </w:r>
      <w:r>
        <w:tab/>
      </w:r>
      <w:bookmarkStart w:id="5" w:name="DocRefNumber"/>
      <w:r>
        <w:rPr>
          <w:rStyle w:val="HighlightedVariable"/>
        </w:rPr>
        <w:t>&lt;Document Reference Number&gt;</w:t>
      </w:r>
      <w:r>
        <w:t xml:space="preserve"> </w:t>
      </w:r>
      <w:bookmarkEnd w:id="5"/>
    </w:p>
    <w:p w:rsidR="00BD75B6" w:rsidRDefault="00BD75B6" w:rsidP="00BD75B6">
      <w:pPr>
        <w:pStyle w:val="BodyText"/>
        <w:spacing w:after="0"/>
      </w:pPr>
      <w:r>
        <w:t>Version:</w:t>
      </w:r>
      <w:r>
        <w:tab/>
      </w:r>
      <w:bookmarkStart w:id="6" w:name="DocVersion"/>
      <w:r>
        <w:t xml:space="preserve">DRAFT 1A   </w:t>
      </w:r>
      <w:bookmarkEnd w:id="6"/>
    </w:p>
    <w:p w:rsidR="00BD75B6" w:rsidRDefault="00BD75B6" w:rsidP="00BD75B6">
      <w:pPr>
        <w:pStyle w:val="BodyText"/>
        <w:tabs>
          <w:tab w:val="left" w:pos="4230"/>
        </w:tabs>
        <w:spacing w:after="0"/>
      </w:pPr>
    </w:p>
    <w:p w:rsidR="00BD75B6" w:rsidRDefault="00BD75B6" w:rsidP="00CE332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D32F3">
        <w:rPr>
          <w:b/>
        </w:rPr>
        <w:t>You can make bookmarks visible by selecting the Office Button&gt;Word Options&gt;Advanced&gt; and checking the Show bookmarks option in the Show document content region.</w:t>
      </w:r>
    </w:p>
    <w:p w:rsidR="00BD75B6" w:rsidRDefault="00BD75B6" w:rsidP="00BD75B6">
      <w:pPr>
        <w:pStyle w:val="BodyText"/>
        <w:spacing w:after="0"/>
      </w:pPr>
    </w:p>
    <w:p w:rsidR="00BD75B6" w:rsidRDefault="00BD75B6" w:rsidP="00BD75B6">
      <w:pPr>
        <w:pStyle w:val="BodyText"/>
      </w:pPr>
    </w:p>
    <w:p w:rsidR="00BD75B6" w:rsidRDefault="00BD75B6" w:rsidP="00BD75B6">
      <w:pPr>
        <w:pStyle w:val="BodyText"/>
      </w:pPr>
      <w:r>
        <w:rPr>
          <w:b/>
        </w:rPr>
        <w:t>Approvals:</w:t>
      </w:r>
    </w:p>
    <w:tbl>
      <w:tblPr>
        <w:tblW w:w="0" w:type="auto"/>
        <w:tblInd w:w="1440" w:type="dxa"/>
        <w:tblLayout w:type="fixed"/>
        <w:tblLook w:val="0000"/>
      </w:tblPr>
      <w:tblGrid>
        <w:gridCol w:w="2718"/>
        <w:gridCol w:w="5040"/>
      </w:tblGrid>
      <w:tr w:rsidR="00BD75B6" w:rsidTr="00A25364">
        <w:tc>
          <w:tcPr>
            <w:tcW w:w="2718" w:type="dxa"/>
            <w:tcBorders>
              <w:top w:val="nil"/>
              <w:left w:val="nil"/>
              <w:bottom w:val="nil"/>
              <w:right w:val="nil"/>
            </w:tcBorders>
          </w:tcPr>
          <w:p w:rsidR="00BD75B6" w:rsidRDefault="00BD75B6" w:rsidP="00A2536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BD75B6" w:rsidRDefault="00BD75B6" w:rsidP="00A25364">
            <w:pPr>
              <w:spacing w:before="360"/>
            </w:pPr>
          </w:p>
        </w:tc>
      </w:tr>
      <w:tr w:rsidR="00BD75B6" w:rsidTr="00A25364">
        <w:tc>
          <w:tcPr>
            <w:tcW w:w="2718" w:type="dxa"/>
            <w:tcBorders>
              <w:top w:val="nil"/>
              <w:left w:val="nil"/>
              <w:bottom w:val="nil"/>
              <w:right w:val="nil"/>
            </w:tcBorders>
          </w:tcPr>
          <w:p w:rsidR="00BD75B6" w:rsidRDefault="00BD75B6" w:rsidP="00A2536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BD75B6" w:rsidRDefault="00BD75B6" w:rsidP="00A25364">
            <w:pPr>
              <w:spacing w:before="360"/>
            </w:pPr>
          </w:p>
        </w:tc>
      </w:tr>
    </w:tbl>
    <w:p w:rsidR="00BD75B6" w:rsidRDefault="00BD75B6" w:rsidP="00CE3321">
      <w:pPr>
        <w:pStyle w:val="Note"/>
      </w:pPr>
      <w:r>
        <w:t xml:space="preserve">To add additional </w:t>
      </w:r>
      <w:r w:rsidRPr="007701DF">
        <w:t>approval</w:t>
      </w:r>
      <w:r>
        <w:t xml:space="preserve"> lines, press [Tab] from the last cell in the table above.</w:t>
      </w:r>
    </w:p>
    <w:p w:rsidR="00BD75B6" w:rsidRDefault="00511170" w:rsidP="00BD75B6">
      <w:pPr>
        <w:pStyle w:val="BodyText"/>
        <w:framePr w:w="10138" w:hSpace="187" w:wrap="auto" w:vAnchor="page" w:hAnchor="page" w:x="1101" w:y="13812"/>
        <w:tabs>
          <w:tab w:val="right" w:pos="9360"/>
          <w:tab w:val="right" w:pos="10080"/>
        </w:tabs>
        <w:spacing w:after="0"/>
        <w:ind w:right="-30"/>
      </w:pPr>
      <w:r w:rsidRPr="0051117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D75B6" w:rsidRDefault="00BD75B6" w:rsidP="00CE3321">
      <w:pPr>
        <w:pStyle w:val="Note"/>
      </w:pPr>
      <w:r>
        <w:t>You can delete any elements of this cover page that you do not need for your document.</w:t>
      </w:r>
    </w:p>
    <w:p w:rsidR="00BD75B6" w:rsidRDefault="00BD75B6" w:rsidP="00BD75B6">
      <w:pPr>
        <w:rPr>
          <w:sz w:val="2"/>
        </w:rPr>
      </w:pPr>
    </w:p>
    <w:p w:rsidR="00BD75B6" w:rsidRDefault="00BD75B6" w:rsidP="00BD75B6">
      <w:pPr>
        <w:pStyle w:val="Heading1"/>
      </w:pPr>
      <w:bookmarkStart w:id="7" w:name="_Toc270695228"/>
      <w:r>
        <w:lastRenderedPageBreak/>
        <w:t>Document Control</w:t>
      </w:r>
      <w:bookmarkEnd w:id="7"/>
    </w:p>
    <w:p w:rsidR="00BD75B6" w:rsidRDefault="00BD75B6" w:rsidP="00BD75B6">
      <w:pPr>
        <w:pStyle w:val="Heading2"/>
        <w:tabs>
          <w:tab w:val="clear" w:pos="4320"/>
        </w:tabs>
      </w:pPr>
      <w:bookmarkStart w:id="8" w:name="_Toc270695229"/>
      <w:r>
        <w:t>Change Record</w:t>
      </w:r>
      <w:bookmarkEnd w:id="8"/>
    </w:p>
    <w:bookmarkStart w:id="9" w:name="Sec1"/>
    <w:p w:rsidR="00BD75B6" w:rsidRDefault="00CA5983" w:rsidP="00BD75B6">
      <w:pPr>
        <w:pStyle w:val="BodyText"/>
        <w:ind w:left="8640" w:firstLine="720"/>
      </w:pPr>
      <w:r>
        <w:rPr>
          <w:color w:val="FFFFFF"/>
          <w:sz w:val="10"/>
        </w:rPr>
        <w:fldChar w:fldCharType="begin"/>
      </w:r>
      <w:r w:rsidR="00BD75B6">
        <w:rPr>
          <w:color w:val="FFFFFF"/>
          <w:sz w:val="10"/>
        </w:rPr>
        <w:instrText xml:space="preserve"> SECTIONPAGES  \* MERGEFORMAT </w:instrText>
      </w:r>
      <w:r>
        <w:rPr>
          <w:color w:val="FFFFFF"/>
          <w:sz w:val="10"/>
        </w:rPr>
        <w:fldChar w:fldCharType="separate"/>
      </w:r>
      <w:r w:rsidR="0051117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D75B6" w:rsidTr="00A25364">
        <w:trPr>
          <w:cantSplit/>
          <w:tblHeader/>
        </w:trPr>
        <w:tc>
          <w:tcPr>
            <w:tcW w:w="990" w:type="dxa"/>
            <w:tcBorders>
              <w:top w:val="single" w:sz="12" w:space="0" w:color="000000"/>
              <w:bottom w:val="single" w:sz="6" w:space="0" w:color="000000"/>
              <w:right w:val="nil"/>
            </w:tcBorders>
            <w:shd w:val="clear" w:color="000000" w:fill="E6E6E6"/>
          </w:tcPr>
          <w:p w:rsidR="00BD75B6" w:rsidRDefault="00BD75B6" w:rsidP="00A2536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Version</w:t>
            </w:r>
          </w:p>
        </w:tc>
        <w:tc>
          <w:tcPr>
            <w:tcW w:w="3870" w:type="dxa"/>
            <w:tcBorders>
              <w:top w:val="single" w:sz="12" w:space="0" w:color="000000"/>
              <w:left w:val="nil"/>
              <w:bottom w:val="single" w:sz="6" w:space="0" w:color="000000"/>
            </w:tcBorders>
            <w:shd w:val="clear" w:color="000000" w:fill="E6E6E6"/>
          </w:tcPr>
          <w:p w:rsidR="00BD75B6" w:rsidRDefault="00BD75B6" w:rsidP="00A25364">
            <w:pPr>
              <w:pStyle w:val="TableHeading"/>
            </w:pPr>
            <w:r>
              <w:t>Change Reference</w:t>
            </w:r>
          </w:p>
        </w:tc>
      </w:tr>
      <w:tr w:rsidR="00BD75B6" w:rsidTr="00A25364">
        <w:trPr>
          <w:cantSplit/>
        </w:trPr>
        <w:tc>
          <w:tcPr>
            <w:tcW w:w="990" w:type="dxa"/>
            <w:tcBorders>
              <w:top w:val="single" w:sz="6" w:space="0" w:color="000000"/>
            </w:tcBorders>
            <w:shd w:val="clear" w:color="000000" w:fill="FFFFFF"/>
          </w:tcPr>
          <w:p w:rsidR="00BD75B6" w:rsidRDefault="00CA5983" w:rsidP="00A25364">
            <w:pPr>
              <w:pStyle w:val="TableText"/>
            </w:pPr>
            <w:fldSimple w:instr=" CREATEDATE \@ &quot;d-MMM-yy&quot; ">
              <w:r w:rsidR="00511170">
                <w:rPr>
                  <w:noProof/>
                </w:rPr>
                <w:t>9-May-14</w:t>
              </w:r>
            </w:fldSimple>
          </w:p>
        </w:tc>
        <w:tc>
          <w:tcPr>
            <w:tcW w:w="1890" w:type="dxa"/>
            <w:tcBorders>
              <w:top w:val="single" w:sz="6" w:space="0" w:color="000000"/>
            </w:tcBorders>
            <w:shd w:val="clear" w:color="000000" w:fill="FFFFFF"/>
          </w:tcPr>
          <w:p w:rsidR="00BD75B6" w:rsidRDefault="00BD75B6" w:rsidP="00A25364">
            <w:pPr>
              <w:pStyle w:val="TableText"/>
            </w:pPr>
            <w:r>
              <w:rPr>
                <w:rStyle w:val="HighlightedVariable"/>
              </w:rPr>
              <w:t>&lt;Author&gt;</w:t>
            </w:r>
          </w:p>
        </w:tc>
        <w:tc>
          <w:tcPr>
            <w:tcW w:w="906" w:type="dxa"/>
            <w:tcBorders>
              <w:top w:val="single" w:sz="6" w:space="0" w:color="000000"/>
            </w:tcBorders>
            <w:shd w:val="clear" w:color="000000" w:fill="FFFFFF"/>
          </w:tcPr>
          <w:p w:rsidR="00BD75B6" w:rsidRDefault="00BD75B6" w:rsidP="00A25364">
            <w:pPr>
              <w:pStyle w:val="TableText"/>
            </w:pPr>
            <w:r>
              <w:t>Draft 1a</w:t>
            </w:r>
          </w:p>
        </w:tc>
        <w:tc>
          <w:tcPr>
            <w:tcW w:w="3870" w:type="dxa"/>
            <w:tcBorders>
              <w:top w:val="single" w:sz="6" w:space="0" w:color="000000"/>
            </w:tcBorders>
            <w:shd w:val="clear" w:color="000000" w:fill="FFFFFF"/>
          </w:tcPr>
          <w:p w:rsidR="00BD75B6" w:rsidRDefault="00BD75B6" w:rsidP="00A25364">
            <w:pPr>
              <w:pStyle w:val="TableText"/>
            </w:pPr>
            <w:r>
              <w:t>No Previous Document</w:t>
            </w:r>
          </w:p>
        </w:tc>
      </w:tr>
      <w:tr w:rsidR="00BD75B6" w:rsidTr="00A25364">
        <w:trPr>
          <w:cantSplit/>
        </w:trPr>
        <w:tc>
          <w:tcPr>
            <w:tcW w:w="990" w:type="dxa"/>
            <w:shd w:val="clear" w:color="000000" w:fill="FFFFFF"/>
          </w:tcPr>
          <w:p w:rsidR="00BD75B6" w:rsidRDefault="00BD75B6" w:rsidP="00A25364">
            <w:pPr>
              <w:pStyle w:val="TableText"/>
            </w:pPr>
          </w:p>
        </w:tc>
        <w:tc>
          <w:tcPr>
            <w:tcW w:w="1890" w:type="dxa"/>
            <w:shd w:val="clear" w:color="000000" w:fill="FFFFFF"/>
          </w:tcPr>
          <w:p w:rsidR="00BD75B6" w:rsidRDefault="00BD75B6" w:rsidP="00A25364">
            <w:pPr>
              <w:pStyle w:val="TableText"/>
            </w:pPr>
          </w:p>
        </w:tc>
        <w:tc>
          <w:tcPr>
            <w:tcW w:w="906" w:type="dxa"/>
            <w:shd w:val="clear" w:color="000000" w:fill="FFFFFF"/>
          </w:tcPr>
          <w:p w:rsidR="00BD75B6" w:rsidRDefault="00BD75B6" w:rsidP="00A25364">
            <w:pPr>
              <w:pStyle w:val="TableText"/>
            </w:pPr>
          </w:p>
        </w:tc>
        <w:tc>
          <w:tcPr>
            <w:tcW w:w="3870" w:type="dxa"/>
            <w:shd w:val="clear" w:color="000000" w:fill="FFFFFF"/>
          </w:tcPr>
          <w:p w:rsidR="00BD75B6" w:rsidRDefault="00BD75B6" w:rsidP="00A25364">
            <w:pPr>
              <w:pStyle w:val="TableText"/>
            </w:pPr>
          </w:p>
        </w:tc>
      </w:tr>
      <w:tr w:rsidR="00BD75B6" w:rsidTr="00A25364">
        <w:trPr>
          <w:cantSplit/>
        </w:trPr>
        <w:tc>
          <w:tcPr>
            <w:tcW w:w="990" w:type="dxa"/>
            <w:shd w:val="clear" w:color="000000" w:fill="FFFFFF"/>
          </w:tcPr>
          <w:p w:rsidR="00BD75B6" w:rsidRDefault="00BD75B6" w:rsidP="00A25364">
            <w:pPr>
              <w:pStyle w:val="TableText"/>
            </w:pPr>
          </w:p>
        </w:tc>
        <w:tc>
          <w:tcPr>
            <w:tcW w:w="1890" w:type="dxa"/>
            <w:shd w:val="clear" w:color="000000" w:fill="FFFFFF"/>
          </w:tcPr>
          <w:p w:rsidR="00BD75B6" w:rsidRDefault="00BD75B6" w:rsidP="00A25364">
            <w:pPr>
              <w:pStyle w:val="TableText"/>
            </w:pPr>
          </w:p>
        </w:tc>
        <w:tc>
          <w:tcPr>
            <w:tcW w:w="906" w:type="dxa"/>
            <w:shd w:val="clear" w:color="000000" w:fill="FFFFFF"/>
          </w:tcPr>
          <w:p w:rsidR="00BD75B6" w:rsidRDefault="00BD75B6" w:rsidP="00A25364">
            <w:pPr>
              <w:pStyle w:val="TableText"/>
            </w:pPr>
          </w:p>
        </w:tc>
        <w:tc>
          <w:tcPr>
            <w:tcW w:w="3870" w:type="dxa"/>
            <w:shd w:val="clear" w:color="000000" w:fill="FFFFFF"/>
          </w:tcPr>
          <w:p w:rsidR="00BD75B6" w:rsidRDefault="00BD75B6" w:rsidP="00A25364">
            <w:pPr>
              <w:pStyle w:val="TableText"/>
            </w:pPr>
          </w:p>
        </w:tc>
      </w:tr>
      <w:tr w:rsidR="00BD75B6" w:rsidTr="00A25364">
        <w:trPr>
          <w:cantSplit/>
        </w:trPr>
        <w:tc>
          <w:tcPr>
            <w:tcW w:w="990" w:type="dxa"/>
            <w:shd w:val="clear" w:color="000000" w:fill="FFFFFF"/>
          </w:tcPr>
          <w:p w:rsidR="00BD75B6" w:rsidRDefault="00BD75B6" w:rsidP="00A25364">
            <w:pPr>
              <w:pStyle w:val="TableText"/>
            </w:pPr>
          </w:p>
        </w:tc>
        <w:tc>
          <w:tcPr>
            <w:tcW w:w="1890" w:type="dxa"/>
            <w:shd w:val="clear" w:color="000000" w:fill="FFFFFF"/>
          </w:tcPr>
          <w:p w:rsidR="00BD75B6" w:rsidRDefault="00BD75B6" w:rsidP="00A25364">
            <w:pPr>
              <w:pStyle w:val="TableText"/>
            </w:pPr>
          </w:p>
        </w:tc>
        <w:tc>
          <w:tcPr>
            <w:tcW w:w="906" w:type="dxa"/>
            <w:shd w:val="clear" w:color="000000" w:fill="FFFFFF"/>
          </w:tcPr>
          <w:p w:rsidR="00BD75B6" w:rsidRDefault="00BD75B6" w:rsidP="00A25364">
            <w:pPr>
              <w:pStyle w:val="TableText"/>
            </w:pPr>
          </w:p>
        </w:tc>
        <w:tc>
          <w:tcPr>
            <w:tcW w:w="3870" w:type="dxa"/>
            <w:shd w:val="clear" w:color="000000" w:fill="FFFFFF"/>
          </w:tcPr>
          <w:p w:rsidR="00BD75B6" w:rsidRDefault="00BD75B6" w:rsidP="00A25364">
            <w:pPr>
              <w:pStyle w:val="TableText"/>
            </w:pPr>
          </w:p>
        </w:tc>
      </w:tr>
    </w:tbl>
    <w:p w:rsidR="00BD75B6" w:rsidRDefault="00BD75B6" w:rsidP="00BD75B6">
      <w:pPr>
        <w:pStyle w:val="BodyText"/>
      </w:pPr>
    </w:p>
    <w:p w:rsidR="00BD75B6" w:rsidRDefault="00BD75B6" w:rsidP="00BD75B6">
      <w:pPr>
        <w:pStyle w:val="Heading2"/>
        <w:tabs>
          <w:tab w:val="clear" w:pos="4320"/>
        </w:tabs>
      </w:pPr>
      <w:bookmarkStart w:id="10" w:name="_Toc270695230"/>
      <w:r>
        <w:t>Reviewers</w:t>
      </w:r>
      <w:bookmarkEnd w:id="10"/>
    </w:p>
    <w:p w:rsidR="00BD75B6" w:rsidRDefault="00BD75B6" w:rsidP="00BD75B6">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960"/>
        <w:gridCol w:w="3708"/>
      </w:tblGrid>
      <w:tr w:rsidR="00BD75B6" w:rsidTr="00A25364">
        <w:trPr>
          <w:cantSplit/>
          <w:tblHeader/>
        </w:trPr>
        <w:tc>
          <w:tcPr>
            <w:tcW w:w="3960" w:type="dxa"/>
            <w:tcBorders>
              <w:top w:val="single" w:sz="12" w:space="0" w:color="auto"/>
              <w:left w:val="single" w:sz="12" w:space="0" w:color="auto"/>
              <w:bottom w:val="nil"/>
              <w:right w:val="nil"/>
            </w:tcBorders>
            <w:shd w:val="pct10" w:color="auto" w:fill="auto"/>
          </w:tcPr>
          <w:p w:rsidR="00BD75B6" w:rsidRDefault="00BD75B6" w:rsidP="00A25364">
            <w:pPr>
              <w:pStyle w:val="TableHeading"/>
            </w:pPr>
            <w:r>
              <w:t>Name</w:t>
            </w:r>
          </w:p>
        </w:tc>
        <w:tc>
          <w:tcPr>
            <w:tcW w:w="3708" w:type="dxa"/>
            <w:tcBorders>
              <w:top w:val="single" w:sz="12" w:space="0" w:color="auto"/>
              <w:left w:val="nil"/>
              <w:bottom w:val="nil"/>
              <w:right w:val="single" w:sz="12" w:space="0" w:color="auto"/>
            </w:tcBorders>
            <w:shd w:val="pct10" w:color="auto" w:fill="auto"/>
          </w:tcPr>
          <w:p w:rsidR="00BD75B6" w:rsidRDefault="00BD75B6" w:rsidP="00A25364">
            <w:pPr>
              <w:pStyle w:val="TableHeading"/>
            </w:pPr>
            <w:r>
              <w:t>Position</w:t>
            </w:r>
          </w:p>
        </w:tc>
      </w:tr>
      <w:tr w:rsidR="00BD75B6" w:rsidTr="00A25364">
        <w:trPr>
          <w:cantSplit/>
        </w:trPr>
        <w:tc>
          <w:tcPr>
            <w:tcW w:w="3960" w:type="dxa"/>
            <w:tcBorders>
              <w:top w:val="nil"/>
              <w:left w:val="single" w:sz="12" w:space="0" w:color="auto"/>
              <w:bottom w:val="single" w:sz="6" w:space="0" w:color="auto"/>
              <w:right w:val="single" w:sz="6" w:space="0" w:color="auto"/>
            </w:tcBorders>
          </w:tcPr>
          <w:p w:rsidR="00BD75B6" w:rsidRDefault="00BD75B6" w:rsidP="00A25364">
            <w:pPr>
              <w:pStyle w:val="TableText"/>
            </w:pPr>
          </w:p>
        </w:tc>
        <w:tc>
          <w:tcPr>
            <w:tcW w:w="3708" w:type="dxa"/>
            <w:tcBorders>
              <w:top w:val="nil"/>
              <w:left w:val="single" w:sz="6" w:space="0" w:color="auto"/>
              <w:bottom w:val="single" w:sz="6" w:space="0" w:color="auto"/>
              <w:right w:val="single" w:sz="12" w:space="0" w:color="auto"/>
            </w:tcBorders>
          </w:tcPr>
          <w:p w:rsidR="00BD75B6" w:rsidRDefault="00BD75B6" w:rsidP="00A25364">
            <w:pPr>
              <w:pStyle w:val="TableText"/>
            </w:pPr>
          </w:p>
        </w:tc>
      </w:tr>
      <w:tr w:rsidR="00BD75B6" w:rsidTr="00A25364">
        <w:trPr>
          <w:cantSplit/>
        </w:trPr>
        <w:tc>
          <w:tcPr>
            <w:tcW w:w="3960" w:type="dxa"/>
            <w:tcBorders>
              <w:top w:val="single" w:sz="6" w:space="0" w:color="auto"/>
              <w:left w:val="single" w:sz="12" w:space="0" w:color="auto"/>
              <w:bottom w:val="single" w:sz="6" w:space="0" w:color="auto"/>
              <w:right w:val="single" w:sz="6" w:space="0" w:color="auto"/>
            </w:tcBorders>
          </w:tcPr>
          <w:p w:rsidR="00BD75B6" w:rsidRDefault="00BD75B6" w:rsidP="00A25364">
            <w:pPr>
              <w:pStyle w:val="TableText"/>
            </w:pPr>
          </w:p>
        </w:tc>
        <w:tc>
          <w:tcPr>
            <w:tcW w:w="3708" w:type="dxa"/>
            <w:tcBorders>
              <w:top w:val="single" w:sz="6" w:space="0" w:color="auto"/>
              <w:left w:val="single" w:sz="6" w:space="0" w:color="auto"/>
              <w:bottom w:val="single" w:sz="6" w:space="0" w:color="auto"/>
              <w:right w:val="single" w:sz="12" w:space="0" w:color="auto"/>
            </w:tcBorders>
          </w:tcPr>
          <w:p w:rsidR="00BD75B6" w:rsidRDefault="00BD75B6" w:rsidP="00A25364">
            <w:pPr>
              <w:pStyle w:val="TableText"/>
            </w:pPr>
          </w:p>
        </w:tc>
      </w:tr>
      <w:tr w:rsidR="00BD75B6" w:rsidTr="00A25364">
        <w:trPr>
          <w:cantSplit/>
        </w:trPr>
        <w:tc>
          <w:tcPr>
            <w:tcW w:w="3960" w:type="dxa"/>
            <w:tcBorders>
              <w:top w:val="single" w:sz="6" w:space="0" w:color="auto"/>
              <w:left w:val="single" w:sz="12" w:space="0" w:color="auto"/>
              <w:bottom w:val="single" w:sz="6" w:space="0" w:color="auto"/>
              <w:right w:val="single" w:sz="6" w:space="0" w:color="auto"/>
            </w:tcBorders>
          </w:tcPr>
          <w:p w:rsidR="00BD75B6" w:rsidRDefault="00BD75B6" w:rsidP="00A25364">
            <w:pPr>
              <w:pStyle w:val="TableText"/>
            </w:pPr>
          </w:p>
        </w:tc>
        <w:tc>
          <w:tcPr>
            <w:tcW w:w="3708" w:type="dxa"/>
            <w:tcBorders>
              <w:top w:val="single" w:sz="6" w:space="0" w:color="auto"/>
              <w:left w:val="single" w:sz="6" w:space="0" w:color="auto"/>
              <w:bottom w:val="single" w:sz="6" w:space="0" w:color="auto"/>
              <w:right w:val="single" w:sz="12" w:space="0" w:color="auto"/>
            </w:tcBorders>
          </w:tcPr>
          <w:p w:rsidR="00BD75B6" w:rsidRDefault="00BD75B6" w:rsidP="00A25364">
            <w:pPr>
              <w:pStyle w:val="TableText"/>
            </w:pPr>
          </w:p>
        </w:tc>
      </w:tr>
      <w:tr w:rsidR="00BD75B6" w:rsidTr="00A25364">
        <w:trPr>
          <w:cantSplit/>
        </w:trPr>
        <w:tc>
          <w:tcPr>
            <w:tcW w:w="3960" w:type="dxa"/>
            <w:tcBorders>
              <w:top w:val="single" w:sz="6" w:space="0" w:color="auto"/>
              <w:left w:val="single" w:sz="12" w:space="0" w:color="auto"/>
              <w:bottom w:val="single" w:sz="12" w:space="0" w:color="auto"/>
              <w:right w:val="single" w:sz="6" w:space="0" w:color="auto"/>
            </w:tcBorders>
          </w:tcPr>
          <w:p w:rsidR="00BD75B6" w:rsidRDefault="00BD75B6" w:rsidP="00A25364">
            <w:pPr>
              <w:pStyle w:val="TableText"/>
            </w:pPr>
          </w:p>
        </w:tc>
        <w:tc>
          <w:tcPr>
            <w:tcW w:w="3708" w:type="dxa"/>
            <w:tcBorders>
              <w:top w:val="single" w:sz="6" w:space="0" w:color="auto"/>
              <w:left w:val="single" w:sz="6" w:space="0" w:color="auto"/>
              <w:bottom w:val="single" w:sz="12" w:space="0" w:color="auto"/>
              <w:right w:val="single" w:sz="12" w:space="0" w:color="auto"/>
            </w:tcBorders>
          </w:tcPr>
          <w:p w:rsidR="00BD75B6" w:rsidRDefault="00BD75B6" w:rsidP="00A25364">
            <w:pPr>
              <w:pStyle w:val="TableText"/>
            </w:pPr>
          </w:p>
        </w:tc>
      </w:tr>
    </w:tbl>
    <w:p w:rsidR="00BD75B6" w:rsidRDefault="00BD75B6" w:rsidP="00BD75B6">
      <w:pPr>
        <w:pStyle w:val="BodyText"/>
      </w:pPr>
    </w:p>
    <w:p w:rsidR="00BD75B6" w:rsidRPr="008468F3" w:rsidRDefault="00BD75B6" w:rsidP="00BD75B6">
      <w:pPr>
        <w:pStyle w:val="tocheading"/>
        <w:rPr>
          <w:lang w:val="fr-FR"/>
        </w:rPr>
      </w:pPr>
      <w:r w:rsidRPr="008468F3">
        <w:rPr>
          <w:lang w:val="fr-FR"/>
        </w:rPr>
        <w:lastRenderedPageBreak/>
        <w:t>Contents</w:t>
      </w:r>
    </w:p>
    <w:p w:rsidR="00BD75B6" w:rsidRDefault="00CA5983" w:rsidP="00BD75B6">
      <w:pPr>
        <w:pStyle w:val="TOC1"/>
        <w:rPr>
          <w:rFonts w:ascii="Times New Roman" w:hAnsi="Times New Roman"/>
          <w:b w:val="0"/>
          <w:sz w:val="24"/>
          <w:szCs w:val="24"/>
          <w:lang w:eastAsia="en-US"/>
        </w:rPr>
      </w:pPr>
      <w:r w:rsidRPr="00CA5983">
        <w:fldChar w:fldCharType="begin"/>
      </w:r>
      <w:r w:rsidR="00BD75B6" w:rsidRPr="008468F3">
        <w:rPr>
          <w:lang w:val="fr-FR"/>
        </w:rPr>
        <w:instrText xml:space="preserve"> TOC \o "1</w:instrText>
      </w:r>
      <w:r w:rsidR="00BD75B6">
        <w:rPr>
          <w:lang w:val="fr-FR"/>
        </w:rPr>
        <w:instrText>-2</w:instrText>
      </w:r>
      <w:r w:rsidR="00BD75B6" w:rsidRPr="008468F3">
        <w:rPr>
          <w:lang w:val="fr-FR"/>
        </w:rPr>
        <w:instrText xml:space="preserve">" </w:instrText>
      </w:r>
      <w:r w:rsidRPr="00CA5983">
        <w:fldChar w:fldCharType="separate"/>
      </w:r>
      <w:r w:rsidR="00BD75B6">
        <w:t>1</w:t>
      </w:r>
      <w:r w:rsidR="00BD75B6">
        <w:rPr>
          <w:rFonts w:ascii="Times New Roman" w:hAnsi="Times New Roman"/>
          <w:b w:val="0"/>
          <w:sz w:val="24"/>
          <w:szCs w:val="24"/>
          <w:lang w:eastAsia="en-US"/>
        </w:rPr>
        <w:tab/>
      </w:r>
      <w:r w:rsidR="00BD75B6">
        <w:t>Document Control</w:t>
      </w:r>
      <w:r w:rsidR="00BD75B6">
        <w:tab/>
      </w:r>
      <w:r>
        <w:fldChar w:fldCharType="begin"/>
      </w:r>
      <w:r w:rsidR="00BD75B6">
        <w:instrText xml:space="preserve"> PAGEREF _Toc270695228 \h </w:instrText>
      </w:r>
      <w:r>
        <w:fldChar w:fldCharType="separate"/>
      </w:r>
      <w:r w:rsidR="00511170">
        <w:t>iii</w:t>
      </w:r>
      <w:r>
        <w:fldChar w:fldCharType="end"/>
      </w:r>
    </w:p>
    <w:p w:rsidR="00BD75B6" w:rsidRDefault="00BD75B6" w:rsidP="00BD75B6">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A5983">
        <w:fldChar w:fldCharType="begin"/>
      </w:r>
      <w:r>
        <w:instrText xml:space="preserve"> PAGEREF _Toc270695229 \h </w:instrText>
      </w:r>
      <w:r w:rsidR="00CA5983">
        <w:fldChar w:fldCharType="separate"/>
      </w:r>
      <w:r w:rsidR="00511170">
        <w:t>iii</w:t>
      </w:r>
      <w:r w:rsidR="00CA5983">
        <w:fldChar w:fldCharType="end"/>
      </w:r>
    </w:p>
    <w:p w:rsidR="00BD75B6" w:rsidRDefault="00BD75B6" w:rsidP="00BD75B6">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A5983">
        <w:fldChar w:fldCharType="begin"/>
      </w:r>
      <w:r>
        <w:instrText xml:space="preserve"> PAGEREF _Toc270695230 \h </w:instrText>
      </w:r>
      <w:r w:rsidR="00CA5983">
        <w:fldChar w:fldCharType="separate"/>
      </w:r>
      <w:r w:rsidR="00511170">
        <w:t>iii</w:t>
      </w:r>
      <w:r w:rsidR="00CA5983">
        <w:fldChar w:fldCharType="end"/>
      </w:r>
    </w:p>
    <w:p w:rsidR="00BD75B6" w:rsidRDefault="00BD75B6" w:rsidP="00BD75B6">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Executive Summary</w:t>
      </w:r>
      <w:r>
        <w:tab/>
      </w:r>
      <w:r w:rsidR="00CA5983">
        <w:fldChar w:fldCharType="begin"/>
      </w:r>
      <w:r>
        <w:instrText xml:space="preserve"> PAGEREF _Toc270695231 \h </w:instrText>
      </w:r>
      <w:r w:rsidR="00CA5983">
        <w:fldChar w:fldCharType="separate"/>
      </w:r>
      <w:r w:rsidR="00511170">
        <w:t>1</w:t>
      </w:r>
      <w:r w:rsidR="00CA5983">
        <w:fldChar w:fldCharType="end"/>
      </w:r>
    </w:p>
    <w:p w:rsidR="00BD75B6" w:rsidRDefault="00BD75B6" w:rsidP="00BD75B6">
      <w:pPr>
        <w:pStyle w:val="TOC2"/>
        <w:rPr>
          <w:rFonts w:ascii="Times New Roman" w:hAnsi="Times New Roman"/>
          <w:sz w:val="24"/>
          <w:szCs w:val="24"/>
          <w:lang w:eastAsia="en-US"/>
        </w:rPr>
      </w:pPr>
      <w:r>
        <w:t>2.1</w:t>
      </w:r>
      <w:r>
        <w:rPr>
          <w:rFonts w:ascii="Times New Roman" w:hAnsi="Times New Roman"/>
          <w:sz w:val="24"/>
          <w:szCs w:val="24"/>
          <w:lang w:eastAsia="en-US"/>
        </w:rPr>
        <w:tab/>
      </w:r>
      <w:r>
        <w:t>Overview</w:t>
      </w:r>
      <w:r>
        <w:tab/>
      </w:r>
      <w:r w:rsidR="00CA5983">
        <w:fldChar w:fldCharType="begin"/>
      </w:r>
      <w:r>
        <w:instrText xml:space="preserve"> PAGEREF _Toc270695232 \h </w:instrText>
      </w:r>
      <w:r w:rsidR="00CA5983">
        <w:fldChar w:fldCharType="separate"/>
      </w:r>
      <w:r w:rsidR="00511170">
        <w:t>1</w:t>
      </w:r>
      <w:r w:rsidR="00CA5983">
        <w:fldChar w:fldCharType="end"/>
      </w:r>
    </w:p>
    <w:p w:rsidR="00BD75B6" w:rsidRDefault="00BD75B6" w:rsidP="00BD75B6">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Quality Assessment Areas</w:t>
      </w:r>
      <w:r>
        <w:tab/>
      </w:r>
      <w:r w:rsidR="00CA5983">
        <w:fldChar w:fldCharType="begin"/>
      </w:r>
      <w:r>
        <w:instrText xml:space="preserve"> PAGEREF _Toc270695233 \h </w:instrText>
      </w:r>
      <w:r w:rsidR="00CA5983">
        <w:fldChar w:fldCharType="separate"/>
      </w:r>
      <w:r w:rsidR="00511170">
        <w:t>2</w:t>
      </w:r>
      <w:r w:rsidR="00CA5983">
        <w:fldChar w:fldCharType="end"/>
      </w:r>
    </w:p>
    <w:p w:rsidR="00BD75B6" w:rsidRDefault="00BD75B6" w:rsidP="00BD75B6">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Summary of Action Items</w:t>
      </w:r>
      <w:r>
        <w:tab/>
      </w:r>
      <w:r w:rsidR="00CA5983">
        <w:fldChar w:fldCharType="begin"/>
      </w:r>
      <w:r>
        <w:instrText xml:space="preserve"> PAGEREF _Toc270695234 \h </w:instrText>
      </w:r>
      <w:r w:rsidR="00CA5983">
        <w:fldChar w:fldCharType="separate"/>
      </w:r>
      <w:r w:rsidR="00511170">
        <w:t>6</w:t>
      </w:r>
      <w:r w:rsidR="00CA5983">
        <w:fldChar w:fldCharType="end"/>
      </w:r>
    </w:p>
    <w:p w:rsidR="00BD75B6" w:rsidRDefault="00BD75B6" w:rsidP="00BD75B6">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Appendices</w:t>
      </w:r>
      <w:r>
        <w:tab/>
      </w:r>
      <w:r w:rsidR="00CA5983">
        <w:fldChar w:fldCharType="begin"/>
      </w:r>
      <w:r>
        <w:instrText xml:space="preserve"> PAGEREF _Toc270695235 \h </w:instrText>
      </w:r>
      <w:r w:rsidR="00CA5983">
        <w:fldChar w:fldCharType="separate"/>
      </w:r>
      <w:r w:rsidR="00511170">
        <w:t>7</w:t>
      </w:r>
      <w:r w:rsidR="00CA5983">
        <w:fldChar w:fldCharType="end"/>
      </w:r>
    </w:p>
    <w:p w:rsidR="00BD75B6" w:rsidRDefault="00CA5983" w:rsidP="00BD75B6">
      <w:r>
        <w:fldChar w:fldCharType="end"/>
      </w:r>
    </w:p>
    <w:p w:rsidR="00BD75B6" w:rsidRDefault="00BD75B6" w:rsidP="00CE332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D75B6" w:rsidRDefault="00BD75B6" w:rsidP="00BD75B6"/>
    <w:p w:rsidR="00BD75B6" w:rsidRDefault="00BD75B6" w:rsidP="00BD75B6">
      <w:pPr>
        <w:pStyle w:val="BodyText"/>
        <w:sectPr w:rsidR="00BD75B6" w:rsidSect="006232D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BD75B6" w:rsidRDefault="00BD75B6" w:rsidP="00BD75B6">
      <w:pPr>
        <w:pStyle w:val="Heading1"/>
      </w:pPr>
      <w:bookmarkStart w:id="11" w:name="_Toc423440555"/>
      <w:bookmarkStart w:id="12" w:name="_Toc445219172"/>
      <w:bookmarkStart w:id="13" w:name="_Toc270695231"/>
      <w:bookmarkEnd w:id="0"/>
      <w:r>
        <w:lastRenderedPageBreak/>
        <w:t>Executive Summary</w:t>
      </w:r>
      <w:bookmarkEnd w:id="11"/>
      <w:bookmarkEnd w:id="12"/>
      <w:bookmarkEnd w:id="13"/>
    </w:p>
    <w:p w:rsidR="00BD75B6" w:rsidRDefault="00BD75B6" w:rsidP="00BD75B6">
      <w:pPr>
        <w:pStyle w:val="Heading2"/>
        <w:tabs>
          <w:tab w:val="clear" w:pos="4320"/>
        </w:tabs>
      </w:pPr>
      <w:bookmarkStart w:id="14" w:name="_Toc270695232"/>
      <w:r>
        <w:t>Overview</w:t>
      </w:r>
      <w:bookmarkEnd w:id="14"/>
    </w:p>
    <w:p w:rsidR="00BD75B6" w:rsidRDefault="00BD75B6" w:rsidP="00CE3321">
      <w:pPr>
        <w:pStyle w:val="Note"/>
      </w:pPr>
      <w:r>
        <w:t>Enter Overview information here.</w:t>
      </w:r>
    </w:p>
    <w:p w:rsidR="00BD75B6" w:rsidRDefault="00BD75B6" w:rsidP="00BD75B6">
      <w:pPr>
        <w:pStyle w:val="BodyText"/>
      </w:pPr>
    </w:p>
    <w:tbl>
      <w:tblPr>
        <w:tblW w:w="0" w:type="auto"/>
        <w:tblInd w:w="1440" w:type="dxa"/>
        <w:tblLayout w:type="fixed"/>
        <w:tblLook w:val="0000"/>
      </w:tblPr>
      <w:tblGrid>
        <w:gridCol w:w="2720"/>
        <w:gridCol w:w="5328"/>
      </w:tblGrid>
      <w:tr w:rsidR="00BD75B6" w:rsidTr="00A25364">
        <w:tc>
          <w:tcPr>
            <w:tcW w:w="2720" w:type="dxa"/>
          </w:tcPr>
          <w:p w:rsidR="00BD75B6" w:rsidRPr="006232DD" w:rsidRDefault="00BD75B6" w:rsidP="00A25364">
            <w:pPr>
              <w:pStyle w:val="BodyText"/>
              <w:rPr>
                <w:b/>
              </w:rPr>
            </w:pPr>
            <w:r>
              <w:rPr>
                <w:b/>
              </w:rPr>
              <w:t>Overall Rating:  1-100</w:t>
            </w:r>
          </w:p>
        </w:tc>
        <w:tc>
          <w:tcPr>
            <w:tcW w:w="5328" w:type="dxa"/>
          </w:tcPr>
          <w:p w:rsidR="00BD75B6" w:rsidRDefault="00BD75B6" w:rsidP="00A25364">
            <w:pPr>
              <w:pStyle w:val="BodyText"/>
            </w:pPr>
          </w:p>
        </w:tc>
      </w:tr>
    </w:tbl>
    <w:p w:rsidR="00BD75B6" w:rsidRDefault="00BD75B6" w:rsidP="00BD75B6">
      <w:pPr>
        <w:pStyle w:val="BodyText"/>
      </w:pPr>
    </w:p>
    <w:p w:rsidR="00BD75B6" w:rsidRDefault="00BD75B6" w:rsidP="00BD75B6">
      <w:pPr>
        <w:pStyle w:val="Heading8"/>
      </w:pPr>
      <w:r>
        <w:t>Summary of Recommendations:</w:t>
      </w:r>
    </w:p>
    <w:p w:rsidR="00BD75B6" w:rsidRDefault="00BD75B6" w:rsidP="00BD75B6">
      <w:pPr>
        <w:pStyle w:val="BodyText"/>
      </w:pPr>
      <w:r>
        <w:rPr>
          <w:rStyle w:val="HighlightedVariable"/>
        </w:rPr>
        <w:t>&lt;Company Long Name&gt;</w:t>
      </w:r>
    </w:p>
    <w:p w:rsidR="00BD75B6" w:rsidRDefault="00BD75B6" w:rsidP="00BD75B6">
      <w:pPr>
        <w:pStyle w:val="BodyText"/>
      </w:pPr>
      <w:r>
        <w:rPr>
          <w:rStyle w:val="HighlightedVariable"/>
        </w:rPr>
        <w:t>&lt;Consultant&gt;</w:t>
      </w:r>
    </w:p>
    <w:p w:rsidR="00BD75B6" w:rsidRDefault="00BD75B6" w:rsidP="00BD75B6">
      <w:pPr>
        <w:pStyle w:val="BodyText"/>
      </w:pPr>
    </w:p>
    <w:p w:rsidR="00BD75B6" w:rsidRDefault="00BD75B6" w:rsidP="00BD75B6">
      <w:pPr>
        <w:pStyle w:val="Heading8"/>
      </w:pPr>
      <w:r>
        <w:t>Quality Assessment Contributors and Participants</w:t>
      </w:r>
    </w:p>
    <w:p w:rsidR="00BD75B6" w:rsidRDefault="00BD75B6" w:rsidP="00BD75B6">
      <w:pPr>
        <w:pStyle w:val="BodyText"/>
      </w:pPr>
    </w:p>
    <w:p w:rsidR="00BD75B6" w:rsidRDefault="00BD75B6" w:rsidP="00BD75B6">
      <w:pPr>
        <w:pStyle w:val="Heading8"/>
      </w:pPr>
      <w:r>
        <w:t>Project Background</w:t>
      </w:r>
    </w:p>
    <w:p w:rsidR="00BD75B6" w:rsidRDefault="00BD75B6" w:rsidP="00BD75B6">
      <w:pPr>
        <w:pStyle w:val="BodyText"/>
      </w:pPr>
      <w:r>
        <w:t>The project commenced...</w:t>
      </w:r>
    </w:p>
    <w:p w:rsidR="00BD75B6" w:rsidRDefault="00BD75B6" w:rsidP="00BD75B6">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92"/>
        <w:gridCol w:w="1846"/>
        <w:gridCol w:w="1753"/>
        <w:gridCol w:w="1754"/>
        <w:gridCol w:w="1299"/>
        <w:gridCol w:w="1299"/>
      </w:tblGrid>
      <w:tr w:rsidR="00BD75B6" w:rsidTr="00A25364">
        <w:trPr>
          <w:cantSplit/>
          <w:tblHeader/>
        </w:trPr>
        <w:tc>
          <w:tcPr>
            <w:tcW w:w="2430" w:type="dxa"/>
            <w:tcBorders>
              <w:top w:val="single" w:sz="12" w:space="0" w:color="000000"/>
              <w:bottom w:val="single" w:sz="6" w:space="0" w:color="000000"/>
              <w:right w:val="nil"/>
            </w:tcBorders>
            <w:shd w:val="clear" w:color="000000" w:fill="E6E6E6"/>
          </w:tcPr>
          <w:p w:rsidR="00BD75B6" w:rsidRDefault="00BD75B6" w:rsidP="00A25364">
            <w:pPr>
              <w:pStyle w:val="TableHeading"/>
            </w:pPr>
            <w:r>
              <w:t>Project Segment</w:t>
            </w:r>
          </w:p>
        </w:tc>
        <w:tc>
          <w:tcPr>
            <w:tcW w:w="180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Current Phase</w:t>
            </w:r>
          </w:p>
        </w:tc>
        <w:tc>
          <w:tcPr>
            <w:tcW w:w="171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rPr>
                <w:rStyle w:val="HighlightedVariable"/>
              </w:rPr>
              <w:t>&lt;Company Short Name&gt;</w:t>
            </w:r>
            <w:r>
              <w:t xml:space="preserve">  Lead </w:t>
            </w:r>
          </w:p>
        </w:tc>
        <w:tc>
          <w:tcPr>
            <w:tcW w:w="1711"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rPr>
                <w:rStyle w:val="HighlightedVariable"/>
              </w:rPr>
              <w:t>&lt;Consultant&gt;</w:t>
            </w:r>
            <w:r>
              <w:t xml:space="preserve"> Lead</w:t>
            </w:r>
          </w:p>
        </w:tc>
        <w:tc>
          <w:tcPr>
            <w:tcW w:w="1267"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Contact Value</w:t>
            </w:r>
          </w:p>
        </w:tc>
        <w:tc>
          <w:tcPr>
            <w:tcW w:w="1267" w:type="dxa"/>
            <w:tcBorders>
              <w:top w:val="single" w:sz="12" w:space="0" w:color="000000"/>
              <w:left w:val="nil"/>
              <w:bottom w:val="single" w:sz="6" w:space="0" w:color="000000"/>
            </w:tcBorders>
            <w:shd w:val="clear" w:color="000000" w:fill="E6E6E6"/>
          </w:tcPr>
          <w:p w:rsidR="00BD75B6" w:rsidRDefault="00BD75B6" w:rsidP="00A25364">
            <w:pPr>
              <w:pStyle w:val="TableHeading"/>
            </w:pPr>
            <w:r>
              <w:t>Budget Usage to Date</w:t>
            </w:r>
          </w:p>
        </w:tc>
      </w:tr>
      <w:tr w:rsidR="00BD75B6" w:rsidTr="00A25364">
        <w:trPr>
          <w:cantSplit/>
        </w:trPr>
        <w:tc>
          <w:tcPr>
            <w:tcW w:w="2430" w:type="dxa"/>
            <w:tcBorders>
              <w:top w:val="single" w:sz="6" w:space="0" w:color="000000"/>
            </w:tcBorders>
            <w:shd w:val="clear" w:color="000000" w:fill="FFFFFF"/>
          </w:tcPr>
          <w:p w:rsidR="00BD75B6" w:rsidRDefault="00BD75B6" w:rsidP="00A25364">
            <w:pPr>
              <w:pStyle w:val="TableText"/>
            </w:pPr>
          </w:p>
        </w:tc>
        <w:tc>
          <w:tcPr>
            <w:tcW w:w="1800" w:type="dxa"/>
            <w:tcBorders>
              <w:top w:val="single" w:sz="6" w:space="0" w:color="000000"/>
            </w:tcBorders>
            <w:shd w:val="clear" w:color="000000" w:fill="FFFFFF"/>
          </w:tcPr>
          <w:p w:rsidR="00BD75B6" w:rsidRDefault="00BD75B6" w:rsidP="00A25364">
            <w:pPr>
              <w:pStyle w:val="TableText"/>
            </w:pPr>
          </w:p>
        </w:tc>
        <w:tc>
          <w:tcPr>
            <w:tcW w:w="1710" w:type="dxa"/>
            <w:tcBorders>
              <w:top w:val="single" w:sz="6" w:space="0" w:color="000000"/>
            </w:tcBorders>
            <w:shd w:val="clear" w:color="000000" w:fill="FFFFFF"/>
          </w:tcPr>
          <w:p w:rsidR="00BD75B6" w:rsidRDefault="00BD75B6" w:rsidP="00A25364">
            <w:pPr>
              <w:pStyle w:val="TableText"/>
            </w:pPr>
          </w:p>
        </w:tc>
        <w:tc>
          <w:tcPr>
            <w:tcW w:w="1711" w:type="dxa"/>
            <w:tcBorders>
              <w:top w:val="single" w:sz="6" w:space="0" w:color="000000"/>
            </w:tcBorders>
            <w:shd w:val="clear" w:color="000000" w:fill="FFFFFF"/>
          </w:tcPr>
          <w:p w:rsidR="00BD75B6" w:rsidRDefault="00BD75B6" w:rsidP="00A25364">
            <w:pPr>
              <w:pStyle w:val="TableText"/>
            </w:pPr>
          </w:p>
        </w:tc>
        <w:tc>
          <w:tcPr>
            <w:tcW w:w="1267" w:type="dxa"/>
            <w:tcBorders>
              <w:top w:val="single" w:sz="6" w:space="0" w:color="000000"/>
            </w:tcBorders>
            <w:shd w:val="clear" w:color="000000" w:fill="FFFFFF"/>
          </w:tcPr>
          <w:p w:rsidR="00BD75B6" w:rsidRDefault="00BD75B6" w:rsidP="00A25364">
            <w:pPr>
              <w:pStyle w:val="TableText"/>
            </w:pPr>
          </w:p>
        </w:tc>
        <w:tc>
          <w:tcPr>
            <w:tcW w:w="1267" w:type="dxa"/>
            <w:tcBorders>
              <w:top w:val="single" w:sz="6" w:space="0" w:color="000000"/>
            </w:tcBorders>
            <w:shd w:val="clear" w:color="000000" w:fill="FFFFFF"/>
          </w:tcPr>
          <w:p w:rsidR="00BD75B6" w:rsidRDefault="00BD75B6" w:rsidP="00A25364">
            <w:pPr>
              <w:pStyle w:val="TableText"/>
            </w:pPr>
          </w:p>
        </w:tc>
      </w:tr>
      <w:tr w:rsidR="00BD75B6" w:rsidTr="00A25364">
        <w:trPr>
          <w:cantSplit/>
        </w:trPr>
        <w:tc>
          <w:tcPr>
            <w:tcW w:w="2430" w:type="dxa"/>
            <w:shd w:val="clear" w:color="000000" w:fill="FFFFFF"/>
          </w:tcPr>
          <w:p w:rsidR="00BD75B6" w:rsidRDefault="00BD75B6" w:rsidP="00A25364">
            <w:pPr>
              <w:pStyle w:val="TableText"/>
            </w:pPr>
          </w:p>
        </w:tc>
        <w:tc>
          <w:tcPr>
            <w:tcW w:w="1800" w:type="dxa"/>
            <w:shd w:val="clear" w:color="000000" w:fill="FFFFFF"/>
          </w:tcPr>
          <w:p w:rsidR="00BD75B6" w:rsidRDefault="00BD75B6" w:rsidP="00A25364">
            <w:pPr>
              <w:pStyle w:val="TableText"/>
            </w:pPr>
          </w:p>
        </w:tc>
        <w:tc>
          <w:tcPr>
            <w:tcW w:w="1710" w:type="dxa"/>
            <w:shd w:val="clear" w:color="000000" w:fill="FFFFFF"/>
          </w:tcPr>
          <w:p w:rsidR="00BD75B6" w:rsidRDefault="00BD75B6" w:rsidP="00A25364">
            <w:pPr>
              <w:pStyle w:val="TableText"/>
            </w:pPr>
          </w:p>
        </w:tc>
        <w:tc>
          <w:tcPr>
            <w:tcW w:w="1711"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r>
      <w:tr w:rsidR="00BD75B6" w:rsidTr="00A25364">
        <w:trPr>
          <w:cantSplit/>
        </w:trPr>
        <w:tc>
          <w:tcPr>
            <w:tcW w:w="2430" w:type="dxa"/>
            <w:shd w:val="clear" w:color="000000" w:fill="FFFFFF"/>
          </w:tcPr>
          <w:p w:rsidR="00BD75B6" w:rsidRDefault="00BD75B6" w:rsidP="00A25364">
            <w:pPr>
              <w:pStyle w:val="TableText"/>
            </w:pPr>
          </w:p>
        </w:tc>
        <w:tc>
          <w:tcPr>
            <w:tcW w:w="1800" w:type="dxa"/>
            <w:shd w:val="clear" w:color="000000" w:fill="FFFFFF"/>
          </w:tcPr>
          <w:p w:rsidR="00BD75B6" w:rsidRDefault="00BD75B6" w:rsidP="00A25364">
            <w:pPr>
              <w:pStyle w:val="TableText"/>
            </w:pPr>
          </w:p>
        </w:tc>
        <w:tc>
          <w:tcPr>
            <w:tcW w:w="1710" w:type="dxa"/>
            <w:shd w:val="clear" w:color="000000" w:fill="FFFFFF"/>
          </w:tcPr>
          <w:p w:rsidR="00BD75B6" w:rsidRDefault="00BD75B6" w:rsidP="00A25364">
            <w:pPr>
              <w:pStyle w:val="TableText"/>
            </w:pPr>
          </w:p>
        </w:tc>
        <w:tc>
          <w:tcPr>
            <w:tcW w:w="1711"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r>
      <w:tr w:rsidR="00BD75B6" w:rsidTr="00A25364">
        <w:trPr>
          <w:cantSplit/>
        </w:trPr>
        <w:tc>
          <w:tcPr>
            <w:tcW w:w="2430" w:type="dxa"/>
            <w:shd w:val="clear" w:color="000000" w:fill="FFFFFF"/>
          </w:tcPr>
          <w:p w:rsidR="00BD75B6" w:rsidRDefault="00BD75B6" w:rsidP="00A25364">
            <w:pPr>
              <w:pStyle w:val="TableText"/>
            </w:pPr>
          </w:p>
        </w:tc>
        <w:tc>
          <w:tcPr>
            <w:tcW w:w="1800" w:type="dxa"/>
            <w:shd w:val="clear" w:color="000000" w:fill="FFFFFF"/>
          </w:tcPr>
          <w:p w:rsidR="00BD75B6" w:rsidRDefault="00BD75B6" w:rsidP="00A25364">
            <w:pPr>
              <w:pStyle w:val="TableText"/>
            </w:pPr>
          </w:p>
        </w:tc>
        <w:tc>
          <w:tcPr>
            <w:tcW w:w="1710" w:type="dxa"/>
            <w:shd w:val="clear" w:color="000000" w:fill="FFFFFF"/>
          </w:tcPr>
          <w:p w:rsidR="00BD75B6" w:rsidRDefault="00BD75B6" w:rsidP="00A25364">
            <w:pPr>
              <w:pStyle w:val="TableText"/>
            </w:pPr>
          </w:p>
        </w:tc>
        <w:tc>
          <w:tcPr>
            <w:tcW w:w="1711"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r>
      <w:tr w:rsidR="00BD75B6" w:rsidTr="00A25364">
        <w:trPr>
          <w:cantSplit/>
        </w:trPr>
        <w:tc>
          <w:tcPr>
            <w:tcW w:w="2430" w:type="dxa"/>
            <w:shd w:val="clear" w:color="000000" w:fill="FFFFFF"/>
          </w:tcPr>
          <w:p w:rsidR="00BD75B6" w:rsidRDefault="00BD75B6" w:rsidP="00A25364">
            <w:pPr>
              <w:pStyle w:val="TableText"/>
            </w:pPr>
          </w:p>
        </w:tc>
        <w:tc>
          <w:tcPr>
            <w:tcW w:w="1800" w:type="dxa"/>
            <w:shd w:val="clear" w:color="000000" w:fill="FFFFFF"/>
          </w:tcPr>
          <w:p w:rsidR="00BD75B6" w:rsidRDefault="00BD75B6" w:rsidP="00A25364">
            <w:pPr>
              <w:pStyle w:val="TableText"/>
            </w:pPr>
          </w:p>
        </w:tc>
        <w:tc>
          <w:tcPr>
            <w:tcW w:w="1710" w:type="dxa"/>
            <w:shd w:val="clear" w:color="000000" w:fill="FFFFFF"/>
          </w:tcPr>
          <w:p w:rsidR="00BD75B6" w:rsidRDefault="00BD75B6" w:rsidP="00A25364">
            <w:pPr>
              <w:pStyle w:val="TableText"/>
            </w:pPr>
          </w:p>
        </w:tc>
        <w:tc>
          <w:tcPr>
            <w:tcW w:w="1711"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r>
      <w:tr w:rsidR="00BD75B6" w:rsidTr="00A25364">
        <w:trPr>
          <w:cantSplit/>
        </w:trPr>
        <w:tc>
          <w:tcPr>
            <w:tcW w:w="2430" w:type="dxa"/>
            <w:shd w:val="clear" w:color="000000" w:fill="FFFFFF"/>
          </w:tcPr>
          <w:p w:rsidR="00BD75B6" w:rsidRDefault="00BD75B6" w:rsidP="00A25364">
            <w:pPr>
              <w:pStyle w:val="TableText"/>
            </w:pPr>
            <w:r>
              <w:rPr>
                <w:i/>
              </w:rPr>
              <w:t>Total</w:t>
            </w:r>
          </w:p>
        </w:tc>
        <w:tc>
          <w:tcPr>
            <w:tcW w:w="1800" w:type="dxa"/>
            <w:shd w:val="clear" w:color="000000" w:fill="FFFFFF"/>
          </w:tcPr>
          <w:p w:rsidR="00BD75B6" w:rsidRDefault="00BD75B6" w:rsidP="00A25364">
            <w:pPr>
              <w:pStyle w:val="TableText"/>
            </w:pPr>
          </w:p>
        </w:tc>
        <w:tc>
          <w:tcPr>
            <w:tcW w:w="1710" w:type="dxa"/>
            <w:shd w:val="clear" w:color="000000" w:fill="FFFFFF"/>
          </w:tcPr>
          <w:p w:rsidR="00BD75B6" w:rsidRDefault="00BD75B6" w:rsidP="00A25364">
            <w:pPr>
              <w:pStyle w:val="TableText"/>
            </w:pPr>
          </w:p>
        </w:tc>
        <w:tc>
          <w:tcPr>
            <w:tcW w:w="1711"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c>
          <w:tcPr>
            <w:tcW w:w="1267" w:type="dxa"/>
            <w:shd w:val="clear" w:color="000000" w:fill="FFFFFF"/>
          </w:tcPr>
          <w:p w:rsidR="00BD75B6" w:rsidRDefault="00BD75B6" w:rsidP="00A25364">
            <w:pPr>
              <w:pStyle w:val="TableText"/>
            </w:pPr>
          </w:p>
        </w:tc>
      </w:tr>
    </w:tbl>
    <w:p w:rsidR="00BD75B6" w:rsidRDefault="00BD75B6" w:rsidP="00BD75B6">
      <w:pPr>
        <w:pStyle w:val="BodyText"/>
      </w:pPr>
    </w:p>
    <w:p w:rsidR="00BD75B6" w:rsidRDefault="007175E1" w:rsidP="00BD75B6">
      <w:pPr>
        <w:pStyle w:val="Heading8"/>
      </w:pPr>
      <w:r>
        <w:t>Customer</w:t>
      </w:r>
      <w:r w:rsidR="00BD75B6">
        <w:t xml:space="preserve"> Assessment</w:t>
      </w:r>
    </w:p>
    <w:p w:rsidR="00BD75B6" w:rsidRDefault="00BD75B6" w:rsidP="00BD75B6">
      <w:pPr>
        <w:pStyle w:val="BodyText"/>
      </w:pPr>
      <w:r>
        <w:t xml:space="preserve">The key project issues that </w:t>
      </w:r>
      <w:r>
        <w:rPr>
          <w:rStyle w:val="HighlightedVariable"/>
        </w:rPr>
        <w:t>&lt;Company Short Name&gt;</w:t>
      </w:r>
      <w:r>
        <w:t xml:space="preserve"> identified are summarized below.</w:t>
      </w:r>
    </w:p>
    <w:p w:rsidR="00BD75B6" w:rsidRPr="006232DD" w:rsidRDefault="00BD75B6" w:rsidP="00BD75B6">
      <w:pPr>
        <w:pStyle w:val="Bullet"/>
        <w:tabs>
          <w:tab w:val="clear" w:pos="4320"/>
        </w:tabs>
      </w:pPr>
    </w:p>
    <w:p w:rsidR="00BD75B6" w:rsidRPr="006232DD" w:rsidRDefault="00BD75B6" w:rsidP="00BD75B6">
      <w:pPr>
        <w:pStyle w:val="Bullet"/>
        <w:tabs>
          <w:tab w:val="clear" w:pos="4320"/>
        </w:tabs>
      </w:pPr>
    </w:p>
    <w:p w:rsidR="00BD75B6" w:rsidRDefault="00BD75B6" w:rsidP="00BD75B6">
      <w:pPr>
        <w:pStyle w:val="Heading1"/>
      </w:pPr>
      <w:bookmarkStart w:id="15" w:name="_Toc423440556"/>
      <w:bookmarkStart w:id="16" w:name="_Toc445219173"/>
      <w:bookmarkStart w:id="17" w:name="_Toc270695233"/>
      <w:r>
        <w:lastRenderedPageBreak/>
        <w:t>Quality Assessment Areas</w:t>
      </w:r>
      <w:bookmarkEnd w:id="15"/>
      <w:bookmarkEnd w:id="16"/>
      <w:bookmarkEnd w:id="17"/>
    </w:p>
    <w:p w:rsidR="00BD75B6" w:rsidRDefault="00BD75B6" w:rsidP="00BD75B6">
      <w:pPr>
        <w:pStyle w:val="BodyText"/>
      </w:pPr>
      <w:r>
        <w:t>This section discusses the quality evaluation, risk assessment, and actions related to each major area covered in this QA audit.</w:t>
      </w:r>
    </w:p>
    <w:p w:rsidR="00BD75B6" w:rsidRDefault="00BD75B6" w:rsidP="00BD75B6">
      <w:pPr>
        <w:pStyle w:val="Heading8"/>
      </w:pPr>
      <w:r>
        <w:t>&lt;QA Topic 1&gt;</w:t>
      </w:r>
    </w:p>
    <w:p w:rsidR="00BD75B6" w:rsidRDefault="00BD75B6" w:rsidP="00BD75B6">
      <w:pPr>
        <w:pStyle w:val="BodyText"/>
      </w:pPr>
      <w:r>
        <w:t xml:space="preserve">This section </w:t>
      </w:r>
      <w:proofErr w:type="gramStart"/>
      <w:r>
        <w:t>discusses ...</w:t>
      </w:r>
      <w:proofErr w:type="gramEnd"/>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96"/>
        <w:gridCol w:w="726"/>
        <w:gridCol w:w="726"/>
        <w:gridCol w:w="999"/>
        <w:gridCol w:w="999"/>
        <w:gridCol w:w="2997"/>
      </w:tblGrid>
      <w:tr w:rsidR="00BD75B6" w:rsidTr="00A25364">
        <w:trPr>
          <w:cantSplit/>
          <w:tblHeader/>
        </w:trPr>
        <w:tc>
          <w:tcPr>
            <w:tcW w:w="3960" w:type="dxa"/>
            <w:tcBorders>
              <w:top w:val="single" w:sz="12" w:space="0" w:color="000000"/>
              <w:bottom w:val="single" w:sz="6" w:space="0" w:color="000000"/>
              <w:right w:val="nil"/>
            </w:tcBorders>
            <w:shd w:val="clear" w:color="000000" w:fill="E6E6E6"/>
          </w:tcPr>
          <w:p w:rsidR="00BD75B6" w:rsidRDefault="00BD75B6" w:rsidP="00A25364">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 Rate</w:t>
            </w:r>
          </w:p>
        </w:tc>
        <w:tc>
          <w:tcPr>
            <w:tcW w:w="2970" w:type="dxa"/>
            <w:tcBorders>
              <w:top w:val="single" w:sz="12" w:space="0" w:color="000000"/>
              <w:left w:val="nil"/>
              <w:bottom w:val="single" w:sz="6" w:space="0" w:color="000000"/>
            </w:tcBorders>
            <w:shd w:val="clear" w:color="000000" w:fill="E6E6E6"/>
          </w:tcPr>
          <w:p w:rsidR="00BD75B6" w:rsidRDefault="00BD75B6" w:rsidP="00A25364">
            <w:pPr>
              <w:pStyle w:val="TableHeading"/>
            </w:pPr>
            <w:r>
              <w:t>Other</w:t>
            </w:r>
          </w:p>
        </w:tc>
      </w:tr>
      <w:tr w:rsidR="00BD75B6" w:rsidTr="00A25364">
        <w:trPr>
          <w:cantSplit/>
        </w:trPr>
        <w:tc>
          <w:tcPr>
            <w:tcW w:w="396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2970" w:type="dxa"/>
            <w:tcBorders>
              <w:top w:val="single" w:sz="6" w:space="0" w:color="000000"/>
            </w:tcBorders>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bl>
    <w:p w:rsidR="00BD75B6" w:rsidRDefault="00BD75B6" w:rsidP="00BD75B6">
      <w:pPr>
        <w:pStyle w:val="BodyText"/>
      </w:pPr>
    </w:p>
    <w:p w:rsidR="00BD75B6" w:rsidRDefault="00BD75B6" w:rsidP="00BD75B6">
      <w:pPr>
        <w:pStyle w:val="BodyText"/>
      </w:pPr>
      <w:r>
        <w:t>Positive Areas:</w:t>
      </w:r>
    </w:p>
    <w:p w:rsidR="00BD75B6" w:rsidRDefault="00BD75B6" w:rsidP="00BD75B6">
      <w:pPr>
        <w:pStyle w:val="BodyText"/>
      </w:pPr>
    </w:p>
    <w:p w:rsidR="00BD75B6" w:rsidRDefault="00BD75B6" w:rsidP="00BD75B6">
      <w:pPr>
        <w:pStyle w:val="BodyText"/>
      </w:pPr>
      <w:r>
        <w:t>Risk Assessment:</w:t>
      </w:r>
    </w:p>
    <w:p w:rsidR="00BD75B6" w:rsidRDefault="00BD75B6" w:rsidP="00BD75B6">
      <w:pPr>
        <w:pStyle w:val="BodyText"/>
      </w:pPr>
    </w:p>
    <w:p w:rsidR="00BD75B6" w:rsidRDefault="00BD75B6" w:rsidP="00BD75B6">
      <w:pPr>
        <w:pStyle w:val="BodyText"/>
      </w:pPr>
      <w:r>
        <w:t>Immediate Action Items:</w:t>
      </w:r>
    </w:p>
    <w:p w:rsidR="00BD75B6" w:rsidRDefault="00BD75B6" w:rsidP="00BD75B6">
      <w:pPr>
        <w:pStyle w:val="BodyText"/>
      </w:pPr>
    </w:p>
    <w:p w:rsidR="00BD75B6" w:rsidRDefault="00BD75B6" w:rsidP="00BD75B6">
      <w:pPr>
        <w:pStyle w:val="BodyText"/>
      </w:pPr>
      <w:r>
        <w:t>Long Term Action Items:</w:t>
      </w:r>
    </w:p>
    <w:p w:rsidR="00BD75B6" w:rsidRDefault="00BD75B6" w:rsidP="00BD75B6">
      <w:pPr>
        <w:pStyle w:val="BodyText"/>
      </w:pPr>
    </w:p>
    <w:p w:rsidR="00BD75B6" w:rsidRDefault="00BD75B6" w:rsidP="00BD75B6">
      <w:pPr>
        <w:pStyle w:val="BodyText"/>
      </w:pPr>
      <w:r>
        <w:t>Next Quality Review:</w:t>
      </w:r>
    </w:p>
    <w:p w:rsidR="00BD75B6" w:rsidRDefault="00BD75B6" w:rsidP="00BD75B6">
      <w:pPr>
        <w:pStyle w:val="BodyText"/>
      </w:pPr>
    </w:p>
    <w:p w:rsidR="00BD75B6" w:rsidRDefault="00BD75B6" w:rsidP="00BD75B6">
      <w:pPr>
        <w:pStyle w:val="Heading8"/>
      </w:pPr>
      <w:r>
        <w:br w:type="page"/>
      </w:r>
      <w:r>
        <w:lastRenderedPageBreak/>
        <w:t>&lt;QA Topic 2&gt;</w:t>
      </w:r>
    </w:p>
    <w:p w:rsidR="00BD75B6" w:rsidRDefault="00BD75B6" w:rsidP="00BD75B6">
      <w:pPr>
        <w:pStyle w:val="BodyText"/>
      </w:pPr>
      <w:r>
        <w:t xml:space="preserve">This section </w:t>
      </w:r>
      <w:proofErr w:type="gramStart"/>
      <w:r>
        <w:t>discusses ...</w:t>
      </w:r>
      <w:proofErr w:type="gramEnd"/>
    </w:p>
    <w:p w:rsidR="00BD75B6" w:rsidRDefault="00BD75B6" w:rsidP="00BD75B6">
      <w:pPr>
        <w:pStyle w:val="BodyText"/>
      </w:pPr>
    </w:p>
    <w:tbl>
      <w:tblPr>
        <w:tblW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720"/>
        <w:gridCol w:w="720"/>
        <w:gridCol w:w="990"/>
        <w:gridCol w:w="990"/>
        <w:gridCol w:w="2970"/>
      </w:tblGrid>
      <w:tr w:rsidR="00BD75B6" w:rsidTr="00A25364">
        <w:trPr>
          <w:cantSplit/>
          <w:tblHeader/>
        </w:trPr>
        <w:tc>
          <w:tcPr>
            <w:tcW w:w="3960" w:type="dxa"/>
            <w:tcBorders>
              <w:top w:val="single" w:sz="12" w:space="0" w:color="000000"/>
              <w:bottom w:val="single" w:sz="6" w:space="0" w:color="000000"/>
              <w:right w:val="nil"/>
            </w:tcBorders>
            <w:shd w:val="clear" w:color="000000" w:fill="E6E6E6"/>
          </w:tcPr>
          <w:p w:rsidR="00BD75B6" w:rsidRDefault="00BD75B6" w:rsidP="00A25364">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 Rate</w:t>
            </w:r>
          </w:p>
        </w:tc>
        <w:tc>
          <w:tcPr>
            <w:tcW w:w="2970" w:type="dxa"/>
            <w:tcBorders>
              <w:top w:val="single" w:sz="12" w:space="0" w:color="000000"/>
              <w:left w:val="nil"/>
              <w:bottom w:val="single" w:sz="6" w:space="0" w:color="000000"/>
            </w:tcBorders>
            <w:shd w:val="clear" w:color="000000" w:fill="E6E6E6"/>
          </w:tcPr>
          <w:p w:rsidR="00BD75B6" w:rsidRDefault="00BD75B6" w:rsidP="00A25364">
            <w:pPr>
              <w:pStyle w:val="TableHeading"/>
            </w:pPr>
            <w:r>
              <w:t>Other</w:t>
            </w:r>
          </w:p>
        </w:tc>
      </w:tr>
      <w:tr w:rsidR="00BD75B6" w:rsidTr="00A25364">
        <w:trPr>
          <w:cantSplit/>
        </w:trPr>
        <w:tc>
          <w:tcPr>
            <w:tcW w:w="396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2970" w:type="dxa"/>
            <w:tcBorders>
              <w:top w:val="single" w:sz="6" w:space="0" w:color="000000"/>
            </w:tcBorders>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bl>
    <w:p w:rsidR="00BD75B6" w:rsidRDefault="00BD75B6" w:rsidP="00BD75B6">
      <w:pPr>
        <w:pStyle w:val="BodyText"/>
      </w:pPr>
    </w:p>
    <w:p w:rsidR="00BD75B6" w:rsidRDefault="00BD75B6" w:rsidP="00BD75B6">
      <w:pPr>
        <w:pStyle w:val="BodyText"/>
      </w:pPr>
      <w:r>
        <w:t>Positive Areas</w:t>
      </w:r>
    </w:p>
    <w:p w:rsidR="00BD75B6" w:rsidRDefault="00BD75B6" w:rsidP="00BD75B6">
      <w:pPr>
        <w:pStyle w:val="BodyText"/>
      </w:pPr>
    </w:p>
    <w:p w:rsidR="00BD75B6" w:rsidRDefault="00BD75B6" w:rsidP="00BD75B6">
      <w:pPr>
        <w:pStyle w:val="BodyText"/>
      </w:pPr>
      <w:r>
        <w:t>Risk Assessment</w:t>
      </w:r>
    </w:p>
    <w:p w:rsidR="00BD75B6" w:rsidRDefault="00BD75B6" w:rsidP="00BD75B6">
      <w:pPr>
        <w:pStyle w:val="BodyText"/>
      </w:pPr>
    </w:p>
    <w:p w:rsidR="00BD75B6" w:rsidRDefault="00BD75B6" w:rsidP="00BD75B6">
      <w:pPr>
        <w:pStyle w:val="BodyText"/>
      </w:pPr>
      <w:r>
        <w:t>Immediate Action Items</w:t>
      </w:r>
    </w:p>
    <w:p w:rsidR="00BD75B6" w:rsidRDefault="00BD75B6" w:rsidP="00BD75B6">
      <w:pPr>
        <w:pStyle w:val="BodyText"/>
      </w:pPr>
    </w:p>
    <w:p w:rsidR="00BD75B6" w:rsidRDefault="00BD75B6" w:rsidP="00BD75B6">
      <w:pPr>
        <w:pStyle w:val="BodyText"/>
      </w:pPr>
      <w:r>
        <w:t>Long Term Action Items</w:t>
      </w:r>
    </w:p>
    <w:p w:rsidR="00BD75B6" w:rsidRDefault="00BD75B6" w:rsidP="00BD75B6">
      <w:pPr>
        <w:pStyle w:val="BodyText"/>
      </w:pPr>
    </w:p>
    <w:p w:rsidR="00BD75B6" w:rsidRDefault="00BD75B6" w:rsidP="00BD75B6">
      <w:pPr>
        <w:pStyle w:val="BodyText"/>
      </w:pPr>
      <w:r>
        <w:t>Next Quality Review</w:t>
      </w:r>
    </w:p>
    <w:p w:rsidR="00BD75B6" w:rsidRDefault="00BD75B6" w:rsidP="00BD75B6">
      <w:pPr>
        <w:pStyle w:val="BodyText"/>
      </w:pPr>
    </w:p>
    <w:p w:rsidR="00BD75B6" w:rsidRDefault="00BD75B6" w:rsidP="00BD75B6">
      <w:pPr>
        <w:pStyle w:val="Heading8"/>
      </w:pPr>
      <w:r>
        <w:br w:type="page"/>
      </w:r>
      <w:r>
        <w:lastRenderedPageBreak/>
        <w:t>&lt;QA Topic 3&gt;</w:t>
      </w:r>
    </w:p>
    <w:p w:rsidR="00BD75B6" w:rsidRDefault="00BD75B6" w:rsidP="00BD75B6">
      <w:pPr>
        <w:pStyle w:val="BodyText"/>
      </w:pPr>
      <w:r>
        <w:t xml:space="preserve">This section </w:t>
      </w:r>
      <w:proofErr w:type="gramStart"/>
      <w:r>
        <w:t>discusses ...</w:t>
      </w:r>
      <w:proofErr w:type="gramEnd"/>
    </w:p>
    <w:p w:rsidR="00BD75B6" w:rsidRDefault="00BD75B6" w:rsidP="00BD75B6">
      <w:pPr>
        <w:pStyle w:val="BodyText"/>
      </w:pPr>
    </w:p>
    <w:tbl>
      <w:tblPr>
        <w:tblW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720"/>
        <w:gridCol w:w="720"/>
        <w:gridCol w:w="990"/>
        <w:gridCol w:w="990"/>
        <w:gridCol w:w="2970"/>
      </w:tblGrid>
      <w:tr w:rsidR="00BD75B6" w:rsidTr="00A25364">
        <w:trPr>
          <w:cantSplit/>
          <w:tblHeader/>
        </w:trPr>
        <w:tc>
          <w:tcPr>
            <w:tcW w:w="3960" w:type="dxa"/>
            <w:tcBorders>
              <w:top w:val="single" w:sz="12" w:space="0" w:color="000000"/>
              <w:bottom w:val="single" w:sz="6" w:space="0" w:color="000000"/>
              <w:right w:val="nil"/>
            </w:tcBorders>
            <w:shd w:val="clear" w:color="000000" w:fill="E6E6E6"/>
          </w:tcPr>
          <w:p w:rsidR="00BD75B6" w:rsidRDefault="00BD75B6" w:rsidP="00A25364">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 Rate</w:t>
            </w:r>
          </w:p>
        </w:tc>
        <w:tc>
          <w:tcPr>
            <w:tcW w:w="2970" w:type="dxa"/>
            <w:tcBorders>
              <w:top w:val="single" w:sz="12" w:space="0" w:color="000000"/>
              <w:left w:val="nil"/>
              <w:bottom w:val="single" w:sz="6" w:space="0" w:color="000000"/>
            </w:tcBorders>
            <w:shd w:val="clear" w:color="000000" w:fill="E6E6E6"/>
          </w:tcPr>
          <w:p w:rsidR="00BD75B6" w:rsidRDefault="00BD75B6" w:rsidP="00A25364">
            <w:pPr>
              <w:pStyle w:val="TableHeading"/>
            </w:pPr>
            <w:r>
              <w:t>Other</w:t>
            </w:r>
          </w:p>
        </w:tc>
      </w:tr>
      <w:tr w:rsidR="00BD75B6" w:rsidTr="00A25364">
        <w:trPr>
          <w:cantSplit/>
        </w:trPr>
        <w:tc>
          <w:tcPr>
            <w:tcW w:w="396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2970" w:type="dxa"/>
            <w:tcBorders>
              <w:top w:val="single" w:sz="6" w:space="0" w:color="000000"/>
            </w:tcBorders>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bl>
    <w:p w:rsidR="00BD75B6" w:rsidRDefault="00BD75B6" w:rsidP="00BD75B6">
      <w:pPr>
        <w:pStyle w:val="BodyText"/>
      </w:pPr>
    </w:p>
    <w:p w:rsidR="00BD75B6" w:rsidRDefault="00BD75B6" w:rsidP="00BD75B6">
      <w:pPr>
        <w:pStyle w:val="BodyText"/>
      </w:pPr>
      <w:r>
        <w:t>Positive Areas</w:t>
      </w:r>
    </w:p>
    <w:p w:rsidR="00BD75B6" w:rsidRDefault="00BD75B6" w:rsidP="00BD75B6">
      <w:pPr>
        <w:pStyle w:val="BodyText"/>
      </w:pPr>
    </w:p>
    <w:p w:rsidR="00BD75B6" w:rsidRDefault="00BD75B6" w:rsidP="00BD75B6">
      <w:pPr>
        <w:pStyle w:val="BodyText"/>
      </w:pPr>
      <w:r>
        <w:t>Risk Assessment</w:t>
      </w:r>
    </w:p>
    <w:p w:rsidR="00BD75B6" w:rsidRDefault="00BD75B6" w:rsidP="00BD75B6">
      <w:pPr>
        <w:pStyle w:val="BodyText"/>
      </w:pPr>
    </w:p>
    <w:p w:rsidR="00BD75B6" w:rsidRDefault="00BD75B6" w:rsidP="00BD75B6">
      <w:pPr>
        <w:pStyle w:val="BodyText"/>
      </w:pPr>
      <w:r>
        <w:t>Immediate Action Items</w:t>
      </w:r>
    </w:p>
    <w:p w:rsidR="00BD75B6" w:rsidRDefault="00BD75B6" w:rsidP="00BD75B6">
      <w:pPr>
        <w:pStyle w:val="BodyText"/>
      </w:pPr>
    </w:p>
    <w:p w:rsidR="00BD75B6" w:rsidRDefault="00BD75B6" w:rsidP="00BD75B6">
      <w:pPr>
        <w:pStyle w:val="BodyText"/>
      </w:pPr>
      <w:r>
        <w:t>Long Term Action Items</w:t>
      </w:r>
    </w:p>
    <w:p w:rsidR="00BD75B6" w:rsidRDefault="00BD75B6" w:rsidP="00BD75B6">
      <w:pPr>
        <w:pStyle w:val="BodyText"/>
      </w:pPr>
    </w:p>
    <w:p w:rsidR="00BD75B6" w:rsidRDefault="00BD75B6" w:rsidP="00BD75B6">
      <w:pPr>
        <w:pStyle w:val="BodyText"/>
      </w:pPr>
      <w:r>
        <w:t>Next Quality Review</w:t>
      </w:r>
    </w:p>
    <w:p w:rsidR="00BD75B6" w:rsidRDefault="00BD75B6" w:rsidP="00BD75B6">
      <w:pPr>
        <w:pStyle w:val="Heading8"/>
      </w:pPr>
      <w:r>
        <w:br w:type="page"/>
      </w:r>
      <w:r>
        <w:lastRenderedPageBreak/>
        <w:t>&lt;QA Topic 4&gt;</w:t>
      </w:r>
    </w:p>
    <w:p w:rsidR="00BD75B6" w:rsidRDefault="00BD75B6" w:rsidP="00BD75B6">
      <w:pPr>
        <w:pStyle w:val="BodyText"/>
      </w:pPr>
      <w:r>
        <w:t>This section discusses...</w:t>
      </w:r>
    </w:p>
    <w:p w:rsidR="00BD75B6" w:rsidRDefault="00BD75B6" w:rsidP="00BD75B6">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96"/>
        <w:gridCol w:w="726"/>
        <w:gridCol w:w="726"/>
        <w:gridCol w:w="999"/>
        <w:gridCol w:w="999"/>
        <w:gridCol w:w="2997"/>
      </w:tblGrid>
      <w:tr w:rsidR="00BD75B6" w:rsidTr="00A25364">
        <w:trPr>
          <w:cantSplit/>
          <w:tblHeader/>
        </w:trPr>
        <w:tc>
          <w:tcPr>
            <w:tcW w:w="3960" w:type="dxa"/>
            <w:tcBorders>
              <w:top w:val="single" w:sz="12" w:space="0" w:color="000000"/>
              <w:bottom w:val="single" w:sz="6" w:space="0" w:color="000000"/>
              <w:right w:val="nil"/>
            </w:tcBorders>
            <w:shd w:val="clear" w:color="000000" w:fill="E6E6E6"/>
          </w:tcPr>
          <w:p w:rsidR="00BD75B6" w:rsidRDefault="00BD75B6" w:rsidP="00A25364">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 Rate</w:t>
            </w:r>
          </w:p>
        </w:tc>
        <w:tc>
          <w:tcPr>
            <w:tcW w:w="2970" w:type="dxa"/>
            <w:tcBorders>
              <w:top w:val="single" w:sz="12" w:space="0" w:color="000000"/>
              <w:left w:val="nil"/>
              <w:bottom w:val="single" w:sz="6" w:space="0" w:color="000000"/>
            </w:tcBorders>
            <w:shd w:val="clear" w:color="000000" w:fill="E6E6E6"/>
          </w:tcPr>
          <w:p w:rsidR="00BD75B6" w:rsidRDefault="00BD75B6" w:rsidP="00A25364">
            <w:pPr>
              <w:pStyle w:val="TableHeading"/>
            </w:pPr>
            <w:r>
              <w:t>Other</w:t>
            </w:r>
          </w:p>
        </w:tc>
      </w:tr>
      <w:tr w:rsidR="00BD75B6" w:rsidTr="00A25364">
        <w:trPr>
          <w:cantSplit/>
        </w:trPr>
        <w:tc>
          <w:tcPr>
            <w:tcW w:w="396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72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990" w:type="dxa"/>
            <w:tcBorders>
              <w:top w:val="single" w:sz="6" w:space="0" w:color="000000"/>
            </w:tcBorders>
            <w:shd w:val="clear" w:color="000000" w:fill="FFFFFF"/>
          </w:tcPr>
          <w:p w:rsidR="00BD75B6" w:rsidRDefault="00BD75B6" w:rsidP="00A25364">
            <w:pPr>
              <w:pStyle w:val="TableText"/>
            </w:pPr>
          </w:p>
        </w:tc>
        <w:tc>
          <w:tcPr>
            <w:tcW w:w="2970" w:type="dxa"/>
            <w:tcBorders>
              <w:top w:val="single" w:sz="6" w:space="0" w:color="000000"/>
            </w:tcBorders>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r w:rsidR="00BD75B6" w:rsidTr="00A25364">
        <w:trPr>
          <w:cantSplit/>
        </w:trPr>
        <w:tc>
          <w:tcPr>
            <w:tcW w:w="396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72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990" w:type="dxa"/>
            <w:shd w:val="clear" w:color="000000" w:fill="FFFFFF"/>
          </w:tcPr>
          <w:p w:rsidR="00BD75B6" w:rsidRDefault="00BD75B6" w:rsidP="00A25364">
            <w:pPr>
              <w:pStyle w:val="TableText"/>
            </w:pPr>
          </w:p>
        </w:tc>
        <w:tc>
          <w:tcPr>
            <w:tcW w:w="2970" w:type="dxa"/>
            <w:shd w:val="clear" w:color="000000" w:fill="FFFFFF"/>
          </w:tcPr>
          <w:p w:rsidR="00BD75B6" w:rsidRDefault="00BD75B6" w:rsidP="00A25364">
            <w:pPr>
              <w:pStyle w:val="TableText"/>
            </w:pPr>
          </w:p>
        </w:tc>
      </w:tr>
    </w:tbl>
    <w:p w:rsidR="00BD75B6" w:rsidRDefault="00BD75B6" w:rsidP="00BD75B6">
      <w:pPr>
        <w:pStyle w:val="BodyText"/>
      </w:pPr>
    </w:p>
    <w:p w:rsidR="00BD75B6" w:rsidRDefault="00BD75B6" w:rsidP="00BD75B6">
      <w:pPr>
        <w:pStyle w:val="BodyText"/>
      </w:pPr>
      <w:r>
        <w:t>Positive Areas</w:t>
      </w:r>
    </w:p>
    <w:p w:rsidR="00BD75B6" w:rsidRDefault="00BD75B6" w:rsidP="00BD75B6">
      <w:pPr>
        <w:pStyle w:val="BodyText"/>
      </w:pPr>
    </w:p>
    <w:p w:rsidR="00BD75B6" w:rsidRDefault="00BD75B6" w:rsidP="00BD75B6">
      <w:pPr>
        <w:pStyle w:val="BodyText"/>
      </w:pPr>
      <w:r>
        <w:t>Risk Assessment</w:t>
      </w:r>
    </w:p>
    <w:p w:rsidR="00BD75B6" w:rsidRDefault="00BD75B6" w:rsidP="00BD75B6">
      <w:pPr>
        <w:pStyle w:val="BodyText"/>
      </w:pPr>
    </w:p>
    <w:p w:rsidR="00BD75B6" w:rsidRDefault="00BD75B6" w:rsidP="00BD75B6">
      <w:pPr>
        <w:pStyle w:val="BodyText"/>
      </w:pPr>
      <w:r>
        <w:t>Immediate Action Items</w:t>
      </w:r>
    </w:p>
    <w:p w:rsidR="00BD75B6" w:rsidRDefault="00BD75B6" w:rsidP="00BD75B6">
      <w:pPr>
        <w:pStyle w:val="BodyText"/>
      </w:pPr>
    </w:p>
    <w:p w:rsidR="00BD75B6" w:rsidRDefault="00BD75B6" w:rsidP="00BD75B6">
      <w:pPr>
        <w:pStyle w:val="BodyText"/>
      </w:pPr>
      <w:r>
        <w:t>Long Term Action Items</w:t>
      </w:r>
    </w:p>
    <w:p w:rsidR="00BD75B6" w:rsidRDefault="00BD75B6" w:rsidP="00BD75B6">
      <w:pPr>
        <w:pStyle w:val="BodyText"/>
      </w:pPr>
    </w:p>
    <w:p w:rsidR="00BD75B6" w:rsidRDefault="00BD75B6" w:rsidP="00BD75B6">
      <w:pPr>
        <w:pStyle w:val="BodyText"/>
      </w:pPr>
      <w:r>
        <w:t>Next Quality Review</w:t>
      </w:r>
    </w:p>
    <w:p w:rsidR="00BD75B6" w:rsidRDefault="00BD75B6" w:rsidP="00BD75B6">
      <w:pPr>
        <w:pStyle w:val="BodyText"/>
      </w:pPr>
    </w:p>
    <w:p w:rsidR="00BD75B6" w:rsidRDefault="00BD75B6" w:rsidP="00BD75B6">
      <w:pPr>
        <w:pStyle w:val="Heading1"/>
      </w:pPr>
      <w:bookmarkStart w:id="18" w:name="_Toc423440557"/>
      <w:bookmarkStart w:id="19" w:name="_Toc445219174"/>
      <w:bookmarkStart w:id="20" w:name="_Toc270695234"/>
      <w:r>
        <w:lastRenderedPageBreak/>
        <w:t>Summary of Action Items</w:t>
      </w:r>
      <w:bookmarkEnd w:id="18"/>
      <w:bookmarkEnd w:id="19"/>
      <w:bookmarkEnd w:id="20"/>
    </w:p>
    <w:p w:rsidR="00BD75B6" w:rsidRDefault="00BD75B6" w:rsidP="00BD75B6">
      <w:pPr>
        <w:pStyle w:val="BodyText"/>
      </w:pPr>
      <w:r>
        <w:t xml:space="preserve">Below are the recommended actions for </w:t>
      </w:r>
      <w:proofErr w:type="spellStart"/>
      <w:proofErr w:type="gramStart"/>
      <w:r>
        <w:t>the</w:t>
      </w:r>
      <w:proofErr w:type="spellEnd"/>
      <w:r>
        <w:t xml:space="preserve"> ....</w:t>
      </w:r>
      <w:proofErr w:type="gramEnd"/>
      <w:r>
        <w:t xml:space="preserve">  These will be reviewed for accuracy and completeness according to the recommended QA review specified below.</w:t>
      </w:r>
    </w:p>
    <w:p w:rsidR="00BD75B6" w:rsidRDefault="00BD75B6" w:rsidP="00BD75B6">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78"/>
        <w:gridCol w:w="1088"/>
        <w:gridCol w:w="4821"/>
        <w:gridCol w:w="1300"/>
        <w:gridCol w:w="912"/>
        <w:gridCol w:w="944"/>
      </w:tblGrid>
      <w:tr w:rsidR="00BD75B6" w:rsidTr="00A25364">
        <w:trPr>
          <w:tblHeader/>
        </w:trPr>
        <w:tc>
          <w:tcPr>
            <w:tcW w:w="1368" w:type="dxa"/>
            <w:tcBorders>
              <w:top w:val="single" w:sz="12" w:space="0" w:color="000000"/>
              <w:bottom w:val="single" w:sz="6" w:space="0" w:color="000000"/>
              <w:right w:val="nil"/>
            </w:tcBorders>
            <w:shd w:val="clear" w:color="000000" w:fill="E6E6E6"/>
          </w:tcPr>
          <w:p w:rsidR="00BD75B6" w:rsidRDefault="00BD75B6" w:rsidP="00A25364">
            <w:pPr>
              <w:pStyle w:val="TableHeading"/>
            </w:pPr>
            <w:r>
              <w:t>Application to Project</w:t>
            </w:r>
          </w:p>
        </w:tc>
        <w:tc>
          <w:tcPr>
            <w:tcW w:w="1080"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br/>
              <w:t>Issue</w:t>
            </w:r>
          </w:p>
        </w:tc>
        <w:tc>
          <w:tcPr>
            <w:tcW w:w="4786"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br/>
              <w:t>Action</w:t>
            </w:r>
          </w:p>
        </w:tc>
        <w:tc>
          <w:tcPr>
            <w:tcW w:w="1291"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t>Suggested Due Date</w:t>
            </w:r>
          </w:p>
        </w:tc>
        <w:tc>
          <w:tcPr>
            <w:tcW w:w="905" w:type="dxa"/>
            <w:tcBorders>
              <w:top w:val="single" w:sz="12" w:space="0" w:color="000000"/>
              <w:left w:val="nil"/>
              <w:bottom w:val="single" w:sz="6" w:space="0" w:color="000000"/>
              <w:right w:val="nil"/>
            </w:tcBorders>
            <w:shd w:val="clear" w:color="000000" w:fill="E6E6E6"/>
          </w:tcPr>
          <w:p w:rsidR="00BD75B6" w:rsidRDefault="00BD75B6" w:rsidP="00A25364">
            <w:pPr>
              <w:pStyle w:val="TableHeading"/>
            </w:pPr>
            <w:r>
              <w:br/>
              <w:t>Resp.</w:t>
            </w:r>
          </w:p>
        </w:tc>
        <w:tc>
          <w:tcPr>
            <w:tcW w:w="937" w:type="dxa"/>
            <w:tcBorders>
              <w:top w:val="single" w:sz="12" w:space="0" w:color="000000"/>
              <w:left w:val="nil"/>
              <w:bottom w:val="single" w:sz="6" w:space="0" w:color="000000"/>
            </w:tcBorders>
            <w:shd w:val="clear" w:color="000000" w:fill="E6E6E6"/>
          </w:tcPr>
          <w:p w:rsidR="00BD75B6" w:rsidRDefault="00BD75B6" w:rsidP="00A25364">
            <w:pPr>
              <w:pStyle w:val="TableHeading"/>
            </w:pPr>
            <w:r>
              <w:t xml:space="preserve">QA </w:t>
            </w:r>
            <w:r>
              <w:br/>
              <w:t>Review</w:t>
            </w:r>
          </w:p>
        </w:tc>
      </w:tr>
      <w:tr w:rsidR="00BD75B6" w:rsidTr="00A25364">
        <w:tc>
          <w:tcPr>
            <w:tcW w:w="1368" w:type="dxa"/>
            <w:tcBorders>
              <w:top w:val="single" w:sz="6" w:space="0" w:color="000000"/>
            </w:tcBorders>
            <w:shd w:val="clear" w:color="000000" w:fill="FFFFFF"/>
          </w:tcPr>
          <w:p w:rsidR="00BD75B6" w:rsidRDefault="00BD75B6" w:rsidP="00A25364">
            <w:pPr>
              <w:pStyle w:val="TableText"/>
            </w:pPr>
          </w:p>
        </w:tc>
        <w:tc>
          <w:tcPr>
            <w:tcW w:w="1080" w:type="dxa"/>
            <w:tcBorders>
              <w:top w:val="single" w:sz="6" w:space="0" w:color="000000"/>
            </w:tcBorders>
            <w:shd w:val="clear" w:color="000000" w:fill="FFFFFF"/>
          </w:tcPr>
          <w:p w:rsidR="00BD75B6" w:rsidRDefault="00BD75B6" w:rsidP="00A25364">
            <w:pPr>
              <w:pStyle w:val="TableText"/>
            </w:pPr>
          </w:p>
        </w:tc>
        <w:tc>
          <w:tcPr>
            <w:tcW w:w="4786" w:type="dxa"/>
            <w:tcBorders>
              <w:top w:val="single" w:sz="6" w:space="0" w:color="000000"/>
            </w:tcBorders>
            <w:shd w:val="clear" w:color="000000" w:fill="FFFFFF"/>
          </w:tcPr>
          <w:p w:rsidR="00BD75B6" w:rsidRDefault="00BD75B6" w:rsidP="00A25364">
            <w:pPr>
              <w:pStyle w:val="TableText"/>
            </w:pPr>
          </w:p>
        </w:tc>
        <w:tc>
          <w:tcPr>
            <w:tcW w:w="1291" w:type="dxa"/>
            <w:tcBorders>
              <w:top w:val="single" w:sz="6" w:space="0" w:color="000000"/>
            </w:tcBorders>
            <w:shd w:val="clear" w:color="000000" w:fill="FFFFFF"/>
          </w:tcPr>
          <w:p w:rsidR="00BD75B6" w:rsidRDefault="00BD75B6" w:rsidP="00A25364">
            <w:pPr>
              <w:pStyle w:val="TableText"/>
            </w:pPr>
          </w:p>
        </w:tc>
        <w:tc>
          <w:tcPr>
            <w:tcW w:w="905" w:type="dxa"/>
            <w:tcBorders>
              <w:top w:val="single" w:sz="6" w:space="0" w:color="000000"/>
            </w:tcBorders>
            <w:shd w:val="clear" w:color="000000" w:fill="FFFFFF"/>
          </w:tcPr>
          <w:p w:rsidR="00BD75B6" w:rsidRDefault="00BD75B6" w:rsidP="00A25364">
            <w:pPr>
              <w:pStyle w:val="TableText"/>
            </w:pPr>
          </w:p>
        </w:tc>
        <w:tc>
          <w:tcPr>
            <w:tcW w:w="937" w:type="dxa"/>
            <w:tcBorders>
              <w:top w:val="single" w:sz="6" w:space="0" w:color="000000"/>
            </w:tcBorders>
            <w:shd w:val="clear" w:color="000000" w:fill="FFFFFF"/>
          </w:tcPr>
          <w:p w:rsidR="00BD75B6" w:rsidRDefault="00BD75B6" w:rsidP="00A25364">
            <w:pPr>
              <w:pStyle w:val="TableText"/>
            </w:pPr>
          </w:p>
        </w:tc>
      </w:tr>
      <w:tr w:rsidR="00BD75B6" w:rsidTr="00A25364">
        <w:tc>
          <w:tcPr>
            <w:tcW w:w="1368" w:type="dxa"/>
            <w:shd w:val="clear" w:color="000000" w:fill="FFFFFF"/>
          </w:tcPr>
          <w:p w:rsidR="00BD75B6" w:rsidRDefault="00BD75B6" w:rsidP="00A25364">
            <w:pPr>
              <w:pStyle w:val="TableText"/>
            </w:pPr>
          </w:p>
        </w:tc>
        <w:tc>
          <w:tcPr>
            <w:tcW w:w="1080" w:type="dxa"/>
            <w:shd w:val="clear" w:color="000000" w:fill="FFFFFF"/>
          </w:tcPr>
          <w:p w:rsidR="00BD75B6" w:rsidRDefault="00BD75B6" w:rsidP="00A25364">
            <w:pPr>
              <w:pStyle w:val="TableText"/>
            </w:pPr>
          </w:p>
        </w:tc>
        <w:tc>
          <w:tcPr>
            <w:tcW w:w="4786" w:type="dxa"/>
            <w:shd w:val="clear" w:color="000000" w:fill="FFFFFF"/>
          </w:tcPr>
          <w:p w:rsidR="00BD75B6" w:rsidRDefault="00BD75B6" w:rsidP="00A25364">
            <w:pPr>
              <w:pStyle w:val="TableText"/>
            </w:pPr>
          </w:p>
        </w:tc>
        <w:tc>
          <w:tcPr>
            <w:tcW w:w="1291" w:type="dxa"/>
            <w:shd w:val="clear" w:color="000000" w:fill="FFFFFF"/>
          </w:tcPr>
          <w:p w:rsidR="00BD75B6" w:rsidRDefault="00BD75B6" w:rsidP="00A25364">
            <w:pPr>
              <w:pStyle w:val="TableText"/>
            </w:pPr>
          </w:p>
        </w:tc>
        <w:tc>
          <w:tcPr>
            <w:tcW w:w="905" w:type="dxa"/>
            <w:shd w:val="clear" w:color="000000" w:fill="FFFFFF"/>
          </w:tcPr>
          <w:p w:rsidR="00BD75B6" w:rsidRDefault="00BD75B6" w:rsidP="00A25364">
            <w:pPr>
              <w:pStyle w:val="TableText"/>
            </w:pPr>
          </w:p>
        </w:tc>
        <w:tc>
          <w:tcPr>
            <w:tcW w:w="937" w:type="dxa"/>
            <w:shd w:val="clear" w:color="000000" w:fill="FFFFFF"/>
          </w:tcPr>
          <w:p w:rsidR="00BD75B6" w:rsidRDefault="00BD75B6" w:rsidP="00A25364">
            <w:pPr>
              <w:pStyle w:val="TableText"/>
            </w:pPr>
          </w:p>
        </w:tc>
      </w:tr>
      <w:tr w:rsidR="00BD75B6" w:rsidTr="00A25364">
        <w:tc>
          <w:tcPr>
            <w:tcW w:w="1368" w:type="dxa"/>
            <w:shd w:val="clear" w:color="000000" w:fill="FFFFFF"/>
          </w:tcPr>
          <w:p w:rsidR="00BD75B6" w:rsidRDefault="00BD75B6" w:rsidP="00A25364">
            <w:pPr>
              <w:pStyle w:val="TableText"/>
            </w:pPr>
          </w:p>
        </w:tc>
        <w:tc>
          <w:tcPr>
            <w:tcW w:w="1080" w:type="dxa"/>
            <w:shd w:val="clear" w:color="000000" w:fill="FFFFFF"/>
          </w:tcPr>
          <w:p w:rsidR="00BD75B6" w:rsidRDefault="00BD75B6" w:rsidP="00A25364">
            <w:pPr>
              <w:pStyle w:val="TableText"/>
            </w:pPr>
          </w:p>
        </w:tc>
        <w:tc>
          <w:tcPr>
            <w:tcW w:w="4786" w:type="dxa"/>
            <w:shd w:val="clear" w:color="000000" w:fill="FFFFFF"/>
          </w:tcPr>
          <w:p w:rsidR="00BD75B6" w:rsidRDefault="00BD75B6" w:rsidP="00A25364">
            <w:pPr>
              <w:pStyle w:val="TableText"/>
            </w:pPr>
          </w:p>
        </w:tc>
        <w:tc>
          <w:tcPr>
            <w:tcW w:w="1291" w:type="dxa"/>
            <w:shd w:val="clear" w:color="000000" w:fill="FFFFFF"/>
          </w:tcPr>
          <w:p w:rsidR="00BD75B6" w:rsidRDefault="00BD75B6" w:rsidP="00A25364">
            <w:pPr>
              <w:pStyle w:val="TableText"/>
            </w:pPr>
          </w:p>
        </w:tc>
        <w:tc>
          <w:tcPr>
            <w:tcW w:w="905" w:type="dxa"/>
            <w:shd w:val="clear" w:color="000000" w:fill="FFFFFF"/>
          </w:tcPr>
          <w:p w:rsidR="00BD75B6" w:rsidRDefault="00BD75B6" w:rsidP="00A25364">
            <w:pPr>
              <w:pStyle w:val="TableText"/>
            </w:pPr>
          </w:p>
        </w:tc>
        <w:tc>
          <w:tcPr>
            <w:tcW w:w="937" w:type="dxa"/>
            <w:shd w:val="clear" w:color="000000" w:fill="FFFFFF"/>
          </w:tcPr>
          <w:p w:rsidR="00BD75B6" w:rsidRDefault="00BD75B6" w:rsidP="00A25364">
            <w:pPr>
              <w:pStyle w:val="TableText"/>
            </w:pPr>
          </w:p>
        </w:tc>
      </w:tr>
      <w:tr w:rsidR="00BD75B6" w:rsidTr="00A25364">
        <w:tc>
          <w:tcPr>
            <w:tcW w:w="1368" w:type="dxa"/>
            <w:shd w:val="clear" w:color="000000" w:fill="FFFFFF"/>
          </w:tcPr>
          <w:p w:rsidR="00BD75B6" w:rsidRDefault="00BD75B6" w:rsidP="00A25364">
            <w:pPr>
              <w:pStyle w:val="TableText"/>
            </w:pPr>
          </w:p>
        </w:tc>
        <w:tc>
          <w:tcPr>
            <w:tcW w:w="1080" w:type="dxa"/>
            <w:shd w:val="clear" w:color="000000" w:fill="FFFFFF"/>
          </w:tcPr>
          <w:p w:rsidR="00BD75B6" w:rsidRDefault="00BD75B6" w:rsidP="00A25364">
            <w:pPr>
              <w:pStyle w:val="TableText"/>
            </w:pPr>
          </w:p>
        </w:tc>
        <w:tc>
          <w:tcPr>
            <w:tcW w:w="4786" w:type="dxa"/>
            <w:shd w:val="clear" w:color="000000" w:fill="FFFFFF"/>
          </w:tcPr>
          <w:p w:rsidR="00BD75B6" w:rsidRDefault="00BD75B6" w:rsidP="00A25364">
            <w:pPr>
              <w:pStyle w:val="TableText"/>
            </w:pPr>
          </w:p>
        </w:tc>
        <w:tc>
          <w:tcPr>
            <w:tcW w:w="1291" w:type="dxa"/>
            <w:shd w:val="clear" w:color="000000" w:fill="FFFFFF"/>
          </w:tcPr>
          <w:p w:rsidR="00BD75B6" w:rsidRDefault="00BD75B6" w:rsidP="00A25364">
            <w:pPr>
              <w:pStyle w:val="TableText"/>
            </w:pPr>
          </w:p>
        </w:tc>
        <w:tc>
          <w:tcPr>
            <w:tcW w:w="905" w:type="dxa"/>
            <w:shd w:val="clear" w:color="000000" w:fill="FFFFFF"/>
          </w:tcPr>
          <w:p w:rsidR="00BD75B6" w:rsidRDefault="00BD75B6" w:rsidP="00A25364">
            <w:pPr>
              <w:pStyle w:val="TableText"/>
            </w:pPr>
          </w:p>
        </w:tc>
        <w:tc>
          <w:tcPr>
            <w:tcW w:w="937" w:type="dxa"/>
            <w:shd w:val="clear" w:color="000000" w:fill="FFFFFF"/>
          </w:tcPr>
          <w:p w:rsidR="00BD75B6" w:rsidRDefault="00BD75B6" w:rsidP="00A25364">
            <w:pPr>
              <w:pStyle w:val="TableText"/>
            </w:pPr>
          </w:p>
        </w:tc>
      </w:tr>
      <w:tr w:rsidR="00BD75B6" w:rsidTr="00A25364">
        <w:tc>
          <w:tcPr>
            <w:tcW w:w="1368" w:type="dxa"/>
            <w:shd w:val="clear" w:color="000000" w:fill="FFFFFF"/>
          </w:tcPr>
          <w:p w:rsidR="00BD75B6" w:rsidRDefault="00BD75B6" w:rsidP="00A25364">
            <w:pPr>
              <w:pStyle w:val="TableText"/>
            </w:pPr>
          </w:p>
        </w:tc>
        <w:tc>
          <w:tcPr>
            <w:tcW w:w="1080" w:type="dxa"/>
            <w:shd w:val="clear" w:color="000000" w:fill="FFFFFF"/>
          </w:tcPr>
          <w:p w:rsidR="00BD75B6" w:rsidRDefault="00BD75B6" w:rsidP="00A25364">
            <w:pPr>
              <w:pStyle w:val="TableText"/>
            </w:pPr>
          </w:p>
        </w:tc>
        <w:tc>
          <w:tcPr>
            <w:tcW w:w="4786" w:type="dxa"/>
            <w:shd w:val="clear" w:color="000000" w:fill="FFFFFF"/>
          </w:tcPr>
          <w:p w:rsidR="00BD75B6" w:rsidRDefault="00BD75B6" w:rsidP="00A25364">
            <w:pPr>
              <w:pStyle w:val="TableText"/>
            </w:pPr>
          </w:p>
        </w:tc>
        <w:tc>
          <w:tcPr>
            <w:tcW w:w="1291" w:type="dxa"/>
            <w:shd w:val="clear" w:color="000000" w:fill="FFFFFF"/>
          </w:tcPr>
          <w:p w:rsidR="00BD75B6" w:rsidRDefault="00BD75B6" w:rsidP="00A25364">
            <w:pPr>
              <w:pStyle w:val="TableText"/>
            </w:pPr>
          </w:p>
        </w:tc>
        <w:tc>
          <w:tcPr>
            <w:tcW w:w="905" w:type="dxa"/>
            <w:shd w:val="clear" w:color="000000" w:fill="FFFFFF"/>
          </w:tcPr>
          <w:p w:rsidR="00BD75B6" w:rsidRDefault="00BD75B6" w:rsidP="00A25364">
            <w:pPr>
              <w:pStyle w:val="TableText"/>
            </w:pPr>
          </w:p>
        </w:tc>
        <w:tc>
          <w:tcPr>
            <w:tcW w:w="937" w:type="dxa"/>
            <w:shd w:val="clear" w:color="000000" w:fill="FFFFFF"/>
          </w:tcPr>
          <w:p w:rsidR="00BD75B6" w:rsidRDefault="00BD75B6" w:rsidP="00A25364">
            <w:pPr>
              <w:pStyle w:val="TableText"/>
            </w:pPr>
          </w:p>
        </w:tc>
      </w:tr>
      <w:tr w:rsidR="00BD75B6" w:rsidTr="00A25364">
        <w:tc>
          <w:tcPr>
            <w:tcW w:w="1368" w:type="dxa"/>
            <w:shd w:val="clear" w:color="000000" w:fill="FFFFFF"/>
          </w:tcPr>
          <w:p w:rsidR="00BD75B6" w:rsidRDefault="00BD75B6" w:rsidP="00A25364">
            <w:pPr>
              <w:pStyle w:val="TableText"/>
            </w:pPr>
          </w:p>
        </w:tc>
        <w:tc>
          <w:tcPr>
            <w:tcW w:w="1080" w:type="dxa"/>
            <w:shd w:val="clear" w:color="000000" w:fill="FFFFFF"/>
          </w:tcPr>
          <w:p w:rsidR="00BD75B6" w:rsidRDefault="00BD75B6" w:rsidP="00A25364">
            <w:pPr>
              <w:pStyle w:val="TableText"/>
            </w:pPr>
          </w:p>
        </w:tc>
        <w:tc>
          <w:tcPr>
            <w:tcW w:w="4786" w:type="dxa"/>
            <w:shd w:val="clear" w:color="000000" w:fill="FFFFFF"/>
          </w:tcPr>
          <w:p w:rsidR="00BD75B6" w:rsidRDefault="00BD75B6" w:rsidP="00A25364">
            <w:pPr>
              <w:pStyle w:val="TableText"/>
            </w:pPr>
          </w:p>
        </w:tc>
        <w:tc>
          <w:tcPr>
            <w:tcW w:w="1291" w:type="dxa"/>
            <w:shd w:val="clear" w:color="000000" w:fill="FFFFFF"/>
          </w:tcPr>
          <w:p w:rsidR="00BD75B6" w:rsidRDefault="00BD75B6" w:rsidP="00A25364">
            <w:pPr>
              <w:pStyle w:val="TableText"/>
            </w:pPr>
          </w:p>
        </w:tc>
        <w:tc>
          <w:tcPr>
            <w:tcW w:w="905" w:type="dxa"/>
            <w:shd w:val="clear" w:color="000000" w:fill="FFFFFF"/>
          </w:tcPr>
          <w:p w:rsidR="00BD75B6" w:rsidRDefault="00BD75B6" w:rsidP="00A25364">
            <w:pPr>
              <w:pStyle w:val="TableText"/>
            </w:pPr>
          </w:p>
        </w:tc>
        <w:tc>
          <w:tcPr>
            <w:tcW w:w="937" w:type="dxa"/>
            <w:shd w:val="clear" w:color="000000" w:fill="FFFFFF"/>
          </w:tcPr>
          <w:p w:rsidR="00BD75B6" w:rsidRDefault="00BD75B6" w:rsidP="00A25364">
            <w:pPr>
              <w:pStyle w:val="TableText"/>
            </w:pPr>
          </w:p>
        </w:tc>
      </w:tr>
      <w:tr w:rsidR="00BD75B6" w:rsidTr="00A25364">
        <w:tc>
          <w:tcPr>
            <w:tcW w:w="1368" w:type="dxa"/>
            <w:shd w:val="clear" w:color="000000" w:fill="FFFFFF"/>
          </w:tcPr>
          <w:p w:rsidR="00BD75B6" w:rsidRDefault="00BD75B6" w:rsidP="00A25364">
            <w:pPr>
              <w:pStyle w:val="TableText"/>
            </w:pPr>
          </w:p>
        </w:tc>
        <w:tc>
          <w:tcPr>
            <w:tcW w:w="1080" w:type="dxa"/>
            <w:shd w:val="clear" w:color="000000" w:fill="FFFFFF"/>
          </w:tcPr>
          <w:p w:rsidR="00BD75B6" w:rsidRDefault="00BD75B6" w:rsidP="00A25364">
            <w:pPr>
              <w:pStyle w:val="TableText"/>
            </w:pPr>
          </w:p>
        </w:tc>
        <w:tc>
          <w:tcPr>
            <w:tcW w:w="4786" w:type="dxa"/>
            <w:shd w:val="clear" w:color="000000" w:fill="FFFFFF"/>
          </w:tcPr>
          <w:p w:rsidR="00BD75B6" w:rsidRDefault="00BD75B6" w:rsidP="00A25364">
            <w:pPr>
              <w:pStyle w:val="TableText"/>
            </w:pPr>
          </w:p>
        </w:tc>
        <w:tc>
          <w:tcPr>
            <w:tcW w:w="1291" w:type="dxa"/>
            <w:shd w:val="clear" w:color="000000" w:fill="FFFFFF"/>
          </w:tcPr>
          <w:p w:rsidR="00BD75B6" w:rsidRDefault="00BD75B6" w:rsidP="00A25364">
            <w:pPr>
              <w:pStyle w:val="TableText"/>
            </w:pPr>
          </w:p>
        </w:tc>
        <w:tc>
          <w:tcPr>
            <w:tcW w:w="905" w:type="dxa"/>
            <w:shd w:val="clear" w:color="000000" w:fill="FFFFFF"/>
          </w:tcPr>
          <w:p w:rsidR="00BD75B6" w:rsidRDefault="00BD75B6" w:rsidP="00A25364">
            <w:pPr>
              <w:pStyle w:val="TableText"/>
            </w:pPr>
          </w:p>
        </w:tc>
        <w:tc>
          <w:tcPr>
            <w:tcW w:w="937" w:type="dxa"/>
            <w:shd w:val="clear" w:color="000000" w:fill="FFFFFF"/>
          </w:tcPr>
          <w:p w:rsidR="00BD75B6" w:rsidRDefault="00BD75B6" w:rsidP="00A25364">
            <w:pPr>
              <w:pStyle w:val="TableText"/>
            </w:pPr>
          </w:p>
        </w:tc>
      </w:tr>
      <w:tr w:rsidR="00BD75B6" w:rsidTr="00A25364">
        <w:tc>
          <w:tcPr>
            <w:tcW w:w="1368" w:type="dxa"/>
            <w:shd w:val="clear" w:color="000000" w:fill="FFFFFF"/>
          </w:tcPr>
          <w:p w:rsidR="00BD75B6" w:rsidRDefault="00BD75B6" w:rsidP="00A25364">
            <w:pPr>
              <w:pStyle w:val="TableText"/>
            </w:pPr>
          </w:p>
        </w:tc>
        <w:tc>
          <w:tcPr>
            <w:tcW w:w="1080" w:type="dxa"/>
            <w:shd w:val="clear" w:color="000000" w:fill="FFFFFF"/>
          </w:tcPr>
          <w:p w:rsidR="00BD75B6" w:rsidRDefault="00BD75B6" w:rsidP="00A25364">
            <w:pPr>
              <w:pStyle w:val="TableText"/>
            </w:pPr>
          </w:p>
        </w:tc>
        <w:tc>
          <w:tcPr>
            <w:tcW w:w="4786" w:type="dxa"/>
            <w:shd w:val="clear" w:color="000000" w:fill="FFFFFF"/>
          </w:tcPr>
          <w:p w:rsidR="00BD75B6" w:rsidRDefault="00BD75B6" w:rsidP="00A25364">
            <w:pPr>
              <w:pStyle w:val="TableText"/>
            </w:pPr>
          </w:p>
        </w:tc>
        <w:tc>
          <w:tcPr>
            <w:tcW w:w="1291" w:type="dxa"/>
            <w:shd w:val="clear" w:color="000000" w:fill="FFFFFF"/>
          </w:tcPr>
          <w:p w:rsidR="00BD75B6" w:rsidRDefault="00BD75B6" w:rsidP="00A25364">
            <w:pPr>
              <w:pStyle w:val="TableText"/>
            </w:pPr>
          </w:p>
        </w:tc>
        <w:tc>
          <w:tcPr>
            <w:tcW w:w="905" w:type="dxa"/>
            <w:shd w:val="clear" w:color="000000" w:fill="FFFFFF"/>
          </w:tcPr>
          <w:p w:rsidR="00BD75B6" w:rsidRDefault="00BD75B6" w:rsidP="00A25364">
            <w:pPr>
              <w:pStyle w:val="TableText"/>
            </w:pPr>
          </w:p>
        </w:tc>
        <w:tc>
          <w:tcPr>
            <w:tcW w:w="937" w:type="dxa"/>
            <w:shd w:val="clear" w:color="000000" w:fill="FFFFFF"/>
          </w:tcPr>
          <w:p w:rsidR="00BD75B6" w:rsidRDefault="00BD75B6" w:rsidP="00A25364">
            <w:pPr>
              <w:pStyle w:val="TableText"/>
            </w:pPr>
          </w:p>
        </w:tc>
      </w:tr>
    </w:tbl>
    <w:p w:rsidR="00BD75B6" w:rsidRDefault="00BD75B6" w:rsidP="00BD75B6">
      <w:pPr>
        <w:pStyle w:val="Heading1"/>
      </w:pPr>
      <w:bookmarkStart w:id="21" w:name="_Toc423440558"/>
      <w:bookmarkStart w:id="22" w:name="_Toc445219175"/>
      <w:bookmarkStart w:id="23" w:name="_Toc270695235"/>
      <w:r>
        <w:lastRenderedPageBreak/>
        <w:t>Appendices</w:t>
      </w:r>
      <w:bookmarkEnd w:id="21"/>
      <w:bookmarkEnd w:id="22"/>
      <w:bookmarkEnd w:id="23"/>
    </w:p>
    <w:p w:rsidR="00BD75B6" w:rsidRPr="006232DD" w:rsidRDefault="00BD75B6" w:rsidP="00BD75B6">
      <w:pPr>
        <w:pStyle w:val="BodyText"/>
      </w:pPr>
    </w:p>
    <w:p w:rsidR="00BD75B6" w:rsidRPr="006232DD" w:rsidRDefault="00BD75B6" w:rsidP="00BD75B6">
      <w:pPr>
        <w:pStyle w:val="Bullet"/>
        <w:tabs>
          <w:tab w:val="clear" w:pos="4320"/>
        </w:tabs>
      </w:pPr>
      <w:r w:rsidRPr="006232DD">
        <w:t>Appendix A</w:t>
      </w:r>
    </w:p>
    <w:p w:rsidR="00BD75B6" w:rsidRPr="006232DD" w:rsidRDefault="00BD75B6" w:rsidP="00BD75B6">
      <w:pPr>
        <w:pStyle w:val="Bullet"/>
        <w:tabs>
          <w:tab w:val="clear" w:pos="4320"/>
        </w:tabs>
      </w:pPr>
      <w:r w:rsidRPr="006232DD">
        <w:t>Appendix B</w:t>
      </w:r>
    </w:p>
    <w:p w:rsidR="00BD75B6" w:rsidRPr="006232DD" w:rsidRDefault="00BD75B6" w:rsidP="00BD75B6">
      <w:pPr>
        <w:pStyle w:val="Bullet"/>
        <w:tabs>
          <w:tab w:val="clear" w:pos="4320"/>
        </w:tabs>
      </w:pPr>
      <w:r w:rsidRPr="006232DD">
        <w:t>Appendix C</w:t>
      </w:r>
    </w:p>
    <w:p w:rsidR="00BD75B6" w:rsidRPr="006232DD" w:rsidRDefault="00BD75B6" w:rsidP="00BD75B6">
      <w:pPr>
        <w:pStyle w:val="Bullet"/>
        <w:tabs>
          <w:tab w:val="clear" w:pos="4320"/>
        </w:tabs>
      </w:pPr>
      <w:r w:rsidRPr="006232DD">
        <w:t>Appendix D</w:t>
      </w:r>
    </w:p>
    <w:p w:rsidR="00BD75B6" w:rsidRPr="006232DD" w:rsidRDefault="00BD75B6" w:rsidP="00BD75B6">
      <w:pPr>
        <w:pStyle w:val="Bullet"/>
        <w:tabs>
          <w:tab w:val="clear" w:pos="4320"/>
        </w:tabs>
      </w:pPr>
      <w:r w:rsidRPr="006232DD">
        <w:t>Appendix E</w:t>
      </w: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B80" w:rsidRDefault="00262B80">
      <w:r>
        <w:separator/>
      </w:r>
    </w:p>
  </w:endnote>
  <w:endnote w:type="continuationSeparator" w:id="0">
    <w:p w:rsidR="00262B80" w:rsidRDefault="00262B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75B6" w:rsidRDefault="00CA5983">
    <w:pPr>
      <w:pStyle w:val="Footer"/>
      <w:framePr w:hSpace="187" w:wrap="auto" w:vAnchor="text" w:hAnchor="margin" w:xAlign="right" w:y="1"/>
      <w:tabs>
        <w:tab w:val="right" w:pos="9900"/>
        <w:tab w:val="right" w:pos="10440"/>
      </w:tabs>
    </w:pPr>
    <w:fldSimple w:instr=" STYLEREF HD1 \* MERGEFORMAT ">
      <w:r w:rsidR="00CE3321" w:rsidRPr="00CE3321">
        <w:rPr>
          <w:bCs/>
          <w:noProof/>
        </w:rPr>
        <w:t>Document</w:t>
      </w:r>
      <w:r w:rsidR="00CE3321">
        <w:rPr>
          <w:noProof/>
        </w:rPr>
        <w:t xml:space="preserve"> Control</w:t>
      </w:r>
    </w:fldSimple>
    <w:r w:rsidR="00BD75B6">
      <w:t xml:space="preserve">     </w:t>
    </w:r>
    <w:r>
      <w:fldChar w:fldCharType="begin"/>
    </w:r>
    <w:r w:rsidR="00BD75B6">
      <w:instrText xml:space="preserve"> If </w:instrText>
    </w:r>
    <w:fldSimple w:instr=" Section ">
      <w:r w:rsidR="00CE3321">
        <w:instrText>1</w:instrText>
      </w:r>
    </w:fldSimple>
    <w:r w:rsidR="00BD75B6">
      <w:instrText xml:space="preserve"> &gt; 1 “</w:instrText>
    </w:r>
    <w:fldSimple w:instr="PAGE ">
      <w:r w:rsidR="00CE3321">
        <w:rPr>
          <w:noProof/>
        </w:rPr>
        <w:instrText>7</w:instrText>
      </w:r>
    </w:fldSimple>
    <w:r w:rsidR="00BD75B6">
      <w:instrText xml:space="preserve"> of </w:instrText>
    </w:r>
    <w:r>
      <w:fldChar w:fldCharType="begin"/>
    </w:r>
    <w:r w:rsidR="00BD75B6">
      <w:instrText xml:space="preserve"> =  </w:instrText>
    </w:r>
    <w:fldSimple w:instr=" NUMPAGES ">
      <w:r w:rsidR="00CE3321">
        <w:rPr>
          <w:noProof/>
        </w:rPr>
        <w:instrText>11</w:instrText>
      </w:r>
    </w:fldSimple>
    <w:r w:rsidR="00BD75B6">
      <w:instrText xml:space="preserve"> - Sec1  </w:instrText>
    </w:r>
    <w:r>
      <w:fldChar w:fldCharType="separate"/>
    </w:r>
    <w:r w:rsidR="00CE3321">
      <w:rPr>
        <w:noProof/>
      </w:rPr>
      <w:instrText>7</w:instrText>
    </w:r>
    <w:r>
      <w:fldChar w:fldCharType="end"/>
    </w:r>
    <w:r w:rsidR="00BD75B6">
      <w:instrText>” “</w:instrText>
    </w:r>
    <w:fldSimple w:instr=" PAGE ">
      <w:r w:rsidR="00CE3321">
        <w:rPr>
          <w:noProof/>
        </w:rPr>
        <w:instrText>ii</w:instrText>
      </w:r>
    </w:fldSimple>
    <w:r w:rsidR="00BD75B6">
      <w:instrText xml:space="preserve">” </w:instrText>
    </w:r>
    <w:r>
      <w:fldChar w:fldCharType="separate"/>
    </w:r>
    <w:r w:rsidR="00CE3321">
      <w:rPr>
        <w:noProof/>
      </w:rPr>
      <w:t>ii</w:t>
    </w:r>
    <w:r>
      <w:fldChar w:fldCharType="end"/>
    </w:r>
  </w:p>
  <w:p w:rsidR="00BD75B6" w:rsidRDefault="00CA5983">
    <w:pPr>
      <w:pStyle w:val="Footer"/>
      <w:tabs>
        <w:tab w:val="right" w:pos="9900"/>
        <w:tab w:val="right" w:pos="10440"/>
      </w:tabs>
    </w:pPr>
    <w:fldSimple w:instr=" REF Subject \* MERGEFORMAT ">
      <w:r w:rsidR="00BD75B6" w:rsidRPr="00E35727">
        <w:rPr>
          <w:rStyle w:val="HighlightedVariable"/>
        </w:rPr>
        <w:t>&lt;Subject&gt;</w:t>
      </w:r>
    </w:fldSimple>
  </w:p>
  <w:p w:rsidR="00BD75B6" w:rsidRDefault="00BD75B6">
    <w:pPr>
      <w:pStyle w:val="Footer"/>
      <w:tabs>
        <w:tab w:val="center" w:pos="5400"/>
        <w:tab w:val="right" w:pos="9720"/>
        <w:tab w:val="right" w:pos="10440"/>
      </w:tabs>
    </w:pPr>
    <w:r>
      <w:t xml:space="preserve">File Ref:  </w:t>
    </w:r>
    <w:fldSimple w:instr=" FILENAME \* FirstCap ">
      <w:r>
        <w:rPr>
          <w:noProof/>
        </w:rPr>
        <w:t>QM050_QUALITY_REPORT.DOC</w:t>
      </w:r>
    </w:fldSimple>
    <w:r>
      <w:t xml:space="preserve">     (v. </w:t>
    </w:r>
    <w:fldSimple w:instr=" REF DocVersion \* MERGEFORMAT ">
      <w:r>
        <w:t xml:space="preserve">DRAFT 1A   </w:t>
      </w:r>
    </w:fldSimple>
    <w:r>
      <w:t xml:space="preserve"> )</w:t>
    </w:r>
  </w:p>
  <w:p w:rsidR="00CE3422" w:rsidRDefault="00CE3422">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75B6" w:rsidRDefault="00BD75B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A598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B80" w:rsidRDefault="00262B80">
      <w:r>
        <w:separator/>
      </w:r>
    </w:p>
  </w:footnote>
  <w:footnote w:type="continuationSeparator" w:id="0">
    <w:p w:rsidR="00262B80" w:rsidRDefault="00262B8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75B6" w:rsidRDefault="00BD75B6">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E35727">
        <w:rPr>
          <w:b/>
        </w:rPr>
        <w:t xml:space="preserve"> </w:t>
      </w:r>
    </w:fldSimple>
  </w:p>
  <w:p w:rsidR="00BD75B6" w:rsidRDefault="00CA5983">
    <w:pPr>
      <w:pStyle w:val="Header"/>
    </w:pPr>
    <w:fldSimple w:instr=" REF DocTitle \* MERGEFORMAT ">
      <w:r w:rsidR="00BD75B6">
        <w:t>QM.050 Quality Report</w:t>
      </w:r>
    </w:fldSimple>
  </w:p>
  <w:p w:rsidR="00BD75B6" w:rsidRDefault="00CA5983">
    <w:pPr>
      <w:pStyle w:val="Header"/>
      <w:framePr w:hSpace="187" w:wrap="auto" w:vAnchor="text" w:hAnchor="margin" w:xAlign="right" w:y="1"/>
    </w:pPr>
    <w:fldSimple w:instr=" REF LastDate \* MERGEFORMAT ">
      <w:r w:rsidR="00CE3422">
        <w:t>May 9, 2014</w:t>
      </w:r>
    </w:fldSimple>
  </w:p>
  <w:p w:rsidR="00BD75B6" w:rsidRDefault="00BD75B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64A0075"/>
    <w:multiLevelType w:val="singleLevel"/>
    <w:tmpl w:val="3594B6EE"/>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AE31FB2"/>
    <w:multiLevelType w:val="singleLevel"/>
    <w:tmpl w:val="16AC2F50"/>
    <w:lvl w:ilvl="0">
      <w:start w:val="1"/>
      <w:numFmt w:val="none"/>
      <w:pStyle w:val="Not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C810D7A"/>
    <w:multiLevelType w:val="singleLevel"/>
    <w:tmpl w:val="3594B6EE"/>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98A4956"/>
    <w:multiLevelType w:val="singleLevel"/>
    <w:tmpl w:val="3594B6EE"/>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73A55FB1"/>
    <w:multiLevelType w:val="singleLevel"/>
    <w:tmpl w:val="3594B6EE"/>
    <w:lvl w:ilvl="0">
      <w:start w:val="1"/>
      <w:numFmt w:val="none"/>
      <w:lvlText w:val="Note:"/>
      <w:legacy w:legacy="1" w:legacySpace="0" w:legacyIndent="720"/>
      <w:lvlJc w:val="left"/>
      <w:pPr>
        <w:ind w:left="720" w:hanging="720"/>
      </w:pPr>
      <w:rPr>
        <w:b/>
        <w:i w:val="0"/>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7"/>
  </w:num>
  <w:num w:numId="2">
    <w:abstractNumId w:val="15"/>
  </w:num>
  <w:num w:numId="3">
    <w:abstractNumId w:val="16"/>
  </w:num>
  <w:num w:numId="4">
    <w:abstractNumId w:val="10"/>
  </w:num>
  <w:num w:numId="5">
    <w:abstractNumId w:val="11"/>
  </w:num>
  <w:num w:numId="6">
    <w:abstractNumId w:val="2"/>
  </w:num>
  <w:num w:numId="7">
    <w:abstractNumId w:val="3"/>
  </w:num>
  <w:num w:numId="8">
    <w:abstractNumId w:val="18"/>
  </w:num>
  <w:num w:numId="9">
    <w:abstractNumId w:val="5"/>
  </w:num>
  <w:num w:numId="10">
    <w:abstractNumId w:val="4"/>
  </w:num>
  <w:num w:numId="11">
    <w:abstractNumId w:val="8"/>
  </w:num>
  <w:num w:numId="12">
    <w:abstractNumId w:val="0"/>
  </w:num>
  <w:num w:numId="13">
    <w:abstractNumId w:val="12"/>
  </w:num>
  <w:num w:numId="14">
    <w:abstractNumId w:val="13"/>
  </w:num>
  <w:num w:numId="15">
    <w:abstractNumId w:val="14"/>
  </w:num>
  <w:num w:numId="16">
    <w:abstractNumId w:val="6"/>
  </w:num>
  <w:num w:numId="17">
    <w:abstractNumId w:val="17"/>
  </w:num>
  <w:num w:numId="18">
    <w:abstractNumId w:val="1"/>
  </w:num>
  <w:num w:numId="19">
    <w:abstractNumId w:val="9"/>
  </w:num>
  <w:num w:numId="20">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1378"/>
  </w:hdrShapeDefaults>
  <w:footnotePr>
    <w:footnote w:id="-1"/>
    <w:footnote w:id="0"/>
  </w:footnotePr>
  <w:endnotePr>
    <w:endnote w:id="-1"/>
    <w:endnote w:id="0"/>
  </w:endnotePr>
  <w:compat/>
  <w:rsids>
    <w:rsidRoot w:val="008B7402"/>
    <w:rsid w:val="00014E4C"/>
    <w:rsid w:val="000274F6"/>
    <w:rsid w:val="0003320F"/>
    <w:rsid w:val="00036D7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25512"/>
    <w:rsid w:val="0024040C"/>
    <w:rsid w:val="0024726E"/>
    <w:rsid w:val="00252CE1"/>
    <w:rsid w:val="002578A5"/>
    <w:rsid w:val="00262B80"/>
    <w:rsid w:val="002A5EAF"/>
    <w:rsid w:val="002B3AAD"/>
    <w:rsid w:val="002E39DB"/>
    <w:rsid w:val="002E7471"/>
    <w:rsid w:val="00303FE8"/>
    <w:rsid w:val="0031360D"/>
    <w:rsid w:val="0032404E"/>
    <w:rsid w:val="003407CA"/>
    <w:rsid w:val="00342CA9"/>
    <w:rsid w:val="00345CE0"/>
    <w:rsid w:val="00357E01"/>
    <w:rsid w:val="00387F6B"/>
    <w:rsid w:val="00395F20"/>
    <w:rsid w:val="003E6D46"/>
    <w:rsid w:val="00431BC1"/>
    <w:rsid w:val="00441AB7"/>
    <w:rsid w:val="004745B9"/>
    <w:rsid w:val="00475663"/>
    <w:rsid w:val="00475D2A"/>
    <w:rsid w:val="00481479"/>
    <w:rsid w:val="004C47D9"/>
    <w:rsid w:val="004C5CF5"/>
    <w:rsid w:val="004D49B9"/>
    <w:rsid w:val="004D7E4E"/>
    <w:rsid w:val="00505445"/>
    <w:rsid w:val="00511170"/>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D32F3"/>
    <w:rsid w:val="006D4AF5"/>
    <w:rsid w:val="006E2668"/>
    <w:rsid w:val="007018A8"/>
    <w:rsid w:val="00715A34"/>
    <w:rsid w:val="007175E1"/>
    <w:rsid w:val="00723CDA"/>
    <w:rsid w:val="007515CA"/>
    <w:rsid w:val="00764AD0"/>
    <w:rsid w:val="007701DF"/>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62ED2"/>
    <w:rsid w:val="00BA74B8"/>
    <w:rsid w:val="00BD75B6"/>
    <w:rsid w:val="00BF6959"/>
    <w:rsid w:val="00BF6F67"/>
    <w:rsid w:val="00C02327"/>
    <w:rsid w:val="00C1067D"/>
    <w:rsid w:val="00C27F1B"/>
    <w:rsid w:val="00C57B27"/>
    <w:rsid w:val="00C6040A"/>
    <w:rsid w:val="00C61732"/>
    <w:rsid w:val="00C80844"/>
    <w:rsid w:val="00CA5983"/>
    <w:rsid w:val="00CB2759"/>
    <w:rsid w:val="00CB582A"/>
    <w:rsid w:val="00CE3321"/>
    <w:rsid w:val="00CE3422"/>
    <w:rsid w:val="00CF2E8C"/>
    <w:rsid w:val="00CF458E"/>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841A2"/>
    <w:rsid w:val="00EB2988"/>
    <w:rsid w:val="00ED3785"/>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13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E3321"/>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76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QM.050 Quality Report</dc:title>
  <dc:creator>Oracle Global Methods</dc:creator>
  <cp:keywords>OUM</cp:keywords>
  <dc:description>Copyright © 2016, Oracle and/or its affiliates.  All rights reserved.</dc:description>
  <cp:lastModifiedBy>masander</cp:lastModifiedBy>
  <cp:revision>8</cp:revision>
  <dcterms:created xsi:type="dcterms:W3CDTF">2014-05-09T19:21:00Z</dcterms:created>
  <dcterms:modified xsi:type="dcterms:W3CDTF">2016-09-16T23:35:00Z</dcterms:modified>
</cp:coreProperties>
</file>