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4B1A7" w14:textId="77777777" w:rsidR="00BB0B2B" w:rsidRDefault="0095248E">
      <w:pPr>
        <w:pStyle w:val="Title"/>
        <w:spacing w:before="0" w:line="200" w:lineRule="exact"/>
        <w:ind w:firstLine="0"/>
        <w:rPr>
          <w:rFonts w:ascii="Book Antiqua" w:hAnsi="Book Antiqua"/>
          <w:smallCaps/>
          <w:color w:val="993300"/>
          <w:szCs w:val="28"/>
          <w:u w:val="thick" w:color="993300"/>
        </w:rPr>
      </w:pPr>
      <w:r w:rsidRPr="006E6A91">
        <w:rPr>
          <w:rFonts w:ascii="Book Antiqua" w:hAnsi="Book Antiqua"/>
          <w:b/>
          <w:bCs/>
          <w:smallCaps/>
          <w:color w:val="000080"/>
        </w:rPr>
        <w:t>───────────────</w:t>
      </w:r>
    </w:p>
    <w:tbl>
      <w:tblPr>
        <w:tblW w:w="5000" w:type="pct"/>
        <w:jc w:val="center"/>
        <w:tblLook w:val="0000" w:firstRow="0" w:lastRow="0" w:firstColumn="0" w:lastColumn="0" w:noHBand="0" w:noVBand="0"/>
      </w:tblPr>
      <w:tblGrid>
        <w:gridCol w:w="6769"/>
        <w:gridCol w:w="540"/>
        <w:gridCol w:w="6911"/>
      </w:tblGrid>
      <w:tr w:rsidR="00BB0B2B" w14:paraId="4D7C5D5A" w14:textId="77777777" w:rsidTr="0095248E">
        <w:trPr>
          <w:jc w:val="center"/>
        </w:trPr>
        <w:tc>
          <w:tcPr>
            <w:tcW w:w="6769" w:type="dxa"/>
          </w:tcPr>
          <w:p w14:paraId="5C7038AB" w14:textId="77777777" w:rsidR="00BB0B2B" w:rsidRPr="0095248E" w:rsidRDefault="00BB0B2B" w:rsidP="0095248E">
            <w:pPr>
              <w:pStyle w:val="Heading1"/>
              <w:bidi/>
              <w:spacing w:before="0" w:beforeAutospacing="0" w:after="0" w:afterAutospacing="0" w:line="400" w:lineRule="exact"/>
              <w:ind w:left="113"/>
              <w:rPr>
                <w:rFonts w:cs="SBL Hebrew" w:hint="default"/>
                <w:b w:val="0"/>
                <w:bCs w:val="0"/>
                <w:noProof/>
                <w:sz w:val="44"/>
                <w:szCs w:val="44"/>
              </w:rPr>
            </w:pPr>
            <w:r w:rsidRPr="0095248E">
              <w:rPr>
                <w:rFonts w:cs="SBL Hebrew" w:hint="default"/>
                <w:b w:val="0"/>
                <w:bCs w:val="0"/>
                <w:noProof/>
                <w:color w:val="000000"/>
                <w:sz w:val="44"/>
                <w:szCs w:val="44"/>
                <w:rtl/>
              </w:rPr>
              <w:t>יהושוע</w:t>
            </w:r>
          </w:p>
        </w:tc>
        <w:tc>
          <w:tcPr>
            <w:tcW w:w="540" w:type="dxa"/>
          </w:tcPr>
          <w:p w14:paraId="583AF2A1" w14:textId="77777777" w:rsidR="00BB0B2B" w:rsidRDefault="0095248E" w:rsidP="0095248E">
            <w:pPr>
              <w:pStyle w:val="Title"/>
              <w:spacing w:before="0" w:line="360" w:lineRule="exact"/>
              <w:ind w:firstLine="0"/>
              <w:rPr>
                <w:rFonts w:ascii="Book Antiqua" w:hAnsi="Book Antiqua"/>
                <w:b/>
                <w:bCs/>
                <w:color w:val="993300"/>
                <w:sz w:val="24"/>
              </w:rPr>
            </w:pPr>
            <w:r w:rsidRPr="006E6A91">
              <w:rPr>
                <w:rFonts w:ascii="Book Antiqua" w:hAnsi="Book Antiqua"/>
                <w:b/>
                <w:bCs/>
                <w:smallCaps/>
                <w:color w:val="000080"/>
              </w:rPr>
              <w:t>●</w:t>
            </w:r>
          </w:p>
        </w:tc>
        <w:tc>
          <w:tcPr>
            <w:tcW w:w="6911" w:type="dxa"/>
          </w:tcPr>
          <w:p w14:paraId="687AE3A7" w14:textId="77777777" w:rsidR="00BB0B2B" w:rsidRDefault="00BB0B2B" w:rsidP="0095248E">
            <w:pPr>
              <w:pStyle w:val="Title"/>
              <w:spacing w:before="0" w:line="400" w:lineRule="exact"/>
              <w:ind w:left="57" w:firstLine="0"/>
              <w:jc w:val="left"/>
              <w:rPr>
                <w:rFonts w:ascii="Book Antiqua" w:hAnsi="Book Antiqua"/>
                <w:b/>
                <w:bCs/>
                <w:sz w:val="36"/>
              </w:rPr>
            </w:pPr>
            <w:r>
              <w:rPr>
                <w:rFonts w:ascii="Book Antiqua" w:hAnsi="Book Antiqua"/>
                <w:b/>
                <w:bCs/>
                <w:smallCaps/>
                <w:sz w:val="36"/>
                <w:szCs w:val="26"/>
              </w:rPr>
              <w:t>Joshua</w:t>
            </w:r>
          </w:p>
        </w:tc>
      </w:tr>
    </w:tbl>
    <w:p w14:paraId="37161DD0" w14:textId="77777777" w:rsidR="00BB0B2B" w:rsidRDefault="0095248E" w:rsidP="0095248E">
      <w:pPr>
        <w:pStyle w:val="Title"/>
        <w:spacing w:before="0" w:line="240" w:lineRule="exact"/>
        <w:ind w:firstLine="0"/>
        <w:rPr>
          <w:rFonts w:ascii="Book Antiqua" w:hAnsi="Book Antiqua"/>
          <w:b/>
          <w:bCs/>
          <w:smallCaps/>
          <w:color w:val="993300"/>
          <w:szCs w:val="28"/>
        </w:rPr>
      </w:pPr>
      <w:r w:rsidRPr="006E6A91">
        <w:rPr>
          <w:rFonts w:ascii="Book Antiqua" w:hAnsi="Book Antiqua"/>
          <w:b/>
          <w:bCs/>
          <w:smallCaps/>
          <w:color w:val="000080"/>
        </w:rPr>
        <w:t>───────────────</w:t>
      </w:r>
    </w:p>
    <w:p w14:paraId="66827F6A" w14:textId="77777777" w:rsidR="00BB0B2B" w:rsidRDefault="00BB0B2B" w:rsidP="00B30704">
      <w:pPr>
        <w:pStyle w:val="Title"/>
        <w:ind w:firstLine="0"/>
        <w:rPr>
          <w:rFonts w:ascii="Book Antiqua" w:hAnsi="Book Antiqua"/>
          <w:sz w:val="24"/>
        </w:rPr>
      </w:pPr>
      <w:r>
        <w:rPr>
          <w:rFonts w:ascii="Book Antiqua" w:hAnsi="Book Antiqua"/>
          <w:b/>
          <w:bCs/>
          <w:smallCaps/>
          <w:szCs w:val="28"/>
        </w:rPr>
        <w:t>Introduction</w:t>
      </w:r>
      <w:r>
        <w:rPr>
          <w:rFonts w:ascii="Book Antiqua" w:hAnsi="Book Antiqua"/>
          <w:sz w:val="24"/>
        </w:rPr>
        <w:t xml:space="preserve"> </w:t>
      </w:r>
    </w:p>
    <w:p w14:paraId="375EF0F5"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The </w:t>
      </w:r>
      <w:r w:rsidRPr="00B30704">
        <w:rPr>
          <w:rFonts w:ascii="Book Antiqua" w:hAnsi="Book Antiqua"/>
          <w:i/>
          <w:iCs/>
          <w:sz w:val="22"/>
          <w:szCs w:val="22"/>
        </w:rPr>
        <w:t>Book of Joshua</w:t>
      </w:r>
      <w:r>
        <w:rPr>
          <w:rFonts w:ascii="Book Antiqua" w:hAnsi="Book Antiqua"/>
          <w:sz w:val="22"/>
          <w:szCs w:val="22"/>
        </w:rPr>
        <w:t xml:space="preserve"> falls into three parts:  </w:t>
      </w:r>
      <w:r>
        <w:rPr>
          <w:rFonts w:ascii="Book Antiqua" w:hAnsi="Book Antiqua"/>
          <w:b/>
          <w:bCs/>
          <w:sz w:val="22"/>
          <w:szCs w:val="22"/>
        </w:rPr>
        <w:t>1</w:t>
      </w:r>
      <w:r>
        <w:rPr>
          <w:rFonts w:ascii="Book Antiqua" w:hAnsi="Book Antiqua"/>
          <w:sz w:val="22"/>
          <w:szCs w:val="22"/>
        </w:rPr>
        <w:t xml:space="preserve"> The Conquest of the Promised Land (Chs 1–12); </w:t>
      </w:r>
      <w:r>
        <w:rPr>
          <w:rFonts w:ascii="Book Antiqua" w:hAnsi="Book Antiqua"/>
          <w:b/>
          <w:bCs/>
          <w:sz w:val="22"/>
          <w:szCs w:val="22"/>
        </w:rPr>
        <w:t>2</w:t>
      </w:r>
      <w:r>
        <w:rPr>
          <w:rFonts w:ascii="Book Antiqua" w:hAnsi="Book Antiqua"/>
          <w:sz w:val="22"/>
          <w:szCs w:val="22"/>
        </w:rPr>
        <w:t xml:space="preserve"> the partition of the territory between the tribes (Chs 13–21); </w:t>
      </w:r>
      <w:r>
        <w:rPr>
          <w:rFonts w:ascii="Book Antiqua" w:hAnsi="Book Antiqua"/>
          <w:b/>
          <w:bCs/>
          <w:sz w:val="22"/>
          <w:szCs w:val="22"/>
        </w:rPr>
        <w:t>3</w:t>
      </w:r>
      <w:r>
        <w:rPr>
          <w:rFonts w:ascii="Book Antiqua" w:hAnsi="Book Antiqua"/>
          <w:sz w:val="22"/>
          <w:szCs w:val="22"/>
        </w:rPr>
        <w:t xml:space="preserve"> the last days of Joshua, especially his last discourse and the assembly at Shechem (Chs 22–24).  It is rightly conceded by Jewish tradition that the book was not written by Joshua.  Various sources have been used.  Part One consists of (Chs 2–9) a group of traditions, running parallel at times, connected with the Benjaminite shrine at Gilgal, and (Chs 10–11) two records of battles, Gibeon and Merom, associated respectively with the conquest of the south and north.  The story of the Gibeonites (Ch 9) is dovetailed into 10:1–6, and so links up the two sections that, in all probability, were brought together at the beginning of the monarchical period.</w:t>
      </w:r>
    </w:p>
    <w:p w14:paraId="504EAC9D"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The fact that the narratives of Chs 2–9 originate from Gilgal, a Benjaminite sanctuary, does not mea</w:t>
      </w:r>
      <w:r w:rsidR="00B30704">
        <w:rPr>
          <w:rFonts w:ascii="Book Antiqua" w:hAnsi="Book Antiqua"/>
          <w:sz w:val="22"/>
          <w:szCs w:val="22"/>
        </w:rPr>
        <w:t>n that the figure of Joshua, an</w:t>
      </w:r>
      <w:r>
        <w:rPr>
          <w:rFonts w:ascii="Book Antiqua" w:hAnsi="Book Antiqua"/>
          <w:sz w:val="22"/>
          <w:szCs w:val="22"/>
        </w:rPr>
        <w:t xml:space="preserve"> Ephraimite, is a secondary addition, since the constituent elements of Ephraim and Benjamin entered Canaan together before establishing themselves in their respective territories.  The etiological aspect of these narratives, that is to say, their aiming to provide, by reference to the events in the past, explanation for the facts and situations still observable at the time of the author, is obvious.  This does indeed affect the details of the narrative, but the historical basis of the events themselves, with the exception of the capture of Ai and possibly of </w:t>
      </w:r>
      <w:smartTag w:uri="urn:schemas-microsoft-com:office:smarttags" w:element="place">
        <w:smartTag w:uri="urn:schemas-microsoft-com:office:smarttags" w:element="City">
          <w:r>
            <w:rPr>
              <w:rFonts w:ascii="Book Antiqua" w:hAnsi="Book Antiqua"/>
              <w:sz w:val="22"/>
              <w:szCs w:val="22"/>
            </w:rPr>
            <w:t>Jericho</w:t>
          </w:r>
        </w:smartTag>
      </w:smartTag>
      <w:r>
        <w:rPr>
          <w:rFonts w:ascii="Book Antiqua" w:hAnsi="Book Antiqua"/>
          <w:sz w:val="22"/>
          <w:szCs w:val="22"/>
        </w:rPr>
        <w:t>, is largely confirmed by archaeology.</w:t>
      </w:r>
    </w:p>
    <w:p w14:paraId="7540D30E"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Part Two, very different in nature, is a geographical treatise.  Ch 13 locates the tribes of Reuben and Gad and the half-tribe of Manasseh, already installed in Transjordan by Moses, according to Nb 32 (see also Dt 3:12–17).  Chs 14–19 deal with the tribes to the west of the River Jordan and combine two types of document:  a description, variably accurate, of tribal boundaries, basically dating from the pre-monarchical period, and lists, added later, of towns.  The most detailed of these town lists is the one for </w:t>
      </w:r>
      <w:smartTag w:uri="urn:schemas-microsoft-com:office:smarttags" w:element="country-region">
        <w:r>
          <w:rPr>
            <w:rFonts w:ascii="Book Antiqua" w:hAnsi="Book Antiqua"/>
            <w:sz w:val="22"/>
            <w:szCs w:val="22"/>
          </w:rPr>
          <w:t>Judah</w:t>
        </w:r>
      </w:smartTag>
      <w:r>
        <w:rPr>
          <w:rFonts w:ascii="Book Antiqua" w:hAnsi="Book Antiqua"/>
          <w:sz w:val="22"/>
          <w:szCs w:val="22"/>
        </w:rPr>
        <w:t xml:space="preserve"> (Ch 15), which, supplemented by some towns of Benjamin (Ch 18:25–28), divides the towns into twelve districts, reflecting the administrative divisions of the </w:t>
      </w:r>
      <w:smartTag w:uri="urn:schemas-microsoft-com:office:smarttags" w:element="place">
        <w:smartTag w:uri="urn:schemas-microsoft-com:office:smarttags" w:element="PlaceType">
          <w:r>
            <w:rPr>
              <w:rFonts w:ascii="Book Antiqua" w:hAnsi="Book Antiqua"/>
              <w:sz w:val="22"/>
              <w:szCs w:val="22"/>
            </w:rPr>
            <w:t>Kingdom</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Judah</w:t>
          </w:r>
        </w:smartTag>
      </w:smartTag>
      <w:r>
        <w:rPr>
          <w:rFonts w:ascii="Book Antiqua" w:hAnsi="Book Antiqua"/>
          <w:sz w:val="22"/>
          <w:szCs w:val="22"/>
        </w:rPr>
        <w:t xml:space="preserve"> probably under Jehoshaphat.  Complementary to these, Ch 20 enumerates the ‘cities of refuge’ – a list not earlier than the reign of Solomon; and Ch 21, describing the ‘Levitical cities’, is a post-Exilic addition embodying memories retained from the monarchy.</w:t>
      </w:r>
    </w:p>
    <w:p w14:paraId="52EDBFFD"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In Part Three, Ch 22, dealing with the return of the Transjordanian tribes and their building of an altar by the </w:t>
      </w:r>
      <w:smartTag w:uri="urn:schemas-microsoft-com:office:smarttags" w:element="place">
        <w:smartTag w:uri="urn:schemas-microsoft-com:office:smarttags" w:element="country-region">
          <w:r>
            <w:rPr>
              <w:rFonts w:ascii="Book Antiqua" w:hAnsi="Book Antiqua"/>
              <w:sz w:val="22"/>
              <w:szCs w:val="22"/>
            </w:rPr>
            <w:t>Jordan</w:t>
          </w:r>
        </w:smartTag>
      </w:smartTag>
      <w:r>
        <w:rPr>
          <w:rFonts w:ascii="Book Antiqua" w:hAnsi="Book Antiqua"/>
          <w:sz w:val="22"/>
          <w:szCs w:val="22"/>
        </w:rPr>
        <w:t>, bears signs of both Deuteronomic and Priestly editing; it is based on an independent tradition of uncertain import and age.  Ch 24 preserves the ancient and authentic memory of an assembly held at Shechem and of the religious pact concluded there.</w:t>
      </w:r>
    </w:p>
    <w:p w14:paraId="05EB2927"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Minor changes apart, the following passages may be ascribed to the Deuteronomic editor:  1 (almost entire); 8:30–35, 10:16–43; 11:10–20; 12; 22:1–8; 23 and the revision of 24.  The fact that Ch 24, revised in the spirit of Deuteronomy, has been retained side by side with Ch 23, also inspired by Deuteronomy but the work of another hand, indicates that the book has, in fact, been edited twice.</w:t>
      </w:r>
    </w:p>
    <w:p w14:paraId="29966149"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In the </w:t>
      </w:r>
      <w:r w:rsidRPr="00B30704">
        <w:rPr>
          <w:rFonts w:ascii="Book Antiqua" w:hAnsi="Book Antiqua"/>
          <w:i/>
          <w:iCs/>
          <w:sz w:val="22"/>
          <w:szCs w:val="22"/>
        </w:rPr>
        <w:t>Book of Joshua</w:t>
      </w:r>
      <w:r>
        <w:rPr>
          <w:rFonts w:ascii="Book Antiqua" w:hAnsi="Book Antiqua"/>
          <w:sz w:val="22"/>
          <w:szCs w:val="22"/>
        </w:rPr>
        <w:t>, the conquest of the entire Promised Land is represented as the result of collective tribal action under the leadership of Joshua.  The narrative in Judges Ch</w:t>
      </w:r>
      <w:r w:rsidR="00B30704">
        <w:rPr>
          <w:rFonts w:ascii="Book Antiqua" w:hAnsi="Book Antiqua"/>
          <w:sz w:val="22"/>
          <w:szCs w:val="22"/>
        </w:rPr>
        <w:t>.</w:t>
      </w:r>
      <w:r>
        <w:rPr>
          <w:rFonts w:ascii="Book Antiqua" w:hAnsi="Book Antiqua"/>
          <w:sz w:val="22"/>
          <w:szCs w:val="22"/>
        </w:rPr>
        <w:t xml:space="preserve"> 1 offers a different picture:  there we see each tribe struggling for its own territory and often suffering </w:t>
      </w:r>
      <w:r>
        <w:rPr>
          <w:rFonts w:ascii="Book Antiqua" w:hAnsi="Book Antiqua"/>
          <w:sz w:val="22"/>
          <w:szCs w:val="22"/>
        </w:rPr>
        <w:lastRenderedPageBreak/>
        <w:t xml:space="preserve">reverses.  This is a tradition originating in </w:t>
      </w:r>
      <w:smartTag w:uri="urn:schemas-microsoft-com:office:smarttags" w:element="place">
        <w:smartTag w:uri="urn:schemas-microsoft-com:office:smarttags" w:element="country-region">
          <w:r>
            <w:rPr>
              <w:rFonts w:ascii="Book Antiqua" w:hAnsi="Book Antiqua"/>
              <w:sz w:val="22"/>
              <w:szCs w:val="22"/>
            </w:rPr>
            <w:t>Judah</w:t>
          </w:r>
        </w:smartTag>
      </w:smartTag>
      <w:r>
        <w:rPr>
          <w:rFonts w:ascii="Book Antiqua" w:hAnsi="Book Antiqua"/>
          <w:sz w:val="22"/>
          <w:szCs w:val="22"/>
        </w:rPr>
        <w:t xml:space="preserve">, elements of which are reproduced in the geographical sections of Joshua:  13:1–6; 14:6–15; 15:13–19; 17:12–18.  This picture of a piecemeal, incomplete conquest is much closer to historical reality, difficult as this is to reconstruct.  The settlement of southern </w:t>
      </w:r>
      <w:smartTag w:uri="urn:schemas-microsoft-com:office:smarttags" w:element="City">
        <w:r>
          <w:rPr>
            <w:rFonts w:ascii="Book Antiqua" w:hAnsi="Book Antiqua"/>
            <w:sz w:val="22"/>
            <w:szCs w:val="22"/>
          </w:rPr>
          <w:t>Palestine</w:t>
        </w:r>
      </w:smartTag>
      <w:r>
        <w:rPr>
          <w:rFonts w:ascii="Book Antiqua" w:hAnsi="Book Antiqua"/>
          <w:sz w:val="22"/>
          <w:szCs w:val="22"/>
        </w:rPr>
        <w:t xml:space="preserve"> had its starting point from Kadesh and the Negeb, principally by groups that became integrated into </w:t>
      </w:r>
      <w:smartTag w:uri="urn:schemas-microsoft-com:office:smarttags" w:element="place">
        <w:smartTag w:uri="urn:schemas-microsoft-com:office:smarttags" w:element="country-region">
          <w:r>
            <w:rPr>
              <w:rFonts w:ascii="Book Antiqua" w:hAnsi="Book Antiqua"/>
              <w:sz w:val="22"/>
              <w:szCs w:val="22"/>
            </w:rPr>
            <w:t>Judah</w:t>
          </w:r>
        </w:smartTag>
      </w:smartTag>
      <w:r>
        <w:rPr>
          <w:rFonts w:ascii="Book Antiqua" w:hAnsi="Book Antiqua"/>
          <w:sz w:val="22"/>
          <w:szCs w:val="22"/>
        </w:rPr>
        <w:t xml:space="preserve"> only later and gradually:  the Calebites, Kenizzites, </w:t>
      </w:r>
      <w:r>
        <w:rPr>
          <w:rFonts w:ascii="Book Antiqua" w:hAnsi="Book Antiqua"/>
          <w:i/>
          <w:iCs/>
          <w:sz w:val="22"/>
          <w:szCs w:val="22"/>
        </w:rPr>
        <w:t>et cetera</w:t>
      </w:r>
      <w:r>
        <w:rPr>
          <w:rFonts w:ascii="Book Antiqua" w:hAnsi="Book Antiqua"/>
          <w:sz w:val="22"/>
          <w:szCs w:val="22"/>
        </w:rPr>
        <w:t xml:space="preserve"> and the Simeonites.  The settlement of central </w:t>
      </w:r>
      <w:smartTag w:uri="urn:schemas-microsoft-com:office:smarttags" w:element="City">
        <w:r>
          <w:rPr>
            <w:rFonts w:ascii="Book Antiqua" w:hAnsi="Book Antiqua"/>
            <w:sz w:val="22"/>
            <w:szCs w:val="22"/>
          </w:rPr>
          <w:t>Palestine</w:t>
        </w:r>
      </w:smartTag>
      <w:r>
        <w:rPr>
          <w:rFonts w:ascii="Book Antiqua" w:hAnsi="Book Antiqua"/>
          <w:sz w:val="22"/>
          <w:szCs w:val="22"/>
        </w:rPr>
        <w:t xml:space="preserve"> was the work of groups crossing the </w:t>
      </w:r>
      <w:smartTag w:uri="urn:schemas-microsoft-com:office:smarttags" w:element="place">
        <w:smartTag w:uri="urn:schemas-microsoft-com:office:smarttags" w:element="country-region">
          <w:r>
            <w:rPr>
              <w:rFonts w:ascii="Book Antiqua" w:hAnsi="Book Antiqua"/>
              <w:sz w:val="22"/>
              <w:szCs w:val="22"/>
            </w:rPr>
            <w:t>Jordan</w:t>
          </w:r>
        </w:smartTag>
      </w:smartTag>
      <w:r>
        <w:rPr>
          <w:rFonts w:ascii="Book Antiqua" w:hAnsi="Book Antiqua"/>
          <w:sz w:val="22"/>
          <w:szCs w:val="22"/>
        </w:rPr>
        <w:t xml:space="preserve"> under the leadership of Joshua and consisting of elements of the tribes of Ephraim-Manasseh and Benjamin.  The settlement of the north had a separate history:  the tribes of Zebulun, Issachar, Asher and Naphtali established themselves there ate some remote time and never went down to </w:t>
      </w:r>
      <w:smartTag w:uri="urn:schemas-microsoft-com:office:smarttags" w:element="place">
        <w:smartTag w:uri="urn:schemas-microsoft-com:office:smarttags" w:element="country-region">
          <w:r>
            <w:rPr>
              <w:rFonts w:ascii="Book Antiqua" w:hAnsi="Book Antiqua"/>
              <w:sz w:val="22"/>
              <w:szCs w:val="22"/>
            </w:rPr>
            <w:t>Egypt</w:t>
          </w:r>
        </w:smartTag>
      </w:smartTag>
      <w:r>
        <w:rPr>
          <w:rFonts w:ascii="Book Antiqua" w:hAnsi="Book Antiqua"/>
          <w:sz w:val="22"/>
          <w:szCs w:val="22"/>
        </w:rPr>
        <w:t>.  At Shechem, these rallied to the Yahwistic faith that Joshua’s contingent had brought with them; and they acquired their definitive territories by fighting the Canaanites who had enslaved them or were threatening to do so.  In various regions, settlement was achieved partly by force of arms, partly by peaceful infiltration and by alliances with the indigenous population of the country.</w:t>
      </w:r>
    </w:p>
    <w:p w14:paraId="091EF621"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The part played by Joshua in the settlement of central </w:t>
      </w:r>
      <w:smartTag w:uri="urn:schemas-microsoft-com:office:smarttags" w:element="City">
        <w:r>
          <w:rPr>
            <w:rFonts w:ascii="Book Antiqua" w:hAnsi="Book Antiqua"/>
            <w:sz w:val="22"/>
            <w:szCs w:val="22"/>
          </w:rPr>
          <w:t>Palestine</w:t>
        </w:r>
      </w:smartTag>
      <w:r>
        <w:rPr>
          <w:rFonts w:ascii="Book Antiqua" w:hAnsi="Book Antiqua"/>
          <w:sz w:val="22"/>
          <w:szCs w:val="22"/>
        </w:rPr>
        <w:t xml:space="preserve">, from the crossing of the </w:t>
      </w:r>
      <w:smartTag w:uri="urn:schemas-microsoft-com:office:smarttags" w:element="place">
        <w:smartTag w:uri="urn:schemas-microsoft-com:office:smarttags" w:element="country-region">
          <w:r>
            <w:rPr>
              <w:rFonts w:ascii="Book Antiqua" w:hAnsi="Book Antiqua"/>
              <w:sz w:val="22"/>
              <w:szCs w:val="22"/>
            </w:rPr>
            <w:t>Jordan</w:t>
          </w:r>
        </w:smartTag>
      </w:smartTag>
      <w:r>
        <w:rPr>
          <w:rFonts w:ascii="Book Antiqua" w:hAnsi="Book Antiqua"/>
          <w:sz w:val="22"/>
          <w:szCs w:val="22"/>
        </w:rPr>
        <w:t xml:space="preserve"> to the assembly at Shechem, should be retained as historical.  In view of the date suggested for the Exodus (see ‘Introduction to the Pentateuch, §3), the following chronology may be put forward:  </w:t>
      </w:r>
      <w:r>
        <w:rPr>
          <w:rFonts w:ascii="Book Antiqua" w:hAnsi="Book Antiqua"/>
          <w:i/>
          <w:iCs/>
          <w:sz w:val="22"/>
          <w:szCs w:val="22"/>
        </w:rPr>
        <w:t>circa</w:t>
      </w:r>
      <w:r>
        <w:rPr>
          <w:rFonts w:ascii="Book Antiqua" w:hAnsi="Book Antiqua"/>
          <w:sz w:val="22"/>
          <w:szCs w:val="22"/>
        </w:rPr>
        <w:t xml:space="preserve"> 1250 </w:t>
      </w:r>
      <w:r>
        <w:rPr>
          <w:rFonts w:ascii="Book Antiqua" w:hAnsi="Book Antiqua"/>
          <w:smallCaps/>
          <w:sz w:val="22"/>
          <w:szCs w:val="22"/>
        </w:rPr>
        <w:t>bc</w:t>
      </w:r>
      <w:r>
        <w:rPr>
          <w:rFonts w:ascii="Book Antiqua" w:hAnsi="Book Antiqua"/>
          <w:sz w:val="22"/>
          <w:szCs w:val="22"/>
        </w:rPr>
        <w:t xml:space="preserve">, entry of southern groups; from 1225 </w:t>
      </w:r>
      <w:r>
        <w:rPr>
          <w:rFonts w:ascii="Book Antiqua" w:hAnsi="Book Antiqua"/>
          <w:smallCaps/>
          <w:sz w:val="22"/>
          <w:szCs w:val="22"/>
        </w:rPr>
        <w:t>bc</w:t>
      </w:r>
      <w:r>
        <w:rPr>
          <w:rFonts w:ascii="Book Antiqua" w:hAnsi="Book Antiqua"/>
          <w:sz w:val="22"/>
          <w:szCs w:val="22"/>
        </w:rPr>
        <w:t xml:space="preserve">, occupation of central Palestine by groups coming from across the Jordan; </w:t>
      </w:r>
      <w:r>
        <w:rPr>
          <w:rFonts w:ascii="Book Antiqua" w:hAnsi="Book Antiqua"/>
          <w:i/>
          <w:iCs/>
          <w:sz w:val="22"/>
          <w:szCs w:val="22"/>
        </w:rPr>
        <w:t>circa</w:t>
      </w:r>
      <w:r>
        <w:rPr>
          <w:rFonts w:ascii="Book Antiqua" w:hAnsi="Book Antiqua"/>
          <w:sz w:val="22"/>
          <w:szCs w:val="22"/>
        </w:rPr>
        <w:t xml:space="preserve"> 1200 </w:t>
      </w:r>
      <w:r>
        <w:rPr>
          <w:rFonts w:ascii="Book Antiqua" w:hAnsi="Book Antiqua"/>
          <w:smallCaps/>
          <w:sz w:val="22"/>
          <w:szCs w:val="22"/>
        </w:rPr>
        <w:t>bc</w:t>
      </w:r>
      <w:r>
        <w:rPr>
          <w:rFonts w:ascii="Book Antiqua" w:hAnsi="Book Antiqua"/>
          <w:sz w:val="22"/>
          <w:szCs w:val="22"/>
        </w:rPr>
        <w:t>, expansion of northern tribes.</w:t>
      </w:r>
    </w:p>
    <w:p w14:paraId="03D503D8" w14:textId="77777777" w:rsidR="00BB0B2B" w:rsidRDefault="00BB0B2B" w:rsidP="00B30704">
      <w:pPr>
        <w:pStyle w:val="Title"/>
        <w:spacing w:before="60"/>
        <w:ind w:firstLine="284"/>
        <w:jc w:val="both"/>
        <w:rPr>
          <w:rFonts w:ascii="Book Antiqua" w:hAnsi="Book Antiqua"/>
          <w:sz w:val="24"/>
        </w:rPr>
      </w:pPr>
      <w:r>
        <w:rPr>
          <w:rFonts w:ascii="Book Antiqua" w:hAnsi="Book Antiqua"/>
          <w:sz w:val="22"/>
          <w:szCs w:val="22"/>
        </w:rPr>
        <w:t xml:space="preserve">The </w:t>
      </w:r>
      <w:r w:rsidRPr="00B30704">
        <w:rPr>
          <w:rFonts w:ascii="Book Antiqua" w:hAnsi="Book Antiqua"/>
          <w:i/>
          <w:iCs/>
          <w:sz w:val="22"/>
          <w:szCs w:val="22"/>
        </w:rPr>
        <w:t>Book of Joshua</w:t>
      </w:r>
      <w:r>
        <w:rPr>
          <w:rFonts w:ascii="Book Antiqua" w:hAnsi="Book Antiqua"/>
          <w:sz w:val="22"/>
          <w:szCs w:val="22"/>
        </w:rPr>
        <w:t xml:space="preserve"> presents an idealised and simplified picture of a complex history, the details of which must remain hypothetical.  It is idealised:  the epic of the deliverance from </w:t>
      </w:r>
      <w:smartTag w:uri="urn:schemas-microsoft-com:office:smarttags" w:element="place">
        <w:smartTag w:uri="urn:schemas-microsoft-com:office:smarttags" w:element="country-region">
          <w:r>
            <w:rPr>
              <w:rFonts w:ascii="Book Antiqua" w:hAnsi="Book Antiqua"/>
              <w:sz w:val="22"/>
              <w:szCs w:val="22"/>
            </w:rPr>
            <w:t>Egypt</w:t>
          </w:r>
        </w:smartTag>
      </w:smartTag>
      <w:r>
        <w:rPr>
          <w:rFonts w:ascii="Book Antiqua" w:hAnsi="Book Antiqua"/>
          <w:sz w:val="22"/>
          <w:szCs w:val="22"/>
        </w:rPr>
        <w:t xml:space="preserve"> has its continuation in the conquest during which God intervenes miraculously to help his people.  It is simplified:  all is centred round the heroic figure of Joshua:  it is he who leads the House of Joseph to war, Chs 1–2, and to him is ascribed the assignment of tribal territories (though this was done neither by him, nor at any given moment), Chs 13–21.  Joshua holds the centre of the stage throughout, and the book ends with his farewell and death, Ch 23, 24:29–31.  The </w:t>
      </w:r>
      <w:smartTag w:uri="urn:schemas-microsoft-com:office:smarttags" w:element="place">
        <w:smartTag w:uri="urn:schemas-microsoft-com:office:smarttags" w:element="PlaceType">
          <w:r>
            <w:rPr>
              <w:rFonts w:ascii="Book Antiqua" w:hAnsi="Book Antiqua"/>
              <w:sz w:val="22"/>
              <w:szCs w:val="22"/>
            </w:rPr>
            <w:t>land</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Canaan</w:t>
          </w:r>
        </w:smartTag>
      </w:smartTag>
      <w:r>
        <w:rPr>
          <w:rFonts w:ascii="Book Antiqua" w:hAnsi="Book Antiqua"/>
          <w:sz w:val="22"/>
          <w:szCs w:val="22"/>
        </w:rPr>
        <w:t xml:space="preserve"> is the dominant theme of the whole book:  the people that had found God in the desert now receives its own country at God’s hand.  </w:t>
      </w:r>
      <w:r w:rsidR="00C543ED">
        <w:rPr>
          <w:rFonts w:ascii="Book Antiqua" w:hAnsi="Book Antiqua"/>
          <w:sz w:val="22"/>
          <w:szCs w:val="22"/>
        </w:rPr>
        <w:t>Yahweh himself having fought for the Israelites, 23:3, 10; 24:11–12, now gives them the country that he had promised to the Fathers, 23:5, 14, as their heritage.</w:t>
      </w:r>
    </w:p>
    <w:p w14:paraId="1E011D42" w14:textId="77777777" w:rsidR="00BB0B2B" w:rsidRDefault="00BB0B2B" w:rsidP="00B30704">
      <w:pPr>
        <w:pStyle w:val="Title"/>
        <w:keepNext/>
        <w:ind w:firstLine="0"/>
        <w:rPr>
          <w:rFonts w:ascii="Book Antiqua" w:hAnsi="Book Antiqua"/>
          <w:b/>
          <w:bCs/>
          <w:smallCaps/>
          <w:sz w:val="24"/>
          <w:szCs w:val="20"/>
        </w:rPr>
      </w:pPr>
      <w:r>
        <w:rPr>
          <w:rFonts w:ascii="Book Antiqua" w:hAnsi="Book Antiqua"/>
          <w:b/>
          <w:bCs/>
          <w:smallCaps/>
          <w:sz w:val="24"/>
          <w:szCs w:val="20"/>
        </w:rPr>
        <w:t xml:space="preserve">The Deuteronomic History of </w:t>
      </w:r>
      <w:smartTag w:uri="urn:schemas-microsoft-com:office:smarttags" w:element="place">
        <w:smartTag w:uri="urn:schemas-microsoft-com:office:smarttags" w:element="country-region">
          <w:r>
            <w:rPr>
              <w:rFonts w:ascii="Book Antiqua" w:hAnsi="Book Antiqua"/>
              <w:b/>
              <w:bCs/>
              <w:smallCaps/>
              <w:sz w:val="24"/>
              <w:szCs w:val="20"/>
            </w:rPr>
            <w:t>Israel</w:t>
          </w:r>
        </w:smartTag>
      </w:smartTag>
    </w:p>
    <w:p w14:paraId="2BCC31C3" w14:textId="77777777" w:rsidR="00BB0B2B" w:rsidRPr="00B30704"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In the Hebrew Bible, the Books of Joshua, Judges, Samuel and Kings</w:t>
      </w:r>
      <w:r w:rsidR="00B30704">
        <w:rPr>
          <w:rFonts w:ascii="Book Antiqua" w:hAnsi="Book Antiqua"/>
          <w:sz w:val="22"/>
          <w:szCs w:val="22"/>
        </w:rPr>
        <w:t xml:space="preserve"> are called the “Early Prophets</w:t>
      </w:r>
      <w:r>
        <w:rPr>
          <w:rFonts w:ascii="Book Antiqua" w:hAnsi="Book Antiqua"/>
          <w:sz w:val="22"/>
          <w:szCs w:val="22"/>
        </w:rPr>
        <w:t xml:space="preserve">” </w:t>
      </w:r>
      <w:r w:rsidR="00B30704">
        <w:rPr>
          <w:rFonts w:ascii="Book Antiqua" w:hAnsi="Book Antiqua"/>
          <w:sz w:val="22"/>
          <w:szCs w:val="22"/>
        </w:rPr>
        <w:t>(</w:t>
      </w:r>
      <w:r>
        <w:rPr>
          <w:rFonts w:ascii="Book Antiqua" w:hAnsi="Book Antiqua"/>
          <w:sz w:val="22"/>
          <w:szCs w:val="22"/>
        </w:rPr>
        <w:t>the “Later Prophets” being Isaiah, Jeremiah, Ezekiel and the twelve Minor Prophets</w:t>
      </w:r>
      <w:r w:rsidR="00B30704">
        <w:rPr>
          <w:rFonts w:ascii="Book Antiqua" w:hAnsi="Book Antiqua"/>
          <w:sz w:val="22"/>
          <w:szCs w:val="22"/>
        </w:rPr>
        <w:t>); a</w:t>
      </w:r>
      <w:r>
        <w:rPr>
          <w:rFonts w:ascii="Book Antiqua" w:hAnsi="Book Antiqua"/>
          <w:sz w:val="22"/>
          <w:szCs w:val="22"/>
        </w:rPr>
        <w:t xml:space="preserve"> tradition ascribing these books to ‘prophets’ was responsible for the use of this title:  Joshua was credited with the book of that name, Samuel with the Books of Judges and Samuel, </w:t>
      </w:r>
      <w:r w:rsidR="00B30704">
        <w:rPr>
          <w:rFonts w:ascii="Book Antiqua" w:hAnsi="Book Antiqua"/>
          <w:sz w:val="22"/>
          <w:szCs w:val="22"/>
        </w:rPr>
        <w:t xml:space="preserve">and </w:t>
      </w:r>
      <w:r>
        <w:rPr>
          <w:rFonts w:ascii="Book Antiqua" w:hAnsi="Book Antiqua"/>
          <w:sz w:val="22"/>
          <w:szCs w:val="22"/>
        </w:rPr>
        <w:t xml:space="preserve">Jeremiah with the Books of Kings.  Though we are accustomed to refer to these as ‘historical’ books, they are written from a religious standpoint and are concerned chiefly with the relationship between </w:t>
      </w:r>
      <w:smartTag w:uri="urn:schemas-microsoft-com:office:smarttags" w:element="country-region">
        <w:r>
          <w:rPr>
            <w:rFonts w:ascii="Book Antiqua" w:hAnsi="Book Antiqua"/>
            <w:sz w:val="22"/>
            <w:szCs w:val="22"/>
          </w:rPr>
          <w:t>Israel</w:t>
        </w:r>
      </w:smartTag>
      <w:r>
        <w:rPr>
          <w:rFonts w:ascii="Book Antiqua" w:hAnsi="Book Antiqua"/>
          <w:sz w:val="22"/>
          <w:szCs w:val="22"/>
        </w:rPr>
        <w:t xml:space="preserve"> and God, and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’s obedience – above all its disobedience – to the word ministered through the prophets.</w:t>
      </w:r>
      <w:r w:rsidR="00B30704">
        <w:rPr>
          <w:rFonts w:ascii="Book Antiqua" w:hAnsi="Book Antiqua"/>
          <w:sz w:val="22"/>
          <w:szCs w:val="22"/>
        </w:rPr>
        <w:t xml:space="preserve">  </w:t>
      </w:r>
      <w:r>
        <w:rPr>
          <w:rFonts w:ascii="Book Antiqua" w:hAnsi="Book Antiqua"/>
          <w:sz w:val="22"/>
          <w:szCs w:val="22"/>
        </w:rPr>
        <w:t xml:space="preserve">These books are related to those that follow, but they are also related to those that precede them.  They take up the story where the Pentateuch leaves off:  at the end of Deuteronomy, Moses names Joshua as his successor and dies; this is the starting point of the Book of Joshua.  A literary unity has also been claimed as existing between the two groups, and efforts have been made to establish the persistence of the pentateuchal ‘documents’ or ‘sources’ to the end of Joshua (thus constituting a ‘Hexateuch’) and even to the end of the Books of Kings.  Efforts, however, to identify the pentateuchal documents in Judges, Samuel and Kings, have not produced convincing results.  They are more convincing as regards Joshua, where currents more or less closely related to, if not actually continuations of, Yahwistic and Elohistic sources can be detected.  Even so, the </w:t>
      </w:r>
      <w:r>
        <w:rPr>
          <w:rFonts w:ascii="Book Antiqua" w:hAnsi="Book Antiqua"/>
          <w:sz w:val="22"/>
          <w:szCs w:val="22"/>
        </w:rPr>
        <w:lastRenderedPageBreak/>
        <w:t>influence of Deuteronomy and of Deuteronomic teaching is much more in evidence, and supporters of the Hexateuch theory cannot but admit that Joshua has been subjected to Deuteronomic editing.  The influence of Deuteronomy is also clear in subsequent books, though in differing degrees:  extensive in Judges, very limited in Samuel, dominant in Kings.  On these grounds, the theory has been advanced that Deuteronomy once formed the opening section of a religious history on the grand scale, reaching to the end of Kings.</w:t>
      </w:r>
    </w:p>
    <w:p w14:paraId="539DD5F0"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Deuteronomy having provided the historical basis for the doctrine of the election of Israel, and having outlined the theocratic constitution resulting from it, the Book of Joshua then proceeds to show how this chosen people established itself in its Promised Land; the Book of Judges recounts Israel’s repeated defections and returns to grace; the two Books of Samuel deal first with the crisis that led to a monarchical regime and imperilled the theocratic ideal and then go on to show how this ideal achieved reality under David; the Books of Kings tell of the decline that set in during the reign of Solomon and how, notwithstanding the devotion of a few kings, Israel’s obstinate infidelity brought down God’s judgement on his people.  The separation of Deuteronomy from this literary unit may have occurred when it was decided to assemble all the material relating to the person and work of Moses (see Introduction to the Pentateuch).</w:t>
      </w:r>
    </w:p>
    <w:p w14:paraId="692538B1"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This outline is acceptable but needs to be supplemented by two important considerations.  First, the Deuteronomic editor was using oral traditions and written documents.  These varied in age and character; many were already grouped together and were only lightly retouched by the editor.  This explains how it is that the books, or large sections of the books, preserve their individual character.  Secondly, this Deuteronomic editing was not a single process:  each book shows traces of having passed through more than one process of editing.  The Books of Kings, to take the clearest example, went through at least two editions:  one just after the reform under Josiah, the other during the Exile.</w:t>
      </w:r>
    </w:p>
    <w:p w14:paraId="53FCDCB4" w14:textId="77777777" w:rsidR="00BB0B2B" w:rsidRDefault="00BB0B2B" w:rsidP="00B30704">
      <w:pPr>
        <w:pStyle w:val="Title"/>
        <w:spacing w:before="60"/>
        <w:ind w:firstLine="284"/>
        <w:jc w:val="both"/>
        <w:rPr>
          <w:rFonts w:ascii="Book Antiqua" w:hAnsi="Book Antiqua"/>
          <w:sz w:val="24"/>
        </w:rPr>
      </w:pPr>
      <w:r>
        <w:rPr>
          <w:rFonts w:ascii="Book Antiqua" w:hAnsi="Book Antiqua"/>
          <w:sz w:val="22"/>
          <w:szCs w:val="22"/>
        </w:rPr>
        <w:t xml:space="preserve">In their final form, therefore, these books are the product of a school, of a number of devout men profoundly influenced by the outlook of Deuteronomy, men who meditated on the history of their nation and extracted a religious lesson from it.  At the same time, they hand on an account of the outstanding events in the history of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and traditions or texts that date back to the heroic age of the Conquest.  From these books, the believer will not only learn to see the hand of God in all world events, bit in God’s exacting love for his chosen people will recognise the slow preparation for the New Israel, the community of the faithful.</w:t>
      </w:r>
    </w:p>
    <w:p w14:paraId="26ABCFA4" w14:textId="77777777" w:rsidR="00BB0B2B" w:rsidRDefault="00BB0B2B" w:rsidP="00B30704">
      <w:pPr>
        <w:pStyle w:val="Title"/>
        <w:keepNext/>
        <w:ind w:firstLine="0"/>
        <w:rPr>
          <w:rFonts w:ascii="Book Antiqua" w:hAnsi="Book Antiqua"/>
          <w:smallCaps/>
          <w:sz w:val="24"/>
          <w:szCs w:val="20"/>
        </w:rPr>
      </w:pPr>
      <w:r>
        <w:rPr>
          <w:rFonts w:ascii="Book Antiqua" w:hAnsi="Book Antiqua"/>
          <w:smallCaps/>
          <w:sz w:val="22"/>
          <w:szCs w:val="18"/>
        </w:rPr>
        <w:t>Joshua</w:t>
      </w:r>
    </w:p>
    <w:p w14:paraId="28498FC9"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The Book of Joshua is part of the larger story of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’s life in its land.  Optimism pervades the opening scenes of that story as told in this book:  the successful settlement of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by the Israelite tribes under Joshua.  It takes on a more ominous character as it continues in the Book of Judges, and reaches its climax with the founding of the Israelite monarchy in the Books of Samuel.  It comes to its tragic end with the Books of Kings, which narrate the fall of the Israelite kingdoms.  Because the theological perspectives of the Book of Deuteronomy underpin this narrative, the books of Joshua to 2 Kings are known as the Deuteronomic History of Israel.</w:t>
      </w:r>
      <w:r>
        <w:rPr>
          <w:rFonts w:ascii="Book Antiqua" w:hAnsi="Book Antiqua"/>
          <w:sz w:val="24"/>
        </w:rPr>
        <w:t xml:space="preserve">  </w:t>
      </w:r>
      <w:r>
        <w:rPr>
          <w:rFonts w:ascii="Book Antiqua" w:hAnsi="Book Antiqua"/>
          <w:sz w:val="22"/>
          <w:szCs w:val="22"/>
        </w:rPr>
        <w:t xml:space="preserve">The Book of Joshua simplifies what was the long and complex process by which the Israelite tribes came to settle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The story does not reflect the actual course of events:  some details are missing; others are rearranged.  Archaeological excavations, supplemented by sociological analysis, have helped reconstruct the history of the settlement period.  All this has made it clear that the Book of Joshua, using an idealised historical narrative, intends to describe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past and future, its relationship with God, and the kind of society it wished to be.  The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that the Israelite tribes entered following the Exodus was </w:t>
      </w:r>
      <w:r>
        <w:rPr>
          <w:rFonts w:ascii="Book Antiqua" w:hAnsi="Book Antiqua"/>
          <w:sz w:val="22"/>
          <w:szCs w:val="22"/>
        </w:rPr>
        <w:lastRenderedPageBreak/>
        <w:t xml:space="preserve">in a state of social and political turmoil.  The entrance into the region west of the River Jordan was a catalyst that brought a new social reality into being.  The socio-economic system of the Canaanite city-states concentrated power in the upper classes to the detriment of the peasants.  That system began to disintegrate under the pressure brought to bear by the new immigrants.  The Israelite tribes that experienced a great liberation in </w:t>
      </w:r>
      <w:smartTag w:uri="urn:schemas-microsoft-com:office:smarttags" w:element="country-region">
        <w:r>
          <w:rPr>
            <w:rFonts w:ascii="Book Antiqua" w:hAnsi="Book Antiqua"/>
            <w:sz w:val="22"/>
            <w:szCs w:val="22"/>
          </w:rPr>
          <w:t>Egypt</w:t>
        </w:r>
      </w:smartTag>
      <w:r>
        <w:rPr>
          <w:rFonts w:ascii="Book Antiqua" w:hAnsi="Book Antiqua"/>
          <w:sz w:val="22"/>
          <w:szCs w:val="22"/>
        </w:rPr>
        <w:t xml:space="preserve"> entered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as harbingers of a new society.  The Book of Joshua is the story of how an obedient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under God’s chosen leader can bring into existence a society based on justice and freedom.</w:t>
      </w:r>
    </w:p>
    <w:p w14:paraId="291DD741"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The Book of Joshua falls into three parts:  (1) Chapters 1–12 describe the settlement of the Israelite tribes in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as the result of a successful military campaign led by Joshua against the Canaanites.  The bulk of this narrative deals with central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followed by stories about campaigns in the south in 10:28–43, while 11:1–15 covers victories in the north.  (2) Chapters 13–21 report the distribution of the land among the victorious tribes.  These geographical lists probably come from the period of the Israelite monarchy; here, they serve to describe the extent of the Israelite occupation of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(3) The book concludes with three stories (Chapters 22–24) that focus on the loyalty that Israelite tribes owe to their God, who has given them the land they now occupy.  The violence described in Chapters 1–12 has led some readers to ignore or spiritualise this book.  There have been attempt to explain away the harshness of these stories by showing that they do not reflect the actual historical circumstances of the Israelite tribes’ conflicts with the Canaanites.  Still, it is true that ancient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did acquire the land, in part, through violent means; the violence that took place during the settlement period was evil.  What the Book of Joshua affirms is that God’s purpose for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was served even by this evil.  The aim of the book was not to edify but to move its readers to obedience.  For ancient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this obedience was an act of faith in the God who brings good out of evil.</w:t>
      </w:r>
    </w:p>
    <w:p w14:paraId="78D7AC28" w14:textId="77777777" w:rsidR="00BB0B2B" w:rsidRDefault="00BB0B2B" w:rsidP="00B30704">
      <w:pPr>
        <w:pStyle w:val="Title"/>
        <w:keepNext/>
        <w:ind w:firstLine="0"/>
        <w:rPr>
          <w:rFonts w:ascii="Book Antiqua" w:hAnsi="Book Antiqua"/>
          <w:smallCaps/>
          <w:sz w:val="22"/>
          <w:szCs w:val="22"/>
        </w:rPr>
      </w:pPr>
      <w:r>
        <w:rPr>
          <w:rFonts w:ascii="Book Antiqua" w:hAnsi="Book Antiqua"/>
          <w:smallCaps/>
          <w:sz w:val="22"/>
          <w:szCs w:val="22"/>
        </w:rPr>
        <w:t>Judges</w:t>
      </w:r>
    </w:p>
    <w:p w14:paraId="04F468AE"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The Book of Judges tells the story of a period of transition for the Israelite tribes.  The age of the great leaders of the past was gone – both Moses and Joshua were dead.  The age of the greatness under the rule of David was yet to come.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had leaders in this transitional period, but they were not like Moses, Joshua or David.  The Judges were courageous, but they had their fears.  Even their attitude towards the God of Israel was not entirely commendable.  This is also the story of a new community emerging from disparate groups that were trying to create an entirely new pattern of life for their people.  This new community was to be one in which all citizens had an equal range of opportunities.  The Israelites rejected the absolutism of the Canaanite city-states with their oppressive political and social systems.  This new people living in the highlands of central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would serve only Yahweh.  The Book of Judges shows that the creation of this new society was an immense struggle.  In the midst of revolutionary social upheaval, the Israelites found support in their belief that they were ruled by Yahweh, who took the side of the lowly against their oppressors.</w:t>
      </w:r>
      <w:r w:rsidR="00B30704">
        <w:rPr>
          <w:rFonts w:ascii="Book Antiqua" w:hAnsi="Book Antiqua"/>
          <w:sz w:val="22"/>
          <w:szCs w:val="22"/>
        </w:rPr>
        <w:t xml:space="preserve">  </w:t>
      </w:r>
      <w:r>
        <w:rPr>
          <w:rFonts w:ascii="Book Antiqua" w:hAnsi="Book Antiqua"/>
          <w:sz w:val="22"/>
          <w:szCs w:val="22"/>
        </w:rPr>
        <w:t>Despite the traditional name of the book, outside the introduction (2:16–19), the title ‘Judge’ appears only once, and then it refers to Yahweh (11:27).  The human protagonists of these stories appear as servants of Yahweh.  To fulfil their task, they receive ‘the Spirit of Yahweh’ that leads them to exert great power in effecting the divine will, as they lead in battle against the enemies of Israel.  After defeating those enemies, the Judges continued to exercise civil duties among their several clans and tribes.</w:t>
      </w:r>
    </w:p>
    <w:p w14:paraId="2F608F4A"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The Book of Judges is really a composite work, dealing with several clan and tribal heroes.  The inclusion of their stories in the collection transforms these local champions into national figures.  The hand of the Deuteronomic editor is evident primarily in the texts that join one story with another.  At one point, this collection became part of a larger work that told the story of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in its land:  the Deuteronomic History.  The </w:t>
      </w:r>
      <w:r>
        <w:rPr>
          <w:rFonts w:ascii="Book Antiqua" w:hAnsi="Book Antiqua"/>
          <w:sz w:val="22"/>
          <w:szCs w:val="22"/>
        </w:rPr>
        <w:lastRenderedPageBreak/>
        <w:t xml:space="preserve">author of that history found the stories of the Judges illustrative of an important principle of the larger work:  </w:t>
      </w:r>
      <w:smartTag w:uri="urn:schemas-microsoft-com:office:smarttags" w:element="country-region">
        <w:r>
          <w:rPr>
            <w:rFonts w:ascii="Book Antiqua" w:hAnsi="Book Antiqua"/>
            <w:sz w:val="22"/>
            <w:szCs w:val="22"/>
          </w:rPr>
          <w:t>Israel</w:t>
        </w:r>
      </w:smartTag>
      <w:r>
        <w:rPr>
          <w:rFonts w:ascii="Book Antiqua" w:hAnsi="Book Antiqua"/>
          <w:sz w:val="22"/>
          <w:szCs w:val="22"/>
        </w:rPr>
        <w:t xml:space="preserve">’s future is a product of the loyalty that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owes to Yahweh.</w:t>
      </w:r>
    </w:p>
    <w:p w14:paraId="2665C694" w14:textId="77777777" w:rsidR="00BB0B2B" w:rsidRDefault="00BB0B2B" w:rsidP="00B30704">
      <w:pPr>
        <w:pStyle w:val="Title"/>
        <w:keepNext/>
        <w:ind w:firstLine="0"/>
        <w:rPr>
          <w:rFonts w:ascii="Book Antiqua" w:hAnsi="Book Antiqua"/>
          <w:smallCaps/>
          <w:sz w:val="22"/>
          <w:szCs w:val="22"/>
        </w:rPr>
      </w:pPr>
      <w:r>
        <w:rPr>
          <w:rFonts w:ascii="Book Antiqua" w:hAnsi="Book Antiqua"/>
          <w:smallCaps/>
          <w:sz w:val="22"/>
          <w:szCs w:val="22"/>
        </w:rPr>
        <w:t>Samuel</w:t>
      </w:r>
    </w:p>
    <w:p w14:paraId="297FD430" w14:textId="77777777" w:rsidR="00BB0B2B" w:rsidRDefault="00BB0B2B" w:rsidP="00B30704">
      <w:pPr>
        <w:pStyle w:val="Title"/>
        <w:spacing w:before="60"/>
        <w:ind w:firstLine="284"/>
        <w:jc w:val="both"/>
        <w:rPr>
          <w:rFonts w:ascii="Book Antiqua" w:hAnsi="Book Antiqua"/>
          <w:sz w:val="24"/>
        </w:rPr>
      </w:pPr>
      <w:r>
        <w:rPr>
          <w:rFonts w:ascii="Book Antiqua" w:hAnsi="Book Antiqua"/>
          <w:sz w:val="22"/>
          <w:szCs w:val="22"/>
        </w:rPr>
        <w:t xml:space="preserve">The First Book of Samuel as a separate book derives from the Greek translation of the Hebrew Scriptures (the Septuagint), which divided the story of Israel’s monarchy into four sections, now commonly known as 1 and 2 Samuel and 1 and 2 Kings.  According to the royal formulae that mark literary divisions in the Hebrew of this larger complex (see 2S 5:4–5, 1K 14:21), the content of 1 Samuel falls into two main parts:  the story of Samuel, viewed as a transition to monarchy (Chs. 1–12), and the story of </w:t>
      </w:r>
      <w:smartTag w:uri="urn:schemas-microsoft-com:office:smarttags" w:element="place">
        <w:smartTag w:uri="urn:schemas-microsoft-com:office:smarttags" w:element="City">
          <w:r>
            <w:rPr>
              <w:rFonts w:ascii="Book Antiqua" w:hAnsi="Book Antiqua"/>
              <w:sz w:val="22"/>
              <w:szCs w:val="22"/>
            </w:rPr>
            <w:t>Saul</w:t>
          </w:r>
        </w:smartTag>
        <w:r>
          <w:rPr>
            <w:rFonts w:ascii="Book Antiqua" w:hAnsi="Book Antiqua"/>
            <w:sz w:val="22"/>
            <w:szCs w:val="22"/>
          </w:rPr>
          <w:t xml:space="preserve">, </w:t>
        </w:r>
        <w:smartTag w:uri="urn:schemas-microsoft-com:office:smarttags" w:element="country-region">
          <w:r>
            <w:rPr>
              <w:rFonts w:ascii="Book Antiqua" w:hAnsi="Book Antiqua"/>
              <w:sz w:val="22"/>
              <w:szCs w:val="22"/>
            </w:rPr>
            <w:t>Israel</w:t>
          </w:r>
        </w:smartTag>
      </w:smartTag>
      <w:r>
        <w:rPr>
          <w:rFonts w:ascii="Book Antiqua" w:hAnsi="Book Antiqua"/>
          <w:sz w:val="22"/>
          <w:szCs w:val="22"/>
        </w:rPr>
        <w:t>’s first king (Chs 13–31).  David, an account of whose reign actually begins in 2S 5, figures prominently in the latter.  A classic nineteenth century theory postulated that two literary sources, an early and a later one, lay behind the present form of 1 Samuel.  Most scholars now grant that composition and editing took place in several stages over a considerable time.  All attempts to reconstruct this history, however, are speculative, since each depends upon assumptions and evidence that can rarely be corroborated outside the Bible itself.  Assigning sections of the present biblical text to one stage or another is very difficult, and many scholars today are less confident about the results than were their predecessors.</w:t>
      </w:r>
    </w:p>
    <w:p w14:paraId="27FC06A9" w14:textId="77777777" w:rsidR="00BB0B2B" w:rsidRDefault="00BB0B2B" w:rsidP="002211EF">
      <w:pPr>
        <w:pStyle w:val="Title"/>
        <w:spacing w:before="60"/>
        <w:ind w:firstLine="284"/>
        <w:jc w:val="both"/>
        <w:rPr>
          <w:rFonts w:ascii="Book Antiqua" w:hAnsi="Book Antiqua"/>
          <w:sz w:val="22"/>
          <w:szCs w:val="22"/>
        </w:rPr>
      </w:pPr>
      <w:r>
        <w:rPr>
          <w:rFonts w:ascii="Book Antiqua" w:hAnsi="Book Antiqua"/>
          <w:sz w:val="22"/>
          <w:szCs w:val="22"/>
        </w:rPr>
        <w:t xml:space="preserve">One popular view is that 1 Samuel developed in </w:t>
      </w:r>
      <w:r w:rsidR="002211EF">
        <w:rPr>
          <w:rFonts w:ascii="Book Antiqua" w:hAnsi="Book Antiqua"/>
          <w:sz w:val="22"/>
          <w:szCs w:val="22"/>
        </w:rPr>
        <w:t>3</w:t>
      </w:r>
      <w:r>
        <w:rPr>
          <w:rFonts w:ascii="Book Antiqua" w:hAnsi="Book Antiqua"/>
          <w:sz w:val="22"/>
          <w:szCs w:val="22"/>
        </w:rPr>
        <w:t xml:space="preserve"> stages.  First came early traditions about Samuel and Saul, still partly visible in such materials as the ‘Ark Narrative’ (4:1–7:1), Saul’s rise to the throne (9:1–11:15, possibly including Chs. 13–14), and the r</w:t>
      </w:r>
      <w:r w:rsidR="002211EF">
        <w:rPr>
          <w:rFonts w:ascii="Book Antiqua" w:hAnsi="Book Antiqua"/>
          <w:sz w:val="22"/>
          <w:szCs w:val="22"/>
        </w:rPr>
        <w:t>ise of David to prominence (Chs</w:t>
      </w:r>
      <w:r>
        <w:rPr>
          <w:rFonts w:ascii="Book Antiqua" w:hAnsi="Book Antiqua"/>
          <w:sz w:val="22"/>
          <w:szCs w:val="22"/>
        </w:rPr>
        <w:t xml:space="preserve"> 16–31).  A second stage occurred when an editor moulded these materials into a connected version of history that implied a p</w:t>
      </w:r>
      <w:r w:rsidR="002211EF">
        <w:rPr>
          <w:rFonts w:ascii="Book Antiqua" w:hAnsi="Book Antiqua"/>
          <w:sz w:val="22"/>
          <w:szCs w:val="22"/>
        </w:rPr>
        <w:t>rophet-like critique of events: Kingship is problematic</w:t>
      </w:r>
      <w:r>
        <w:rPr>
          <w:rFonts w:ascii="Book Antiqua" w:hAnsi="Book Antiqua"/>
          <w:sz w:val="22"/>
          <w:szCs w:val="22"/>
        </w:rPr>
        <w:t xml:space="preserve"> and must be set under the rule of God</w:t>
      </w:r>
      <w:r w:rsidR="002211EF">
        <w:rPr>
          <w:rFonts w:ascii="Book Antiqua" w:hAnsi="Book Antiqua"/>
          <w:sz w:val="22"/>
          <w:szCs w:val="22"/>
        </w:rPr>
        <w:t xml:space="preserve"> through his prophet, Samuel, who </w:t>
      </w:r>
      <w:r>
        <w:rPr>
          <w:rFonts w:ascii="Book Antiqua" w:hAnsi="Book Antiqua"/>
          <w:sz w:val="22"/>
          <w:szCs w:val="22"/>
        </w:rPr>
        <w:t>is the sole mediator of God’s power; he acts on God’s behalf to select the king (8:1–10:27, 16:1–13) and to monitor the king’s adherence to requirements of God’s Covenant with Israel (15:1–31).  The third and final stage of literary history occurred when this prophetic story was incorporated into the much more extensive Deuteronomic History.  This composition, which itself may have existed in at least two versions composed during the 7</w:t>
      </w:r>
      <w:r>
        <w:rPr>
          <w:rFonts w:ascii="Book Antiqua" w:hAnsi="Book Antiqua"/>
          <w:sz w:val="22"/>
          <w:szCs w:val="22"/>
          <w:vertAlign w:val="superscript"/>
        </w:rPr>
        <w:t>th</w:t>
      </w:r>
      <w:r>
        <w:rPr>
          <w:rFonts w:ascii="Book Antiqua" w:hAnsi="Book Antiqua"/>
          <w:sz w:val="22"/>
          <w:szCs w:val="22"/>
        </w:rPr>
        <w:t>–6</w:t>
      </w:r>
      <w:r>
        <w:rPr>
          <w:rFonts w:ascii="Book Antiqua" w:hAnsi="Book Antiqua"/>
          <w:sz w:val="22"/>
          <w:szCs w:val="22"/>
          <w:vertAlign w:val="superscript"/>
        </w:rPr>
        <w:t>th</w:t>
      </w:r>
      <w:r>
        <w:rPr>
          <w:rFonts w:ascii="Book Antiqua" w:hAnsi="Book Antiqua"/>
          <w:sz w:val="22"/>
          <w:szCs w:val="22"/>
        </w:rPr>
        <w:t xml:space="preserve"> centuries </w:t>
      </w:r>
      <w:r>
        <w:rPr>
          <w:rFonts w:ascii="Book Antiqua" w:hAnsi="Book Antiqua"/>
          <w:smallCaps/>
          <w:sz w:val="22"/>
          <w:szCs w:val="22"/>
        </w:rPr>
        <w:t>bc</w:t>
      </w:r>
      <w:r>
        <w:rPr>
          <w:rFonts w:ascii="Book Antiqua" w:hAnsi="Book Antiqua"/>
          <w:sz w:val="22"/>
          <w:szCs w:val="22"/>
        </w:rPr>
        <w:t xml:space="preserve">, presented Israel’s monarchy from beginning to end as a story of religious, moral and political failure.  Most scholars suggest that this historian’s decidedly theological viewpoint may be seen in 1S 8 and 12 (also 2S 7), and in editorial touches elsewhere.  Regardless of how one evaluates such hypotheses, 1 Samuel as it now stands presents a fairly coherent account of the origins of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’s monarchy.  Through God’s reluctant agreement to kingship, then full oversight of it during Saul’s reign, and through the turmoil of David’s rise to prominence (and on into Second Samuel, where David becomes king), a reader grasps that David represents the highest expression of a kingdom under the rule of God.  In this view, the covenantal bond between God and people that was first selected through Abraham, Isaac and Jacob, then refined through Moses, continues to define a nation whose roots should draw nourishment above all from religious ideals.</w:t>
      </w:r>
    </w:p>
    <w:p w14:paraId="0A985757" w14:textId="77777777" w:rsidR="00BB0B2B" w:rsidRDefault="00BB0B2B" w:rsidP="00B30704">
      <w:pPr>
        <w:pStyle w:val="Title"/>
        <w:spacing w:before="60"/>
        <w:ind w:firstLine="284"/>
        <w:jc w:val="both"/>
        <w:rPr>
          <w:rFonts w:ascii="Book Antiqua" w:hAnsi="Book Antiqua"/>
          <w:sz w:val="24"/>
        </w:rPr>
      </w:pPr>
      <w:r>
        <w:rPr>
          <w:rFonts w:ascii="Book Antiqua" w:hAnsi="Book Antiqua"/>
          <w:sz w:val="22"/>
          <w:szCs w:val="22"/>
        </w:rPr>
        <w:t xml:space="preserve">The Second Book of Samuel relates the rule of David, first as he gradually assumed control in </w:t>
      </w:r>
      <w:smartTag w:uri="urn:schemas-microsoft-com:office:smarttags" w:element="country-region">
        <w:r>
          <w:rPr>
            <w:rFonts w:ascii="Book Antiqua" w:hAnsi="Book Antiqua"/>
            <w:sz w:val="22"/>
            <w:szCs w:val="22"/>
          </w:rPr>
          <w:t>Judah</w:t>
        </w:r>
      </w:smartTag>
      <w:r>
        <w:rPr>
          <w:rFonts w:ascii="Book Antiqua" w:hAnsi="Book Antiqua"/>
          <w:sz w:val="22"/>
          <w:szCs w:val="22"/>
        </w:rPr>
        <w:t xml:space="preserve"> when Saul’s claimants fell away (Chs. 1–4), and then (Chs. 5–24) as king over both Judah and the northern tribes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Most scholars believe that Chs. 9–20, together with 1K 1–2, constituted originally and independent document.  Commonly admired for its literary qualities as the “Court History” or the “Throne Succession Narrative,” this story deals with the domestic and political troubles of David, and tells finally how Solomon assumed the throne, like Abraham’s sons, at the expense of the rules of primogeniture (the requirement that the eldest surviving son should become king).  The account in Chs. 21–24 somewhat interrupts this plot, and may have been inserted by another hand.</w:t>
      </w:r>
    </w:p>
    <w:p w14:paraId="115B6532" w14:textId="77777777" w:rsidR="00BB0B2B" w:rsidRDefault="00BB0B2B" w:rsidP="00B30704">
      <w:pPr>
        <w:pStyle w:val="Title"/>
        <w:keepNext/>
        <w:ind w:firstLine="0"/>
        <w:rPr>
          <w:rFonts w:ascii="Book Antiqua" w:hAnsi="Book Antiqua"/>
          <w:smallCaps/>
          <w:sz w:val="22"/>
          <w:szCs w:val="22"/>
        </w:rPr>
      </w:pPr>
      <w:r>
        <w:rPr>
          <w:rFonts w:ascii="Book Antiqua" w:hAnsi="Book Antiqua"/>
          <w:smallCaps/>
          <w:sz w:val="22"/>
          <w:szCs w:val="22"/>
        </w:rPr>
        <w:lastRenderedPageBreak/>
        <w:t>Kings</w:t>
      </w:r>
    </w:p>
    <w:p w14:paraId="7A45F8AA" w14:textId="77777777" w:rsidR="00BB0B2B" w:rsidRDefault="00BB0B2B" w:rsidP="00B30704">
      <w:pPr>
        <w:pStyle w:val="Title"/>
        <w:spacing w:before="60"/>
        <w:ind w:firstLine="284"/>
        <w:jc w:val="both"/>
        <w:rPr>
          <w:rFonts w:ascii="Book Antiqua" w:hAnsi="Book Antiqua"/>
          <w:sz w:val="24"/>
        </w:rPr>
      </w:pPr>
      <w:r>
        <w:rPr>
          <w:rFonts w:ascii="Book Antiqua" w:hAnsi="Book Antiqua"/>
          <w:sz w:val="22"/>
          <w:szCs w:val="22"/>
        </w:rPr>
        <w:t>The two Books of Kings, like those of Samuel, were originally one.  They continue the story of monarchy begun in 1–2 Samuel, and give a consecutive account of the Israelite kingdoms from the death of David and accession of Solomon, to the Exile.  First Kings begins with the enthronement of Solomon and death of David (Chs. 1–2), recounts the reign of Solomon (Chs. 3–11) and the sometimes rivalrous, sometimes allied, kingdoms of the divided monarchy through the reigns of Ahab of Israel and Jehoshaphat of Judah (Chs. 12–22).</w:t>
      </w:r>
    </w:p>
    <w:p w14:paraId="6961993A"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2"/>
        </w:rPr>
        <w:t xml:space="preserve">The Books of Kings resulted from a long process of collection, writing, editing and revising of diverse materials that themselves were based on written documents (e.g. the “Book of the Acts of Solomon,” 1K 11:41) or oral traditions (e.g. the stories of Elijah and Elishah, 1K 17–19, 2K 2–8).  Most scholars now view the Books of Kings as part of the Deuteronomic History.  A widely shared opinion holds that 1 and 2 Kings were first cast into a pre-Exilic version of this Deuteronomic History (some suggest Josiah’s time, others Hezekiah’s), and later revised after 587 </w:t>
      </w:r>
      <w:r>
        <w:rPr>
          <w:rFonts w:ascii="Book Antiqua" w:hAnsi="Book Antiqua"/>
          <w:smallCaps/>
          <w:sz w:val="22"/>
          <w:szCs w:val="22"/>
        </w:rPr>
        <w:t>bc</w:t>
      </w:r>
      <w:r>
        <w:rPr>
          <w:rFonts w:ascii="Book Antiqua" w:hAnsi="Book Antiqua"/>
          <w:sz w:val="22"/>
          <w:szCs w:val="22"/>
        </w:rPr>
        <w:t>, in light of the Judaean Exile, when the high hopes that had been vested in King Josiah (or perhaps Hezekiah) as religious reformers came to nothing.  Such elements as the formulaic introductory and concluding summaries that demarcate the reign of most kings (e.g. 1K 14:21–22, 29–31), theological speeches and prayers (e.g. 1K 2:1–4, 8:22–40) and sermon-like commentaries on events (e.g. 1K 9:3–9, 11:9–13, 2K 17:7–20) are usually attributed to these Deuteronomic hands.  However, disagreement on the details of such analysis persists.</w:t>
      </w:r>
    </w:p>
    <w:p w14:paraId="60402F7E" w14:textId="77777777" w:rsidR="00BB0B2B" w:rsidRDefault="00BB0B2B" w:rsidP="00B30704">
      <w:pPr>
        <w:pStyle w:val="Title"/>
        <w:spacing w:before="60"/>
        <w:ind w:firstLine="284"/>
        <w:jc w:val="both"/>
        <w:rPr>
          <w:rFonts w:ascii="Book Antiqua" w:hAnsi="Book Antiqua"/>
          <w:sz w:val="22"/>
          <w:szCs w:val="22"/>
          <w:lang w:bidi="he-IL"/>
        </w:rPr>
      </w:pPr>
      <w:r>
        <w:rPr>
          <w:rFonts w:ascii="Book Antiqua" w:hAnsi="Book Antiqua"/>
          <w:sz w:val="22"/>
          <w:szCs w:val="22"/>
        </w:rPr>
        <w:t>Although the subject of 1–2 Kings is political history, its theme is the moral and religious failure that eventually led to the loss of national identity and autonomy (see 2K 25).  Each king is evaluated by how well he upheld the primacy of God and God’s Temple in Jerusalem or – more usually – how he failed in this responsibility, and in this departed from the ways of David.  The people are also frequently condemned.  Political and social turmoil, even national defeat, were thereby taken to result from such deficiencies.  In particular, 1 Kings recounts the story of Solomon’s glory and his downfall to apostasy (Chs. 3–11).  The subsequent break-up of Solomon’s rule leads to a long story of divided kingdoms whose troubles are rooted not only in his transgressions (11:9–13), but in those of Jeroboam as well, who, as the first king of the north, fell away from God’s (and David’s) ways (Chs. 11–13).  The Deuteronomic writer’s voice is clearly heard through certain prophets (especially Elijah, Chs. 17–19), who zealously guard the absolute priority of being devoted entirely to the God of Israel.</w:t>
      </w:r>
    </w:p>
    <w:p w14:paraId="196AE46B" w14:textId="77777777" w:rsidR="00BB0B2B" w:rsidRDefault="00BB0B2B" w:rsidP="00B30704">
      <w:pPr>
        <w:pStyle w:val="Title"/>
        <w:spacing w:before="60"/>
        <w:ind w:firstLine="284"/>
        <w:jc w:val="both"/>
        <w:rPr>
          <w:rFonts w:ascii="Book Antiqua" w:hAnsi="Book Antiqua"/>
          <w:sz w:val="22"/>
          <w:szCs w:val="22"/>
        </w:rPr>
      </w:pPr>
      <w:r>
        <w:rPr>
          <w:rFonts w:ascii="Book Antiqua" w:hAnsi="Book Antiqua"/>
          <w:sz w:val="22"/>
          <w:szCs w:val="26"/>
        </w:rPr>
        <w:t xml:space="preserve">Second Kings continues the story of the Hebrew monarchies.  Chs. 1–17 describe the period from the reigns of Ahaziah in </w:t>
      </w:r>
      <w:smartTag w:uri="urn:schemas-microsoft-com:office:smarttags" w:element="country-region">
        <w:r>
          <w:rPr>
            <w:rFonts w:ascii="Book Antiqua" w:hAnsi="Book Antiqua"/>
            <w:sz w:val="22"/>
            <w:szCs w:val="26"/>
          </w:rPr>
          <w:t>Israel</w:t>
        </w:r>
      </w:smartTag>
      <w:r>
        <w:rPr>
          <w:rFonts w:ascii="Book Antiqua" w:hAnsi="Book Antiqua"/>
          <w:sz w:val="22"/>
          <w:szCs w:val="26"/>
        </w:rPr>
        <w:t xml:space="preserve"> and Jehoshaphat in </w:t>
      </w:r>
      <w:smartTag w:uri="urn:schemas-microsoft-com:office:smarttags" w:element="country-region">
        <w:r>
          <w:rPr>
            <w:rFonts w:ascii="Book Antiqua" w:hAnsi="Book Antiqua"/>
            <w:sz w:val="22"/>
            <w:szCs w:val="26"/>
          </w:rPr>
          <w:t>Judah</w:t>
        </w:r>
      </w:smartTag>
      <w:r>
        <w:rPr>
          <w:rFonts w:ascii="Book Antiqua" w:hAnsi="Book Antiqua"/>
          <w:sz w:val="22"/>
          <w:szCs w:val="26"/>
        </w:rPr>
        <w:t xml:space="preserve"> until the fall of </w:t>
      </w:r>
      <w:smartTag w:uri="urn:schemas-microsoft-com:office:smarttags" w:element="City">
        <w:r>
          <w:rPr>
            <w:rFonts w:ascii="Book Antiqua" w:hAnsi="Book Antiqua"/>
            <w:sz w:val="22"/>
            <w:szCs w:val="26"/>
          </w:rPr>
          <w:t>Samaria</w:t>
        </w:r>
      </w:smartTag>
      <w:r>
        <w:rPr>
          <w:rFonts w:ascii="Book Antiqua" w:hAnsi="Book Antiqua"/>
          <w:sz w:val="22"/>
          <w:szCs w:val="26"/>
        </w:rPr>
        <w:t xml:space="preserve"> and the end of the </w:t>
      </w:r>
      <w:smartTag w:uri="urn:schemas-microsoft-com:office:smarttags" w:element="place">
        <w:smartTag w:uri="urn:schemas-microsoft-com:office:smarttags" w:element="PlaceType">
          <w:r>
            <w:rPr>
              <w:rFonts w:ascii="Book Antiqua" w:hAnsi="Book Antiqua"/>
              <w:sz w:val="22"/>
              <w:szCs w:val="26"/>
            </w:rPr>
            <w:t>kingdom</w:t>
          </w:r>
        </w:smartTag>
        <w:r>
          <w:rPr>
            <w:rFonts w:ascii="Book Antiqua" w:hAnsi="Book Antiqua"/>
            <w:sz w:val="22"/>
            <w:szCs w:val="26"/>
          </w:rPr>
          <w:t xml:space="preserve"> of </w:t>
        </w:r>
        <w:smartTag w:uri="urn:schemas-microsoft-com:office:smarttags" w:element="PlaceName">
          <w:r>
            <w:rPr>
              <w:rFonts w:ascii="Book Antiqua" w:hAnsi="Book Antiqua"/>
              <w:sz w:val="22"/>
              <w:szCs w:val="26"/>
            </w:rPr>
            <w:t>Israel</w:t>
          </w:r>
        </w:smartTag>
      </w:smartTag>
      <w:r>
        <w:rPr>
          <w:rFonts w:ascii="Book Antiqua" w:hAnsi="Book Antiqua"/>
          <w:sz w:val="22"/>
          <w:szCs w:val="26"/>
        </w:rPr>
        <w:t xml:space="preserve"> in 721 </w:t>
      </w:r>
      <w:r>
        <w:rPr>
          <w:rFonts w:ascii="Book Antiqua" w:hAnsi="Book Antiqua"/>
          <w:smallCaps/>
          <w:sz w:val="22"/>
          <w:szCs w:val="26"/>
        </w:rPr>
        <w:t>bc.</w:t>
      </w:r>
      <w:r>
        <w:rPr>
          <w:rFonts w:ascii="Book Antiqua" w:hAnsi="Book Antiqua"/>
          <w:sz w:val="22"/>
          <w:szCs w:val="26"/>
        </w:rPr>
        <w:t xml:space="preserve">  Chs. 18–25 relate the story of the </w:t>
      </w:r>
      <w:smartTag w:uri="urn:schemas-microsoft-com:office:smarttags" w:element="PlaceType">
        <w:r>
          <w:rPr>
            <w:rFonts w:ascii="Book Antiqua" w:hAnsi="Book Antiqua"/>
            <w:sz w:val="22"/>
            <w:szCs w:val="26"/>
          </w:rPr>
          <w:t>kingdom</w:t>
        </w:r>
      </w:smartTag>
      <w:r>
        <w:rPr>
          <w:rFonts w:ascii="Book Antiqua" w:hAnsi="Book Antiqua"/>
          <w:sz w:val="22"/>
          <w:szCs w:val="26"/>
        </w:rPr>
        <w:t xml:space="preserve"> of </w:t>
      </w:r>
      <w:smartTag w:uri="urn:schemas-microsoft-com:office:smarttags" w:element="PlaceName">
        <w:r>
          <w:rPr>
            <w:rFonts w:ascii="Book Antiqua" w:hAnsi="Book Antiqua"/>
            <w:sz w:val="22"/>
            <w:szCs w:val="26"/>
          </w:rPr>
          <w:t>Judah</w:t>
        </w:r>
      </w:smartTag>
      <w:r>
        <w:rPr>
          <w:rFonts w:ascii="Book Antiqua" w:hAnsi="Book Antiqua"/>
          <w:sz w:val="22"/>
          <w:szCs w:val="26"/>
        </w:rPr>
        <w:t xml:space="preserve"> from the fall of the </w:t>
      </w:r>
      <w:smartTag w:uri="urn:schemas-microsoft-com:office:smarttags" w:element="PlaceType">
        <w:r>
          <w:rPr>
            <w:rFonts w:ascii="Book Antiqua" w:hAnsi="Book Antiqua"/>
            <w:sz w:val="22"/>
            <w:szCs w:val="26"/>
          </w:rPr>
          <w:t>kingdom</w:t>
        </w:r>
      </w:smartTag>
      <w:r>
        <w:rPr>
          <w:rFonts w:ascii="Book Antiqua" w:hAnsi="Book Antiqua"/>
          <w:sz w:val="22"/>
          <w:szCs w:val="26"/>
        </w:rPr>
        <w:t xml:space="preserve"> of </w:t>
      </w:r>
      <w:smartTag w:uri="urn:schemas-microsoft-com:office:smarttags" w:element="PlaceName">
        <w:r>
          <w:rPr>
            <w:rFonts w:ascii="Book Antiqua" w:hAnsi="Book Antiqua"/>
            <w:sz w:val="22"/>
            <w:szCs w:val="26"/>
          </w:rPr>
          <w:t>Israel</w:t>
        </w:r>
      </w:smartTag>
      <w:r>
        <w:rPr>
          <w:rFonts w:ascii="Book Antiqua" w:hAnsi="Book Antiqua"/>
          <w:sz w:val="22"/>
          <w:szCs w:val="26"/>
        </w:rPr>
        <w:t xml:space="preserve"> to the fall of </w:t>
      </w:r>
      <w:smartTag w:uri="urn:schemas-microsoft-com:office:smarttags" w:element="country-region">
        <w:r>
          <w:rPr>
            <w:rFonts w:ascii="Book Antiqua" w:hAnsi="Book Antiqua"/>
            <w:sz w:val="22"/>
            <w:szCs w:val="26"/>
          </w:rPr>
          <w:t>Judah</w:t>
        </w:r>
      </w:smartTag>
      <w:r>
        <w:rPr>
          <w:rFonts w:ascii="Book Antiqua" w:hAnsi="Book Antiqua"/>
          <w:sz w:val="22"/>
          <w:szCs w:val="26"/>
        </w:rPr>
        <w:t xml:space="preserve"> with the capture and destruction of </w:t>
      </w:r>
      <w:smartTag w:uri="urn:schemas-microsoft-com:office:smarttags" w:element="place">
        <w:smartTag w:uri="urn:schemas-microsoft-com:office:smarttags" w:element="City">
          <w:r>
            <w:rPr>
              <w:rFonts w:ascii="Book Antiqua" w:hAnsi="Book Antiqua"/>
              <w:sz w:val="22"/>
              <w:szCs w:val="26"/>
            </w:rPr>
            <w:t>Jerusalem</w:t>
          </w:r>
        </w:smartTag>
      </w:smartTag>
      <w:r>
        <w:rPr>
          <w:rFonts w:ascii="Book Antiqua" w:hAnsi="Book Antiqua"/>
          <w:sz w:val="22"/>
          <w:szCs w:val="26"/>
        </w:rPr>
        <w:t xml:space="preserve"> by Nebuchadnezzar in 586 </w:t>
      </w:r>
      <w:r>
        <w:rPr>
          <w:rFonts w:ascii="Book Antiqua" w:hAnsi="Book Antiqua"/>
          <w:smallCaps/>
          <w:sz w:val="22"/>
          <w:szCs w:val="26"/>
        </w:rPr>
        <w:t>bc</w:t>
      </w:r>
      <w:r>
        <w:rPr>
          <w:rFonts w:ascii="Book Antiqua" w:hAnsi="Book Antiqua"/>
          <w:sz w:val="22"/>
          <w:szCs w:val="26"/>
        </w:rPr>
        <w:t xml:space="preserve">, ending with a brief account of the governorship of Gedaliah and the elevation of Ling Jehoiachin in exile.  The book thus covers the period from the middle of the ninth century to near the middle of the sixth century.  The fall of both </w:t>
      </w:r>
      <w:smartTag w:uri="urn:schemas-microsoft-com:office:smarttags" w:element="country-region">
        <w:r>
          <w:rPr>
            <w:rFonts w:ascii="Book Antiqua" w:hAnsi="Book Antiqua"/>
            <w:sz w:val="22"/>
            <w:szCs w:val="26"/>
          </w:rPr>
          <w:t>Israel</w:t>
        </w:r>
      </w:smartTag>
      <w:r>
        <w:rPr>
          <w:rFonts w:ascii="Book Antiqua" w:hAnsi="Book Antiqua"/>
          <w:sz w:val="22"/>
          <w:szCs w:val="26"/>
        </w:rPr>
        <w:t xml:space="preserve"> and </w:t>
      </w:r>
      <w:smartTag w:uri="urn:schemas-microsoft-com:office:smarttags" w:element="place">
        <w:smartTag w:uri="urn:schemas-microsoft-com:office:smarttags" w:element="country-region">
          <w:r>
            <w:rPr>
              <w:rFonts w:ascii="Book Antiqua" w:hAnsi="Book Antiqua"/>
              <w:sz w:val="22"/>
              <w:szCs w:val="26"/>
            </w:rPr>
            <w:t>Judah</w:t>
          </w:r>
        </w:smartTag>
      </w:smartTag>
      <w:r>
        <w:rPr>
          <w:rFonts w:ascii="Book Antiqua" w:hAnsi="Book Antiqua"/>
          <w:sz w:val="22"/>
          <w:szCs w:val="26"/>
        </w:rPr>
        <w:t xml:space="preserve"> is interpreted in terms of the judgement of Yahweh.</w:t>
      </w:r>
    </w:p>
    <w:p w14:paraId="34C9A913" w14:textId="77777777" w:rsidR="00BB0B2B" w:rsidRDefault="00BB0B2B" w:rsidP="002211EF">
      <w:pPr>
        <w:pStyle w:val="Heading2"/>
        <w:spacing w:before="1100" w:beforeAutospacing="0" w:after="0" w:afterAutospacing="0"/>
        <w:jc w:val="center"/>
        <w:rPr>
          <w:rFonts w:cs="David" w:hint="default"/>
          <w:color w:val="000000"/>
          <w:sz w:val="46"/>
          <w:szCs w:val="46"/>
        </w:rPr>
        <w:sectPr w:rsidR="00BB0B2B">
          <w:footnotePr>
            <w:numRestart w:val="eachSect"/>
          </w:footnotePr>
          <w:endnotePr>
            <w:numFmt w:val="decimal"/>
            <w:numRestart w:val="eachSect"/>
          </w:endnotePr>
          <w:pgSz w:w="16840" w:h="11907" w:orient="landscape" w:code="9"/>
          <w:pgMar w:top="1418" w:right="1418" w:bottom="1418" w:left="1418" w:header="709" w:footer="709" w:gutter="0"/>
          <w:cols w:space="708"/>
          <w:docGrid w:linePitch="360"/>
        </w:sectPr>
      </w:pPr>
      <w:r>
        <w:rPr>
          <w:rFonts w:ascii="Book Antiqua" w:hAnsi="Book Antiqua"/>
          <w:b w:val="0"/>
          <w:bCs w:val="0"/>
          <w:color w:val="C0C0C0"/>
          <w:sz w:val="28"/>
        </w:rPr>
        <w:t>──┤</w:t>
      </w:r>
      <w:r w:rsidR="00C543ED">
        <w:rPr>
          <w:rFonts w:ascii="Book Antiqua" w:hAnsi="Book Antiqua" w:hint="default"/>
          <w:b w:val="0"/>
          <w:bCs w:val="0"/>
          <w:smallCaps/>
          <w:color w:val="C0C0C0"/>
          <w:sz w:val="28"/>
        </w:rPr>
        <w:t>iii</w:t>
      </w:r>
      <w:r>
        <w:rPr>
          <w:rFonts w:ascii="Book Antiqua" w:hAnsi="Book Antiqua"/>
          <w:b w:val="0"/>
          <w:bCs w:val="0"/>
          <w:smallCaps/>
          <w:color w:val="C0C0C0"/>
          <w:sz w:val="28"/>
        </w:rPr>
        <w:t>-</w:t>
      </w:r>
      <w:r w:rsidR="00C543ED">
        <w:rPr>
          <w:rFonts w:ascii="Book Antiqua" w:hAnsi="Book Antiqua" w:hint="default"/>
          <w:b w:val="0"/>
          <w:bCs w:val="0"/>
          <w:smallCaps/>
          <w:color w:val="C0C0C0"/>
          <w:sz w:val="28"/>
        </w:rPr>
        <w:t>ix</w:t>
      </w:r>
      <w:r>
        <w:rPr>
          <w:rFonts w:ascii="Book Antiqua" w:hAnsi="Book Antiqua"/>
          <w:b w:val="0"/>
          <w:bCs w:val="0"/>
          <w:smallCaps/>
          <w:color w:val="C0C0C0"/>
          <w:sz w:val="28"/>
        </w:rPr>
        <w:t>-mm</w:t>
      </w:r>
      <w:r w:rsidR="00C24DFC">
        <w:rPr>
          <w:rFonts w:ascii="Book Antiqua" w:hAnsi="Book Antiqua" w:hint="default"/>
          <w:b w:val="0"/>
          <w:bCs w:val="0"/>
          <w:smallCaps/>
          <w:color w:val="C0C0C0"/>
          <w:sz w:val="28"/>
        </w:rPr>
        <w:t>x</w:t>
      </w:r>
      <w:r w:rsidR="00B30704">
        <w:rPr>
          <w:rFonts w:ascii="Book Antiqua" w:hAnsi="Book Antiqua" w:hint="default"/>
          <w:b w:val="0"/>
          <w:bCs w:val="0"/>
          <w:smallCaps/>
          <w:color w:val="C0C0C0"/>
          <w:sz w:val="28"/>
        </w:rPr>
        <w:t>i</w:t>
      </w:r>
      <w:r>
        <w:rPr>
          <w:rFonts w:ascii="Book Antiqua" w:hAnsi="Book Antiqua"/>
          <w:b w:val="0"/>
          <w:bCs w:val="0"/>
          <w:color w:val="C0C0C0"/>
          <w:sz w:val="28"/>
        </w:rPr>
        <w:t>├──</w:t>
      </w:r>
    </w:p>
    <w:tbl>
      <w:tblPr>
        <w:tblW w:w="5000" w:type="pct"/>
        <w:jc w:val="center"/>
        <w:tblLook w:val="0000" w:firstRow="0" w:lastRow="0" w:firstColumn="0" w:lastColumn="0" w:noHBand="0" w:noVBand="0"/>
      </w:tblPr>
      <w:tblGrid>
        <w:gridCol w:w="5689"/>
        <w:gridCol w:w="8531"/>
      </w:tblGrid>
      <w:tr w:rsidR="00C24DFC" w:rsidRPr="005223C4" w14:paraId="3C9CF840" w14:textId="77777777" w:rsidTr="00054A73">
        <w:trPr>
          <w:jc w:val="center"/>
        </w:trPr>
        <w:tc>
          <w:tcPr>
            <w:tcW w:w="5689" w:type="dxa"/>
          </w:tcPr>
          <w:p w14:paraId="37680D54" w14:textId="77777777" w:rsidR="00C24DFC" w:rsidRPr="00C24DFC" w:rsidRDefault="00C24DFC" w:rsidP="00E54C71">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פרק א</w:t>
            </w:r>
          </w:p>
        </w:tc>
        <w:tc>
          <w:tcPr>
            <w:tcW w:w="8531" w:type="dxa"/>
          </w:tcPr>
          <w:p w14:paraId="2DD417AC" w14:textId="77777777" w:rsidR="00C24DFC" w:rsidRPr="00C24DFC" w:rsidRDefault="00C24DFC" w:rsidP="00E54C71">
            <w:pPr>
              <w:pStyle w:val="Heading2"/>
              <w:widowControl w:val="0"/>
              <w:suppressLineNumbers/>
              <w:spacing w:before="0" w:after="0" w:line="500" w:lineRule="exact"/>
              <w:jc w:val="center"/>
              <w:rPr>
                <w:rFonts w:ascii="Book Antiqua" w:hAnsi="Book Antiqua" w:cs="Arial" w:hint="default"/>
                <w:b w:val="0"/>
                <w:bCs w:val="0"/>
                <w:smallCaps/>
                <w:u w:val="single" w:color="000080"/>
              </w:rPr>
            </w:pPr>
            <w:r>
              <w:rPr>
                <w:rFonts w:ascii="Book Antiqua" w:hAnsi="Book Antiqua" w:cs="Arial" w:hint="default"/>
                <w:b w:val="0"/>
                <w:bCs w:val="0"/>
                <w:smallCaps/>
                <w:u w:val="single" w:color="000080"/>
              </w:rPr>
              <w:t>Joshu</w:t>
            </w:r>
            <w:r w:rsidRPr="00C24DFC">
              <w:rPr>
                <w:rFonts w:ascii="Book Antiqua" w:hAnsi="Book Antiqua" w:cs="Arial"/>
                <w:b w:val="0"/>
                <w:bCs w:val="0"/>
                <w:smallCaps/>
                <w:u w:val="single" w:color="000080"/>
              </w:rPr>
              <w:t xml:space="preserve">a </w:t>
            </w:r>
            <w:r w:rsidRPr="00C24DFC">
              <w:rPr>
                <w:rStyle w:val="FootnoteReference"/>
                <w:rFonts w:ascii="Book Antiqua" w:hAnsi="Book Antiqua" w:cs="Arial"/>
                <w:b w:val="0"/>
                <w:bCs w:val="0"/>
                <w:smallCaps/>
                <w:color w:val="auto"/>
                <w:szCs w:val="36"/>
                <w:u w:val="single" w:color="000080"/>
                <w:vertAlign w:val="baseline"/>
              </w:rPr>
              <w:footnoteReference w:customMarkFollows="1" w:id="2"/>
              <w:t>1</w:t>
            </w:r>
          </w:p>
        </w:tc>
      </w:tr>
      <w:tr w:rsidR="00CE5699" w:rsidRPr="007F2F68" w14:paraId="2BC723E9" w14:textId="77777777" w:rsidTr="00054A73">
        <w:trPr>
          <w:jc w:val="center"/>
        </w:trPr>
        <w:tc>
          <w:tcPr>
            <w:tcW w:w="5689" w:type="dxa"/>
          </w:tcPr>
          <w:p w14:paraId="6CEC9620" w14:textId="77777777" w:rsidR="00C24DFC" w:rsidRPr="00DE56A5" w:rsidRDefault="00DE56A5" w:rsidP="008C136D">
            <w:pPr>
              <w:widowControl w:val="0"/>
              <w:suppressLineNumbers/>
              <w:bidi/>
              <w:spacing w:before="120"/>
              <w:jc w:val="both"/>
              <w:outlineLvl w:val="3"/>
              <w:rPr>
                <w:rFonts w:asciiTheme="minorHAnsi" w:hAnsiTheme="minorHAnsi" w:cs="SBL Hebrew"/>
                <w:noProof/>
                <w:color w:val="993300"/>
                <w:sz w:val="32"/>
                <w:szCs w:val="32"/>
                <w:lang w:bidi="he-IL"/>
              </w:rPr>
            </w:pPr>
            <w:r>
              <w:rPr>
                <w:rFonts w:ascii="SBL Hebrew" w:cs="SBL Hebrew"/>
                <w:b/>
                <w:bCs/>
                <w:noProof/>
                <w:color w:val="003300"/>
                <w:sz w:val="32"/>
                <w:szCs w:val="32"/>
                <w:vertAlign w:val="superscript"/>
                <w:rtl/>
                <w:lang w:bidi="he-IL"/>
              </w:rPr>
              <w:t>א</w:t>
            </w:r>
            <w:r>
              <w:rPr>
                <w:rFonts w:ascii="SBL Hebrew" w:cs="SBL Hebrew"/>
                <w:noProof/>
                <w:color w:val="993300"/>
                <w:sz w:val="32"/>
                <w:szCs w:val="32"/>
                <w:lang w:bidi="he-IL"/>
              </w:rPr>
              <w:t> </w:t>
            </w:r>
            <w:r>
              <w:rPr>
                <w:rFonts w:ascii="SBL Hebrew" w:cs="SBL Hebrew"/>
                <w:noProof/>
                <w:color w:val="993300"/>
                <w:sz w:val="32"/>
                <w:szCs w:val="32"/>
                <w:rtl/>
                <w:lang w:bidi="he-IL"/>
              </w:rPr>
              <w:t xml:space="preserve">וַֽיְהִ֗י אַֽחֲרֵ֛י מ֥וֹת מֹשֶׁ֖ה עֶ֣בֶד יְהוָ֑ה וַיֹּ֤אמֶר יְהוָה֙ אֶל־יְהוֹשֻׁ֣עַ בִּן־נ֔וּן מְשָׁרֵ֥ת מֹשֶׁ֖ה לֵאמֹֽר׃ </w:t>
            </w:r>
            <w:r>
              <w:rPr>
                <w:rFonts w:ascii="SBL Hebrew" w:cs="SBL Hebrew"/>
                <w:b/>
                <w:bCs/>
                <w:noProof/>
                <w:color w:val="003300"/>
                <w:sz w:val="32"/>
                <w:szCs w:val="32"/>
                <w:vertAlign w:val="superscript"/>
                <w:rtl/>
                <w:lang w:bidi="he-IL"/>
              </w:rPr>
              <w:t>ב</w:t>
            </w:r>
            <w:r>
              <w:rPr>
                <w:rFonts w:ascii="SBL Hebrew" w:cs="SBL Hebrew"/>
                <w:noProof/>
                <w:color w:val="993300"/>
                <w:sz w:val="32"/>
                <w:szCs w:val="32"/>
                <w:lang w:bidi="he-IL"/>
              </w:rPr>
              <w:t> </w:t>
            </w:r>
            <w:r>
              <w:rPr>
                <w:rFonts w:ascii="SBL Hebrew" w:cs="SBL Hebrew"/>
                <w:noProof/>
                <w:color w:val="993300"/>
                <w:sz w:val="32"/>
                <w:szCs w:val="32"/>
                <w:rtl/>
                <w:lang w:bidi="he-IL"/>
              </w:rPr>
              <w:t xml:space="preserve">מֹשֶׁ֥ה עַבְדִּ֖י מֵ֑ת וְעַתָּה֩ ק֨וּם עֲבֹ֜ר אֶת־הַיַּרְדֵּ֣ן הַזֶּ֗ה אַתָּה֙ וְכָל־הָעָ֣ם הַזֶּ֔ה אֶל־הָאָ֕רֶץ אֲשֶׁ֧ר אָֽנֹכִ֛י נֹתֵ֥ן לָהֶ֖ם לִבְנֵ֥י יִשְׂרָאֵֽל׃ </w:t>
            </w:r>
            <w:r>
              <w:rPr>
                <w:rFonts w:ascii="SBL Hebrew" w:cs="SBL Hebrew"/>
                <w:b/>
                <w:bCs/>
                <w:noProof/>
                <w:color w:val="003300"/>
                <w:sz w:val="32"/>
                <w:szCs w:val="32"/>
                <w:vertAlign w:val="superscript"/>
                <w:rtl/>
                <w:lang w:bidi="he-IL"/>
              </w:rPr>
              <w:t>ג</w:t>
            </w:r>
            <w:r>
              <w:rPr>
                <w:rFonts w:ascii="SBL Hebrew" w:cs="SBL Hebrew"/>
                <w:noProof/>
                <w:color w:val="993300"/>
                <w:sz w:val="32"/>
                <w:szCs w:val="32"/>
                <w:lang w:bidi="he-IL"/>
              </w:rPr>
              <w:t> </w:t>
            </w:r>
            <w:r>
              <w:rPr>
                <w:rFonts w:ascii="SBL Hebrew" w:cs="SBL Hebrew"/>
                <w:noProof/>
                <w:color w:val="993300"/>
                <w:sz w:val="32"/>
                <w:szCs w:val="32"/>
                <w:rtl/>
                <w:lang w:bidi="he-IL"/>
              </w:rPr>
              <w:t xml:space="preserve">כָּל־מָק֗וֹם אֲשֶׁ֨ר תִּדְרֹ֧ךְ כַּֽף־רַגְלְכֶ֛ם </w:t>
            </w:r>
            <w:r>
              <w:rPr>
                <w:rFonts w:ascii="SBL Hebrew" w:cs="SBL Hebrew"/>
                <w:noProof/>
                <w:color w:val="993300"/>
                <w:sz w:val="32"/>
                <w:szCs w:val="32"/>
                <w:rtl/>
                <w:lang w:bidi="he-IL"/>
              </w:rPr>
              <w:lastRenderedPageBreak/>
              <w:t xml:space="preserve">בּ֖וֹ לָכֶ֣ם נְתַתִּ֑יו כַּֽאֲשֶׁ֥ר דִּבַּ֖רְתִּי אֶל־מֹשֶֽׁה׃ </w:t>
            </w:r>
            <w:r>
              <w:rPr>
                <w:rFonts w:ascii="SBL Hebrew" w:cs="SBL Hebrew"/>
                <w:b/>
                <w:bCs/>
                <w:noProof/>
                <w:color w:val="003300"/>
                <w:sz w:val="32"/>
                <w:szCs w:val="32"/>
                <w:vertAlign w:val="superscript"/>
                <w:rtl/>
                <w:lang w:bidi="he-IL"/>
              </w:rPr>
              <w:t>ד</w:t>
            </w:r>
            <w:r>
              <w:rPr>
                <w:rFonts w:ascii="SBL Hebrew" w:cs="SBL Hebrew"/>
                <w:noProof/>
                <w:color w:val="993300"/>
                <w:sz w:val="32"/>
                <w:szCs w:val="32"/>
                <w:lang w:bidi="he-IL"/>
              </w:rPr>
              <w:t> </w:t>
            </w:r>
            <w:r>
              <w:rPr>
                <w:rFonts w:ascii="SBL Hebrew" w:cs="SBL Hebrew"/>
                <w:noProof/>
                <w:color w:val="993300"/>
                <w:sz w:val="32"/>
                <w:szCs w:val="32"/>
                <w:rtl/>
                <w:lang w:bidi="he-IL"/>
              </w:rPr>
              <w:t xml:space="preserve">מֵֽהַמִּדְבָּר֩ וְהַלְּבָנ֨וֹן הַזֶּ֜ה וְֽעַד־הַנָּהָ֧ר הַגָּד֣וֹל נְהַר־פְּרָ֗ת כֹּ֚ל אֶ֣רֶץ הַֽחִתִּ֔ים וְעַד־הַיָּ֥ם הַגָּד֖וֹל מְב֣וֹא הַשָּׁ֑מֶשׁ יִֽהְיֶ֖ה גְּבֽוּלְכֶֽם׃ </w:t>
            </w:r>
            <w:r>
              <w:rPr>
                <w:rFonts w:ascii="SBL Hebrew" w:cs="SBL Hebrew"/>
                <w:b/>
                <w:bCs/>
                <w:noProof/>
                <w:color w:val="003300"/>
                <w:sz w:val="32"/>
                <w:szCs w:val="32"/>
                <w:vertAlign w:val="superscript"/>
                <w:rtl/>
                <w:lang w:bidi="he-IL"/>
              </w:rPr>
              <w:t>ה</w:t>
            </w:r>
            <w:r>
              <w:rPr>
                <w:rFonts w:ascii="SBL Hebrew" w:cs="SBL Hebrew"/>
                <w:noProof/>
                <w:color w:val="993300"/>
                <w:sz w:val="32"/>
                <w:szCs w:val="32"/>
                <w:lang w:bidi="he-IL"/>
              </w:rPr>
              <w:t> </w:t>
            </w:r>
            <w:r>
              <w:rPr>
                <w:rFonts w:ascii="SBL Hebrew" w:cs="SBL Hebrew"/>
                <w:noProof/>
                <w:color w:val="993300"/>
                <w:sz w:val="32"/>
                <w:szCs w:val="32"/>
                <w:rtl/>
                <w:lang w:bidi="he-IL"/>
              </w:rPr>
              <w:t xml:space="preserve">לֹֽא־יִתְיַצֵּ֥ב אִישׁ֙ לְפָנֶ֔יךָ כֹּ֖ל יְמֵ֣י חַיֶּ֑יךָ כַּֽאֲשֶׁ֨ר הָיִ֤יתִי עִם־מֹשֶׁה֙ אֶֽהְיֶ֣ה עִמָּ֔ךְ לֹ֥א אַרְפְּךָ֖ וְלֹ֥א אֶֽעֶזְבֶֽךָּ׃ </w:t>
            </w:r>
          </w:p>
        </w:tc>
        <w:tc>
          <w:tcPr>
            <w:tcW w:w="8531" w:type="dxa"/>
          </w:tcPr>
          <w:p w14:paraId="4B483286" w14:textId="77777777" w:rsidR="00CE5699" w:rsidRPr="00054A73" w:rsidRDefault="00CE5699" w:rsidP="00E940BD">
            <w:pPr>
              <w:pStyle w:val="BodyText2"/>
              <w:spacing w:before="120" w:line="400" w:lineRule="exact"/>
              <w:ind w:firstLine="0"/>
              <w:jc w:val="both"/>
              <w:rPr>
                <w:rStyle w:val="FootnoteReference"/>
                <w:rFonts w:ascii="Book Antiqua" w:hAnsi="Book Antiqua"/>
                <w:color w:val="993300"/>
                <w:sz w:val="26"/>
                <w:szCs w:val="22"/>
                <w:vertAlign w:val="baseline"/>
              </w:rPr>
            </w:pPr>
            <w:r w:rsidRPr="00C24DFC">
              <w:rPr>
                <w:rStyle w:val="FootnoteReference"/>
                <w:rFonts w:ascii="Book Antiqua" w:hAnsi="Book Antiqua"/>
                <w:color w:val="0000FF"/>
                <w:sz w:val="26"/>
                <w:szCs w:val="22"/>
              </w:rPr>
              <w:lastRenderedPageBreak/>
              <w:footnoteReference w:id="3"/>
            </w:r>
            <w:r w:rsidRPr="00C24DFC">
              <w:rPr>
                <w:rFonts w:ascii="Book Antiqua" w:hAnsi="Book Antiqua"/>
                <w:color w:val="993300"/>
                <w:sz w:val="26"/>
                <w:szCs w:val="22"/>
              </w:rPr>
              <w:t xml:space="preserve"> </w:t>
            </w:r>
            <w:r w:rsidR="00A456D9">
              <w:rPr>
                <w:rFonts w:ascii="Book Antiqua" w:hAnsi="Book Antiqua"/>
                <w:color w:val="993300"/>
                <w:sz w:val="26"/>
                <w:szCs w:val="22"/>
              </w:rPr>
              <w:t>After</w:t>
            </w:r>
            <w:r w:rsidRPr="00C24DFC">
              <w:rPr>
                <w:rFonts w:ascii="Book Antiqua" w:hAnsi="Book Antiqua"/>
                <w:color w:val="993300"/>
                <w:sz w:val="26"/>
                <w:szCs w:val="22"/>
              </w:rPr>
              <w:t xml:space="preserve"> Moses, </w:t>
            </w:r>
            <w:r w:rsidR="00A456D9">
              <w:rPr>
                <w:rFonts w:ascii="Book Antiqua" w:hAnsi="Book Antiqua"/>
                <w:color w:val="993300"/>
                <w:sz w:val="26"/>
                <w:szCs w:val="22"/>
              </w:rPr>
              <w:t xml:space="preserve">the </w:t>
            </w:r>
            <w:r w:rsidRPr="00C24DFC">
              <w:rPr>
                <w:rFonts w:ascii="Book Antiqua" w:hAnsi="Book Antiqua"/>
                <w:color w:val="993300"/>
                <w:sz w:val="26"/>
                <w:szCs w:val="22"/>
              </w:rPr>
              <w:t>servant of Yahweh, was dead, Yahweh spoke to Josh</w:t>
            </w:r>
            <w:r w:rsidR="00054A73">
              <w:rPr>
                <w:rFonts w:ascii="Book Antiqua" w:hAnsi="Book Antiqua"/>
                <w:color w:val="993300"/>
                <w:sz w:val="26"/>
                <w:szCs w:val="22"/>
              </w:rPr>
              <w:t>ua son of Nun, Moses’ adjutant.</w:t>
            </w:r>
            <w:r w:rsidRPr="00C24DFC">
              <w:rPr>
                <w:rFonts w:ascii="Book Antiqua" w:hAnsi="Book Antiqua"/>
                <w:color w:val="993300"/>
                <w:sz w:val="26"/>
                <w:szCs w:val="22"/>
              </w:rPr>
              <w:t xml:space="preserve"> He said, </w:t>
            </w:r>
            <w:r w:rsidRPr="00C24DFC">
              <w:rPr>
                <w:rStyle w:val="FootnoteReference"/>
                <w:rFonts w:ascii="Book Antiqua" w:hAnsi="Book Antiqua"/>
                <w:color w:val="0000FF"/>
                <w:sz w:val="26"/>
                <w:szCs w:val="22"/>
              </w:rPr>
              <w:footnoteReference w:id="4"/>
            </w:r>
            <w:r w:rsidRPr="00C24DFC">
              <w:rPr>
                <w:rFonts w:ascii="Book Antiqua" w:hAnsi="Book Antiqua"/>
                <w:color w:val="993300"/>
                <w:sz w:val="26"/>
                <w:szCs w:val="22"/>
              </w:rPr>
              <w:t xml:space="preserve"> “Moses my servant is dead; </w:t>
            </w:r>
            <w:r w:rsidR="008C136D">
              <w:rPr>
                <w:rFonts w:ascii="Book Antiqua" w:hAnsi="Book Antiqua"/>
                <w:color w:val="993300"/>
                <w:sz w:val="26"/>
                <w:szCs w:val="22"/>
              </w:rPr>
              <w:t xml:space="preserve">now </w:t>
            </w:r>
            <w:r w:rsidR="00A456D9">
              <w:rPr>
                <w:rFonts w:ascii="Book Antiqua" w:hAnsi="Book Antiqua"/>
                <w:color w:val="993300"/>
                <w:sz w:val="26"/>
                <w:szCs w:val="22"/>
              </w:rPr>
              <w:t>get ready</w:t>
            </w:r>
            <w:r w:rsidRPr="00C24DFC">
              <w:rPr>
                <w:rFonts w:ascii="Book Antiqua" w:hAnsi="Book Antiqua"/>
                <w:color w:val="993300"/>
                <w:sz w:val="26"/>
                <w:szCs w:val="22"/>
              </w:rPr>
              <w:t xml:space="preserve"> – it is time – and cross the Jordan here, you and all this people with you, into the land which I am giving to </w:t>
            </w:r>
            <w:r w:rsidR="008C136D">
              <w:rPr>
                <w:rFonts w:ascii="Book Antiqua" w:hAnsi="Book Antiqua"/>
                <w:color w:val="993300"/>
                <w:sz w:val="26"/>
                <w:szCs w:val="22"/>
              </w:rPr>
              <w:t xml:space="preserve">them, to </w:t>
            </w:r>
            <w:r w:rsidRPr="00C24DFC">
              <w:rPr>
                <w:rFonts w:ascii="Book Antiqua" w:hAnsi="Book Antiqua"/>
                <w:color w:val="993300"/>
                <w:sz w:val="26"/>
                <w:szCs w:val="22"/>
              </w:rPr>
              <w:t>the sons of Israel</w:t>
            </w:r>
            <w:r w:rsidR="00054A73">
              <w:rPr>
                <w:rFonts w:ascii="Book Antiqua" w:hAnsi="Book Antiqua"/>
                <w:color w:val="993300"/>
                <w:sz w:val="26"/>
                <w:szCs w:val="22"/>
              </w:rPr>
              <w:t>.</w:t>
            </w:r>
            <w:r w:rsidRPr="00C24DFC">
              <w:rPr>
                <w:rFonts w:ascii="Book Antiqua" w:hAnsi="Book Antiqua"/>
                <w:color w:val="993300"/>
                <w:sz w:val="26"/>
                <w:szCs w:val="22"/>
              </w:rPr>
              <w:t xml:space="preserve"> </w:t>
            </w:r>
            <w:r w:rsidRPr="00C24DFC">
              <w:rPr>
                <w:rStyle w:val="FootnoteReference"/>
                <w:rFonts w:ascii="Book Antiqua" w:hAnsi="Book Antiqua"/>
                <w:color w:val="0000FF"/>
                <w:sz w:val="26"/>
                <w:szCs w:val="22"/>
              </w:rPr>
              <w:footnoteReference w:id="5"/>
            </w:r>
            <w:r w:rsidR="00A456D9">
              <w:rPr>
                <w:rFonts w:ascii="Book Antiqua" w:hAnsi="Book Antiqua"/>
                <w:color w:val="993300"/>
                <w:sz w:val="26"/>
                <w:szCs w:val="22"/>
              </w:rPr>
              <w:t> </w:t>
            </w:r>
            <w:r w:rsidRPr="00C24DFC">
              <w:rPr>
                <w:rFonts w:ascii="Book Antiqua" w:hAnsi="Book Antiqua"/>
                <w:color w:val="993300"/>
                <w:sz w:val="26"/>
                <w:szCs w:val="22"/>
              </w:rPr>
              <w:t xml:space="preserve">Every place you tread with the soles of your feet I shall give you as I declared to Moses that I would. </w:t>
            </w:r>
            <w:r w:rsidRPr="00C24DFC">
              <w:rPr>
                <w:rStyle w:val="FootnoteReference"/>
                <w:rFonts w:ascii="Book Antiqua" w:hAnsi="Book Antiqua"/>
                <w:color w:val="0000FF"/>
                <w:sz w:val="26"/>
                <w:szCs w:val="22"/>
              </w:rPr>
              <w:footnoteReference w:id="6"/>
            </w:r>
            <w:r w:rsidRPr="00C24DFC">
              <w:rPr>
                <w:rFonts w:ascii="Book Antiqua" w:hAnsi="Book Antiqua"/>
                <w:color w:val="993300"/>
                <w:sz w:val="26"/>
                <w:szCs w:val="22"/>
              </w:rPr>
              <w:t xml:space="preserve"> From the desert and the </w:t>
            </w:r>
            <w:r w:rsidRPr="00C24DFC">
              <w:rPr>
                <w:rFonts w:ascii="Book Antiqua" w:hAnsi="Book Antiqua"/>
                <w:color w:val="993300"/>
                <w:sz w:val="26"/>
                <w:szCs w:val="22"/>
              </w:rPr>
              <w:lastRenderedPageBreak/>
              <w:t xml:space="preserve">Lebanon to the Great River, the Euphrates, the entire country of the Hittites, and as far as the Great Sea westwards, is to be your territory.  </w:t>
            </w:r>
            <w:r w:rsidRPr="00C24DFC">
              <w:rPr>
                <w:rStyle w:val="FootnoteReference"/>
                <w:rFonts w:ascii="Book Antiqua" w:hAnsi="Book Antiqua"/>
                <w:color w:val="0000FF"/>
                <w:sz w:val="26"/>
                <w:szCs w:val="22"/>
              </w:rPr>
              <w:footnoteReference w:id="7"/>
            </w:r>
            <w:r w:rsidR="008C136D">
              <w:rPr>
                <w:rFonts w:ascii="Book Antiqua" w:hAnsi="Book Antiqua"/>
                <w:color w:val="993300"/>
                <w:sz w:val="26"/>
                <w:szCs w:val="22"/>
              </w:rPr>
              <w:t> </w:t>
            </w:r>
            <w:r w:rsidR="00A456D9">
              <w:rPr>
                <w:rFonts w:ascii="Book Antiqua" w:hAnsi="Book Antiqua"/>
                <w:color w:val="993300"/>
                <w:sz w:val="26"/>
                <w:szCs w:val="22"/>
              </w:rPr>
              <w:t>All the days of your life</w:t>
            </w:r>
            <w:r w:rsidRPr="00C24DFC">
              <w:rPr>
                <w:rFonts w:ascii="Book Antiqua" w:hAnsi="Book Antiqua"/>
                <w:color w:val="993300"/>
                <w:sz w:val="26"/>
                <w:szCs w:val="22"/>
              </w:rPr>
              <w:t>, no one shal</w:t>
            </w:r>
            <w:r w:rsidR="00DB0436">
              <w:rPr>
                <w:rFonts w:ascii="Book Antiqua" w:hAnsi="Book Antiqua"/>
                <w:color w:val="993300"/>
                <w:sz w:val="26"/>
                <w:szCs w:val="22"/>
              </w:rPr>
              <w:t>l be able to stand in your way:</w:t>
            </w:r>
            <w:r w:rsidRPr="00C24DFC">
              <w:rPr>
                <w:rFonts w:ascii="Book Antiqua" w:hAnsi="Book Antiqua"/>
                <w:color w:val="993300"/>
                <w:sz w:val="26"/>
                <w:szCs w:val="22"/>
              </w:rPr>
              <w:t xml:space="preserve"> </w:t>
            </w:r>
            <w:r w:rsidR="00A456D9" w:rsidRPr="00C24DFC">
              <w:rPr>
                <w:rFonts w:ascii="Book Antiqua" w:hAnsi="Book Antiqua"/>
                <w:color w:val="993300"/>
                <w:sz w:val="26"/>
                <w:szCs w:val="22"/>
              </w:rPr>
              <w:t>as I was with Moses</w:t>
            </w:r>
            <w:r w:rsidR="00A456D9">
              <w:rPr>
                <w:rFonts w:ascii="Book Antiqua" w:hAnsi="Book Antiqua"/>
                <w:color w:val="993300"/>
                <w:sz w:val="26"/>
                <w:szCs w:val="22"/>
              </w:rPr>
              <w:t>, so</w:t>
            </w:r>
            <w:r w:rsidR="00A456D9" w:rsidRPr="00C24DFC">
              <w:rPr>
                <w:rFonts w:ascii="Book Antiqua" w:hAnsi="Book Antiqua"/>
                <w:color w:val="993300"/>
                <w:sz w:val="26"/>
                <w:szCs w:val="22"/>
              </w:rPr>
              <w:t xml:space="preserve"> </w:t>
            </w:r>
            <w:r w:rsidRPr="00C24DFC">
              <w:rPr>
                <w:rFonts w:ascii="Book Antiqua" w:hAnsi="Book Antiqua"/>
                <w:color w:val="993300"/>
                <w:sz w:val="26"/>
                <w:szCs w:val="22"/>
              </w:rPr>
              <w:t xml:space="preserve">I will be with you; I will </w:t>
            </w:r>
            <w:r w:rsidR="008C136D">
              <w:rPr>
                <w:rFonts w:ascii="Book Antiqua" w:hAnsi="Book Antiqua"/>
                <w:color w:val="993300"/>
                <w:sz w:val="26"/>
                <w:szCs w:val="22"/>
              </w:rPr>
              <w:t xml:space="preserve">not </w:t>
            </w:r>
            <w:r w:rsidR="00A456D9">
              <w:rPr>
                <w:rFonts w:ascii="Book Antiqua" w:hAnsi="Book Antiqua"/>
                <w:color w:val="993300"/>
                <w:sz w:val="26"/>
                <w:szCs w:val="22"/>
              </w:rPr>
              <w:t>abandon you or leave you alone</w:t>
            </w:r>
            <w:r w:rsidRPr="00C24DFC">
              <w:rPr>
                <w:rFonts w:ascii="Book Antiqua" w:hAnsi="Book Antiqua"/>
                <w:color w:val="993300"/>
                <w:sz w:val="26"/>
                <w:szCs w:val="22"/>
              </w:rPr>
              <w:t>.</w:t>
            </w:r>
          </w:p>
        </w:tc>
      </w:tr>
      <w:tr w:rsidR="00054A73" w:rsidRPr="007F2F68" w14:paraId="23273D05" w14:textId="77777777" w:rsidTr="00054A73">
        <w:trPr>
          <w:jc w:val="center"/>
        </w:trPr>
        <w:tc>
          <w:tcPr>
            <w:tcW w:w="5689" w:type="dxa"/>
          </w:tcPr>
          <w:p w14:paraId="11B96455" w14:textId="799BE556" w:rsidR="00054A73" w:rsidRPr="007F2F68" w:rsidRDefault="00DE56A5" w:rsidP="00960B93">
            <w:pPr>
              <w:widowControl w:val="0"/>
              <w:suppressLineNumbers/>
              <w:bidi/>
              <w:spacing w:before="120"/>
              <w:jc w:val="both"/>
              <w:outlineLvl w:val="3"/>
              <w:rPr>
                <w:rFonts w:cs="SBL Hebrew"/>
                <w:b/>
                <w:bCs/>
                <w:noProof/>
                <w:color w:val="003300"/>
                <w:sz w:val="32"/>
                <w:szCs w:val="32"/>
                <w:vertAlign w:val="superscript"/>
                <w:rtl/>
                <w:lang w:bidi="he-IL"/>
              </w:rPr>
            </w:pPr>
            <w:r>
              <w:rPr>
                <w:rFonts w:ascii="SBL Hebrew" w:cs="SBL Hebrew"/>
                <w:b/>
                <w:bCs/>
                <w:noProof/>
                <w:color w:val="003300"/>
                <w:sz w:val="32"/>
                <w:szCs w:val="32"/>
                <w:vertAlign w:val="superscript"/>
                <w:rtl/>
                <w:lang w:bidi="he-IL"/>
              </w:rPr>
              <w:lastRenderedPageBreak/>
              <w:t>ו</w:t>
            </w:r>
            <w:r>
              <w:rPr>
                <w:rFonts w:ascii="SBL Hebrew" w:cs="SBL Hebrew"/>
                <w:noProof/>
                <w:color w:val="993300"/>
                <w:sz w:val="32"/>
                <w:szCs w:val="32"/>
                <w:lang w:bidi="he-IL"/>
              </w:rPr>
              <w:t> </w:t>
            </w:r>
            <w:r>
              <w:rPr>
                <w:rFonts w:ascii="SBL Hebrew" w:cs="SBL Hebrew"/>
                <w:noProof/>
                <w:color w:val="993300"/>
                <w:sz w:val="32"/>
                <w:szCs w:val="32"/>
                <w:rtl/>
                <w:lang w:bidi="he-IL"/>
              </w:rPr>
              <w:t xml:space="preserve">חֲזַ֖ק וֶֽאֱמָ֑ץ כִּ֣י אַתָּ֗ה תַּנְחִיל֙ אֶת־הָעָ֣ם הַזֶּ֔ה אֶת־הָאָ֕רֶץ אֲשֶׁר־נִשְׁבַּ֥עְתִּי לַֽאֲבוֹתָ֖ם לָתֵ֥ת לָהֶֽם׃ </w:t>
            </w:r>
            <w:r>
              <w:rPr>
                <w:rFonts w:ascii="SBL Hebrew" w:cs="SBL Hebrew"/>
                <w:b/>
                <w:bCs/>
                <w:noProof/>
                <w:color w:val="003300"/>
                <w:sz w:val="32"/>
                <w:szCs w:val="32"/>
                <w:vertAlign w:val="superscript"/>
                <w:rtl/>
                <w:lang w:bidi="he-IL"/>
              </w:rPr>
              <w:t>ז</w:t>
            </w:r>
            <w:r>
              <w:rPr>
                <w:rFonts w:ascii="SBL Hebrew" w:cs="SBL Hebrew"/>
                <w:noProof/>
                <w:color w:val="993300"/>
                <w:sz w:val="32"/>
                <w:szCs w:val="32"/>
                <w:lang w:bidi="he-IL"/>
              </w:rPr>
              <w:t> </w:t>
            </w:r>
            <w:r>
              <w:rPr>
                <w:rFonts w:ascii="SBL Hebrew" w:cs="SBL Hebrew"/>
                <w:noProof/>
                <w:color w:val="993300"/>
                <w:sz w:val="32"/>
                <w:szCs w:val="32"/>
                <w:rtl/>
                <w:lang w:bidi="he-IL"/>
              </w:rPr>
              <w:t xml:space="preserve">רַק֩ חֲזַ֨ק וֶֽאֱמַ֜ץ מְאֹ֗ד לִשְׁמֹ֤ר לַֽעֲשׂוֹת֙ כְּכָל־הַתּוֹרָ֔ה אֲשֶׁ֤ר צִוְּךָ֙ מֹשֶׁ֣ה עַבְדִּ֔י אַל־תָּס֥וּר מִמֶּ֖נּוּ יָמִ֣ין וּשְׂמֹ֑אול לְמַ֣עַן תַּשְׂכִּ֔יל בְּכֹ֖ל אֲשֶׁ֥ר תֵּלֵֽךְ׃ </w:t>
            </w:r>
            <w:r>
              <w:rPr>
                <w:rFonts w:ascii="SBL Hebrew" w:cs="SBL Hebrew"/>
                <w:b/>
                <w:bCs/>
                <w:noProof/>
                <w:color w:val="003300"/>
                <w:sz w:val="32"/>
                <w:szCs w:val="32"/>
                <w:vertAlign w:val="superscript"/>
                <w:rtl/>
                <w:lang w:bidi="he-IL"/>
              </w:rPr>
              <w:t>ח</w:t>
            </w:r>
            <w:r>
              <w:rPr>
                <w:rFonts w:ascii="SBL Hebrew" w:cs="SBL Hebrew"/>
                <w:noProof/>
                <w:color w:val="993300"/>
                <w:sz w:val="32"/>
                <w:szCs w:val="32"/>
                <w:lang w:bidi="he-IL"/>
              </w:rPr>
              <w:t> </w:t>
            </w:r>
            <w:r>
              <w:rPr>
                <w:rFonts w:ascii="SBL Hebrew" w:cs="SBL Hebrew"/>
                <w:noProof/>
                <w:color w:val="993300"/>
                <w:sz w:val="32"/>
                <w:szCs w:val="32"/>
                <w:rtl/>
                <w:lang w:bidi="he-IL"/>
              </w:rPr>
              <w:t xml:space="preserve">לֹֽא־יָמ֡וּשׁ סֵפֶר֩ הַתּוֹרָ֨ה הַזֶּ֜ה מִפִּ֗יךָ וְהָגִ֤יתָ בּוֹ֙ יוֹמָ֣ם וָלַ֔יְלָה לְמַ֨עַן֙ תִּשְׁמֹ֣ר לַֽעֲשׂ֔וֹת כְּכָל־הַכָּת֖וּב בּ֑וֹ כִּי־אָ֛ז </w:t>
            </w:r>
            <w:r>
              <w:rPr>
                <w:rFonts w:ascii="SBL Hebrew" w:cs="SBL Hebrew"/>
                <w:noProof/>
                <w:color w:val="993300"/>
                <w:sz w:val="32"/>
                <w:szCs w:val="32"/>
                <w:rtl/>
                <w:lang w:bidi="he-IL"/>
              </w:rPr>
              <w:lastRenderedPageBreak/>
              <w:t xml:space="preserve">תַּצְלִ֥יחַ אֶת־דְּרָכֶ֖ךָ וְאָ֥ז תַּשְׂכִּֽיל׃ </w:t>
            </w:r>
            <w:r>
              <w:rPr>
                <w:rFonts w:ascii="SBL Hebrew" w:cs="SBL Hebrew"/>
                <w:b/>
                <w:bCs/>
                <w:noProof/>
                <w:color w:val="003300"/>
                <w:sz w:val="32"/>
                <w:szCs w:val="32"/>
                <w:vertAlign w:val="superscript"/>
                <w:rtl/>
                <w:lang w:bidi="he-IL"/>
              </w:rPr>
              <w:t>ט</w:t>
            </w:r>
            <w:r>
              <w:rPr>
                <w:rFonts w:ascii="SBL Hebrew" w:cs="SBL Hebrew"/>
                <w:noProof/>
                <w:color w:val="993300"/>
                <w:sz w:val="32"/>
                <w:szCs w:val="32"/>
                <w:lang w:bidi="he-IL"/>
              </w:rPr>
              <w:t> </w:t>
            </w:r>
            <w:r>
              <w:rPr>
                <w:rFonts w:ascii="SBL Hebrew" w:cs="SBL Hebrew"/>
                <w:noProof/>
                <w:color w:val="993300"/>
                <w:sz w:val="32"/>
                <w:szCs w:val="32"/>
                <w:rtl/>
                <w:lang w:bidi="he-IL"/>
              </w:rPr>
              <w:t>הֲל֤וֹא צִוִּיתִ֨יךָ֙ חֲזַ֣ק וֶֽאֱמָ֔ץ אַֽל־תַּעֲרֹ֖ץ וְאַל־תֵּחָ֑ת כִּ֤י עִמְּךָ֙ יְהוָ֣ה אֱלֹהֶ֔יךָ בְּכֹ֖ל אֲשֶׁ֥ר תֵּלֵֽךְ׃</w:t>
            </w:r>
            <w:r>
              <w:rPr>
                <w:rFonts w:ascii="SBL Hebrew" w:cs="SBL Hebrew"/>
                <w:noProof/>
                <w:color w:val="993300"/>
                <w:sz w:val="32"/>
                <w:szCs w:val="32"/>
                <w:lang w:bidi="he-IL"/>
              </w:rPr>
              <w:t> </w:t>
            </w:r>
            <w:bookmarkStart w:id="3" w:name="_Hlk170821326"/>
            <w:r w:rsidR="00FB2F64" w:rsidRPr="0091642D">
              <w:rPr>
                <w:rFonts w:cs="SBL Hebrew"/>
                <w:noProof/>
                <w:color w:val="003300"/>
                <w:sz w:val="32"/>
                <w:szCs w:val="32"/>
                <w:rtl/>
              </w:rPr>
              <w:t>{פ}</w:t>
            </w:r>
            <w:bookmarkEnd w:id="3"/>
          </w:p>
        </w:tc>
        <w:tc>
          <w:tcPr>
            <w:tcW w:w="8531" w:type="dxa"/>
          </w:tcPr>
          <w:p w14:paraId="104ADDAF" w14:textId="77777777" w:rsidR="00054A73" w:rsidRPr="00054A73" w:rsidRDefault="00054A73" w:rsidP="00960B93">
            <w:pPr>
              <w:pStyle w:val="BodyText2"/>
              <w:spacing w:before="120" w:line="390" w:lineRule="exact"/>
              <w:ind w:firstLine="0"/>
              <w:jc w:val="both"/>
              <w:rPr>
                <w:rStyle w:val="FootnoteReference"/>
                <w:rFonts w:ascii="Book Antiqua" w:hAnsi="Book Antiqua"/>
                <w:color w:val="993300"/>
                <w:sz w:val="26"/>
                <w:szCs w:val="22"/>
                <w:vertAlign w:val="baseline"/>
              </w:rPr>
            </w:pPr>
            <w:r w:rsidRPr="00054A73">
              <w:rPr>
                <w:rStyle w:val="FootnoteReference"/>
                <w:rFonts w:ascii="Book Antiqua" w:hAnsi="Book Antiqua"/>
                <w:color w:val="0000FF"/>
                <w:sz w:val="26"/>
                <w:szCs w:val="22"/>
              </w:rPr>
              <w:lastRenderedPageBreak/>
              <w:footnoteReference w:id="8"/>
            </w:r>
            <w:r w:rsidRPr="00054A73">
              <w:rPr>
                <w:rFonts w:ascii="Book Antiqua" w:hAnsi="Book Antiqua"/>
                <w:color w:val="993300"/>
                <w:sz w:val="26"/>
                <w:szCs w:val="22"/>
              </w:rPr>
              <w:t xml:space="preserve"> “Be strong and stand firm, for you are the man to give this people possession of the land that I swore to their fathers that I should give to them. </w:t>
            </w:r>
            <w:r w:rsidRPr="00054A73">
              <w:rPr>
                <w:rStyle w:val="FootnoteReference"/>
                <w:rFonts w:ascii="Book Antiqua" w:hAnsi="Book Antiqua"/>
                <w:color w:val="0000FF"/>
                <w:sz w:val="26"/>
                <w:szCs w:val="22"/>
              </w:rPr>
              <w:footnoteReference w:id="9"/>
            </w:r>
            <w:r w:rsidRPr="00054A73">
              <w:rPr>
                <w:rFonts w:ascii="Book Antiqua" w:hAnsi="Book Antiqua"/>
                <w:color w:val="0000FF"/>
                <w:sz w:val="26"/>
                <w:szCs w:val="22"/>
                <w:vertAlign w:val="superscript"/>
              </w:rPr>
              <w:t xml:space="preserve"> </w:t>
            </w:r>
            <w:r w:rsidRPr="00054A73">
              <w:rPr>
                <w:rFonts w:ascii="Book Antiqua" w:hAnsi="Book Antiqua"/>
                <w:color w:val="993300"/>
                <w:sz w:val="26"/>
                <w:szCs w:val="22"/>
              </w:rPr>
              <w:t>Only be strong, stand firm, and be careful to keep all the Law that</w:t>
            </w:r>
            <w:r>
              <w:rPr>
                <w:rFonts w:ascii="Book Antiqua" w:hAnsi="Book Antiqua"/>
                <w:color w:val="993300"/>
                <w:sz w:val="26"/>
                <w:szCs w:val="22"/>
              </w:rPr>
              <w:t xml:space="preserve"> my servant Moses laid on you. </w:t>
            </w:r>
            <w:r w:rsidRPr="00054A73">
              <w:rPr>
                <w:rFonts w:ascii="Book Antiqua" w:hAnsi="Book Antiqua"/>
                <w:color w:val="993300"/>
                <w:sz w:val="26"/>
                <w:szCs w:val="22"/>
              </w:rPr>
              <w:t>Never swerve from this to right or left, and then you wil</w:t>
            </w:r>
            <w:r>
              <w:rPr>
                <w:rFonts w:ascii="Book Antiqua" w:hAnsi="Book Antiqua"/>
                <w:color w:val="993300"/>
                <w:sz w:val="26"/>
                <w:szCs w:val="22"/>
              </w:rPr>
              <w:t xml:space="preserve">l be </w:t>
            </w:r>
            <w:r w:rsidR="00977018">
              <w:rPr>
                <w:rFonts w:ascii="Book Antiqua" w:hAnsi="Book Antiqua"/>
                <w:color w:val="993300"/>
                <w:sz w:val="26"/>
                <w:szCs w:val="22"/>
              </w:rPr>
              <w:t>successful</w:t>
            </w:r>
            <w:r>
              <w:rPr>
                <w:rFonts w:ascii="Book Antiqua" w:hAnsi="Book Antiqua"/>
                <w:color w:val="993300"/>
                <w:sz w:val="26"/>
                <w:szCs w:val="22"/>
              </w:rPr>
              <w:t xml:space="preserve"> in all you do.</w:t>
            </w:r>
            <w:r w:rsidRPr="00054A73">
              <w:rPr>
                <w:rFonts w:ascii="Book Antiqua" w:hAnsi="Book Antiqua"/>
                <w:color w:val="993300"/>
                <w:sz w:val="26"/>
                <w:szCs w:val="22"/>
              </w:rPr>
              <w:t xml:space="preserve"> </w:t>
            </w:r>
            <w:r w:rsidRPr="00054A73">
              <w:rPr>
                <w:rStyle w:val="FootnoteReference"/>
                <w:rFonts w:ascii="Book Antiqua" w:hAnsi="Book Antiqua"/>
                <w:color w:val="0000FF"/>
                <w:sz w:val="26"/>
                <w:szCs w:val="22"/>
              </w:rPr>
              <w:footnoteReference w:id="10"/>
            </w:r>
            <w:r w:rsidRPr="00054A73">
              <w:rPr>
                <w:rFonts w:ascii="Book Antiqua" w:hAnsi="Book Antiqua"/>
                <w:color w:val="993300"/>
                <w:sz w:val="26"/>
                <w:szCs w:val="22"/>
              </w:rPr>
              <w:t> Have the book of this Law always on your lips; meditate on it day and night, so that you may carefully keep ev</w:t>
            </w:r>
            <w:r>
              <w:rPr>
                <w:rFonts w:ascii="Book Antiqua" w:hAnsi="Book Antiqua"/>
                <w:color w:val="993300"/>
                <w:sz w:val="26"/>
                <w:szCs w:val="22"/>
              </w:rPr>
              <w:t>erything that is written in it.</w:t>
            </w:r>
            <w:r w:rsidRPr="00054A73">
              <w:rPr>
                <w:rFonts w:ascii="Book Antiqua" w:hAnsi="Book Antiqua"/>
                <w:color w:val="993300"/>
                <w:sz w:val="26"/>
                <w:szCs w:val="22"/>
              </w:rPr>
              <w:t xml:space="preserve"> Then you will prosper in all your dealin</w:t>
            </w:r>
            <w:r>
              <w:rPr>
                <w:rFonts w:ascii="Book Antiqua" w:hAnsi="Book Antiqua"/>
                <w:color w:val="993300"/>
                <w:sz w:val="26"/>
                <w:szCs w:val="22"/>
              </w:rPr>
              <w:t>gs; then you will have success.</w:t>
            </w:r>
            <w:r w:rsidRPr="00054A73">
              <w:rPr>
                <w:rFonts w:ascii="Book Antiqua" w:hAnsi="Book Antiqua"/>
                <w:color w:val="993300"/>
                <w:sz w:val="26"/>
                <w:szCs w:val="22"/>
              </w:rPr>
              <w:t xml:space="preserve"> </w:t>
            </w:r>
            <w:r w:rsidRPr="00054A73">
              <w:rPr>
                <w:rStyle w:val="FootnoteReference"/>
                <w:rFonts w:ascii="Book Antiqua" w:hAnsi="Book Antiqua"/>
                <w:color w:val="0000FF"/>
                <w:sz w:val="26"/>
                <w:szCs w:val="22"/>
              </w:rPr>
              <w:footnoteReference w:id="11"/>
            </w:r>
            <w:r w:rsidRPr="00054A73">
              <w:rPr>
                <w:rFonts w:ascii="Book Antiqua" w:hAnsi="Book Antiqua"/>
                <w:color w:val="0000FF"/>
                <w:sz w:val="26"/>
                <w:szCs w:val="22"/>
                <w:vertAlign w:val="superscript"/>
              </w:rPr>
              <w:t xml:space="preserve"> </w:t>
            </w:r>
            <w:r w:rsidRPr="00054A73">
              <w:rPr>
                <w:rFonts w:ascii="Book Antiqua" w:hAnsi="Book Antiqua"/>
                <w:color w:val="993300"/>
                <w:sz w:val="26"/>
                <w:szCs w:val="22"/>
              </w:rPr>
              <w:t>Have I no</w:t>
            </w:r>
            <w:r>
              <w:rPr>
                <w:rFonts w:ascii="Book Antiqua" w:hAnsi="Book Antiqua"/>
                <w:color w:val="993300"/>
                <w:sz w:val="26"/>
                <w:szCs w:val="22"/>
              </w:rPr>
              <w:t xml:space="preserve">t told you: Be strong and stand firm? </w:t>
            </w:r>
            <w:r w:rsidRPr="00054A73">
              <w:rPr>
                <w:rFonts w:ascii="Book Antiqua" w:hAnsi="Book Antiqua"/>
                <w:color w:val="993300"/>
                <w:sz w:val="26"/>
                <w:szCs w:val="22"/>
              </w:rPr>
              <w:t xml:space="preserve">Be fearless then, be confident, for go </w:t>
            </w:r>
            <w:r w:rsidRPr="00054A73">
              <w:rPr>
                <w:rFonts w:ascii="Book Antiqua" w:hAnsi="Book Antiqua"/>
                <w:color w:val="993300"/>
                <w:sz w:val="26"/>
                <w:szCs w:val="22"/>
              </w:rPr>
              <w:lastRenderedPageBreak/>
              <w:t>where you will, Yahweh your God is with you.”</w:t>
            </w:r>
          </w:p>
        </w:tc>
      </w:tr>
      <w:tr w:rsidR="00960B93" w:rsidRPr="007F2F68" w14:paraId="039B94B7" w14:textId="77777777" w:rsidTr="00054A73">
        <w:trPr>
          <w:jc w:val="center"/>
        </w:trPr>
        <w:tc>
          <w:tcPr>
            <w:tcW w:w="5689" w:type="dxa"/>
          </w:tcPr>
          <w:p w14:paraId="335CB65E" w14:textId="67964AF6" w:rsidR="00960B93" w:rsidRPr="007F2F68" w:rsidRDefault="00960B93" w:rsidP="0080066C">
            <w:pPr>
              <w:widowControl w:val="0"/>
              <w:suppressLineNumbers/>
              <w:bidi/>
              <w:spacing w:before="120"/>
              <w:jc w:val="both"/>
              <w:outlineLvl w:val="3"/>
              <w:rPr>
                <w:rFonts w:cs="SBL Hebrew"/>
                <w:b/>
                <w:bCs/>
                <w:noProof/>
                <w:color w:val="003300"/>
                <w:sz w:val="32"/>
                <w:szCs w:val="32"/>
                <w:vertAlign w:val="superscript"/>
                <w:rtl/>
                <w:lang w:bidi="he-IL"/>
              </w:rPr>
            </w:pPr>
            <w:r>
              <w:rPr>
                <w:rFonts w:ascii="SBL Hebrew" w:cs="SBL Hebrew"/>
                <w:b/>
                <w:bCs/>
                <w:noProof/>
                <w:color w:val="003300"/>
                <w:sz w:val="32"/>
                <w:szCs w:val="32"/>
                <w:vertAlign w:val="superscript"/>
                <w:rtl/>
                <w:lang w:bidi="he-IL"/>
              </w:rPr>
              <w:lastRenderedPageBreak/>
              <w:t>י</w:t>
            </w:r>
            <w:r>
              <w:rPr>
                <w:rFonts w:ascii="SBL Hebrew" w:cs="SBL Hebrew"/>
                <w:noProof/>
                <w:color w:val="993300"/>
                <w:sz w:val="32"/>
                <w:szCs w:val="32"/>
                <w:lang w:bidi="he-IL"/>
              </w:rPr>
              <w:t> </w:t>
            </w:r>
            <w:r>
              <w:rPr>
                <w:rFonts w:ascii="SBL Hebrew" w:cs="SBL Hebrew"/>
                <w:noProof/>
                <w:color w:val="993300"/>
                <w:sz w:val="32"/>
                <w:szCs w:val="32"/>
                <w:rtl/>
                <w:lang w:bidi="he-IL"/>
              </w:rPr>
              <w:t xml:space="preserve">וַיְצַ֣ו יְהוֹשֻׁ֔עַ אֶת־שֹֽׁטְרֵ֥י הָעָ֖ם לֵאמֹֽר׃ </w:t>
            </w:r>
            <w:r>
              <w:rPr>
                <w:rFonts w:ascii="SBL Hebrew" w:cs="SBL Hebrew"/>
                <w:b/>
                <w:bCs/>
                <w:noProof/>
                <w:color w:val="003300"/>
                <w:sz w:val="32"/>
                <w:szCs w:val="32"/>
                <w:vertAlign w:val="superscript"/>
                <w:rtl/>
                <w:lang w:bidi="he-IL"/>
              </w:rPr>
              <w:t>יא</w:t>
            </w:r>
            <w:r>
              <w:rPr>
                <w:rFonts w:ascii="SBL Hebrew" w:cs="SBL Hebrew"/>
                <w:noProof/>
                <w:color w:val="993300"/>
                <w:sz w:val="32"/>
                <w:szCs w:val="32"/>
                <w:lang w:bidi="he-IL"/>
              </w:rPr>
              <w:t> </w:t>
            </w:r>
            <w:r>
              <w:rPr>
                <w:rFonts w:ascii="SBL Hebrew" w:cs="SBL Hebrew"/>
                <w:noProof/>
                <w:color w:val="993300"/>
                <w:sz w:val="32"/>
                <w:szCs w:val="32"/>
                <w:rtl/>
                <w:lang w:bidi="he-IL"/>
              </w:rPr>
              <w:t>עִבְר֣וּ ׀ בְּקֶ֣רֶב הַֽמַּחֲנֶ֗ה וְצַוּ֤וּ אֶת־הָעָם֙ לֵאמֹ֔ר הָכִ֥ינוּ לָכֶ֖ם צֵידָ֑ה כִּ֞י בְּע֣וֹד ׀ שְׁלֹ֣שֶׁת יָמִ֗ים אַתֶּם֙ עֹֽבְרִים֙ אֶת־הַיַּרְדֵּ֣ן הַזֶּ֔ה לָבוֹא֙ לָרֶ֣שֶׁת אֶת־הָאָ֔רֶץ אֲשֶׁר֙ יְהוָ֣ה אֱלֹֽהֵיכֶ֔ם נֹתֵ֥ן לָכֶ֖ם לְרִשְׁתָּֽהּ׃</w:t>
            </w:r>
            <w:r>
              <w:rPr>
                <w:rFonts w:ascii="SBL Hebrew"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06CD0DEB" w14:textId="77777777" w:rsidR="00960B93" w:rsidRPr="00054A73" w:rsidRDefault="00960B93" w:rsidP="0080066C">
            <w:pPr>
              <w:pStyle w:val="BodyText2"/>
              <w:spacing w:before="120" w:line="390" w:lineRule="exact"/>
              <w:ind w:firstLine="0"/>
              <w:jc w:val="both"/>
              <w:rPr>
                <w:rStyle w:val="FootnoteReference"/>
                <w:rFonts w:ascii="Book Antiqua" w:hAnsi="Book Antiqua"/>
                <w:color w:val="0000FF"/>
                <w:sz w:val="26"/>
                <w:szCs w:val="22"/>
              </w:rPr>
            </w:pPr>
            <w:r w:rsidRPr="00054A73">
              <w:rPr>
                <w:rStyle w:val="FootnoteReference"/>
                <w:rFonts w:ascii="Book Antiqua" w:hAnsi="Book Antiqua"/>
                <w:color w:val="0000FF"/>
                <w:sz w:val="26"/>
                <w:szCs w:val="22"/>
              </w:rPr>
              <w:footnoteReference w:id="12"/>
            </w:r>
            <w:r w:rsidRPr="00054A73">
              <w:rPr>
                <w:rFonts w:ascii="Book Antiqua" w:hAnsi="Book Antiqua"/>
                <w:color w:val="993300"/>
                <w:sz w:val="26"/>
                <w:szCs w:val="22"/>
              </w:rPr>
              <w:t xml:space="preserve"> Joshua then gave the </w:t>
            </w:r>
            <w:r>
              <w:rPr>
                <w:rFonts w:ascii="Book Antiqua" w:hAnsi="Book Antiqua"/>
                <w:color w:val="993300"/>
                <w:sz w:val="26"/>
                <w:szCs w:val="22"/>
              </w:rPr>
              <w:t>officers of the people</w:t>
            </w:r>
            <w:r w:rsidRPr="00054A73">
              <w:rPr>
                <w:rFonts w:ascii="Book Antiqua" w:hAnsi="Book Antiqua"/>
                <w:color w:val="993300"/>
                <w:sz w:val="26"/>
                <w:szCs w:val="22"/>
              </w:rPr>
              <w:t xml:space="preserve"> this instruction: </w:t>
            </w:r>
            <w:r w:rsidRPr="00054A73">
              <w:rPr>
                <w:rStyle w:val="FootnoteReference"/>
                <w:rFonts w:ascii="Book Antiqua" w:hAnsi="Book Antiqua"/>
                <w:color w:val="0000FF"/>
                <w:sz w:val="26"/>
                <w:szCs w:val="22"/>
              </w:rPr>
              <w:footnoteReference w:id="13"/>
            </w:r>
            <w:r w:rsidRPr="00054A73">
              <w:rPr>
                <w:rFonts w:ascii="Book Antiqua" w:hAnsi="Book Antiqua"/>
                <w:color w:val="993300"/>
                <w:sz w:val="26"/>
                <w:szCs w:val="22"/>
              </w:rPr>
              <w:t xml:space="preserve"> “</w:t>
            </w:r>
            <w:r>
              <w:rPr>
                <w:rFonts w:ascii="Book Antiqua" w:hAnsi="Book Antiqua"/>
                <w:color w:val="993300"/>
                <w:sz w:val="26"/>
                <w:szCs w:val="22"/>
              </w:rPr>
              <w:t>Pass</w:t>
            </w:r>
            <w:r w:rsidRPr="00054A73">
              <w:rPr>
                <w:rFonts w:ascii="Book Antiqua" w:hAnsi="Book Antiqua"/>
                <w:color w:val="993300"/>
                <w:sz w:val="26"/>
                <w:szCs w:val="22"/>
              </w:rPr>
              <w:t xml:space="preserve"> through the camp and </w:t>
            </w:r>
            <w:r>
              <w:rPr>
                <w:rFonts w:ascii="Book Antiqua" w:hAnsi="Book Antiqua"/>
                <w:color w:val="993300"/>
                <w:sz w:val="26"/>
                <w:szCs w:val="22"/>
              </w:rPr>
              <w:t>command</w:t>
            </w:r>
            <w:r w:rsidRPr="00054A73">
              <w:rPr>
                <w:rFonts w:ascii="Book Antiqua" w:hAnsi="Book Antiqua"/>
                <w:color w:val="993300"/>
                <w:sz w:val="26"/>
                <w:szCs w:val="22"/>
              </w:rPr>
              <w:t xml:space="preserve"> the people, “</w:t>
            </w:r>
            <w:r>
              <w:rPr>
                <w:rFonts w:ascii="Book Antiqua" w:hAnsi="Book Antiqua"/>
                <w:color w:val="993300"/>
                <w:sz w:val="26"/>
                <w:szCs w:val="22"/>
              </w:rPr>
              <w:t>Prepare your provisions</w:t>
            </w:r>
            <w:r w:rsidRPr="00054A73">
              <w:rPr>
                <w:rFonts w:ascii="Book Antiqua" w:hAnsi="Book Antiqua"/>
                <w:color w:val="993300"/>
                <w:sz w:val="26"/>
                <w:szCs w:val="22"/>
              </w:rPr>
              <w:t xml:space="preserve">, for in three days you will cross </w:t>
            </w:r>
            <w:r>
              <w:rPr>
                <w:rFonts w:ascii="Book Antiqua" w:hAnsi="Book Antiqua"/>
                <w:color w:val="993300"/>
                <w:sz w:val="26"/>
                <w:szCs w:val="22"/>
              </w:rPr>
              <w:t xml:space="preserve">over </w:t>
            </w:r>
            <w:r w:rsidRPr="00054A73">
              <w:rPr>
                <w:rFonts w:ascii="Book Antiqua" w:hAnsi="Book Antiqua"/>
                <w:color w:val="993300"/>
                <w:sz w:val="26"/>
                <w:szCs w:val="22"/>
              </w:rPr>
              <w:t>the Jordan</w:t>
            </w:r>
            <w:r>
              <w:rPr>
                <w:rFonts w:ascii="Book Antiqua" w:hAnsi="Book Antiqua"/>
                <w:color w:val="993300"/>
                <w:sz w:val="26"/>
                <w:szCs w:val="22"/>
              </w:rPr>
              <w:t>,</w:t>
            </w:r>
            <w:r w:rsidRPr="00054A73">
              <w:rPr>
                <w:rFonts w:ascii="Book Antiqua" w:hAnsi="Book Antiqua"/>
                <w:color w:val="993300"/>
                <w:sz w:val="26"/>
                <w:szCs w:val="22"/>
              </w:rPr>
              <w:t xml:space="preserve"> </w:t>
            </w:r>
            <w:r>
              <w:rPr>
                <w:rFonts w:ascii="Book Antiqua" w:hAnsi="Book Antiqua"/>
                <w:color w:val="993300"/>
                <w:sz w:val="26"/>
                <w:szCs w:val="22"/>
              </w:rPr>
              <w:t>to go i</w:t>
            </w:r>
            <w:r w:rsidRPr="00054A73">
              <w:rPr>
                <w:rFonts w:ascii="Book Antiqua" w:hAnsi="Book Antiqua"/>
                <w:color w:val="993300"/>
                <w:sz w:val="26"/>
                <w:szCs w:val="22"/>
              </w:rPr>
              <w:t xml:space="preserve">n </w:t>
            </w:r>
            <w:r>
              <w:rPr>
                <w:rFonts w:ascii="Book Antiqua" w:hAnsi="Book Antiqua"/>
                <w:color w:val="993300"/>
                <w:sz w:val="26"/>
                <w:szCs w:val="22"/>
              </w:rPr>
              <w:t>and</w:t>
            </w:r>
            <w:r w:rsidRPr="00054A73">
              <w:rPr>
                <w:rFonts w:ascii="Book Antiqua" w:hAnsi="Book Antiqua"/>
                <w:color w:val="993300"/>
                <w:sz w:val="26"/>
                <w:szCs w:val="22"/>
              </w:rPr>
              <w:t xml:space="preserve"> take possession of the land </w:t>
            </w:r>
            <w:r>
              <w:rPr>
                <w:rFonts w:ascii="Book Antiqua" w:hAnsi="Book Antiqua"/>
                <w:color w:val="993300"/>
                <w:sz w:val="26"/>
                <w:szCs w:val="22"/>
              </w:rPr>
              <w:t>that</w:t>
            </w:r>
            <w:r w:rsidRPr="00054A73">
              <w:rPr>
                <w:rFonts w:ascii="Book Antiqua" w:hAnsi="Book Antiqua"/>
                <w:color w:val="993300"/>
                <w:sz w:val="26"/>
                <w:szCs w:val="22"/>
              </w:rPr>
              <w:t xml:space="preserve"> Yahweh your God is giving you </w:t>
            </w:r>
            <w:r w:rsidR="0080066C">
              <w:rPr>
                <w:rFonts w:ascii="Book Antiqua" w:hAnsi="Book Antiqua"/>
                <w:color w:val="993300"/>
                <w:sz w:val="26"/>
                <w:szCs w:val="22"/>
              </w:rPr>
              <w:t>to possess</w:t>
            </w:r>
            <w:r w:rsidRPr="00054A73">
              <w:rPr>
                <w:rFonts w:ascii="Book Antiqua" w:hAnsi="Book Antiqua"/>
                <w:color w:val="993300"/>
                <w:sz w:val="26"/>
                <w:szCs w:val="22"/>
              </w:rPr>
              <w:t>.””</w:t>
            </w:r>
          </w:p>
        </w:tc>
      </w:tr>
      <w:tr w:rsidR="00054A73" w:rsidRPr="007F2F68" w14:paraId="1DDCADE2" w14:textId="77777777" w:rsidTr="00054A73">
        <w:trPr>
          <w:jc w:val="center"/>
        </w:trPr>
        <w:tc>
          <w:tcPr>
            <w:tcW w:w="5689" w:type="dxa"/>
          </w:tcPr>
          <w:p w14:paraId="02A4E7A2" w14:textId="64F8A81F" w:rsidR="00054A73" w:rsidRPr="007F2F68" w:rsidRDefault="0080066C" w:rsidP="0080066C">
            <w:pPr>
              <w:widowControl w:val="0"/>
              <w:suppressLineNumbers/>
              <w:bidi/>
              <w:spacing w:before="120"/>
              <w:jc w:val="both"/>
              <w:outlineLvl w:val="3"/>
              <w:rPr>
                <w:rFonts w:cs="SBL Hebrew"/>
                <w:b/>
                <w:bCs/>
                <w:noProof/>
                <w:color w:val="003300"/>
                <w:sz w:val="32"/>
                <w:szCs w:val="32"/>
                <w:vertAlign w:val="superscript"/>
                <w:rtl/>
                <w:lang w:bidi="he-IL"/>
              </w:rPr>
            </w:pPr>
            <w:r>
              <w:rPr>
                <w:rFonts w:ascii="SBL Hebrew" w:cs="SBL Hebrew"/>
                <w:b/>
                <w:bCs/>
                <w:noProof/>
                <w:color w:val="003300"/>
                <w:sz w:val="32"/>
                <w:szCs w:val="32"/>
                <w:vertAlign w:val="superscript"/>
                <w:rtl/>
                <w:lang w:bidi="he-IL"/>
              </w:rPr>
              <w:t>יב</w:t>
            </w:r>
            <w:r>
              <w:rPr>
                <w:rFonts w:ascii="SBL Hebrew" w:cs="SBL Hebrew"/>
                <w:noProof/>
                <w:color w:val="993300"/>
                <w:sz w:val="32"/>
                <w:szCs w:val="32"/>
                <w:lang w:bidi="he-IL"/>
              </w:rPr>
              <w:t> </w:t>
            </w:r>
            <w:r>
              <w:rPr>
                <w:rFonts w:ascii="SBL Hebrew" w:cs="SBL Hebrew"/>
                <w:noProof/>
                <w:color w:val="993300"/>
                <w:sz w:val="32"/>
                <w:szCs w:val="32"/>
                <w:rtl/>
                <w:lang w:bidi="he-IL"/>
              </w:rPr>
              <w:t xml:space="preserve">וְלָרֽאוּבֵנִי֙ וְלַגָּדִ֔י וְלַֽחֲצִ֖י שֵׁ֣בֶט הַֽמְנַשֶּׁ֑ה אָמַ֥ר יְהוֹשֻׁ֖עַ לֵאמֹֽר׃ </w:t>
            </w:r>
            <w:r>
              <w:rPr>
                <w:rFonts w:ascii="SBL Hebrew" w:cs="SBL Hebrew"/>
                <w:b/>
                <w:bCs/>
                <w:noProof/>
                <w:color w:val="003300"/>
                <w:sz w:val="32"/>
                <w:szCs w:val="32"/>
                <w:vertAlign w:val="superscript"/>
                <w:rtl/>
                <w:lang w:bidi="he-IL"/>
              </w:rPr>
              <w:t>יג</w:t>
            </w:r>
            <w:r>
              <w:rPr>
                <w:rFonts w:ascii="SBL Hebrew" w:cs="SBL Hebrew"/>
                <w:noProof/>
                <w:color w:val="993300"/>
                <w:sz w:val="32"/>
                <w:szCs w:val="32"/>
                <w:lang w:bidi="he-IL"/>
              </w:rPr>
              <w:t> </w:t>
            </w:r>
            <w:r>
              <w:rPr>
                <w:rFonts w:ascii="SBL Hebrew" w:cs="SBL Hebrew"/>
                <w:noProof/>
                <w:color w:val="993300"/>
                <w:sz w:val="32"/>
                <w:szCs w:val="32"/>
                <w:rtl/>
                <w:lang w:bidi="he-IL"/>
              </w:rPr>
              <w:t xml:space="preserve">זָכוֹר֙ אֶת־הַדָּבָ֔ר אֲשֶׁ֨ר צִוָּ֥ה אֶתְכֶ֛ם מֹשֶׁ֥ה עֶֽבֶד־יְהוָ֖ה לֵאמֹ֑ר יְהוָ֤ה אֱלֹֽהֵיכֶם֙ מֵנִ֣יחַ לָכֶ֔ם וְנָתַ֥ן לָכֶ֖ם אֶת־הָאָ֥רֶץ הַזֹּֽאת׃ </w:t>
            </w:r>
            <w:r>
              <w:rPr>
                <w:rFonts w:ascii="SBL Hebrew" w:cs="SBL Hebrew"/>
                <w:b/>
                <w:bCs/>
                <w:noProof/>
                <w:color w:val="003300"/>
                <w:sz w:val="32"/>
                <w:szCs w:val="32"/>
                <w:vertAlign w:val="superscript"/>
                <w:rtl/>
                <w:lang w:bidi="he-IL"/>
              </w:rPr>
              <w:t>יד</w:t>
            </w:r>
            <w:r>
              <w:rPr>
                <w:rFonts w:ascii="SBL Hebrew" w:cs="SBL Hebrew"/>
                <w:noProof/>
                <w:color w:val="993300"/>
                <w:sz w:val="32"/>
                <w:szCs w:val="32"/>
                <w:lang w:bidi="he-IL"/>
              </w:rPr>
              <w:t> </w:t>
            </w:r>
            <w:r>
              <w:rPr>
                <w:rFonts w:ascii="SBL Hebrew" w:cs="SBL Hebrew"/>
                <w:noProof/>
                <w:color w:val="993300"/>
                <w:sz w:val="32"/>
                <w:szCs w:val="32"/>
                <w:rtl/>
                <w:lang w:bidi="he-IL"/>
              </w:rPr>
              <w:t xml:space="preserve">נְשֵׁיכֶ֣ם </w:t>
            </w:r>
            <w:r>
              <w:rPr>
                <w:rFonts w:ascii="SBL Hebrew" w:cs="SBL Hebrew"/>
                <w:noProof/>
                <w:color w:val="993300"/>
                <w:sz w:val="32"/>
                <w:szCs w:val="32"/>
                <w:rtl/>
                <w:lang w:bidi="he-IL"/>
              </w:rPr>
              <w:lastRenderedPageBreak/>
              <w:t xml:space="preserve">טַפְּכֶם֮ וּמִקְנֵיכֶם֒ יֵֽשְׁב֕וּ בָּאָ֕רֶץ אֲשֶׁ֨ר נָתַ֥ן לָכֶ֛ם מֹשֶׁ֖ה בְּעֵ֣בֶר הַיַּרְדֵּ֑ן וְאַתֶּם֩ תַּֽעַבְר֨וּ חֲמֻשִׁ֜ים לִפְנֵ֣י אֲחֵיכֶ֗ם כֹּ֚ל גִּבּוֹרֵ֣י הַחַ֔יִל וַֽעֲזַרְתֶּ֖ם אוֹתָֽם׃ </w:t>
            </w:r>
            <w:r>
              <w:rPr>
                <w:rFonts w:ascii="SBL Hebrew" w:cs="SBL Hebrew"/>
                <w:b/>
                <w:bCs/>
                <w:noProof/>
                <w:color w:val="003300"/>
                <w:sz w:val="32"/>
                <w:szCs w:val="32"/>
                <w:vertAlign w:val="superscript"/>
                <w:rtl/>
                <w:lang w:bidi="he-IL"/>
              </w:rPr>
              <w:t>טו</w:t>
            </w:r>
            <w:r>
              <w:rPr>
                <w:rFonts w:ascii="SBL Hebrew" w:cs="SBL Hebrew"/>
                <w:noProof/>
                <w:color w:val="993300"/>
                <w:sz w:val="32"/>
                <w:szCs w:val="32"/>
                <w:lang w:bidi="he-IL"/>
              </w:rPr>
              <w:t> </w:t>
            </w:r>
            <w:r>
              <w:rPr>
                <w:rFonts w:ascii="SBL Hebrew" w:cs="SBL Hebrew"/>
                <w:noProof/>
                <w:color w:val="993300"/>
                <w:sz w:val="32"/>
                <w:szCs w:val="32"/>
                <w:rtl/>
                <w:lang w:bidi="he-IL"/>
              </w:rPr>
              <w:t xml:space="preserve">עַ֠ד אֲשֶׁר־יָנִ֨יחַ יְהוָ֥ה ׀ לַֽאֲחֵיכֶם֮ כָּכֶם֒ וְיָֽרְשׁ֣וּ גַם־הֵ֔מָּה אֶת־הָאָ֕רֶץ אֲשֶׁר־יְהוָ֥ה אֱלֹֽהֵיכֶ֖ם נֹתֵ֣ן לָהֶ֑ם וְשַׁבְתֶּ֞ם לְאֶ֤רֶץ יְרֻשַּׁתְכֶם֙ וִֽירִשְׁתֶּ֣ם אוֹתָ֔הּ אֲשֶׁ֣ר ׀ נָתַ֣ן לָכֶ֗ם מֹשֶׁה֙ עֶ֣בֶד יְהוָ֔ה בְּעֵ֥בֶר הַיַּרְדֵּ֖ן מִזְרַ֥ח הַשָּֽׁמֶשׁ׃ </w:t>
            </w:r>
            <w:r>
              <w:rPr>
                <w:rFonts w:ascii="SBL Hebrew" w:cs="SBL Hebrew"/>
                <w:b/>
                <w:bCs/>
                <w:noProof/>
                <w:color w:val="003300"/>
                <w:sz w:val="32"/>
                <w:szCs w:val="32"/>
                <w:vertAlign w:val="superscript"/>
                <w:rtl/>
                <w:lang w:bidi="he-IL"/>
              </w:rPr>
              <w:t>טז</w:t>
            </w:r>
            <w:r>
              <w:rPr>
                <w:rFonts w:ascii="SBL Hebrew" w:cs="SBL Hebrew"/>
                <w:noProof/>
                <w:color w:val="993300"/>
                <w:sz w:val="32"/>
                <w:szCs w:val="32"/>
                <w:lang w:bidi="he-IL"/>
              </w:rPr>
              <w:t> </w:t>
            </w:r>
            <w:r>
              <w:rPr>
                <w:rFonts w:ascii="SBL Hebrew" w:cs="SBL Hebrew"/>
                <w:noProof/>
                <w:color w:val="993300"/>
                <w:sz w:val="32"/>
                <w:szCs w:val="32"/>
                <w:rtl/>
                <w:lang w:bidi="he-IL"/>
              </w:rPr>
              <w:t xml:space="preserve">וַֽיַּעֲנ֔וּ אֶת־יְהוֹשֻׁ֖עַ לֵאמֹ֑ר כֹּ֤ל אֲשֶׁר־צִוִּיתָ֨נוּ֙ נַֽעֲשֶׂ֔ה וְאֶֽל־כָּל־אֲשֶׁ֥ר תִּשְׁלָחֵ֖נוּ נֵלֵֽךְ׃ </w:t>
            </w:r>
            <w:r>
              <w:rPr>
                <w:rFonts w:ascii="SBL Hebrew" w:cs="SBL Hebrew"/>
                <w:b/>
                <w:bCs/>
                <w:noProof/>
                <w:color w:val="003300"/>
                <w:sz w:val="32"/>
                <w:szCs w:val="32"/>
                <w:vertAlign w:val="superscript"/>
                <w:rtl/>
                <w:lang w:bidi="he-IL"/>
              </w:rPr>
              <w:t>יז</w:t>
            </w:r>
            <w:r>
              <w:rPr>
                <w:rFonts w:ascii="SBL Hebrew" w:cs="SBL Hebrew"/>
                <w:noProof/>
                <w:color w:val="993300"/>
                <w:sz w:val="32"/>
                <w:szCs w:val="32"/>
                <w:lang w:bidi="he-IL"/>
              </w:rPr>
              <w:t> </w:t>
            </w:r>
            <w:r>
              <w:rPr>
                <w:rFonts w:ascii="SBL Hebrew" w:cs="SBL Hebrew"/>
                <w:noProof/>
                <w:color w:val="993300"/>
                <w:sz w:val="32"/>
                <w:szCs w:val="32"/>
                <w:rtl/>
                <w:lang w:bidi="he-IL"/>
              </w:rPr>
              <w:t xml:space="preserve">כְּכֹ֤ל אֲשֶׁר־שָׁמַ֨עְנוּ֙ אֶל־מֹשֶׁ֔ה כֵּ֖ן נִשְׁמַ֣ע אֵלֶ֑יךָ רַ֠ק יִֽהְיֶ֞ה יְהוָ֤ה אֱלֹהֶ֨יךָ֙ עִמָּ֔ךְ כַּֽאֲשֶׁ֥ר הָיָ֖ה עִם־מֹשֶֽׁה׃ </w:t>
            </w:r>
            <w:r>
              <w:rPr>
                <w:rFonts w:ascii="SBL Hebrew" w:cs="SBL Hebrew"/>
                <w:b/>
                <w:bCs/>
                <w:noProof/>
                <w:color w:val="003300"/>
                <w:sz w:val="32"/>
                <w:szCs w:val="32"/>
                <w:vertAlign w:val="superscript"/>
                <w:rtl/>
                <w:lang w:bidi="he-IL"/>
              </w:rPr>
              <w:t>יח</w:t>
            </w:r>
            <w:r>
              <w:rPr>
                <w:rFonts w:ascii="SBL Hebrew" w:cs="SBL Hebrew"/>
                <w:noProof/>
                <w:color w:val="993300"/>
                <w:sz w:val="32"/>
                <w:szCs w:val="32"/>
                <w:lang w:bidi="he-IL"/>
              </w:rPr>
              <w:t> </w:t>
            </w:r>
            <w:r>
              <w:rPr>
                <w:rFonts w:ascii="SBL Hebrew" w:cs="SBL Hebrew"/>
                <w:noProof/>
                <w:color w:val="993300"/>
                <w:sz w:val="32"/>
                <w:szCs w:val="32"/>
                <w:rtl/>
                <w:lang w:bidi="he-IL"/>
              </w:rPr>
              <w:t>כָּל־אִ֞ישׁ אֲשֶׁר־יַמְרֶ֣ה אֶת־פִּ֗יךָ וְלֹֽא־יִשְׁמַ֧ע אֶת־דְּבָרֶ֛יךָ לְכֹ֥ל אֲשֶׁר־תְּצַוֶּ֖נּוּ יוּמָ֑ת רַ֖ק חֲזַ֥ק וֶֽאֱמָֽץ׃</w:t>
            </w:r>
            <w:r>
              <w:rPr>
                <w:rFonts w:ascii="SBL Hebrew"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0B56D958" w14:textId="77777777" w:rsidR="00054A73" w:rsidRPr="00054A73" w:rsidRDefault="00054A73" w:rsidP="0045117B">
            <w:pPr>
              <w:pStyle w:val="BodyText2"/>
              <w:spacing w:before="120" w:line="390" w:lineRule="exact"/>
              <w:ind w:firstLine="0"/>
              <w:jc w:val="both"/>
              <w:rPr>
                <w:rStyle w:val="FootnoteReference"/>
                <w:rFonts w:ascii="Book Antiqua" w:hAnsi="Book Antiqua"/>
                <w:color w:val="993300"/>
                <w:sz w:val="26"/>
                <w:szCs w:val="22"/>
                <w:vertAlign w:val="baseline"/>
              </w:rPr>
            </w:pPr>
            <w:r w:rsidRPr="00054A73">
              <w:rPr>
                <w:rStyle w:val="FootnoteReference"/>
                <w:rFonts w:ascii="Book Antiqua" w:hAnsi="Book Antiqua"/>
                <w:color w:val="0000FF"/>
                <w:sz w:val="26"/>
                <w:szCs w:val="22"/>
              </w:rPr>
              <w:lastRenderedPageBreak/>
              <w:footnoteReference w:id="14"/>
            </w:r>
            <w:r w:rsidRPr="00054A73">
              <w:rPr>
                <w:rFonts w:ascii="Book Antiqua" w:hAnsi="Book Antiqua"/>
                <w:color w:val="993300"/>
                <w:sz w:val="26"/>
                <w:szCs w:val="22"/>
              </w:rPr>
              <w:t xml:space="preserve"> Then to the Reubenites</w:t>
            </w:r>
            <w:r w:rsidR="0080066C">
              <w:rPr>
                <w:rFonts w:ascii="Book Antiqua" w:hAnsi="Book Antiqua"/>
                <w:color w:val="993300"/>
                <w:sz w:val="26"/>
                <w:szCs w:val="22"/>
              </w:rPr>
              <w:t>,</w:t>
            </w:r>
            <w:r w:rsidRPr="00054A73">
              <w:rPr>
                <w:rFonts w:ascii="Book Antiqua" w:hAnsi="Book Antiqua"/>
                <w:color w:val="993300"/>
                <w:sz w:val="26"/>
                <w:szCs w:val="22"/>
              </w:rPr>
              <w:t xml:space="preserve"> </w:t>
            </w:r>
            <w:r w:rsidR="0080066C">
              <w:rPr>
                <w:rFonts w:ascii="Book Antiqua" w:hAnsi="Book Antiqua"/>
                <w:color w:val="993300"/>
                <w:sz w:val="26"/>
                <w:szCs w:val="22"/>
              </w:rPr>
              <w:t>the</w:t>
            </w:r>
            <w:r w:rsidRPr="00054A73">
              <w:rPr>
                <w:rFonts w:ascii="Book Antiqua" w:hAnsi="Book Antiqua"/>
                <w:color w:val="993300"/>
                <w:sz w:val="26"/>
                <w:szCs w:val="22"/>
              </w:rPr>
              <w:t xml:space="preserve"> Gadites</w:t>
            </w:r>
            <w:r w:rsidR="0080066C">
              <w:rPr>
                <w:rFonts w:ascii="Book Antiqua" w:hAnsi="Book Antiqua"/>
                <w:color w:val="993300"/>
                <w:sz w:val="26"/>
                <w:szCs w:val="22"/>
              </w:rPr>
              <w:t>,</w:t>
            </w:r>
            <w:r w:rsidRPr="00054A73">
              <w:rPr>
                <w:rFonts w:ascii="Book Antiqua" w:hAnsi="Book Antiqua"/>
                <w:color w:val="993300"/>
                <w:sz w:val="26"/>
                <w:szCs w:val="22"/>
              </w:rPr>
              <w:t xml:space="preserve"> and the half-tribe of Manasseh, Joshua said, </w:t>
            </w:r>
            <w:r w:rsidRPr="00054A73">
              <w:rPr>
                <w:rStyle w:val="FootnoteReference"/>
                <w:rFonts w:ascii="Book Antiqua" w:hAnsi="Book Antiqua"/>
                <w:color w:val="0000FF"/>
                <w:sz w:val="26"/>
                <w:szCs w:val="22"/>
              </w:rPr>
              <w:footnoteReference w:id="15"/>
            </w:r>
            <w:r w:rsidRPr="00054A73">
              <w:rPr>
                <w:rFonts w:ascii="Book Antiqua" w:hAnsi="Book Antiqua"/>
                <w:color w:val="993300"/>
                <w:sz w:val="26"/>
                <w:szCs w:val="22"/>
              </w:rPr>
              <w:t xml:space="preserve"> “Remember </w:t>
            </w:r>
            <w:r w:rsidR="0080066C">
              <w:rPr>
                <w:rFonts w:ascii="Book Antiqua" w:hAnsi="Book Antiqua"/>
                <w:color w:val="993300"/>
                <w:sz w:val="26"/>
                <w:szCs w:val="22"/>
              </w:rPr>
              <w:t>the word that Moses the servant of Yahweh</w:t>
            </w:r>
            <w:r w:rsidRPr="00054A73">
              <w:rPr>
                <w:rFonts w:ascii="Book Antiqua" w:hAnsi="Book Antiqua"/>
                <w:color w:val="993300"/>
                <w:sz w:val="26"/>
                <w:szCs w:val="22"/>
              </w:rPr>
              <w:t xml:space="preserve"> </w:t>
            </w:r>
            <w:r w:rsidR="0080066C">
              <w:rPr>
                <w:rFonts w:ascii="Book Antiqua" w:hAnsi="Book Antiqua"/>
                <w:color w:val="993300"/>
                <w:sz w:val="26"/>
                <w:szCs w:val="22"/>
              </w:rPr>
              <w:t>commanded</w:t>
            </w:r>
            <w:r w:rsidRPr="00054A73">
              <w:rPr>
                <w:rFonts w:ascii="Book Antiqua" w:hAnsi="Book Antiqua"/>
                <w:color w:val="993300"/>
                <w:sz w:val="26"/>
                <w:szCs w:val="22"/>
              </w:rPr>
              <w:t xml:space="preserve"> you,</w:t>
            </w:r>
            <w:r w:rsidR="0080066C">
              <w:rPr>
                <w:rFonts w:ascii="Book Antiqua" w:hAnsi="Book Antiqua"/>
                <w:color w:val="993300"/>
                <w:sz w:val="26"/>
                <w:szCs w:val="22"/>
              </w:rPr>
              <w:t xml:space="preserve"> saying,</w:t>
            </w:r>
            <w:r w:rsidRPr="00054A73">
              <w:rPr>
                <w:rFonts w:ascii="Book Antiqua" w:hAnsi="Book Antiqua"/>
                <w:color w:val="993300"/>
                <w:sz w:val="26"/>
                <w:szCs w:val="22"/>
              </w:rPr>
              <w:t xml:space="preserve"> “Yahweh your God, granting you a place to find </w:t>
            </w:r>
            <w:r>
              <w:rPr>
                <w:rFonts w:ascii="Book Antiqua" w:hAnsi="Book Antiqua"/>
                <w:color w:val="993300"/>
                <w:sz w:val="26"/>
                <w:szCs w:val="22"/>
              </w:rPr>
              <w:t>rest, has given you this land.”</w:t>
            </w:r>
            <w:r w:rsidRPr="00054A73">
              <w:rPr>
                <w:rFonts w:ascii="Book Antiqua" w:hAnsi="Book Antiqua"/>
                <w:color w:val="993300"/>
                <w:sz w:val="26"/>
                <w:szCs w:val="22"/>
              </w:rPr>
              <w:t xml:space="preserve"> </w:t>
            </w:r>
            <w:r w:rsidRPr="00054A73">
              <w:rPr>
                <w:rStyle w:val="FootnoteReference"/>
                <w:rFonts w:ascii="Book Antiqua" w:hAnsi="Book Antiqua"/>
                <w:color w:val="0000FF"/>
                <w:sz w:val="26"/>
                <w:szCs w:val="22"/>
              </w:rPr>
              <w:footnoteReference w:id="16"/>
            </w:r>
            <w:r w:rsidRPr="00054A73">
              <w:rPr>
                <w:rFonts w:ascii="Book Antiqua" w:hAnsi="Book Antiqua"/>
                <w:color w:val="993300"/>
                <w:sz w:val="26"/>
                <w:szCs w:val="22"/>
              </w:rPr>
              <w:t xml:space="preserve"> Your wives, your little ones and your cattle must stay in the country that Mo</w:t>
            </w:r>
            <w:r>
              <w:rPr>
                <w:rFonts w:ascii="Book Antiqua" w:hAnsi="Book Antiqua"/>
                <w:color w:val="993300"/>
                <w:sz w:val="26"/>
                <w:szCs w:val="22"/>
              </w:rPr>
              <w:t xml:space="preserve">ses gave you beyond the </w:t>
            </w:r>
            <w:r>
              <w:rPr>
                <w:rFonts w:ascii="Book Antiqua" w:hAnsi="Book Antiqua"/>
                <w:color w:val="993300"/>
                <w:sz w:val="26"/>
                <w:szCs w:val="22"/>
              </w:rPr>
              <w:lastRenderedPageBreak/>
              <w:t>Jordan.</w:t>
            </w:r>
            <w:r w:rsidRPr="00054A73">
              <w:rPr>
                <w:rFonts w:ascii="Book Antiqua" w:hAnsi="Book Antiqua"/>
                <w:color w:val="993300"/>
                <w:sz w:val="26"/>
                <w:szCs w:val="22"/>
              </w:rPr>
              <w:t xml:space="preserve"> But all </w:t>
            </w:r>
            <w:r w:rsidR="0080066C">
              <w:rPr>
                <w:rFonts w:ascii="Book Antiqua" w:hAnsi="Book Antiqua"/>
                <w:color w:val="993300"/>
                <w:sz w:val="26"/>
                <w:szCs w:val="22"/>
              </w:rPr>
              <w:t>warriors among you</w:t>
            </w:r>
            <w:r w:rsidRPr="00054A73">
              <w:rPr>
                <w:rFonts w:ascii="Book Antiqua" w:hAnsi="Book Antiqua"/>
                <w:color w:val="993300"/>
                <w:sz w:val="26"/>
                <w:szCs w:val="22"/>
              </w:rPr>
              <w:t xml:space="preserve"> must cross in battle formation at the head of your brothers and help them, </w:t>
            </w:r>
            <w:r w:rsidRPr="00054A73">
              <w:rPr>
                <w:rStyle w:val="FootnoteReference"/>
                <w:rFonts w:ascii="Book Antiqua" w:hAnsi="Book Antiqua"/>
                <w:color w:val="0000FF"/>
                <w:sz w:val="26"/>
                <w:szCs w:val="22"/>
              </w:rPr>
              <w:footnoteReference w:id="17"/>
            </w:r>
            <w:r w:rsidRPr="00054A73">
              <w:rPr>
                <w:rFonts w:ascii="Book Antiqua" w:hAnsi="Book Antiqua"/>
                <w:color w:val="993300"/>
                <w:sz w:val="26"/>
                <w:szCs w:val="22"/>
              </w:rPr>
              <w:t xml:space="preserve"> until Yahweh grants rest to your brothers and you alike, when they too have taken possession of the land that </w:t>
            </w:r>
            <w:r>
              <w:rPr>
                <w:rFonts w:ascii="Book Antiqua" w:hAnsi="Book Antiqua"/>
                <w:color w:val="993300"/>
                <w:sz w:val="26"/>
                <w:szCs w:val="22"/>
              </w:rPr>
              <w:t>Yahweh your God is giving them.</w:t>
            </w:r>
            <w:r w:rsidRPr="00054A73">
              <w:rPr>
                <w:rFonts w:ascii="Book Antiqua" w:hAnsi="Book Antiqua"/>
                <w:color w:val="993300"/>
                <w:sz w:val="26"/>
                <w:szCs w:val="22"/>
              </w:rPr>
              <w:t xml:space="preserve"> Then you may go back again to the land that is yours to hold, which Moses</w:t>
            </w:r>
            <w:r w:rsidR="0080066C">
              <w:rPr>
                <w:rFonts w:ascii="Book Antiqua" w:hAnsi="Book Antiqua"/>
                <w:color w:val="993300"/>
                <w:sz w:val="26"/>
                <w:szCs w:val="22"/>
              </w:rPr>
              <w:t xml:space="preserve"> the servant of Yahweh</w:t>
            </w:r>
            <w:r w:rsidRPr="00054A73">
              <w:rPr>
                <w:rFonts w:ascii="Book Antiqua" w:hAnsi="Book Antiqua"/>
                <w:color w:val="993300"/>
                <w:sz w:val="26"/>
                <w:szCs w:val="22"/>
              </w:rPr>
              <w:t xml:space="preserve"> gave yo</w:t>
            </w:r>
            <w:r>
              <w:rPr>
                <w:rFonts w:ascii="Book Antiqua" w:hAnsi="Book Antiqua"/>
                <w:color w:val="993300"/>
                <w:sz w:val="26"/>
                <w:szCs w:val="22"/>
              </w:rPr>
              <w:t>u beyond the Jordan</w:t>
            </w:r>
            <w:r w:rsidR="0045117B">
              <w:rPr>
                <w:rFonts w:ascii="Book Antiqua" w:hAnsi="Book Antiqua"/>
                <w:color w:val="993300"/>
                <w:sz w:val="26"/>
                <w:szCs w:val="22"/>
              </w:rPr>
              <w:t>, to the east</w:t>
            </w:r>
            <w:r>
              <w:rPr>
                <w:rFonts w:ascii="Book Antiqua" w:hAnsi="Book Antiqua"/>
                <w:color w:val="993300"/>
                <w:sz w:val="26"/>
                <w:szCs w:val="22"/>
              </w:rPr>
              <w:t>.”</w:t>
            </w:r>
            <w:r w:rsidRPr="00054A73">
              <w:rPr>
                <w:rFonts w:ascii="Book Antiqua" w:hAnsi="Book Antiqua"/>
                <w:color w:val="993300"/>
                <w:sz w:val="26"/>
                <w:szCs w:val="22"/>
              </w:rPr>
              <w:t xml:space="preserve"> </w:t>
            </w:r>
            <w:r w:rsidRPr="00054A73">
              <w:rPr>
                <w:rStyle w:val="FootnoteReference"/>
                <w:rFonts w:ascii="Book Antiqua" w:hAnsi="Book Antiqua"/>
                <w:color w:val="0000FF"/>
                <w:sz w:val="26"/>
                <w:szCs w:val="22"/>
              </w:rPr>
              <w:footnoteReference w:id="18"/>
            </w:r>
            <w:r w:rsidR="00F25BFA">
              <w:rPr>
                <w:rFonts w:ascii="Book Antiqua" w:hAnsi="Book Antiqua"/>
                <w:color w:val="993300"/>
                <w:sz w:val="26"/>
                <w:szCs w:val="22"/>
              </w:rPr>
              <w:t> </w:t>
            </w:r>
            <w:r w:rsidRPr="00054A73">
              <w:rPr>
                <w:rFonts w:ascii="Book Antiqua" w:hAnsi="Book Antiqua"/>
                <w:color w:val="993300"/>
                <w:sz w:val="26"/>
                <w:szCs w:val="22"/>
              </w:rPr>
              <w:t xml:space="preserve">Then they answered Joshua, “We will do all that you have </w:t>
            </w:r>
            <w:r w:rsidR="0045117B">
              <w:rPr>
                <w:rFonts w:ascii="Book Antiqua" w:hAnsi="Book Antiqua"/>
                <w:color w:val="993300"/>
                <w:sz w:val="26"/>
                <w:szCs w:val="22"/>
              </w:rPr>
              <w:t>commanded</w:t>
            </w:r>
            <w:r w:rsidRPr="00054A73">
              <w:rPr>
                <w:rFonts w:ascii="Book Antiqua" w:hAnsi="Book Antiqua"/>
                <w:color w:val="993300"/>
                <w:sz w:val="26"/>
                <w:szCs w:val="22"/>
              </w:rPr>
              <w:t xml:space="preserve"> us, and w</w:t>
            </w:r>
            <w:r>
              <w:rPr>
                <w:rFonts w:ascii="Book Antiqua" w:hAnsi="Book Antiqua"/>
                <w:color w:val="993300"/>
                <w:sz w:val="26"/>
                <w:szCs w:val="22"/>
              </w:rPr>
              <w:t>herever you send us we will go.</w:t>
            </w:r>
            <w:r w:rsidRPr="00054A73">
              <w:rPr>
                <w:rFonts w:ascii="Book Antiqua" w:hAnsi="Book Antiqua"/>
                <w:color w:val="993300"/>
                <w:sz w:val="26"/>
                <w:szCs w:val="22"/>
              </w:rPr>
              <w:t xml:space="preserve"> </w:t>
            </w:r>
            <w:r w:rsidRPr="00054A73">
              <w:rPr>
                <w:rStyle w:val="FootnoteReference"/>
                <w:rFonts w:ascii="Book Antiqua" w:hAnsi="Book Antiqua"/>
                <w:color w:val="0000FF"/>
                <w:sz w:val="26"/>
                <w:szCs w:val="22"/>
              </w:rPr>
              <w:footnoteReference w:id="19"/>
            </w:r>
            <w:r w:rsidR="0045117B">
              <w:rPr>
                <w:rFonts w:ascii="Book Antiqua" w:hAnsi="Book Antiqua"/>
                <w:color w:val="993300"/>
                <w:sz w:val="26"/>
                <w:szCs w:val="22"/>
              </w:rPr>
              <w:t xml:space="preserve"> Just as w</w:t>
            </w:r>
            <w:r w:rsidRPr="00054A73">
              <w:rPr>
                <w:rFonts w:ascii="Book Antiqua" w:hAnsi="Book Antiqua"/>
                <w:color w:val="993300"/>
                <w:sz w:val="26"/>
                <w:szCs w:val="22"/>
              </w:rPr>
              <w:t>e obeyed Moses in all th</w:t>
            </w:r>
            <w:r>
              <w:rPr>
                <w:rFonts w:ascii="Book Antiqua" w:hAnsi="Book Antiqua"/>
                <w:color w:val="993300"/>
                <w:sz w:val="26"/>
                <w:szCs w:val="22"/>
              </w:rPr>
              <w:t>in</w:t>
            </w:r>
            <w:r w:rsidR="0045117B">
              <w:rPr>
                <w:rFonts w:ascii="Book Antiqua" w:hAnsi="Book Antiqua"/>
                <w:color w:val="993300"/>
                <w:sz w:val="26"/>
                <w:szCs w:val="22"/>
              </w:rPr>
              <w:t>gs, so</w:t>
            </w:r>
            <w:r>
              <w:rPr>
                <w:rFonts w:ascii="Book Antiqua" w:hAnsi="Book Antiqua"/>
                <w:color w:val="993300"/>
                <w:sz w:val="26"/>
                <w:szCs w:val="22"/>
              </w:rPr>
              <w:t xml:space="preserve"> now we will obey you.</w:t>
            </w:r>
            <w:r w:rsidRPr="00054A73">
              <w:rPr>
                <w:rFonts w:ascii="Book Antiqua" w:hAnsi="Book Antiqua"/>
                <w:color w:val="993300"/>
                <w:sz w:val="26"/>
                <w:szCs w:val="22"/>
              </w:rPr>
              <w:t xml:space="preserve"> Only may Yahweh your God be</w:t>
            </w:r>
            <w:r>
              <w:rPr>
                <w:rFonts w:ascii="Book Antiqua" w:hAnsi="Book Antiqua"/>
                <w:color w:val="993300"/>
                <w:sz w:val="26"/>
                <w:szCs w:val="22"/>
              </w:rPr>
              <w:t xml:space="preserve"> with you</w:t>
            </w:r>
            <w:r w:rsidR="0045117B">
              <w:rPr>
                <w:rFonts w:ascii="Book Antiqua" w:hAnsi="Book Antiqua"/>
                <w:color w:val="993300"/>
                <w:sz w:val="26"/>
                <w:szCs w:val="22"/>
              </w:rPr>
              <w:t>,</w:t>
            </w:r>
            <w:r>
              <w:rPr>
                <w:rFonts w:ascii="Book Antiqua" w:hAnsi="Book Antiqua"/>
                <w:color w:val="993300"/>
                <w:sz w:val="26"/>
                <w:szCs w:val="22"/>
              </w:rPr>
              <w:t xml:space="preserve"> as he was with Moses!</w:t>
            </w:r>
            <w:r w:rsidRPr="00054A73">
              <w:rPr>
                <w:rFonts w:ascii="Book Antiqua" w:hAnsi="Book Antiqua"/>
                <w:color w:val="993300"/>
                <w:sz w:val="26"/>
                <w:szCs w:val="22"/>
              </w:rPr>
              <w:t xml:space="preserve"> </w:t>
            </w:r>
            <w:r w:rsidRPr="00054A73">
              <w:rPr>
                <w:rStyle w:val="FootnoteReference"/>
                <w:rFonts w:ascii="Book Antiqua" w:hAnsi="Book Antiqua"/>
                <w:color w:val="0000FF"/>
                <w:sz w:val="26"/>
                <w:szCs w:val="22"/>
              </w:rPr>
              <w:footnoteReference w:id="20"/>
            </w:r>
            <w:r w:rsidRPr="00054A73">
              <w:rPr>
                <w:rFonts w:ascii="Book Antiqua" w:hAnsi="Book Antiqua"/>
                <w:color w:val="993300"/>
                <w:sz w:val="26"/>
                <w:szCs w:val="22"/>
              </w:rPr>
              <w:t xml:space="preserve"> If anyone rebels against your orders or will not listen to your comm</w:t>
            </w:r>
            <w:r>
              <w:rPr>
                <w:rFonts w:ascii="Book Antiqua" w:hAnsi="Book Antiqua"/>
                <w:color w:val="993300"/>
                <w:sz w:val="26"/>
                <w:szCs w:val="22"/>
              </w:rPr>
              <w:t xml:space="preserve">ands, let him be put to death. </w:t>
            </w:r>
            <w:r w:rsidRPr="00054A73">
              <w:rPr>
                <w:rFonts w:ascii="Book Antiqua" w:hAnsi="Book Antiqua"/>
                <w:color w:val="993300"/>
                <w:sz w:val="26"/>
                <w:szCs w:val="22"/>
              </w:rPr>
              <w:t>Only be strong and stand firm.”</w:t>
            </w:r>
          </w:p>
        </w:tc>
      </w:tr>
    </w:tbl>
    <w:p w14:paraId="36078851" w14:textId="77777777" w:rsidR="00CE5699" w:rsidRDefault="00CE5699" w:rsidP="00054A73">
      <w:pPr>
        <w:pStyle w:val="BodyText2"/>
        <w:spacing w:before="120"/>
        <w:ind w:firstLine="0"/>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9" w:footer="709" w:gutter="0"/>
          <w:cols w:space="708"/>
          <w:docGrid w:linePitch="360"/>
        </w:sectPr>
      </w:pPr>
    </w:p>
    <w:tbl>
      <w:tblPr>
        <w:tblW w:w="5000" w:type="pct"/>
        <w:jc w:val="center"/>
        <w:tblLook w:val="0000" w:firstRow="0" w:lastRow="0" w:firstColumn="0" w:lastColumn="0" w:noHBand="0" w:noVBand="0"/>
      </w:tblPr>
      <w:tblGrid>
        <w:gridCol w:w="5689"/>
        <w:gridCol w:w="8531"/>
      </w:tblGrid>
      <w:tr w:rsidR="002B4B83" w:rsidRPr="00C24DFC" w14:paraId="52482444" w14:textId="77777777" w:rsidTr="00AD2CA9">
        <w:trPr>
          <w:jc w:val="center"/>
        </w:trPr>
        <w:tc>
          <w:tcPr>
            <w:tcW w:w="5689" w:type="dxa"/>
          </w:tcPr>
          <w:p w14:paraId="5A05521F" w14:textId="77777777" w:rsidR="002B4B83" w:rsidRPr="00C24DFC" w:rsidRDefault="002B4B83" w:rsidP="002B4B83">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ב</w:t>
            </w:r>
          </w:p>
        </w:tc>
        <w:tc>
          <w:tcPr>
            <w:tcW w:w="8531" w:type="dxa"/>
          </w:tcPr>
          <w:p w14:paraId="192C4462" w14:textId="77777777" w:rsidR="002B4B83" w:rsidRPr="002B4B83" w:rsidRDefault="002B4B83" w:rsidP="002B4B83">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2B4B83">
              <w:rPr>
                <w:rFonts w:ascii="Book Antiqua" w:hAnsi="Book Antiqua" w:cs="Arial" w:hint="default"/>
                <w:b w:val="0"/>
                <w:bCs w:val="0"/>
                <w:smallCaps/>
                <w:u w:val="single" w:color="000080"/>
              </w:rPr>
              <w:t>Joshu</w:t>
            </w:r>
            <w:r w:rsidRPr="002B4B83">
              <w:rPr>
                <w:rFonts w:ascii="Book Antiqua" w:hAnsi="Book Antiqua" w:cs="Arial"/>
                <w:b w:val="0"/>
                <w:bCs w:val="0"/>
                <w:smallCaps/>
                <w:u w:val="single" w:color="000080"/>
              </w:rPr>
              <w:t xml:space="preserve">a </w:t>
            </w:r>
            <w:r w:rsidRPr="002B4B83">
              <w:rPr>
                <w:rStyle w:val="FootnoteReference"/>
                <w:rFonts w:ascii="Book Antiqua" w:hAnsi="Book Antiqua" w:cs="Arial" w:hint="default"/>
                <w:b w:val="0"/>
                <w:bCs w:val="0"/>
                <w:smallCaps/>
                <w:color w:val="auto"/>
                <w:szCs w:val="36"/>
                <w:u w:val="single" w:color="000080"/>
                <w:vertAlign w:val="baseline"/>
              </w:rPr>
              <w:footnoteReference w:customMarkFollows="1" w:id="21"/>
              <w:t>2</w:t>
            </w:r>
          </w:p>
        </w:tc>
      </w:tr>
      <w:tr w:rsidR="002B4B83" w:rsidRPr="00054A73" w14:paraId="7D9072AD" w14:textId="77777777" w:rsidTr="00AD2CA9">
        <w:trPr>
          <w:jc w:val="center"/>
        </w:trPr>
        <w:tc>
          <w:tcPr>
            <w:tcW w:w="5689" w:type="dxa"/>
          </w:tcPr>
          <w:p w14:paraId="34A4152D" w14:textId="77777777" w:rsidR="002B4B83" w:rsidRPr="00DE56A5" w:rsidRDefault="00E940BD" w:rsidP="00AD2CA9">
            <w:pPr>
              <w:widowControl w:val="0"/>
              <w:suppressLineNumbers/>
              <w:bidi/>
              <w:spacing w:before="120"/>
              <w:jc w:val="both"/>
              <w:outlineLvl w:val="3"/>
              <w:rPr>
                <w:rFonts w:asciiTheme="minorHAnsi" w:hAnsiTheme="minorHAnsi" w:cs="SBL Hebrew"/>
                <w:noProof/>
                <w:color w:val="993300"/>
                <w:sz w:val="32"/>
                <w:szCs w:val="32"/>
                <w:lang w:bidi="he-IL"/>
              </w:rPr>
            </w:pPr>
            <w:r>
              <w:rPr>
                <w:rFonts w:ascii="SBL Hebrew" w:cs="SBL Hebrew"/>
                <w:b/>
                <w:bCs/>
                <w:noProof/>
                <w:color w:val="003300"/>
                <w:sz w:val="32"/>
                <w:szCs w:val="32"/>
                <w:vertAlign w:val="superscript"/>
                <w:rtl/>
                <w:lang w:bidi="he-IL"/>
              </w:rPr>
              <w:t>א</w:t>
            </w:r>
            <w:r>
              <w:rPr>
                <w:rFonts w:ascii="SBL Hebrew" w:cs="SBL Hebrew"/>
                <w:noProof/>
                <w:color w:val="993300"/>
                <w:sz w:val="32"/>
                <w:szCs w:val="32"/>
              </w:rPr>
              <w:t> </w:t>
            </w:r>
            <w:r>
              <w:rPr>
                <w:rFonts w:ascii="SBL Hebrew" w:cs="SBL Hebrew"/>
                <w:noProof/>
                <w:color w:val="993300"/>
                <w:sz w:val="32"/>
                <w:szCs w:val="32"/>
                <w:rtl/>
                <w:lang w:bidi="he-IL"/>
              </w:rPr>
              <w:t xml:space="preserve">וַיִּשְׁלַ֣ח יְהוֹשֻׁ֣עַ־בִּן־נ֠וּן מִֽן־הַשִּׁטִּ֞ים שְׁנַֽיִם־אֲנָשִׁ֤ים מְרַגְּלִים֙ חֶ֣רֶשׁ לֵאמֹ֔ר לְכ֛וּ רְא֥וּ אֶת־הָאָ֖רֶץ וְאֶת־יְרִיח֑וֹ וַיֵּ֨לְכ֜וּ וַ֠יָּבֹאוּ בֵּית־אִשָּׁ֥ה זוֹנָ֛ה וּשְׁמָ֥הּ רָחָ֖ב וַיִּשְׁכְּבוּ־שָֽׁמָּה׃ </w:t>
            </w:r>
            <w:r>
              <w:rPr>
                <w:rFonts w:ascii="SBL Hebrew" w:cs="SBL Hebrew"/>
                <w:b/>
                <w:bCs/>
                <w:noProof/>
                <w:color w:val="003300"/>
                <w:sz w:val="32"/>
                <w:szCs w:val="32"/>
                <w:vertAlign w:val="superscript"/>
                <w:rtl/>
                <w:lang w:bidi="he-IL"/>
              </w:rPr>
              <w:t>ב</w:t>
            </w:r>
            <w:r>
              <w:rPr>
                <w:rFonts w:ascii="SBL Hebrew" w:cs="SBL Hebrew"/>
                <w:noProof/>
                <w:color w:val="993300"/>
                <w:sz w:val="32"/>
                <w:szCs w:val="32"/>
              </w:rPr>
              <w:t> </w:t>
            </w:r>
            <w:r>
              <w:rPr>
                <w:rFonts w:ascii="SBL Hebrew" w:cs="SBL Hebrew"/>
                <w:noProof/>
                <w:color w:val="993300"/>
                <w:sz w:val="32"/>
                <w:szCs w:val="32"/>
                <w:rtl/>
                <w:lang w:bidi="he-IL"/>
              </w:rPr>
              <w:t xml:space="preserve">וַיֵּ֣אָמַ֔ר לְמֶ֥לֶךְ יְרִיח֖וֹ לֵאמֹ֑ר הִנֵּ֣ה אֲ֠נָשִׁים בָּ֣אוּ הֵ֧נָּה הַלַּ֛יְלָה מִבְּנֵ֥י יִשְׂרָאֵ֖ל לַחְפֹּ֥ר אֶת־הָאָֽרֶץ׃ </w:t>
            </w:r>
            <w:r>
              <w:rPr>
                <w:rFonts w:ascii="SBL Hebrew" w:cs="SBL Hebrew"/>
                <w:b/>
                <w:bCs/>
                <w:noProof/>
                <w:color w:val="003300"/>
                <w:sz w:val="32"/>
                <w:szCs w:val="32"/>
                <w:vertAlign w:val="superscript"/>
                <w:rtl/>
                <w:lang w:bidi="he-IL"/>
              </w:rPr>
              <w:t>ג</w:t>
            </w:r>
            <w:r>
              <w:rPr>
                <w:rFonts w:ascii="SBL Hebrew" w:cs="SBL Hebrew"/>
                <w:b/>
                <w:bCs/>
                <w:noProof/>
                <w:color w:val="003300"/>
                <w:sz w:val="32"/>
                <w:szCs w:val="32"/>
                <w:vertAlign w:val="superscript"/>
              </w:rPr>
              <w:t> </w:t>
            </w:r>
            <w:r>
              <w:rPr>
                <w:rFonts w:ascii="SBL Hebrew" w:cs="SBL Hebrew"/>
                <w:noProof/>
                <w:color w:val="993300"/>
                <w:sz w:val="32"/>
                <w:szCs w:val="32"/>
                <w:rtl/>
                <w:lang w:bidi="he-IL"/>
              </w:rPr>
              <w:t xml:space="preserve">וַיִּשְׁלַח֙ מֶ֣לֶךְ יְרִיח֔וֹ אֶל־רָחָ֖ב לֵאמֹ֑ר </w:t>
            </w:r>
            <w:r>
              <w:rPr>
                <w:rFonts w:ascii="SBL Hebrew" w:cs="SBL Hebrew"/>
                <w:noProof/>
                <w:color w:val="993300"/>
                <w:sz w:val="32"/>
                <w:szCs w:val="32"/>
                <w:rtl/>
                <w:lang w:bidi="he-IL"/>
              </w:rPr>
              <w:lastRenderedPageBreak/>
              <w:t xml:space="preserve">ה֠וֹצִיאִי הָֽאֲנָשִׁ֨ים הַבָּאִ֤ים אֵלַ֨יִךְ֙ אֲשֶׁר־בָּ֣אוּ לְבֵיתֵ֔ךְ כִּ֛י לַחְפֹּ֥ר אֶת־כָּל־הָאָ֖רֶץ בָּֽאוּ׃ </w:t>
            </w:r>
            <w:r>
              <w:rPr>
                <w:rFonts w:ascii="SBL Hebrew" w:cs="SBL Hebrew"/>
                <w:b/>
                <w:bCs/>
                <w:noProof/>
                <w:color w:val="003300"/>
                <w:sz w:val="32"/>
                <w:szCs w:val="32"/>
                <w:vertAlign w:val="superscript"/>
                <w:rtl/>
                <w:lang w:bidi="he-IL"/>
              </w:rPr>
              <w:t>ד</w:t>
            </w:r>
            <w:r>
              <w:rPr>
                <w:rFonts w:ascii="SBL Hebrew" w:cs="SBL Hebrew"/>
                <w:noProof/>
                <w:color w:val="993300"/>
                <w:sz w:val="32"/>
                <w:szCs w:val="32"/>
              </w:rPr>
              <w:t> </w:t>
            </w:r>
            <w:r>
              <w:rPr>
                <w:rFonts w:ascii="SBL Hebrew" w:cs="SBL Hebrew"/>
                <w:noProof/>
                <w:color w:val="993300"/>
                <w:sz w:val="32"/>
                <w:szCs w:val="32"/>
                <w:rtl/>
                <w:lang w:bidi="he-IL"/>
              </w:rPr>
              <w:t xml:space="preserve">וַתִּקַּ֧ח הָֽאִשָּׁ֛ה אֶת־שְׁנֵ֥י הָֽאֲנָשִׁ֖ים וַֽתִּצְפְּנ֑וֹ וַתֹּ֣אמֶר ׀ כֵּ֗ן בָּ֤אוּ אֵלַי֙ הָֽאֲנָשִׁ֔ים וְלֹ֥א יָדַ֖עְתִּי מֵאַ֥יִן הֵֽמָּה׃ </w:t>
            </w:r>
            <w:r>
              <w:rPr>
                <w:rFonts w:ascii="SBL Hebrew" w:cs="SBL Hebrew"/>
                <w:b/>
                <w:bCs/>
                <w:noProof/>
                <w:color w:val="003300"/>
                <w:sz w:val="32"/>
                <w:szCs w:val="32"/>
                <w:vertAlign w:val="superscript"/>
                <w:rtl/>
                <w:lang w:bidi="he-IL"/>
              </w:rPr>
              <w:t>ה</w:t>
            </w:r>
            <w:r>
              <w:rPr>
                <w:rFonts w:ascii="SBL Hebrew" w:cs="SBL Hebrew"/>
                <w:noProof/>
                <w:color w:val="993300"/>
                <w:sz w:val="32"/>
                <w:szCs w:val="32"/>
              </w:rPr>
              <w:t> </w:t>
            </w:r>
            <w:r>
              <w:rPr>
                <w:rFonts w:ascii="SBL Hebrew" w:cs="SBL Hebrew"/>
                <w:noProof/>
                <w:color w:val="993300"/>
                <w:sz w:val="32"/>
                <w:szCs w:val="32"/>
                <w:rtl/>
                <w:lang w:bidi="he-IL"/>
              </w:rPr>
              <w:t>וַיְהִ֨י הַשַּׁ֜עַר לִסְגּ֗וֹר בַּחֹ֨שֶׁךְ֙ וְהָֽאֲנָשִׁ֣ים יָצָ֔אוּ לֹ֣א יָדַ֔עְתִּי אָ֥נָה הָֽלְכ֖וּ הָֽאֲנָשִׁ֑ים רִדְפ֥וּ מַהֵ֛ר אַֽחֲרֵיהֶ֖ם כִּ֥י תַשִּׂיגֽוּם׃</w:t>
            </w:r>
          </w:p>
        </w:tc>
        <w:tc>
          <w:tcPr>
            <w:tcW w:w="8531" w:type="dxa"/>
          </w:tcPr>
          <w:p w14:paraId="15CD3C56" w14:textId="77777777" w:rsidR="002B4B83" w:rsidRPr="00054A73" w:rsidRDefault="002B4B83" w:rsidP="002B4B83">
            <w:pPr>
              <w:pStyle w:val="BodyText2"/>
              <w:spacing w:before="120" w:line="405" w:lineRule="exact"/>
              <w:ind w:firstLine="0"/>
              <w:jc w:val="both"/>
              <w:rPr>
                <w:rStyle w:val="FootnoteReference"/>
                <w:rFonts w:ascii="Book Antiqua" w:hAnsi="Book Antiqua"/>
                <w:color w:val="993300"/>
                <w:sz w:val="26"/>
                <w:szCs w:val="22"/>
                <w:vertAlign w:val="baseline"/>
              </w:rPr>
            </w:pPr>
            <w:r w:rsidRPr="002B4B83">
              <w:rPr>
                <w:rStyle w:val="FootnoteReference"/>
                <w:rFonts w:ascii="Book Antiqua" w:hAnsi="Book Antiqua"/>
                <w:color w:val="0000FF"/>
                <w:sz w:val="26"/>
                <w:szCs w:val="22"/>
              </w:rPr>
              <w:lastRenderedPageBreak/>
              <w:footnoteReference w:id="22"/>
            </w:r>
            <w:r w:rsidRPr="002B4B83">
              <w:rPr>
                <w:rFonts w:ascii="Book Antiqua" w:hAnsi="Book Antiqua"/>
                <w:color w:val="993300"/>
                <w:sz w:val="26"/>
                <w:szCs w:val="22"/>
              </w:rPr>
              <w:t xml:space="preserve"> From Shittim, Joshua son of Nun secretly sent two men to reconnoitre.  He said, “Go and explore the country and Jericho</w:t>
            </w:r>
            <w:r>
              <w:rPr>
                <w:rFonts w:ascii="Book Antiqua" w:hAnsi="Book Antiqua"/>
                <w:color w:val="993300"/>
                <w:sz w:val="26"/>
                <w:szCs w:val="22"/>
              </w:rPr>
              <w:t>.”</w:t>
            </w:r>
            <w:r w:rsidRPr="002B4B83">
              <w:rPr>
                <w:rFonts w:ascii="Book Antiqua" w:hAnsi="Book Antiqua"/>
                <w:color w:val="993300"/>
                <w:sz w:val="26"/>
                <w:szCs w:val="22"/>
              </w:rPr>
              <w:t xml:space="preserve"> They went, and they entered the house of a harlot c</w:t>
            </w:r>
            <w:r>
              <w:rPr>
                <w:rFonts w:ascii="Book Antiqua" w:hAnsi="Book Antiqua"/>
                <w:color w:val="993300"/>
                <w:sz w:val="26"/>
                <w:szCs w:val="22"/>
              </w:rPr>
              <w:t>alled Rahab; there they lodged.</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23"/>
            </w:r>
            <w:r w:rsidRPr="002B4B83">
              <w:rPr>
                <w:rFonts w:ascii="Book Antiqua" w:hAnsi="Book Antiqua"/>
                <w:color w:val="993300"/>
                <w:sz w:val="26"/>
                <w:szCs w:val="22"/>
              </w:rPr>
              <w:t xml:space="preserve"> The king of Jericho was told, “Some men have come here tonight from the Israelite</w:t>
            </w:r>
            <w:r>
              <w:rPr>
                <w:rFonts w:ascii="Book Antiqua" w:hAnsi="Book Antiqua"/>
                <w:color w:val="993300"/>
                <w:sz w:val="26"/>
                <w:szCs w:val="22"/>
              </w:rPr>
              <w:t>s, to reconnoitre the country.”</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24"/>
            </w:r>
            <w:r w:rsidRPr="002B4B83">
              <w:rPr>
                <w:rFonts w:ascii="Book Antiqua" w:hAnsi="Book Antiqua"/>
                <w:color w:val="0000FF"/>
                <w:sz w:val="26"/>
                <w:szCs w:val="22"/>
              </w:rPr>
              <w:t> </w:t>
            </w:r>
            <w:r w:rsidRPr="002B4B83">
              <w:rPr>
                <w:rFonts w:ascii="Book Antiqua" w:hAnsi="Book Antiqua"/>
                <w:color w:val="993300"/>
                <w:sz w:val="26"/>
                <w:szCs w:val="22"/>
              </w:rPr>
              <w:t xml:space="preserve">Then the king of </w:t>
            </w:r>
            <w:smartTag w:uri="urn:schemas-microsoft-com:office:smarttags" w:element="place">
              <w:smartTag w:uri="urn:schemas-microsoft-com:office:smarttags" w:element="City">
                <w:r w:rsidRPr="002B4B83">
                  <w:rPr>
                    <w:rFonts w:ascii="Book Antiqua" w:hAnsi="Book Antiqua"/>
                    <w:color w:val="993300"/>
                    <w:sz w:val="26"/>
                    <w:szCs w:val="22"/>
                  </w:rPr>
                  <w:t>Jericho</w:t>
                </w:r>
              </w:smartTag>
            </w:smartTag>
            <w:r w:rsidRPr="002B4B83">
              <w:rPr>
                <w:rFonts w:ascii="Book Antiqua" w:hAnsi="Book Antiqua"/>
                <w:color w:val="993300"/>
                <w:sz w:val="26"/>
                <w:szCs w:val="22"/>
              </w:rPr>
              <w:t xml:space="preserve"> sent a message to Rahab, “Send out the men who came to you and are lodging in your house, for they have come to reconnoitre the whole country.” </w:t>
            </w:r>
            <w:r w:rsidRPr="002B4B83">
              <w:rPr>
                <w:rStyle w:val="FootnoteReference"/>
                <w:rFonts w:ascii="Book Antiqua" w:hAnsi="Book Antiqua"/>
                <w:color w:val="0000FF"/>
                <w:sz w:val="26"/>
                <w:szCs w:val="22"/>
              </w:rPr>
              <w:footnoteReference w:id="25"/>
            </w:r>
            <w:r>
              <w:rPr>
                <w:rFonts w:ascii="Book Antiqua" w:hAnsi="Book Antiqua"/>
                <w:color w:val="0000FF"/>
                <w:sz w:val="26"/>
                <w:szCs w:val="22"/>
              </w:rPr>
              <w:t> </w:t>
            </w:r>
            <w:r w:rsidRPr="002B4B83">
              <w:rPr>
                <w:rFonts w:ascii="Book Antiqua" w:hAnsi="Book Antiqua"/>
                <w:color w:val="993300"/>
                <w:sz w:val="26"/>
                <w:szCs w:val="22"/>
              </w:rPr>
              <w:t xml:space="preserve">However, the woman took the two men and hid them; and she </w:t>
            </w:r>
            <w:r w:rsidRPr="002B4B83">
              <w:rPr>
                <w:rFonts w:ascii="Book Antiqua" w:hAnsi="Book Antiqua"/>
                <w:color w:val="993300"/>
                <w:sz w:val="26"/>
                <w:szCs w:val="22"/>
              </w:rPr>
              <w:lastRenderedPageBreak/>
              <w:t xml:space="preserve">answered, “True, the men came to me, but I did not know here they </w:t>
            </w:r>
            <w:r>
              <w:rPr>
                <w:rFonts w:ascii="Book Antiqua" w:hAnsi="Book Antiqua"/>
                <w:color w:val="993300"/>
                <w:sz w:val="26"/>
                <w:szCs w:val="22"/>
              </w:rPr>
              <w:t>came from.</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26"/>
            </w:r>
            <w:r w:rsidRPr="002B4B83">
              <w:rPr>
                <w:rFonts w:ascii="Book Antiqua" w:hAnsi="Book Antiqua"/>
                <w:color w:val="0000FF"/>
                <w:sz w:val="26"/>
                <w:szCs w:val="22"/>
              </w:rPr>
              <w:t> </w:t>
            </w:r>
            <w:r w:rsidRPr="002B4B83">
              <w:rPr>
                <w:rFonts w:ascii="Book Antiqua" w:hAnsi="Book Antiqua"/>
                <w:color w:val="993300"/>
                <w:sz w:val="26"/>
                <w:szCs w:val="22"/>
              </w:rPr>
              <w:t>When it was time to close the city at nightfall, the men went out an</w:t>
            </w:r>
            <w:r>
              <w:rPr>
                <w:rFonts w:ascii="Book Antiqua" w:hAnsi="Book Antiqua"/>
                <w:color w:val="993300"/>
                <w:sz w:val="26"/>
                <w:szCs w:val="22"/>
              </w:rPr>
              <w:t>d I cannot say where they went.</w:t>
            </w:r>
            <w:r w:rsidRPr="002B4B83">
              <w:rPr>
                <w:rFonts w:ascii="Book Antiqua" w:hAnsi="Book Antiqua"/>
                <w:color w:val="993300"/>
                <w:sz w:val="26"/>
                <w:szCs w:val="22"/>
              </w:rPr>
              <w:t xml:space="preserve"> Follow them quickly, you may still overtake them.”</w:t>
            </w:r>
          </w:p>
        </w:tc>
      </w:tr>
      <w:tr w:rsidR="002B4B83" w:rsidRPr="00054A73" w14:paraId="53488441" w14:textId="77777777" w:rsidTr="00AD2CA9">
        <w:trPr>
          <w:jc w:val="center"/>
        </w:trPr>
        <w:tc>
          <w:tcPr>
            <w:tcW w:w="5689" w:type="dxa"/>
          </w:tcPr>
          <w:p w14:paraId="298C42F9" w14:textId="77777777" w:rsidR="002B4B83" w:rsidRDefault="00E940BD" w:rsidP="00AD2CA9">
            <w:pPr>
              <w:widowControl w:val="0"/>
              <w:suppressLineNumbers/>
              <w:bidi/>
              <w:spacing w:before="120"/>
              <w:jc w:val="both"/>
              <w:outlineLvl w:val="3"/>
              <w:rPr>
                <w:rFonts w:ascii="SBL Hebrew" w:cs="SBL Hebrew"/>
                <w:b/>
                <w:bCs/>
                <w:noProof/>
                <w:color w:val="003300"/>
                <w:sz w:val="32"/>
                <w:szCs w:val="32"/>
                <w:vertAlign w:val="superscript"/>
                <w:rtl/>
                <w:lang w:bidi="he-IL"/>
              </w:rPr>
            </w:pPr>
            <w:r>
              <w:rPr>
                <w:rFonts w:ascii="SBL Hebrew" w:cs="SBL Hebrew"/>
                <w:b/>
                <w:bCs/>
                <w:noProof/>
                <w:color w:val="003300"/>
                <w:sz w:val="32"/>
                <w:szCs w:val="32"/>
                <w:vertAlign w:val="superscript"/>
                <w:rtl/>
                <w:lang w:bidi="he-IL"/>
              </w:rPr>
              <w:lastRenderedPageBreak/>
              <w:t>ו</w:t>
            </w:r>
            <w:r>
              <w:rPr>
                <w:rFonts w:ascii="SBL Hebrew" w:cs="SBL Hebrew"/>
                <w:noProof/>
                <w:color w:val="993300"/>
                <w:sz w:val="32"/>
                <w:szCs w:val="32"/>
              </w:rPr>
              <w:t> </w:t>
            </w:r>
            <w:r>
              <w:rPr>
                <w:rFonts w:ascii="SBL Hebrew" w:cs="SBL Hebrew"/>
                <w:noProof/>
                <w:color w:val="993300"/>
                <w:sz w:val="32"/>
                <w:szCs w:val="32"/>
                <w:rtl/>
                <w:lang w:bidi="he-IL"/>
              </w:rPr>
              <w:t xml:space="preserve">וְהִ֖יא הֶֽעֱלָ֣תַם הַגָּ֑גָה וַֽתִּטְמְנֵם֙ בְּפִשְׁתֵּ֣י הָעֵ֔ץ הָֽעֲרֻכ֥וֹת לָ֖הּ עַל־הַגָּֽג׃ </w:t>
            </w:r>
            <w:r>
              <w:rPr>
                <w:rFonts w:ascii="SBL Hebrew" w:cs="SBL Hebrew"/>
                <w:b/>
                <w:bCs/>
                <w:noProof/>
                <w:color w:val="003300"/>
                <w:sz w:val="32"/>
                <w:szCs w:val="32"/>
                <w:vertAlign w:val="superscript"/>
                <w:rtl/>
                <w:lang w:bidi="he-IL"/>
              </w:rPr>
              <w:t>ז</w:t>
            </w:r>
            <w:r>
              <w:rPr>
                <w:rFonts w:ascii="SBL Hebrew" w:cs="SBL Hebrew"/>
                <w:noProof/>
                <w:color w:val="993300"/>
                <w:sz w:val="32"/>
                <w:szCs w:val="32"/>
              </w:rPr>
              <w:t> </w:t>
            </w:r>
            <w:r>
              <w:rPr>
                <w:rFonts w:ascii="SBL Hebrew" w:cs="SBL Hebrew"/>
                <w:noProof/>
                <w:color w:val="993300"/>
                <w:sz w:val="32"/>
                <w:szCs w:val="32"/>
                <w:rtl/>
                <w:lang w:bidi="he-IL"/>
              </w:rPr>
              <w:t>וְהָֽאֲנָשִׁ֗ים רָֽדְפ֤וּ אַֽחֲרֵיהֶם֙ דֶּ֣רֶךְ הַיַּרְדֵּ֔ן עַ֖ל הַֽמַּעְבְּר֑וֹת וְהַשַּׁ֣עַר סָגָ֔רוּ אַֽחֲרֵ֕י כַּֽאֲשֶׁ֛ר יָֽצְא֥וּ הָרֹֽדְפִ֖ים אַֽחֲרֵיהֶֽם׃</w:t>
            </w:r>
          </w:p>
        </w:tc>
        <w:tc>
          <w:tcPr>
            <w:tcW w:w="8531" w:type="dxa"/>
          </w:tcPr>
          <w:p w14:paraId="04F20222" w14:textId="77777777" w:rsidR="002B4B83" w:rsidRPr="002B4B83" w:rsidRDefault="002B4B83" w:rsidP="008903FE">
            <w:pPr>
              <w:pStyle w:val="BodyText2"/>
              <w:spacing w:before="120" w:line="384" w:lineRule="exact"/>
              <w:ind w:firstLine="0"/>
              <w:jc w:val="both"/>
              <w:rPr>
                <w:rStyle w:val="FootnoteReference"/>
                <w:rFonts w:ascii="Book Antiqua" w:hAnsi="Book Antiqua"/>
                <w:color w:val="993300"/>
                <w:sz w:val="26"/>
                <w:szCs w:val="22"/>
                <w:vertAlign w:val="baseline"/>
              </w:rPr>
            </w:pPr>
            <w:r w:rsidRPr="002B4B83">
              <w:rPr>
                <w:rStyle w:val="FootnoteReference"/>
                <w:rFonts w:ascii="Book Antiqua" w:hAnsi="Book Antiqua"/>
                <w:color w:val="0000FF"/>
                <w:sz w:val="26"/>
                <w:szCs w:val="22"/>
              </w:rPr>
              <w:footnoteReference w:id="27"/>
            </w:r>
            <w:r w:rsidRPr="002B4B83">
              <w:rPr>
                <w:rFonts w:ascii="Book Antiqua" w:hAnsi="Book Antiqua"/>
                <w:color w:val="993300"/>
                <w:sz w:val="26"/>
                <w:szCs w:val="22"/>
              </w:rPr>
              <w:t xml:space="preserve"> She had taken them up to the roof and hidden them under stalks o</w:t>
            </w:r>
            <w:r>
              <w:rPr>
                <w:rFonts w:ascii="Book Antiqua" w:hAnsi="Book Antiqua"/>
                <w:color w:val="993300"/>
                <w:sz w:val="26"/>
                <w:szCs w:val="22"/>
              </w:rPr>
              <w:t>f flax she had heaped up there.</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28"/>
            </w:r>
            <w:r w:rsidRPr="002B4B83">
              <w:rPr>
                <w:rFonts w:ascii="Book Antiqua" w:hAnsi="Book Antiqua"/>
                <w:color w:val="993300"/>
                <w:sz w:val="26"/>
                <w:szCs w:val="22"/>
              </w:rPr>
              <w:t xml:space="preserve"> </w:t>
            </w:r>
            <w:r w:rsidR="008903FE">
              <w:rPr>
                <w:rFonts w:ascii="Book Antiqua" w:hAnsi="Book Antiqua"/>
                <w:color w:val="993300"/>
                <w:sz w:val="26"/>
                <w:szCs w:val="22"/>
              </w:rPr>
              <w:t>Meanwhile, t</w:t>
            </w:r>
            <w:r w:rsidRPr="002B4B83">
              <w:rPr>
                <w:rFonts w:ascii="Book Antiqua" w:hAnsi="Book Antiqua"/>
                <w:color w:val="993300"/>
                <w:sz w:val="26"/>
                <w:szCs w:val="22"/>
              </w:rPr>
              <w:t>he king’s men pursued them towards the Jordan, as far as the fords, and the gate was shut once the pursuers had gone through.</w:t>
            </w:r>
          </w:p>
        </w:tc>
      </w:tr>
      <w:tr w:rsidR="002B4B83" w:rsidRPr="00054A73" w14:paraId="179EE47C" w14:textId="77777777" w:rsidTr="00AD2CA9">
        <w:trPr>
          <w:jc w:val="center"/>
        </w:trPr>
        <w:tc>
          <w:tcPr>
            <w:tcW w:w="5689" w:type="dxa"/>
          </w:tcPr>
          <w:p w14:paraId="20068A68" w14:textId="77777777" w:rsidR="002B4B83" w:rsidRDefault="00E940BD" w:rsidP="008903FE">
            <w:pPr>
              <w:widowControl w:val="0"/>
              <w:suppressLineNumbers/>
              <w:bidi/>
              <w:spacing w:before="120"/>
              <w:jc w:val="both"/>
              <w:outlineLvl w:val="3"/>
              <w:rPr>
                <w:rFonts w:ascii="SBL Hebrew" w:cs="SBL Hebrew"/>
                <w:b/>
                <w:bCs/>
                <w:noProof/>
                <w:color w:val="003300"/>
                <w:sz w:val="32"/>
                <w:szCs w:val="32"/>
                <w:vertAlign w:val="superscript"/>
                <w:rtl/>
                <w:lang w:bidi="he-IL"/>
              </w:rPr>
            </w:pPr>
            <w:r>
              <w:rPr>
                <w:rFonts w:ascii="SBL Hebrew" w:cs="SBL Hebrew"/>
                <w:b/>
                <w:bCs/>
                <w:noProof/>
                <w:color w:val="003300"/>
                <w:sz w:val="32"/>
                <w:szCs w:val="32"/>
                <w:vertAlign w:val="superscript"/>
                <w:rtl/>
                <w:lang w:bidi="he-IL"/>
              </w:rPr>
              <w:t>ח</w:t>
            </w:r>
            <w:r>
              <w:rPr>
                <w:rFonts w:ascii="SBL Hebrew" w:cs="SBL Hebrew"/>
                <w:noProof/>
                <w:color w:val="993300"/>
                <w:sz w:val="32"/>
                <w:szCs w:val="32"/>
              </w:rPr>
              <w:t> </w:t>
            </w:r>
            <w:r>
              <w:rPr>
                <w:rFonts w:ascii="SBL Hebrew" w:cs="SBL Hebrew"/>
                <w:noProof/>
                <w:color w:val="993300"/>
                <w:sz w:val="32"/>
                <w:szCs w:val="32"/>
                <w:rtl/>
                <w:lang w:bidi="he-IL"/>
              </w:rPr>
              <w:t xml:space="preserve">וְהֵ֖מָּה טֶ֣רֶם יִשְׁכָּב֑וּן וְהִ֛יא עָֽלְתָ֥ה עֲלֵיהֶ֖ם עַל־הַגָּֽג׃ </w:t>
            </w:r>
            <w:r>
              <w:rPr>
                <w:rFonts w:ascii="SBL Hebrew" w:cs="SBL Hebrew"/>
                <w:b/>
                <w:bCs/>
                <w:noProof/>
                <w:color w:val="003300"/>
                <w:sz w:val="32"/>
                <w:szCs w:val="32"/>
                <w:vertAlign w:val="superscript"/>
                <w:rtl/>
                <w:lang w:bidi="he-IL"/>
              </w:rPr>
              <w:t>ט</w:t>
            </w:r>
            <w:r>
              <w:rPr>
                <w:rFonts w:ascii="SBL Hebrew" w:cs="SBL Hebrew"/>
                <w:noProof/>
                <w:color w:val="993300"/>
                <w:sz w:val="32"/>
                <w:szCs w:val="32"/>
              </w:rPr>
              <w:t> </w:t>
            </w:r>
            <w:r>
              <w:rPr>
                <w:rFonts w:ascii="SBL Hebrew" w:cs="SBL Hebrew"/>
                <w:noProof/>
                <w:color w:val="993300"/>
                <w:sz w:val="32"/>
                <w:szCs w:val="32"/>
                <w:rtl/>
                <w:lang w:bidi="he-IL"/>
              </w:rPr>
              <w:t xml:space="preserve">וַתֹּ֨אמֶר֙ אֶל־הָ֣אֲנָשִׁ֔ים יָדַ֕עְתִּי כִּֽי־נָתַ֧ן יְהוָ֛ה </w:t>
            </w:r>
            <w:r>
              <w:rPr>
                <w:rFonts w:ascii="SBL Hebrew" w:cs="SBL Hebrew"/>
                <w:noProof/>
                <w:color w:val="993300"/>
                <w:sz w:val="32"/>
                <w:szCs w:val="32"/>
                <w:rtl/>
                <w:lang w:bidi="he-IL"/>
              </w:rPr>
              <w:lastRenderedPageBreak/>
              <w:t xml:space="preserve">לָכֶ֖ם אֶת־הָאָ֑רֶץ וְכִֽי־נָפְלָ֤ה אֵֽימַתְכֶם֙ עָלֵ֔ינוּ וְכִ֥י נָמֹ֛גוּ כָּל־יֹֽשְׁבֵ֥י הָאָ֖רֶץ מִפְּנֵיכֶֽם׃ </w:t>
            </w:r>
            <w:r>
              <w:rPr>
                <w:rFonts w:ascii="SBL Hebrew" w:cs="SBL Hebrew"/>
                <w:b/>
                <w:bCs/>
                <w:noProof/>
                <w:color w:val="003300"/>
                <w:sz w:val="32"/>
                <w:szCs w:val="32"/>
                <w:vertAlign w:val="superscript"/>
                <w:rtl/>
                <w:lang w:bidi="he-IL"/>
              </w:rPr>
              <w:t>י</w:t>
            </w:r>
            <w:r>
              <w:rPr>
                <w:rFonts w:ascii="SBL Hebrew" w:cs="SBL Hebrew"/>
                <w:noProof/>
                <w:color w:val="993300"/>
                <w:sz w:val="32"/>
                <w:szCs w:val="32"/>
              </w:rPr>
              <w:t> </w:t>
            </w:r>
            <w:r>
              <w:rPr>
                <w:rFonts w:ascii="SBL Hebrew" w:cs="SBL Hebrew"/>
                <w:noProof/>
                <w:color w:val="993300"/>
                <w:sz w:val="32"/>
                <w:szCs w:val="32"/>
                <w:rtl/>
                <w:lang w:bidi="he-IL"/>
              </w:rPr>
              <w:t xml:space="preserve">כִּ֣י שָׁמַ֗עְנוּ אֵ֠ת אֲשֶׁר־הוֹבִ֨ישׁ יְהוָ֜ה אֶת־מֵ֤י יַם־סוּף֙ מִפְּנֵיכֶ֔ם בְּצֵֽאתְכֶ֖ם מִמִּצְרָ֑יִם וַֽאֲשֶׁ֣ר עֲשִׂיתֶ֡ם לִשְׁנֵי֩ מַלְכֵ֨י הָֽאֱמֹרִ֜י אֲשֶׁ֨ר בְּעֵ֤בֶר הַיַּרְדֵּן֙ לְסִיחֹ֣ן וּלְע֔וֹג אֲשֶׁ֥ר הֶֽחֱרַמְתֶּ֖ם אוֹתָֽם׃ </w:t>
            </w:r>
            <w:r>
              <w:rPr>
                <w:rFonts w:ascii="SBL Hebrew" w:cs="SBL Hebrew"/>
                <w:b/>
                <w:bCs/>
                <w:noProof/>
                <w:color w:val="003300"/>
                <w:sz w:val="32"/>
                <w:szCs w:val="32"/>
                <w:vertAlign w:val="superscript"/>
                <w:rtl/>
                <w:lang w:bidi="he-IL"/>
              </w:rPr>
              <w:t>יא</w:t>
            </w:r>
            <w:r>
              <w:rPr>
                <w:rFonts w:ascii="SBL Hebrew" w:cs="SBL Hebrew"/>
                <w:noProof/>
                <w:color w:val="993300"/>
                <w:sz w:val="32"/>
                <w:szCs w:val="32"/>
              </w:rPr>
              <w:t> </w:t>
            </w:r>
            <w:r>
              <w:rPr>
                <w:rFonts w:ascii="SBL Hebrew" w:cs="SBL Hebrew"/>
                <w:noProof/>
                <w:color w:val="993300"/>
                <w:sz w:val="32"/>
                <w:szCs w:val="32"/>
                <w:rtl/>
                <w:lang w:bidi="he-IL"/>
              </w:rPr>
              <w:t xml:space="preserve">וַנִּשְׁמַע֙ וַיִּמַּ֣ס לְבָבֵ֔נוּ וְלֹא־קָ֨מָה ע֥וֹד ר֛וּחַ בְּאִ֖ישׁ מִפְּנֵיכֶ֑ם כִּ֚י יְהוָ֣ה אֱלֹֽהֵיכֶ֔ם ה֤וּא אֱלֹהִים֙ בַּשָּׁמַ֣יִם מִמַּ֔עַל וְעַל־הָאָ֖רֶץ מִתָּֽחַת׃ </w:t>
            </w:r>
            <w:r>
              <w:rPr>
                <w:rFonts w:ascii="SBL Hebrew" w:cs="SBL Hebrew"/>
                <w:b/>
                <w:bCs/>
                <w:noProof/>
                <w:color w:val="003300"/>
                <w:sz w:val="32"/>
                <w:szCs w:val="32"/>
                <w:vertAlign w:val="superscript"/>
                <w:rtl/>
                <w:lang w:bidi="he-IL"/>
              </w:rPr>
              <w:t>יב</w:t>
            </w:r>
            <w:r>
              <w:rPr>
                <w:rFonts w:ascii="SBL Hebrew" w:cs="SBL Hebrew"/>
                <w:noProof/>
                <w:color w:val="993300"/>
                <w:sz w:val="32"/>
                <w:szCs w:val="32"/>
              </w:rPr>
              <w:t> </w:t>
            </w:r>
            <w:r>
              <w:rPr>
                <w:rFonts w:ascii="SBL Hebrew" w:cs="SBL Hebrew"/>
                <w:noProof/>
                <w:color w:val="993300"/>
                <w:sz w:val="32"/>
                <w:szCs w:val="32"/>
                <w:rtl/>
                <w:lang w:bidi="he-IL"/>
              </w:rPr>
              <w:t xml:space="preserve">וְעַתָּ֗ה הִשָּֽׁבְעוּ־נָ֥א לִי֙ בַּֽיהוָ֔ה כִּי־עָשִׂ֥יתִי עִמָּכֶ֖ם חָ֑סֶד וַֽעֲשִׂיתֶ֨ם גַּם־אַתֶּ֜ם עִם־בֵּ֤ית אָבִי֙ חֶ֔סֶד וּנְתַתֶּ֥ם לִ֖י א֥וֹת אֱמֶֽת׃ </w:t>
            </w:r>
            <w:r>
              <w:rPr>
                <w:rFonts w:ascii="SBL Hebrew" w:cs="SBL Hebrew"/>
                <w:b/>
                <w:bCs/>
                <w:noProof/>
                <w:color w:val="003300"/>
                <w:sz w:val="32"/>
                <w:szCs w:val="32"/>
                <w:vertAlign w:val="superscript"/>
                <w:rtl/>
                <w:lang w:bidi="he-IL"/>
              </w:rPr>
              <w:t>יג</w:t>
            </w:r>
            <w:r>
              <w:rPr>
                <w:rFonts w:ascii="SBL Hebrew" w:cs="SBL Hebrew"/>
                <w:noProof/>
                <w:color w:val="993300"/>
                <w:sz w:val="32"/>
                <w:szCs w:val="32"/>
              </w:rPr>
              <w:t> </w:t>
            </w:r>
            <w:r>
              <w:rPr>
                <w:rFonts w:ascii="SBL Hebrew" w:cs="SBL Hebrew"/>
                <w:noProof/>
                <w:color w:val="993300"/>
                <w:sz w:val="32"/>
                <w:szCs w:val="32"/>
                <w:rtl/>
                <w:lang w:bidi="he-IL"/>
              </w:rPr>
              <w:t>וְהַֽחֲיִתֶ֞ם אֶת־אָבִ֣י וְאֶת־אִמִּ֗י וְאֶת־</w:t>
            </w:r>
            <w:r>
              <w:rPr>
                <w:rFonts w:ascii="SBL Hebrew" w:cs="SBL Hebrew"/>
                <w:noProof/>
                <w:color w:val="993300"/>
                <w:sz w:val="32"/>
                <w:szCs w:val="32"/>
                <w:rtl/>
                <w:lang w:bidi="he-IL"/>
              </w:rPr>
              <w:lastRenderedPageBreak/>
              <w:t>אַחַי֙ וְאֶת־</w:t>
            </w:r>
            <w:r w:rsidR="008903FE">
              <w:rPr>
                <w:rFonts w:ascii="SBL Hebrew" w:cs="SBL Hebrew"/>
                <w:noProof/>
                <w:color w:val="993300"/>
                <w:sz w:val="32"/>
                <w:szCs w:val="32"/>
                <w:rtl/>
                <w:lang w:bidi="he-IL"/>
              </w:rPr>
              <w:t xml:space="preserve"> </w:t>
            </w:r>
            <w:r>
              <w:rPr>
                <w:rFonts w:ascii="SBL Hebrew" w:cs="SBL Hebrew"/>
                <w:noProof/>
                <w:color w:val="993300"/>
                <w:sz w:val="32"/>
                <w:szCs w:val="32"/>
                <w:rtl/>
                <w:lang w:bidi="he-IL"/>
              </w:rPr>
              <w:t xml:space="preserve">אַחְיוֹתַ֔י וְאֵ֖ת כָּל־אֲשֶׁ֣ר לָהֶ֑ם וְהִצַּלְתֶּ֥ם אֶת־נַפְשֹׁתֵ֖ינוּ מִמָּֽוֶת׃ </w:t>
            </w:r>
            <w:r>
              <w:rPr>
                <w:rFonts w:ascii="SBL Hebrew" w:cs="SBL Hebrew"/>
                <w:b/>
                <w:bCs/>
                <w:noProof/>
                <w:color w:val="003300"/>
                <w:sz w:val="32"/>
                <w:szCs w:val="32"/>
                <w:vertAlign w:val="superscript"/>
                <w:rtl/>
                <w:lang w:bidi="he-IL"/>
              </w:rPr>
              <w:t>יד</w:t>
            </w:r>
            <w:r>
              <w:rPr>
                <w:rFonts w:ascii="SBL Hebrew" w:cs="SBL Hebrew"/>
                <w:noProof/>
                <w:color w:val="993300"/>
                <w:sz w:val="32"/>
                <w:szCs w:val="32"/>
              </w:rPr>
              <w:t> </w:t>
            </w:r>
            <w:r>
              <w:rPr>
                <w:rFonts w:ascii="SBL Hebrew" w:cs="SBL Hebrew"/>
                <w:noProof/>
                <w:color w:val="993300"/>
                <w:sz w:val="32"/>
                <w:szCs w:val="32"/>
                <w:rtl/>
                <w:lang w:bidi="he-IL"/>
              </w:rPr>
              <w:t>וַיֹּ֧אמְרוּ לָ֣הּ הָֽאֲנָשִׁ֗ים נַפְשֵׁ֤נוּ תַחְתֵּיכֶם֙ לָמ֔וּת אִ֚ם לֹ֣א תַגִּ֔ידוּ אֶת־דְּבָרֵ֖נוּ זֶ֑ה וְהָיָ֗ה בְּתֵת־יְהוָ֥ה לָ֨נוּ֙ אֶת־הָאָ֔רֶץ וְעָשִׂ֥ינוּ עִמָּ֖ךְ חֶ֥סֶד וֶֽאֱמֶֽת׃</w:t>
            </w:r>
          </w:p>
        </w:tc>
        <w:tc>
          <w:tcPr>
            <w:tcW w:w="8531" w:type="dxa"/>
          </w:tcPr>
          <w:p w14:paraId="35F874A0" w14:textId="77777777" w:rsidR="002B4B83" w:rsidRPr="002B4B83" w:rsidRDefault="002B4B83" w:rsidP="008903FE">
            <w:pPr>
              <w:pStyle w:val="BodyText2"/>
              <w:spacing w:before="120" w:line="400" w:lineRule="exact"/>
              <w:ind w:firstLine="0"/>
              <w:jc w:val="both"/>
              <w:rPr>
                <w:rStyle w:val="FootnoteReference"/>
                <w:rFonts w:ascii="Book Antiqua" w:hAnsi="Book Antiqua"/>
                <w:color w:val="993300"/>
                <w:sz w:val="26"/>
                <w:szCs w:val="22"/>
                <w:vertAlign w:val="baseline"/>
              </w:rPr>
            </w:pPr>
            <w:r w:rsidRPr="002B4B83">
              <w:rPr>
                <w:rStyle w:val="FootnoteReference"/>
                <w:rFonts w:ascii="Book Antiqua" w:hAnsi="Book Antiqua"/>
                <w:color w:val="0000FF"/>
                <w:sz w:val="26"/>
                <w:szCs w:val="22"/>
              </w:rPr>
              <w:lastRenderedPageBreak/>
              <w:footnoteReference w:id="29"/>
            </w:r>
            <w:r w:rsidRPr="002B4B83">
              <w:rPr>
                <w:rFonts w:ascii="Book Antiqua" w:hAnsi="Book Antiqua"/>
                <w:color w:val="993300"/>
                <w:sz w:val="26"/>
                <w:szCs w:val="22"/>
              </w:rPr>
              <w:t xml:space="preserve"> The others had not yet lain down when Rah</w:t>
            </w:r>
            <w:r>
              <w:rPr>
                <w:rFonts w:ascii="Book Antiqua" w:hAnsi="Book Antiqua"/>
                <w:color w:val="993300"/>
                <w:sz w:val="26"/>
                <w:szCs w:val="22"/>
              </w:rPr>
              <w:t>ab came up to them on the roof.</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30"/>
            </w:r>
            <w:r w:rsidRPr="002B4B83">
              <w:rPr>
                <w:rFonts w:ascii="Book Antiqua" w:hAnsi="Book Antiqua"/>
                <w:color w:val="993300"/>
                <w:sz w:val="26"/>
                <w:szCs w:val="22"/>
              </w:rPr>
              <w:t xml:space="preserve"> She said to them, “I know that Yahweh has given you this land, </w:t>
            </w:r>
            <w:r w:rsidRPr="002B4B83">
              <w:rPr>
                <w:rFonts w:ascii="Book Antiqua" w:hAnsi="Book Antiqua"/>
                <w:color w:val="993300"/>
                <w:sz w:val="26"/>
                <w:szCs w:val="22"/>
              </w:rPr>
              <w:lastRenderedPageBreak/>
              <w:t>that we ourselves are afraid of you and that all who live in this territory have been seize</w:t>
            </w:r>
            <w:r>
              <w:rPr>
                <w:rFonts w:ascii="Book Antiqua" w:hAnsi="Book Antiqua"/>
                <w:color w:val="993300"/>
                <w:sz w:val="26"/>
                <w:szCs w:val="22"/>
              </w:rPr>
              <w:t>d with terror at your approach.</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31"/>
            </w:r>
            <w:r w:rsidRPr="002B4B83">
              <w:rPr>
                <w:rFonts w:ascii="Book Antiqua" w:hAnsi="Book Antiqua"/>
                <w:color w:val="993300"/>
                <w:sz w:val="26"/>
                <w:szCs w:val="22"/>
              </w:rPr>
              <w:t xml:space="preserve"> For we have heard how Yahweh dried up the Sea of Reeds before you when you came out of Egypt and what you did with the two Amorite kings across the Jordan, Sihon and </w:t>
            </w:r>
            <w:r>
              <w:rPr>
                <w:rFonts w:ascii="Book Antiqua" w:hAnsi="Book Antiqua"/>
                <w:color w:val="993300"/>
                <w:sz w:val="26"/>
                <w:szCs w:val="22"/>
              </w:rPr>
              <w:t>Og,</w:t>
            </w:r>
            <w:r w:rsidR="008903FE">
              <w:rPr>
                <w:rFonts w:ascii="Book Antiqua" w:hAnsi="Book Antiqua"/>
                <w:color w:val="993300"/>
                <w:sz w:val="26"/>
                <w:szCs w:val="22"/>
              </w:rPr>
              <w:t xml:space="preserve"> how you annihilated them</w:t>
            </w:r>
            <w:r>
              <w:rPr>
                <w:rFonts w:ascii="Book Antiqua" w:hAnsi="Book Antiqua"/>
                <w:color w:val="993300"/>
                <w:sz w:val="26"/>
                <w:szCs w:val="22"/>
              </w:rPr>
              <w:t>.</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32"/>
            </w:r>
            <w:r w:rsidRPr="002B4B83">
              <w:rPr>
                <w:rFonts w:ascii="Book Antiqua" w:hAnsi="Book Antiqua"/>
                <w:color w:val="993300"/>
                <w:sz w:val="26"/>
                <w:szCs w:val="22"/>
              </w:rPr>
              <w:t xml:space="preserve"> When we heard this, our hearts failed us, and now no one has any courage left to resist you, since Yahweh your God is God both in hea</w:t>
            </w:r>
            <w:r>
              <w:rPr>
                <w:rFonts w:ascii="Book Antiqua" w:hAnsi="Book Antiqua"/>
                <w:color w:val="993300"/>
                <w:sz w:val="26"/>
                <w:szCs w:val="22"/>
              </w:rPr>
              <w:t>ven above and on earth beneath.</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33"/>
            </w:r>
            <w:r w:rsidRPr="002B4B83">
              <w:rPr>
                <w:rFonts w:ascii="Book Antiqua" w:hAnsi="Book Antiqua"/>
                <w:color w:val="993300"/>
                <w:sz w:val="26"/>
                <w:szCs w:val="22"/>
              </w:rPr>
              <w:t xml:space="preserve"> Swear to me now by Yahweh, then, since I myself have shown you kindness, that you too will show kindness to t</w:t>
            </w:r>
            <w:r>
              <w:rPr>
                <w:rFonts w:ascii="Book Antiqua" w:hAnsi="Book Antiqua"/>
                <w:color w:val="993300"/>
                <w:sz w:val="26"/>
                <w:szCs w:val="22"/>
              </w:rPr>
              <w:t>he people of my father’s house.</w:t>
            </w:r>
            <w:r w:rsidRPr="002B4B83">
              <w:rPr>
                <w:rFonts w:ascii="Book Antiqua" w:hAnsi="Book Antiqua"/>
                <w:color w:val="993300"/>
                <w:sz w:val="26"/>
                <w:szCs w:val="22"/>
              </w:rPr>
              <w:t xml:space="preserve"> Give me a sure sign of this, </w:t>
            </w:r>
            <w:r w:rsidRPr="002B4B83">
              <w:rPr>
                <w:rStyle w:val="FootnoteReference"/>
                <w:rFonts w:ascii="Book Antiqua" w:hAnsi="Book Antiqua"/>
                <w:color w:val="0000FF"/>
                <w:sz w:val="26"/>
                <w:szCs w:val="22"/>
              </w:rPr>
              <w:footnoteReference w:id="34"/>
            </w:r>
            <w:r w:rsidRPr="002B4B83">
              <w:rPr>
                <w:rFonts w:ascii="Book Antiqua" w:hAnsi="Book Antiqua"/>
                <w:color w:val="993300"/>
                <w:sz w:val="26"/>
                <w:szCs w:val="22"/>
              </w:rPr>
              <w:t xml:space="preserve"> that you will spare the lives of my father and mother, my brothers and sisters and all who belong to them, an</w:t>
            </w:r>
            <w:r>
              <w:rPr>
                <w:rFonts w:ascii="Book Antiqua" w:hAnsi="Book Antiqua"/>
                <w:color w:val="993300"/>
                <w:sz w:val="26"/>
                <w:szCs w:val="22"/>
              </w:rPr>
              <w:t>d will preserve us from death.”</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35"/>
            </w:r>
            <w:r w:rsidRPr="002B4B83">
              <w:rPr>
                <w:rFonts w:ascii="Book Antiqua" w:hAnsi="Book Antiqua"/>
                <w:color w:val="0000FF"/>
                <w:sz w:val="26"/>
                <w:szCs w:val="22"/>
              </w:rPr>
              <w:t xml:space="preserve"> </w:t>
            </w:r>
            <w:r w:rsidRPr="002B4B83">
              <w:rPr>
                <w:rFonts w:ascii="Book Antiqua" w:hAnsi="Book Antiqua"/>
                <w:color w:val="993300"/>
                <w:sz w:val="26"/>
                <w:szCs w:val="22"/>
              </w:rPr>
              <w:t>Then the men answered her, “If we do not, it is we, not you, who will deserve to die, un</w:t>
            </w:r>
            <w:r>
              <w:rPr>
                <w:rFonts w:ascii="Book Antiqua" w:hAnsi="Book Antiqua"/>
                <w:color w:val="993300"/>
                <w:sz w:val="26"/>
                <w:szCs w:val="22"/>
              </w:rPr>
              <w:t>less you tell of our agreement.</w:t>
            </w:r>
            <w:r w:rsidRPr="002B4B83">
              <w:rPr>
                <w:rFonts w:ascii="Book Antiqua" w:hAnsi="Book Antiqua"/>
                <w:color w:val="993300"/>
                <w:sz w:val="26"/>
                <w:szCs w:val="22"/>
              </w:rPr>
              <w:t xml:space="preserve"> When Yahweh has given us the land, </w:t>
            </w:r>
            <w:r w:rsidRPr="002B4B83">
              <w:rPr>
                <w:rFonts w:ascii="Book Antiqua" w:hAnsi="Book Antiqua"/>
                <w:color w:val="993300"/>
                <w:sz w:val="26"/>
                <w:szCs w:val="22"/>
              </w:rPr>
              <w:lastRenderedPageBreak/>
              <w:t>we will deal with you kindly and faithfully.”</w:t>
            </w:r>
          </w:p>
        </w:tc>
      </w:tr>
      <w:tr w:rsidR="002B4B83" w:rsidRPr="00054A73" w14:paraId="191496B5" w14:textId="77777777" w:rsidTr="00AD2CA9">
        <w:trPr>
          <w:jc w:val="center"/>
        </w:trPr>
        <w:tc>
          <w:tcPr>
            <w:tcW w:w="5689" w:type="dxa"/>
          </w:tcPr>
          <w:p w14:paraId="45B03207" w14:textId="77777777" w:rsidR="002B4B83" w:rsidRDefault="00E940BD" w:rsidP="002B2520">
            <w:pPr>
              <w:widowControl w:val="0"/>
              <w:suppressLineNumbers/>
              <w:bidi/>
              <w:spacing w:before="120"/>
              <w:jc w:val="both"/>
              <w:outlineLvl w:val="3"/>
              <w:rPr>
                <w:rFonts w:ascii="SBL Hebrew" w:cs="SBL Hebrew"/>
                <w:b/>
                <w:bCs/>
                <w:noProof/>
                <w:color w:val="003300"/>
                <w:sz w:val="32"/>
                <w:szCs w:val="32"/>
                <w:vertAlign w:val="superscript"/>
                <w:rtl/>
                <w:lang w:bidi="he-IL"/>
              </w:rPr>
            </w:pPr>
            <w:r>
              <w:rPr>
                <w:rFonts w:ascii="SBL Hebrew" w:cs="SBL Hebrew"/>
                <w:b/>
                <w:bCs/>
                <w:noProof/>
                <w:color w:val="003300"/>
                <w:sz w:val="32"/>
                <w:szCs w:val="32"/>
                <w:vertAlign w:val="superscript"/>
                <w:rtl/>
                <w:lang w:bidi="he-IL"/>
              </w:rPr>
              <w:lastRenderedPageBreak/>
              <w:t>טו</w:t>
            </w:r>
            <w:r>
              <w:rPr>
                <w:rFonts w:ascii="SBL Hebrew" w:cs="SBL Hebrew"/>
                <w:noProof/>
                <w:color w:val="993300"/>
                <w:sz w:val="32"/>
                <w:szCs w:val="32"/>
              </w:rPr>
              <w:t> </w:t>
            </w:r>
            <w:r>
              <w:rPr>
                <w:rFonts w:ascii="SBL Hebrew" w:cs="SBL Hebrew"/>
                <w:noProof/>
                <w:color w:val="993300"/>
                <w:sz w:val="32"/>
                <w:szCs w:val="32"/>
                <w:rtl/>
                <w:lang w:bidi="he-IL"/>
              </w:rPr>
              <w:t xml:space="preserve">וַתּֽוֹרִדֵ֥ם בַּחֶ֖בֶל בְּעַ֣ד הַֽחַלּ֑וֹן כִּ֤י בֵיתָהּ֙ בְּקִ֣יר הַֽחוֹמָ֔ה וּבַֽחוֹמָ֖ה הִ֥יא יוֹשָֽׁבֶת׃ </w:t>
            </w:r>
            <w:r>
              <w:rPr>
                <w:rFonts w:ascii="SBL Hebrew" w:cs="SBL Hebrew"/>
                <w:b/>
                <w:bCs/>
                <w:noProof/>
                <w:color w:val="003300"/>
                <w:sz w:val="32"/>
                <w:szCs w:val="32"/>
                <w:vertAlign w:val="superscript"/>
                <w:rtl/>
                <w:lang w:bidi="he-IL"/>
              </w:rPr>
              <w:t>טז</w:t>
            </w:r>
            <w:r>
              <w:rPr>
                <w:rFonts w:ascii="SBL Hebrew" w:cs="SBL Hebrew"/>
                <w:noProof/>
                <w:color w:val="993300"/>
                <w:sz w:val="32"/>
                <w:szCs w:val="32"/>
              </w:rPr>
              <w:t> </w:t>
            </w:r>
            <w:r>
              <w:rPr>
                <w:rFonts w:ascii="SBL Hebrew" w:cs="SBL Hebrew"/>
                <w:noProof/>
                <w:color w:val="993300"/>
                <w:sz w:val="32"/>
                <w:szCs w:val="32"/>
                <w:rtl/>
                <w:lang w:bidi="he-IL"/>
              </w:rPr>
              <w:t xml:space="preserve">וַתֹּ֤אמֶר לָהֶם֙ הָהָ֣רָה לֵּ֔כוּ פֶּֽן־יִפְגְּע֥וּ בָכֶ֖ם הָרֹֽדְפִ֑ים וְנַחְבֵּתֶ֨ם שָׁ֜מָּה שְׁלֹ֣שֶׁת יָמִ֗ים עַ֚ד שׁ֣וֹב הָרֹֽדְפִ֔ים וְאַחַ֖ר תֵּֽלְכ֥וּ לְדַרְכְּכֶֽם׃ </w:t>
            </w:r>
          </w:p>
        </w:tc>
        <w:tc>
          <w:tcPr>
            <w:tcW w:w="8531" w:type="dxa"/>
          </w:tcPr>
          <w:p w14:paraId="137C0D3D" w14:textId="77777777" w:rsidR="002B4B83" w:rsidRPr="002B4B83" w:rsidRDefault="002B4B83" w:rsidP="002B2520">
            <w:pPr>
              <w:pStyle w:val="BodyText2"/>
              <w:spacing w:before="120" w:line="410" w:lineRule="exact"/>
              <w:ind w:firstLine="0"/>
              <w:jc w:val="both"/>
              <w:rPr>
                <w:rStyle w:val="FootnoteReference"/>
                <w:rFonts w:ascii="Book Antiqua" w:hAnsi="Book Antiqua"/>
                <w:color w:val="993300"/>
                <w:sz w:val="26"/>
                <w:szCs w:val="22"/>
                <w:vertAlign w:val="baseline"/>
              </w:rPr>
            </w:pPr>
            <w:r w:rsidRPr="002B4B83">
              <w:rPr>
                <w:rStyle w:val="FootnoteReference"/>
                <w:rFonts w:ascii="Book Antiqua" w:hAnsi="Book Antiqua"/>
                <w:color w:val="0000FF"/>
                <w:sz w:val="26"/>
                <w:szCs w:val="22"/>
              </w:rPr>
              <w:footnoteReference w:id="36"/>
            </w:r>
            <w:r w:rsidRPr="002B4B83">
              <w:rPr>
                <w:rFonts w:ascii="Book Antiqua" w:hAnsi="Book Antiqua"/>
                <w:color w:val="993300"/>
                <w:sz w:val="26"/>
                <w:szCs w:val="22"/>
              </w:rPr>
              <w:t xml:space="preserve"> </w:t>
            </w:r>
            <w:r w:rsidR="002B2520">
              <w:rPr>
                <w:rFonts w:ascii="Book Antiqua" w:hAnsi="Book Antiqua"/>
                <w:color w:val="993300"/>
                <w:sz w:val="26"/>
                <w:szCs w:val="22"/>
              </w:rPr>
              <w:t xml:space="preserve">Then </w:t>
            </w:r>
            <w:r w:rsidRPr="002B4B83">
              <w:rPr>
                <w:rFonts w:ascii="Book Antiqua" w:hAnsi="Book Antiqua"/>
                <w:color w:val="993300"/>
                <w:sz w:val="26"/>
                <w:szCs w:val="22"/>
              </w:rPr>
              <w:t>Rahab let them down by a rope</w:t>
            </w:r>
            <w:r w:rsidR="002B2520">
              <w:rPr>
                <w:rFonts w:ascii="Book Antiqua" w:hAnsi="Book Antiqua"/>
                <w:color w:val="993300"/>
                <w:sz w:val="26"/>
                <w:szCs w:val="22"/>
              </w:rPr>
              <w:t xml:space="preserve"> through the window</w:t>
            </w:r>
            <w:r w:rsidRPr="002B4B83">
              <w:rPr>
                <w:rFonts w:ascii="Book Antiqua" w:hAnsi="Book Antiqua"/>
                <w:color w:val="993300"/>
                <w:sz w:val="26"/>
                <w:szCs w:val="22"/>
              </w:rPr>
              <w:t>, for her house was against the city wall and sh</w:t>
            </w:r>
            <w:r>
              <w:rPr>
                <w:rFonts w:ascii="Book Antiqua" w:hAnsi="Book Antiqua"/>
                <w:color w:val="993300"/>
                <w:sz w:val="26"/>
                <w:szCs w:val="22"/>
              </w:rPr>
              <w:t>e lived inside the wall itself.</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37"/>
            </w:r>
            <w:r w:rsidRPr="002B4B83">
              <w:rPr>
                <w:rFonts w:ascii="Book Antiqua" w:hAnsi="Book Antiqua"/>
                <w:color w:val="993300"/>
                <w:sz w:val="26"/>
                <w:szCs w:val="22"/>
              </w:rPr>
              <w:t xml:space="preserve"> She said, “You must make for the </w:t>
            </w:r>
            <w:r>
              <w:rPr>
                <w:rFonts w:ascii="Book Antiqua" w:hAnsi="Book Antiqua"/>
                <w:color w:val="993300"/>
                <w:sz w:val="26"/>
                <w:szCs w:val="22"/>
              </w:rPr>
              <w:t>hills, to escape your pursuers.</w:t>
            </w:r>
            <w:r w:rsidRPr="002B4B83">
              <w:rPr>
                <w:rFonts w:ascii="Book Antiqua" w:hAnsi="Book Antiqua"/>
                <w:color w:val="993300"/>
                <w:sz w:val="26"/>
                <w:szCs w:val="22"/>
              </w:rPr>
              <w:t xml:space="preserve"> Hide there for three days until the pursuers have returned, and then go on your way.” </w:t>
            </w:r>
          </w:p>
        </w:tc>
      </w:tr>
      <w:tr w:rsidR="002B2520" w:rsidRPr="00054A73" w14:paraId="4A11C735" w14:textId="77777777" w:rsidTr="00AD2CA9">
        <w:trPr>
          <w:jc w:val="center"/>
        </w:trPr>
        <w:tc>
          <w:tcPr>
            <w:tcW w:w="5689" w:type="dxa"/>
          </w:tcPr>
          <w:p w14:paraId="45E66469" w14:textId="77777777" w:rsidR="002B2520" w:rsidRDefault="002B2520" w:rsidP="00AD2CA9">
            <w:pPr>
              <w:widowControl w:val="0"/>
              <w:suppressLineNumbers/>
              <w:bidi/>
              <w:spacing w:before="120"/>
              <w:jc w:val="both"/>
              <w:outlineLvl w:val="3"/>
              <w:rPr>
                <w:rFonts w:ascii="SBL Hebrew" w:cs="SBL Hebrew"/>
                <w:b/>
                <w:bCs/>
                <w:noProof/>
                <w:color w:val="003300"/>
                <w:sz w:val="32"/>
                <w:szCs w:val="32"/>
                <w:vertAlign w:val="superscript"/>
                <w:rtl/>
                <w:lang w:bidi="he-IL"/>
              </w:rPr>
            </w:pPr>
            <w:r>
              <w:rPr>
                <w:rFonts w:ascii="SBL Hebrew" w:cs="SBL Hebrew"/>
                <w:b/>
                <w:bCs/>
                <w:noProof/>
                <w:color w:val="003300"/>
                <w:sz w:val="32"/>
                <w:szCs w:val="32"/>
                <w:vertAlign w:val="superscript"/>
                <w:rtl/>
                <w:lang w:bidi="he-IL"/>
              </w:rPr>
              <w:t>יז</w:t>
            </w:r>
            <w:r>
              <w:rPr>
                <w:noProof/>
                <w:color w:val="993300"/>
                <w:sz w:val="32"/>
                <w:szCs w:val="32"/>
              </w:rPr>
              <w:t> </w:t>
            </w:r>
            <w:r>
              <w:rPr>
                <w:rFonts w:ascii="SBL Hebrew" w:cs="SBL Hebrew"/>
                <w:noProof/>
                <w:color w:val="993300"/>
                <w:sz w:val="32"/>
                <w:szCs w:val="32"/>
                <w:rtl/>
                <w:lang w:bidi="he-IL"/>
              </w:rPr>
              <w:t xml:space="preserve">וַיֹּֽאמְר֥וּ אֵלֶ֖יהָ הָֽאֲנָשִׁ֑ים נְקִיִּ֣ם אֲנַ֔חְנוּ מִשְּׁבֻֽעָתֵ֥ךְ </w:t>
            </w:r>
            <w:r>
              <w:rPr>
                <w:rFonts w:ascii="SBL Hebrew" w:cs="SBL Hebrew"/>
                <w:noProof/>
                <w:color w:val="993300"/>
                <w:sz w:val="32"/>
                <w:szCs w:val="32"/>
                <w:rtl/>
                <w:lang w:bidi="he-IL"/>
              </w:rPr>
              <w:lastRenderedPageBreak/>
              <w:t xml:space="preserve">הַזֶּ֖ה אֲשֶׁ֥ר הִשְׁבַּעְתָּֽנוּ׃ </w:t>
            </w:r>
            <w:r>
              <w:rPr>
                <w:rFonts w:ascii="SBL Hebrew" w:cs="SBL Hebrew"/>
                <w:b/>
                <w:bCs/>
                <w:noProof/>
                <w:color w:val="003300"/>
                <w:sz w:val="32"/>
                <w:szCs w:val="32"/>
                <w:vertAlign w:val="superscript"/>
                <w:rtl/>
                <w:lang w:bidi="he-IL"/>
              </w:rPr>
              <w:t>יח</w:t>
            </w:r>
            <w:r>
              <w:rPr>
                <w:rFonts w:ascii="SBL Hebrew" w:cs="SBL Hebrew"/>
                <w:noProof/>
                <w:color w:val="993300"/>
                <w:sz w:val="32"/>
                <w:szCs w:val="32"/>
              </w:rPr>
              <w:t> </w:t>
            </w:r>
            <w:r>
              <w:rPr>
                <w:rFonts w:ascii="SBL Hebrew" w:cs="SBL Hebrew"/>
                <w:noProof/>
                <w:color w:val="993300"/>
                <w:sz w:val="32"/>
                <w:szCs w:val="32"/>
                <w:rtl/>
                <w:lang w:bidi="he-IL"/>
              </w:rPr>
              <w:t xml:space="preserve">הִנֵּ֛ה אֲנַ֥חְנוּ בָאִ֖ים בָּאָ֑רֶץ אֶת־תִּקְוַ֡ת חוּט֩ הַשָּׁנִ֨י הַזֶּ֜ה תִּקְשְׁרִ֗י בַּֽחַלּוֹן֙ אֲשֶׁ֣ר הֽוֹרַדְתֵּ֣נוּ ב֔וֹ וְאֶת־אָבִ֨יךְ וְאֶת־אִמֵּ֜ךְ וְאֶת־אַחַ֗יִךְ וְאֵת֙ כָּל־בֵּ֣ית אָבִ֔יךְ תַּֽאַסְפִ֥י אֵלַ֖יִךְ הַבָּֽיְתָה׃ </w:t>
            </w:r>
            <w:r>
              <w:rPr>
                <w:rFonts w:ascii="SBL Hebrew" w:cs="SBL Hebrew"/>
                <w:b/>
                <w:bCs/>
                <w:noProof/>
                <w:color w:val="003300"/>
                <w:sz w:val="32"/>
                <w:szCs w:val="32"/>
                <w:vertAlign w:val="superscript"/>
                <w:rtl/>
                <w:lang w:bidi="he-IL"/>
              </w:rPr>
              <w:t>יט</w:t>
            </w:r>
            <w:r>
              <w:rPr>
                <w:rFonts w:ascii="SBL Hebrew" w:cs="SBL Hebrew"/>
                <w:noProof/>
                <w:color w:val="993300"/>
                <w:sz w:val="32"/>
                <w:szCs w:val="32"/>
              </w:rPr>
              <w:t> </w:t>
            </w:r>
            <w:r>
              <w:rPr>
                <w:rFonts w:ascii="SBL Hebrew" w:cs="SBL Hebrew"/>
                <w:noProof/>
                <w:color w:val="993300"/>
                <w:sz w:val="32"/>
                <w:szCs w:val="32"/>
                <w:rtl/>
                <w:lang w:bidi="he-IL"/>
              </w:rPr>
              <w:t xml:space="preserve">וְהָיָ֡ה כֹּ֣ל אֲשֶׁר־יֵצֵא֩ מִדַּלְתֵ֨י בֵיתֵ֧ךְ ׀ הַח֛וּצָה דָּמ֥וֹ בְרֹאשׁ֖וֹ וַֽאֲנַ֣חְנוּ נְקִיִּ֑ם וְ֠כֹל אֲשֶׁ֨ר יִֽהְיֶ֤ה אִתָּךְ֙ בַּבַּ֔יִת דָּמ֣וֹ בְרֹאשֵׁ֔נוּ אִם־יָ֖ד תִּֽהְיֶה־בּֽוֹ׃ </w:t>
            </w:r>
            <w:r>
              <w:rPr>
                <w:rFonts w:ascii="SBL Hebrew" w:cs="SBL Hebrew"/>
                <w:b/>
                <w:bCs/>
                <w:noProof/>
                <w:color w:val="003300"/>
                <w:sz w:val="32"/>
                <w:szCs w:val="32"/>
                <w:vertAlign w:val="superscript"/>
                <w:rtl/>
                <w:lang w:bidi="he-IL"/>
              </w:rPr>
              <w:t>כ</w:t>
            </w:r>
            <w:r>
              <w:rPr>
                <w:rFonts w:ascii="SBL Hebrew" w:cs="SBL Hebrew"/>
                <w:b/>
                <w:bCs/>
                <w:noProof/>
                <w:color w:val="003300"/>
                <w:sz w:val="32"/>
                <w:szCs w:val="32"/>
                <w:vertAlign w:val="superscript"/>
              </w:rPr>
              <w:t> </w:t>
            </w:r>
            <w:r>
              <w:rPr>
                <w:rFonts w:ascii="SBL Hebrew" w:cs="SBL Hebrew"/>
                <w:noProof/>
                <w:color w:val="993300"/>
                <w:sz w:val="32"/>
                <w:szCs w:val="32"/>
                <w:rtl/>
                <w:lang w:bidi="he-IL"/>
              </w:rPr>
              <w:t xml:space="preserve">וְאִם־תַּגִּ֖ידִי אֶת־דְּבָרֵ֣נוּ זֶ֑ה וְהָיִ֣ינוּ נְקִיִּ֔ם מִשְּׁבֻֽעָתֵ֖ךְ אֲשֶׁ֥ר הִשְׁבַּעְתָּֽנוּ׃ </w:t>
            </w:r>
            <w:r>
              <w:rPr>
                <w:rFonts w:ascii="SBL Hebrew" w:cs="SBL Hebrew"/>
                <w:b/>
                <w:bCs/>
                <w:noProof/>
                <w:color w:val="003300"/>
                <w:sz w:val="32"/>
                <w:szCs w:val="32"/>
                <w:vertAlign w:val="superscript"/>
                <w:rtl/>
                <w:lang w:bidi="he-IL"/>
              </w:rPr>
              <w:t>כא</w:t>
            </w:r>
            <w:r>
              <w:rPr>
                <w:rFonts w:ascii="SBL Hebrew" w:cs="SBL Hebrew"/>
                <w:noProof/>
                <w:color w:val="993300"/>
                <w:sz w:val="32"/>
                <w:szCs w:val="32"/>
              </w:rPr>
              <w:t> </w:t>
            </w:r>
            <w:r>
              <w:rPr>
                <w:rFonts w:ascii="SBL Hebrew" w:cs="SBL Hebrew"/>
                <w:noProof/>
                <w:color w:val="993300"/>
                <w:sz w:val="32"/>
                <w:szCs w:val="32"/>
                <w:rtl/>
                <w:lang w:bidi="he-IL"/>
              </w:rPr>
              <w:t>וַתֹּ֨אמֶר֙ כְּדִבְרֵיכֶ֣ם כֶּן־ה֔וּא וַֽתְּשַׁלְּחֵ֖ם וַיֵּלֵ֑כוּ וַתִּקְשֹׁ֛ר אֶת־תִּקְוַ֥ת הַשָּׁנִ֖י בַּֽחַלּֽוֹן׃</w:t>
            </w:r>
          </w:p>
        </w:tc>
        <w:tc>
          <w:tcPr>
            <w:tcW w:w="8531" w:type="dxa"/>
          </w:tcPr>
          <w:p w14:paraId="32A6F500" w14:textId="77777777" w:rsidR="002B2520" w:rsidRPr="002B4B83" w:rsidRDefault="002B2520" w:rsidP="002B2520">
            <w:pPr>
              <w:pStyle w:val="BodyText2"/>
              <w:spacing w:before="120" w:line="390" w:lineRule="exact"/>
              <w:ind w:firstLine="0"/>
              <w:jc w:val="both"/>
              <w:rPr>
                <w:rStyle w:val="FootnoteReference"/>
                <w:rFonts w:ascii="Book Antiqua" w:hAnsi="Book Antiqua"/>
                <w:color w:val="0000FF"/>
                <w:sz w:val="26"/>
                <w:szCs w:val="22"/>
              </w:rPr>
            </w:pPr>
            <w:r w:rsidRPr="002B4B83">
              <w:rPr>
                <w:rStyle w:val="FootnoteReference"/>
                <w:rFonts w:ascii="Book Antiqua" w:hAnsi="Book Antiqua"/>
                <w:color w:val="0000FF"/>
                <w:sz w:val="26"/>
                <w:szCs w:val="22"/>
              </w:rPr>
              <w:lastRenderedPageBreak/>
              <w:footnoteReference w:id="38"/>
            </w:r>
            <w:r w:rsidRPr="002B4B83">
              <w:rPr>
                <w:rFonts w:ascii="Book Antiqua" w:hAnsi="Book Antiqua"/>
                <w:color w:val="993300"/>
                <w:sz w:val="26"/>
                <w:szCs w:val="22"/>
              </w:rPr>
              <w:t xml:space="preserve"> The men said, “This is how we shall fulfil the oath that you have made us swear: </w:t>
            </w:r>
            <w:r w:rsidRPr="002B4B83">
              <w:rPr>
                <w:rStyle w:val="FootnoteReference"/>
                <w:rFonts w:ascii="Book Antiqua" w:hAnsi="Book Antiqua"/>
                <w:color w:val="0000FF"/>
                <w:sz w:val="26"/>
                <w:szCs w:val="22"/>
              </w:rPr>
              <w:footnoteReference w:id="39"/>
            </w:r>
            <w:r w:rsidRPr="002B4B83">
              <w:rPr>
                <w:rFonts w:ascii="Book Antiqua" w:hAnsi="Book Antiqua"/>
                <w:color w:val="993300"/>
                <w:sz w:val="26"/>
                <w:szCs w:val="22"/>
              </w:rPr>
              <w:t xml:space="preserve"> when we invade the country, you must tie this scarlet </w:t>
            </w:r>
            <w:r w:rsidRPr="002B4B83">
              <w:rPr>
                <w:rFonts w:ascii="Book Antiqua" w:hAnsi="Book Antiqua"/>
                <w:color w:val="993300"/>
                <w:sz w:val="26"/>
                <w:szCs w:val="22"/>
              </w:rPr>
              <w:lastRenderedPageBreak/>
              <w:t>cord to the window from which you let us down, and collect your father, mother, brothers and e</w:t>
            </w:r>
            <w:r>
              <w:rPr>
                <w:rFonts w:ascii="Book Antiqua" w:hAnsi="Book Antiqua"/>
                <w:color w:val="993300"/>
                <w:sz w:val="26"/>
                <w:szCs w:val="22"/>
              </w:rPr>
              <w:t>ntire family inside your house.</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40"/>
            </w:r>
            <w:r w:rsidRPr="002B4B83">
              <w:rPr>
                <w:rFonts w:ascii="Book Antiqua" w:hAnsi="Book Antiqua"/>
                <w:color w:val="993300"/>
                <w:sz w:val="26"/>
                <w:szCs w:val="22"/>
              </w:rPr>
              <w:t xml:space="preserve"> If anybody passes through the doors of your house to go out, his blood shall be on his own head and we are not to blame; but the blood of all who stay with you in the house shall be on our heads if</w:t>
            </w:r>
            <w:r>
              <w:rPr>
                <w:rFonts w:ascii="Book Antiqua" w:hAnsi="Book Antiqua"/>
                <w:color w:val="993300"/>
                <w:sz w:val="26"/>
                <w:szCs w:val="22"/>
              </w:rPr>
              <w:t xml:space="preserve"> a hand is laid on any of them.</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41"/>
            </w:r>
            <w:r w:rsidRPr="002B4B83">
              <w:rPr>
                <w:rFonts w:ascii="Book Antiqua" w:hAnsi="Book Antiqua"/>
                <w:color w:val="0000FF"/>
                <w:sz w:val="26"/>
                <w:szCs w:val="22"/>
              </w:rPr>
              <w:t xml:space="preserve"> </w:t>
            </w:r>
            <w:r w:rsidRPr="002B4B83">
              <w:rPr>
                <w:rFonts w:ascii="Book Antiqua" w:hAnsi="Book Antiqua"/>
                <w:color w:val="993300"/>
                <w:sz w:val="26"/>
                <w:szCs w:val="22"/>
              </w:rPr>
              <w:t xml:space="preserve">If you make this talk of ours known, we shall be free of the oath that you made us swear.” </w:t>
            </w:r>
            <w:r w:rsidRPr="002B4B83">
              <w:rPr>
                <w:rStyle w:val="FootnoteReference"/>
                <w:rFonts w:ascii="Book Antiqua" w:hAnsi="Book Antiqua"/>
                <w:color w:val="0000FF"/>
                <w:sz w:val="26"/>
                <w:szCs w:val="22"/>
              </w:rPr>
              <w:footnoteReference w:id="42"/>
            </w:r>
            <w:r w:rsidRPr="002B4B83">
              <w:rPr>
                <w:rFonts w:ascii="Book Antiqua" w:hAnsi="Book Antiqua"/>
                <w:color w:val="993300"/>
                <w:sz w:val="26"/>
                <w:szCs w:val="22"/>
              </w:rPr>
              <w:t xml:space="preserve"> She replied, “Let it be as you say.”  S</w:t>
            </w:r>
            <w:r>
              <w:rPr>
                <w:rFonts w:ascii="Book Antiqua" w:hAnsi="Book Antiqua"/>
                <w:color w:val="993300"/>
                <w:sz w:val="26"/>
                <w:szCs w:val="22"/>
              </w:rPr>
              <w:t xml:space="preserve">he let them go, and they left. </w:t>
            </w:r>
            <w:r w:rsidRPr="002B4B83">
              <w:rPr>
                <w:rFonts w:ascii="Book Antiqua" w:hAnsi="Book Antiqua"/>
                <w:color w:val="993300"/>
                <w:sz w:val="26"/>
                <w:szCs w:val="22"/>
              </w:rPr>
              <w:t>Then she tied the scarlet cord to the window.</w:t>
            </w:r>
          </w:p>
        </w:tc>
      </w:tr>
      <w:tr w:rsidR="002B4B83" w:rsidRPr="00054A73" w14:paraId="4E9964AD" w14:textId="77777777" w:rsidTr="00AD2CA9">
        <w:trPr>
          <w:jc w:val="center"/>
        </w:trPr>
        <w:tc>
          <w:tcPr>
            <w:tcW w:w="5689" w:type="dxa"/>
          </w:tcPr>
          <w:p w14:paraId="27141DAA" w14:textId="06CFB071" w:rsidR="002B4B83" w:rsidRDefault="00E940BD" w:rsidP="00AD2CA9">
            <w:pPr>
              <w:widowControl w:val="0"/>
              <w:suppressLineNumbers/>
              <w:bidi/>
              <w:spacing w:before="120"/>
              <w:jc w:val="both"/>
              <w:outlineLvl w:val="3"/>
              <w:rPr>
                <w:rFonts w:ascii="SBL Hebrew" w:cs="SBL Hebrew"/>
                <w:b/>
                <w:bCs/>
                <w:noProof/>
                <w:color w:val="003300"/>
                <w:sz w:val="32"/>
                <w:szCs w:val="32"/>
                <w:vertAlign w:val="superscript"/>
                <w:rtl/>
                <w:lang w:bidi="he-IL"/>
              </w:rPr>
            </w:pPr>
            <w:r>
              <w:rPr>
                <w:rFonts w:ascii="SBL Hebrew" w:cs="SBL Hebrew"/>
                <w:b/>
                <w:bCs/>
                <w:noProof/>
                <w:color w:val="003300"/>
                <w:sz w:val="32"/>
                <w:szCs w:val="32"/>
                <w:vertAlign w:val="superscript"/>
                <w:rtl/>
                <w:lang w:bidi="he-IL"/>
              </w:rPr>
              <w:lastRenderedPageBreak/>
              <w:t>כב</w:t>
            </w:r>
            <w:r>
              <w:rPr>
                <w:rFonts w:ascii="SBL Hebrew" w:cs="SBL Hebrew"/>
                <w:noProof/>
                <w:color w:val="993300"/>
                <w:sz w:val="32"/>
                <w:szCs w:val="32"/>
              </w:rPr>
              <w:t> </w:t>
            </w:r>
            <w:r>
              <w:rPr>
                <w:rFonts w:ascii="SBL Hebrew" w:cs="SBL Hebrew"/>
                <w:noProof/>
                <w:color w:val="993300"/>
                <w:sz w:val="32"/>
                <w:szCs w:val="32"/>
                <w:rtl/>
                <w:lang w:bidi="he-IL"/>
              </w:rPr>
              <w:t xml:space="preserve">וַיֵּֽלְכוּ֙ וַיָּבֹ֣אוּ הָהָ֔רָה וַיֵּ֤שְׁבוּ שָׁם֙ שְׁלֹ֣שֶׁת יָמִ֔ים עַד־שָׁ֖בוּ הָרֹֽדְפִ֑ים וַיְבַקְשׁ֧וּ הָרֹֽדְפִ֛ים בְּכָל־הַדֶּ֖רֶךְ </w:t>
            </w:r>
            <w:r>
              <w:rPr>
                <w:rFonts w:ascii="SBL Hebrew" w:cs="SBL Hebrew"/>
                <w:noProof/>
                <w:color w:val="993300"/>
                <w:sz w:val="32"/>
                <w:szCs w:val="32"/>
                <w:rtl/>
                <w:lang w:bidi="he-IL"/>
              </w:rPr>
              <w:lastRenderedPageBreak/>
              <w:t xml:space="preserve">וְלֹ֥א מָצָֽאוּ׃ </w:t>
            </w:r>
            <w:r>
              <w:rPr>
                <w:rFonts w:ascii="SBL Hebrew" w:cs="SBL Hebrew"/>
                <w:b/>
                <w:bCs/>
                <w:noProof/>
                <w:color w:val="003300"/>
                <w:sz w:val="32"/>
                <w:szCs w:val="32"/>
                <w:vertAlign w:val="superscript"/>
                <w:rtl/>
                <w:lang w:bidi="he-IL"/>
              </w:rPr>
              <w:t>כג</w:t>
            </w:r>
            <w:r>
              <w:rPr>
                <w:rFonts w:ascii="SBL Hebrew" w:cs="SBL Hebrew"/>
                <w:noProof/>
                <w:color w:val="993300"/>
                <w:sz w:val="32"/>
                <w:szCs w:val="32"/>
              </w:rPr>
              <w:t> </w:t>
            </w:r>
            <w:r>
              <w:rPr>
                <w:rFonts w:ascii="SBL Hebrew" w:cs="SBL Hebrew"/>
                <w:noProof/>
                <w:color w:val="993300"/>
                <w:sz w:val="32"/>
                <w:szCs w:val="32"/>
                <w:rtl/>
                <w:lang w:bidi="he-IL"/>
              </w:rPr>
              <w:t xml:space="preserve">וַיָּשֻׁ֜בוּ שְׁנֵ֤י הָֽאֲנָשִׁים֙ וַיֵּֽרְד֣וּ מֵֽהָהָ֔ר וַיַּֽעַבְרוּ֙ וַיָּבֹ֔אוּ אֶל־יְהוֹשֻׁ֖עַ בִּן־נ֑וּן וַ֨יְסַפְּרוּ־ל֔וֹ אֵ֥ת כָּל־הַמֹּֽצְא֖וֹת אוֹתָֽם׃ </w:t>
            </w:r>
            <w:r>
              <w:rPr>
                <w:rFonts w:ascii="SBL Hebrew" w:cs="SBL Hebrew"/>
                <w:b/>
                <w:bCs/>
                <w:noProof/>
                <w:color w:val="003300"/>
                <w:sz w:val="32"/>
                <w:szCs w:val="32"/>
                <w:vertAlign w:val="superscript"/>
                <w:rtl/>
                <w:lang w:bidi="he-IL"/>
              </w:rPr>
              <w:t>כד</w:t>
            </w:r>
            <w:r>
              <w:rPr>
                <w:rFonts w:ascii="SBL Hebrew" w:cs="SBL Hebrew"/>
                <w:noProof/>
                <w:color w:val="993300"/>
                <w:sz w:val="32"/>
                <w:szCs w:val="32"/>
              </w:rPr>
              <w:t> </w:t>
            </w:r>
            <w:r>
              <w:rPr>
                <w:rFonts w:ascii="SBL Hebrew" w:cs="SBL Hebrew"/>
                <w:noProof/>
                <w:color w:val="993300"/>
                <w:sz w:val="32"/>
                <w:szCs w:val="32"/>
                <w:rtl/>
                <w:lang w:bidi="he-IL"/>
              </w:rPr>
              <w:t>וַיֹּֽאמְרוּ֙ אֶל־יְהוֹשֻׁ֔עַ כִּֽי־נָתַ֧ן יְהוָ֛ה בְּיָדֵ֖נוּ אֶת־כָּל־הָאָ֑רֶץ וְגַם־נָמֹ֛גוּ כָּל־יֹֽשְׁבֵ֥י הָאָ֖רֶץ מִפָּנֵֽינוּ׃</w:t>
            </w:r>
            <w:r>
              <w:rPr>
                <w:rFonts w:ascii="SBL Hebrew" w:cs="SBL Hebrew"/>
                <w:noProof/>
                <w:color w:val="993300"/>
                <w:sz w:val="32"/>
                <w:szCs w:val="32"/>
              </w:rPr>
              <w:t> </w:t>
            </w:r>
            <w:bookmarkStart w:id="22" w:name="_Hlk170821088"/>
            <w:r w:rsidR="00FB2F64" w:rsidRPr="0091642D">
              <w:rPr>
                <w:rFonts w:cs="SBL Hebrew"/>
                <w:noProof/>
                <w:color w:val="003300"/>
                <w:sz w:val="32"/>
                <w:szCs w:val="32"/>
                <w:rtl/>
              </w:rPr>
              <w:t>{ס}</w:t>
            </w:r>
            <w:bookmarkEnd w:id="22"/>
          </w:p>
        </w:tc>
        <w:tc>
          <w:tcPr>
            <w:tcW w:w="8531" w:type="dxa"/>
          </w:tcPr>
          <w:p w14:paraId="49C2BB54" w14:textId="77777777" w:rsidR="002B4B83" w:rsidRPr="002B4B83" w:rsidRDefault="002B4B83" w:rsidP="002B4B83">
            <w:pPr>
              <w:pStyle w:val="BodyText2"/>
              <w:spacing w:before="120" w:line="405" w:lineRule="exact"/>
              <w:ind w:firstLine="0"/>
              <w:jc w:val="both"/>
              <w:rPr>
                <w:rStyle w:val="FootnoteReference"/>
                <w:rFonts w:ascii="Book Antiqua" w:hAnsi="Book Antiqua"/>
                <w:color w:val="993300"/>
                <w:sz w:val="26"/>
                <w:szCs w:val="22"/>
                <w:vertAlign w:val="baseline"/>
              </w:rPr>
            </w:pPr>
            <w:r w:rsidRPr="002B4B83">
              <w:rPr>
                <w:rStyle w:val="FootnoteReference"/>
                <w:rFonts w:ascii="Book Antiqua" w:hAnsi="Book Antiqua"/>
                <w:color w:val="0000FF"/>
                <w:sz w:val="26"/>
                <w:szCs w:val="22"/>
              </w:rPr>
              <w:lastRenderedPageBreak/>
              <w:footnoteReference w:id="43"/>
            </w:r>
            <w:r w:rsidRPr="002B4B83">
              <w:rPr>
                <w:rFonts w:ascii="Book Antiqua" w:hAnsi="Book Antiqua"/>
                <w:color w:val="993300"/>
                <w:sz w:val="26"/>
                <w:szCs w:val="22"/>
              </w:rPr>
              <w:t xml:space="preserve"> They l</w:t>
            </w:r>
            <w:r>
              <w:rPr>
                <w:rFonts w:ascii="Book Antiqua" w:hAnsi="Book Antiqua"/>
                <w:color w:val="993300"/>
                <w:sz w:val="26"/>
                <w:szCs w:val="22"/>
              </w:rPr>
              <w:t>eft her and made for the hills.</w:t>
            </w:r>
            <w:r w:rsidRPr="002B4B83">
              <w:rPr>
                <w:rFonts w:ascii="Book Antiqua" w:hAnsi="Book Antiqua"/>
                <w:color w:val="993300"/>
                <w:sz w:val="26"/>
                <w:szCs w:val="22"/>
              </w:rPr>
              <w:t xml:space="preserve"> They stayed there for three days, until the pursuers had returned, having scoured the countryside </w:t>
            </w:r>
            <w:r>
              <w:rPr>
                <w:rFonts w:ascii="Book Antiqua" w:hAnsi="Book Antiqua"/>
                <w:color w:val="993300"/>
                <w:sz w:val="26"/>
                <w:szCs w:val="22"/>
              </w:rPr>
              <w:t>without finding them.</w:t>
            </w:r>
            <w:r w:rsidRPr="002B4B83">
              <w:rPr>
                <w:rFonts w:ascii="Book Antiqua" w:hAnsi="Book Antiqua"/>
                <w:color w:val="993300"/>
                <w:sz w:val="26"/>
                <w:szCs w:val="22"/>
              </w:rPr>
              <w:t xml:space="preserve"> </w:t>
            </w:r>
            <w:r w:rsidRPr="002B4B83">
              <w:rPr>
                <w:rStyle w:val="FootnoteReference"/>
                <w:rFonts w:ascii="Book Antiqua" w:hAnsi="Book Antiqua"/>
                <w:color w:val="0000FF"/>
                <w:sz w:val="26"/>
                <w:szCs w:val="22"/>
              </w:rPr>
              <w:footnoteReference w:id="44"/>
            </w:r>
            <w:r w:rsidRPr="002B4B83">
              <w:rPr>
                <w:rFonts w:ascii="Book Antiqua" w:hAnsi="Book Antiqua"/>
                <w:color w:val="993300"/>
                <w:sz w:val="26"/>
                <w:szCs w:val="22"/>
              </w:rPr>
              <w:t xml:space="preserve"> Then the two men came down again from the </w:t>
            </w:r>
            <w:r w:rsidRPr="002B4B83">
              <w:rPr>
                <w:rFonts w:ascii="Book Antiqua" w:hAnsi="Book Antiqua"/>
                <w:color w:val="993300"/>
                <w:sz w:val="26"/>
                <w:szCs w:val="22"/>
              </w:rPr>
              <w:lastRenderedPageBreak/>
              <w:t xml:space="preserve">hills, crossed the river and came to Joshua son of Nun; and they told him all that had happened to them. </w:t>
            </w:r>
            <w:r w:rsidRPr="002B4B83">
              <w:rPr>
                <w:rStyle w:val="FootnoteReference"/>
                <w:rFonts w:ascii="Book Antiqua" w:hAnsi="Book Antiqua"/>
                <w:color w:val="0000FF"/>
                <w:sz w:val="26"/>
                <w:szCs w:val="22"/>
              </w:rPr>
              <w:footnoteReference w:id="45"/>
            </w:r>
            <w:r w:rsidRPr="002B4B83">
              <w:rPr>
                <w:rFonts w:ascii="Book Antiqua" w:hAnsi="Book Antiqua"/>
                <w:color w:val="993300"/>
                <w:sz w:val="26"/>
                <w:szCs w:val="22"/>
              </w:rPr>
              <w:t xml:space="preserve"> They said to Joshua, “Yahweh has delivered the whole country into our hands, and its inhabitants all tremble already at the thought of us.”</w:t>
            </w:r>
          </w:p>
        </w:tc>
      </w:tr>
    </w:tbl>
    <w:p w14:paraId="6DB80E8C" w14:textId="77777777" w:rsidR="00CE5699" w:rsidRDefault="00CE5699" w:rsidP="002B4B83">
      <w:pPr>
        <w:pStyle w:val="BodyText2"/>
        <w:spacing w:before="120"/>
        <w:ind w:firstLine="0"/>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F709FF" w:rsidRPr="00C24DFC" w14:paraId="78648030" w14:textId="77777777" w:rsidTr="000E5FDA">
        <w:trPr>
          <w:jc w:val="center"/>
        </w:trPr>
        <w:tc>
          <w:tcPr>
            <w:tcW w:w="5689" w:type="dxa"/>
          </w:tcPr>
          <w:p w14:paraId="4912F88F" w14:textId="77777777" w:rsidR="00F709FF" w:rsidRPr="00C24DFC" w:rsidRDefault="00F709FF" w:rsidP="00F709FF">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ג</w:t>
            </w:r>
          </w:p>
        </w:tc>
        <w:tc>
          <w:tcPr>
            <w:tcW w:w="8531" w:type="dxa"/>
          </w:tcPr>
          <w:p w14:paraId="77D66EC5" w14:textId="77777777" w:rsidR="00F709FF" w:rsidRPr="00F709FF" w:rsidRDefault="00F709FF" w:rsidP="00F709FF">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F709FF">
              <w:rPr>
                <w:rFonts w:ascii="Book Antiqua" w:hAnsi="Book Antiqua" w:cs="Arial" w:hint="default"/>
                <w:b w:val="0"/>
                <w:bCs w:val="0"/>
                <w:smallCaps/>
                <w:u w:val="single" w:color="000080"/>
              </w:rPr>
              <w:t>Joshu</w:t>
            </w:r>
            <w:r w:rsidRPr="00F709FF">
              <w:rPr>
                <w:rFonts w:ascii="Book Antiqua" w:hAnsi="Book Antiqua" w:cs="Arial"/>
                <w:b w:val="0"/>
                <w:bCs w:val="0"/>
                <w:smallCaps/>
                <w:u w:val="single" w:color="000080"/>
              </w:rPr>
              <w:t xml:space="preserve">a </w:t>
            </w:r>
            <w:r w:rsidRPr="00F709FF">
              <w:rPr>
                <w:rStyle w:val="FootnoteReference"/>
                <w:rFonts w:ascii="Book Antiqua" w:hAnsi="Book Antiqua" w:cs="Arial" w:hint="default"/>
                <w:b w:val="0"/>
                <w:bCs w:val="0"/>
                <w:smallCaps/>
                <w:color w:val="auto"/>
                <w:szCs w:val="36"/>
                <w:u w:val="single" w:color="000080"/>
                <w:vertAlign w:val="baseline"/>
              </w:rPr>
              <w:footnoteReference w:customMarkFollows="1" w:id="46"/>
              <w:t>3</w:t>
            </w:r>
          </w:p>
        </w:tc>
      </w:tr>
      <w:tr w:rsidR="00F709FF" w:rsidRPr="00054A73" w14:paraId="0F5ABE11" w14:textId="77777777" w:rsidTr="000E5FDA">
        <w:trPr>
          <w:jc w:val="center"/>
        </w:trPr>
        <w:tc>
          <w:tcPr>
            <w:tcW w:w="5689" w:type="dxa"/>
          </w:tcPr>
          <w:p w14:paraId="42969EC2" w14:textId="13F7B74C" w:rsidR="00F709FF" w:rsidRPr="00AC0988" w:rsidRDefault="00AC0988" w:rsidP="00AC0988">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rtl/>
                <w:lang w:bidi="he-IL"/>
              </w:rPr>
              <w:t xml:space="preserve"> וַיַּשְׁכֵּם֩ יְהוֹשֻׁ֨עַ בַּבֹּ֜קֶר וַיִּסְע֣וּ מֵֽהַשִּׁטִּ֗ים וַיָּבֹ֨אוּ֙ עַד־הַיַּרְדֵּ֔ן ה֖וּא וְכָל־בְּנֵ֣י יִשְׂרָאֵ֑ל וַיָּלִ֥נוּ שָׁ֖ם טֶ֥רֶם יַֽעֲבֹֽרוּ׃ </w:t>
            </w:r>
            <w:r>
              <w:rPr>
                <w:rFonts w:cs="SBL Hebrew"/>
                <w:b/>
                <w:bCs/>
                <w:noProof/>
                <w:color w:val="003300"/>
                <w:sz w:val="32"/>
                <w:szCs w:val="32"/>
                <w:vertAlign w:val="superscript"/>
                <w:rtl/>
                <w:lang w:bidi="he-IL"/>
              </w:rPr>
              <w:t>ב</w:t>
            </w:r>
            <w:r>
              <w:rPr>
                <w:rFonts w:cs="SBL Hebrew"/>
                <w:noProof/>
                <w:color w:val="993300"/>
                <w:sz w:val="32"/>
                <w:szCs w:val="32"/>
                <w:rtl/>
                <w:lang w:bidi="he-IL"/>
              </w:rPr>
              <w:t xml:space="preserve"> וַיְהִ֕י מִקְצֵ֖ה שְׁלֹ֣שֶׁת יָמִ֑ים וַיַּֽעַבְר֥וּ הַשֹּֽׁטְרִ֖ים בְּקֶ֥רֶב הַֽמַּחֲנֶֽה׃ </w:t>
            </w:r>
            <w:r>
              <w:rPr>
                <w:rFonts w:cs="SBL Hebrew"/>
                <w:b/>
                <w:bCs/>
                <w:noProof/>
                <w:color w:val="003300"/>
                <w:sz w:val="32"/>
                <w:szCs w:val="32"/>
                <w:vertAlign w:val="superscript"/>
                <w:rtl/>
                <w:lang w:bidi="he-IL"/>
              </w:rPr>
              <w:t>ג</w:t>
            </w:r>
            <w:r>
              <w:rPr>
                <w:rFonts w:cs="SBL Hebrew"/>
                <w:noProof/>
                <w:color w:val="993300"/>
                <w:sz w:val="32"/>
                <w:szCs w:val="32"/>
                <w:rtl/>
                <w:lang w:bidi="he-IL"/>
              </w:rPr>
              <w:t xml:space="preserve"> וַיְצַוּוּ֮ אֶת־הָעָ֣ם לֵאמֹר֒ כִּרְאֹֽתְכֶ֗ם אֵ֣ת אֲר֤וֹן בְּרִית־יְהוָה֙ אֱלֹ֣הֵיכֶ֔ם וְהַכֹּֽהֲנִים֙ הַלְוִיִּ֔ם </w:t>
            </w:r>
            <w:r>
              <w:rPr>
                <w:rFonts w:cs="SBL Hebrew"/>
                <w:noProof/>
                <w:color w:val="993300"/>
                <w:sz w:val="32"/>
                <w:szCs w:val="32"/>
                <w:rtl/>
                <w:lang w:bidi="he-IL"/>
              </w:rPr>
              <w:lastRenderedPageBreak/>
              <w:t xml:space="preserve">נֹֽשְׂאִ֖ים אֹת֑וֹ וְאַתֶּ֗ם תִּסְעוּ֙ מִמְּק֣וֹמְכֶ֔ם וַֽהֲלַכְתֶּ֖ם אַֽחֲרָֽיו׃ </w:t>
            </w:r>
            <w:r>
              <w:rPr>
                <w:rFonts w:cs="SBL Hebrew"/>
                <w:b/>
                <w:bCs/>
                <w:noProof/>
                <w:color w:val="003300"/>
                <w:sz w:val="32"/>
                <w:szCs w:val="32"/>
                <w:vertAlign w:val="superscript"/>
                <w:rtl/>
                <w:lang w:bidi="he-IL"/>
              </w:rPr>
              <w:t>ד</w:t>
            </w:r>
            <w:r>
              <w:rPr>
                <w:rFonts w:cs="SBL Hebrew"/>
                <w:noProof/>
                <w:color w:val="993300"/>
                <w:sz w:val="32"/>
                <w:szCs w:val="32"/>
                <w:rtl/>
                <w:lang w:bidi="he-IL"/>
              </w:rPr>
              <w:t> אַ֣ךְ ׀ רָח֣וֹק יִֽהְיֶ֗ה בֵּֽינֵיכֶם֙ וּבֵנָ֔יו כְּאַלְפַּ֥יִם אַמָּ֖ה בַּמִּדָּ֑ה אַֽל־תִּקְרְב֣וּ אֵלָ֗יו לְמַ֤עַן אֲשֶׁר־תֵּֽדְעוּ֙ אֶת־הַדֶּ֨רֶךְ֙ אֲשֶׁ֣ר תֵּֽלְכוּ־בָ֔הּ כִּ֣י לֹ֧א עֲבַרְתֶּ֛ם בַּדֶּ֖רֶךְ מִתְּמ֥וֹל שִׁלְשֽׁוֹם׃ </w:t>
            </w:r>
            <w:r w:rsidR="00FB2F64" w:rsidRPr="0091642D">
              <w:rPr>
                <w:rFonts w:cs="SBL Hebrew"/>
                <w:noProof/>
                <w:color w:val="003300"/>
                <w:sz w:val="32"/>
                <w:szCs w:val="32"/>
                <w:rtl/>
              </w:rPr>
              <w:t>{פ}</w:t>
            </w:r>
          </w:p>
        </w:tc>
        <w:tc>
          <w:tcPr>
            <w:tcW w:w="8531" w:type="dxa"/>
          </w:tcPr>
          <w:p w14:paraId="275552EB" w14:textId="77777777" w:rsidR="00F709FF" w:rsidRPr="00F709FF" w:rsidRDefault="00F709FF" w:rsidP="006D2D16">
            <w:pPr>
              <w:pStyle w:val="BodyText2"/>
              <w:spacing w:before="120" w:line="390" w:lineRule="exact"/>
              <w:ind w:firstLine="0"/>
              <w:jc w:val="both"/>
              <w:rPr>
                <w:rStyle w:val="FootnoteReference"/>
                <w:rFonts w:ascii="Book Antiqua" w:hAnsi="Book Antiqua"/>
                <w:color w:val="993300"/>
                <w:sz w:val="26"/>
                <w:szCs w:val="20"/>
                <w:vertAlign w:val="baseline"/>
              </w:rPr>
            </w:pPr>
            <w:r w:rsidRPr="00F709FF">
              <w:rPr>
                <w:rStyle w:val="FootnoteReference"/>
                <w:rFonts w:ascii="Book Antiqua" w:hAnsi="Book Antiqua"/>
                <w:color w:val="0000FF"/>
                <w:sz w:val="26"/>
                <w:szCs w:val="22"/>
              </w:rPr>
              <w:lastRenderedPageBreak/>
              <w:footnoteReference w:id="47"/>
            </w:r>
            <w:r w:rsidR="006D2D16">
              <w:rPr>
                <w:rFonts w:ascii="Book Antiqua" w:hAnsi="Book Antiqua"/>
                <w:color w:val="993300"/>
                <w:sz w:val="26"/>
              </w:rPr>
              <w:t xml:space="preserve"> Bright and e</w:t>
            </w:r>
            <w:r w:rsidRPr="00F709FF">
              <w:rPr>
                <w:rFonts w:ascii="Book Antiqua" w:hAnsi="Book Antiqua"/>
                <w:color w:val="993300"/>
                <w:sz w:val="26"/>
              </w:rPr>
              <w:t xml:space="preserve">arly the </w:t>
            </w:r>
            <w:r w:rsidR="006D2D16">
              <w:rPr>
                <w:rFonts w:ascii="Book Antiqua" w:hAnsi="Book Antiqua"/>
                <w:color w:val="993300"/>
                <w:sz w:val="26"/>
              </w:rPr>
              <w:t xml:space="preserve">next </w:t>
            </w:r>
            <w:r w:rsidRPr="00F709FF">
              <w:rPr>
                <w:rFonts w:ascii="Book Antiqua" w:hAnsi="Book Antiqua"/>
                <w:color w:val="993300"/>
                <w:sz w:val="26"/>
              </w:rPr>
              <w:t>morning, Joshua struck camp and set out from S</w:t>
            </w:r>
            <w:r w:rsidR="006D483C">
              <w:rPr>
                <w:rFonts w:ascii="Book Antiqua" w:hAnsi="Book Antiqua"/>
                <w:color w:val="993300"/>
                <w:sz w:val="26"/>
              </w:rPr>
              <w:t>hittim with all the Israelites.</w:t>
            </w:r>
            <w:r w:rsidRPr="00F709FF">
              <w:rPr>
                <w:rFonts w:ascii="Book Antiqua" w:hAnsi="Book Antiqua"/>
                <w:color w:val="993300"/>
                <w:sz w:val="26"/>
              </w:rPr>
              <w:t xml:space="preserve"> They reached the Jordan and ca</w:t>
            </w:r>
            <w:r w:rsidR="006D483C">
              <w:rPr>
                <w:rFonts w:ascii="Book Antiqua" w:hAnsi="Book Antiqua"/>
                <w:color w:val="993300"/>
                <w:sz w:val="26"/>
              </w:rPr>
              <w:t>mped there before they crossed</w:t>
            </w:r>
            <w:r w:rsidR="006D2D16">
              <w:rPr>
                <w:rFonts w:ascii="Book Antiqua" w:hAnsi="Book Antiqua"/>
                <w:color w:val="993300"/>
                <w:sz w:val="26"/>
              </w:rPr>
              <w:t xml:space="preserve"> the river</w:t>
            </w:r>
            <w:r w:rsidR="006D483C">
              <w:rPr>
                <w:rFonts w:ascii="Book Antiqua" w:hAnsi="Book Antiqua"/>
                <w:color w:val="993300"/>
                <w:sz w:val="26"/>
              </w:rPr>
              <w:t>.</w:t>
            </w:r>
            <w:r w:rsidRPr="00F709FF">
              <w:rPr>
                <w:rFonts w:ascii="Book Antiqua" w:hAnsi="Book Antiqua"/>
                <w:color w:val="993300"/>
                <w:sz w:val="26"/>
              </w:rPr>
              <w:t xml:space="preserve"> </w:t>
            </w:r>
            <w:r w:rsidRPr="00F709FF">
              <w:rPr>
                <w:rStyle w:val="FootnoteReference"/>
                <w:rFonts w:ascii="Book Antiqua" w:hAnsi="Book Antiqua"/>
                <w:color w:val="0000FF"/>
                <w:sz w:val="26"/>
                <w:szCs w:val="22"/>
              </w:rPr>
              <w:footnoteReference w:id="48"/>
            </w:r>
            <w:r w:rsidRPr="00F709FF">
              <w:rPr>
                <w:rFonts w:ascii="Book Antiqua" w:hAnsi="Book Antiqua"/>
                <w:color w:val="993300"/>
                <w:sz w:val="26"/>
              </w:rPr>
              <w:t xml:space="preserve"> </w:t>
            </w:r>
            <w:r w:rsidR="006D2D16">
              <w:rPr>
                <w:rFonts w:ascii="Book Antiqua" w:hAnsi="Book Antiqua"/>
                <w:color w:val="993300"/>
                <w:sz w:val="26"/>
              </w:rPr>
              <w:t>At the end of three days</w:t>
            </w:r>
            <w:r w:rsidRPr="00F709FF">
              <w:rPr>
                <w:rFonts w:ascii="Book Antiqua" w:hAnsi="Book Antiqua"/>
                <w:color w:val="993300"/>
                <w:sz w:val="26"/>
              </w:rPr>
              <w:t xml:space="preserve">, the officers went through the camp </w:t>
            </w:r>
            <w:r w:rsidRPr="00F709FF">
              <w:rPr>
                <w:rStyle w:val="FootnoteReference"/>
                <w:rFonts w:ascii="Book Antiqua" w:hAnsi="Book Antiqua"/>
                <w:color w:val="0000FF"/>
                <w:sz w:val="26"/>
                <w:szCs w:val="22"/>
              </w:rPr>
              <w:footnoteReference w:id="49"/>
            </w:r>
            <w:r w:rsidR="004B673C">
              <w:rPr>
                <w:rFonts w:ascii="Book Antiqua" w:hAnsi="Book Antiqua"/>
                <w:color w:val="993300"/>
                <w:sz w:val="26"/>
              </w:rPr>
              <w:t> </w:t>
            </w:r>
            <w:r w:rsidRPr="00F709FF">
              <w:rPr>
                <w:rFonts w:ascii="Book Antiqua" w:hAnsi="Book Antiqua"/>
                <w:color w:val="993300"/>
                <w:sz w:val="26"/>
              </w:rPr>
              <w:t>and gave the people these i</w:t>
            </w:r>
            <w:r w:rsidR="006D2D16">
              <w:rPr>
                <w:rFonts w:ascii="Book Antiqua" w:hAnsi="Book Antiqua"/>
                <w:color w:val="993300"/>
                <w:sz w:val="26"/>
              </w:rPr>
              <w:t>nstructions, “When you see the Ark of the C</w:t>
            </w:r>
            <w:r w:rsidRPr="00F709FF">
              <w:rPr>
                <w:rFonts w:ascii="Book Antiqua" w:hAnsi="Book Antiqua"/>
                <w:color w:val="993300"/>
                <w:sz w:val="26"/>
              </w:rPr>
              <w:t>ovenant of Yahweh your God and the Levitical priests carrying it, you must leave th</w:t>
            </w:r>
            <w:r w:rsidR="006D483C">
              <w:rPr>
                <w:rFonts w:ascii="Book Antiqua" w:hAnsi="Book Antiqua"/>
                <w:color w:val="993300"/>
                <w:sz w:val="26"/>
              </w:rPr>
              <w:t>e place where you are standing.</w:t>
            </w:r>
            <w:r w:rsidR="006D2D16">
              <w:rPr>
                <w:rFonts w:ascii="Book Antiqua" w:hAnsi="Book Antiqua"/>
                <w:color w:val="993300"/>
                <w:sz w:val="26"/>
              </w:rPr>
              <w:t xml:space="preserve"> Follow the A</w:t>
            </w:r>
            <w:r w:rsidRPr="00F709FF">
              <w:rPr>
                <w:rFonts w:ascii="Book Antiqua" w:hAnsi="Book Antiqua"/>
                <w:color w:val="993300"/>
                <w:sz w:val="26"/>
              </w:rPr>
              <w:t xml:space="preserve">rk, </w:t>
            </w:r>
            <w:r w:rsidRPr="00F709FF">
              <w:rPr>
                <w:rStyle w:val="FootnoteReference"/>
                <w:rFonts w:ascii="Book Antiqua" w:hAnsi="Book Antiqua"/>
                <w:color w:val="0000FF"/>
                <w:sz w:val="26"/>
                <w:szCs w:val="22"/>
              </w:rPr>
              <w:footnoteReference w:id="50"/>
            </w:r>
            <w:r w:rsidRPr="00F709FF">
              <w:rPr>
                <w:rFonts w:ascii="Book Antiqua" w:hAnsi="Book Antiqua"/>
                <w:color w:val="0000FF"/>
                <w:sz w:val="26"/>
                <w:szCs w:val="22"/>
              </w:rPr>
              <w:t xml:space="preserve"> </w:t>
            </w:r>
            <w:r w:rsidRPr="00F709FF">
              <w:rPr>
                <w:rFonts w:ascii="Book Antiqua" w:hAnsi="Book Antiqua"/>
                <w:color w:val="993300"/>
                <w:sz w:val="26"/>
              </w:rPr>
              <w:t xml:space="preserve">so that you know which way </w:t>
            </w:r>
            <w:r w:rsidRPr="00F709FF">
              <w:rPr>
                <w:rFonts w:ascii="Book Antiqua" w:hAnsi="Book Antiqua"/>
                <w:color w:val="993300"/>
                <w:sz w:val="26"/>
              </w:rPr>
              <w:lastRenderedPageBreak/>
              <w:t>to take; you have never gone this way before</w:t>
            </w:r>
            <w:r w:rsidR="006D483C">
              <w:rPr>
                <w:rFonts w:ascii="Book Antiqua" w:hAnsi="Book Antiqua"/>
                <w:color w:val="800080"/>
                <w:sz w:val="26"/>
              </w:rPr>
              <w:t>.</w:t>
            </w:r>
            <w:r w:rsidRPr="00F709FF">
              <w:rPr>
                <w:rFonts w:ascii="Book Antiqua" w:hAnsi="Book Antiqua"/>
                <w:color w:val="800080"/>
                <w:sz w:val="26"/>
              </w:rPr>
              <w:t xml:space="preserve"> </w:t>
            </w:r>
            <w:r w:rsidRPr="00F709FF">
              <w:rPr>
                <w:rStyle w:val="FootnoteReference"/>
                <w:rFonts w:ascii="Book Antiqua" w:hAnsi="Book Antiqua"/>
                <w:color w:val="0000FF"/>
                <w:sz w:val="26"/>
                <w:szCs w:val="22"/>
              </w:rPr>
              <w:footnoteReference w:customMarkFollows="1" w:id="51"/>
              <w:t>4a</w:t>
            </w:r>
            <w:r w:rsidR="006D2D16">
              <w:rPr>
                <w:rFonts w:ascii="Book Antiqua" w:hAnsi="Book Antiqua"/>
                <w:color w:val="800080"/>
                <w:sz w:val="26"/>
              </w:rPr>
              <w:t> Between you and the A</w:t>
            </w:r>
            <w:r w:rsidRPr="00F709FF">
              <w:rPr>
                <w:rFonts w:ascii="Book Antiqua" w:hAnsi="Book Antiqua"/>
                <w:color w:val="800080"/>
                <w:sz w:val="26"/>
              </w:rPr>
              <w:t>rk, however, keep a distance of about two thousand cubits; do not go near it.</w:t>
            </w:r>
            <w:r w:rsidR="006D483C">
              <w:rPr>
                <w:rFonts w:ascii="Book Antiqua" w:hAnsi="Book Antiqua"/>
                <w:color w:val="993300"/>
                <w:sz w:val="26"/>
              </w:rPr>
              <w:t>”</w:t>
            </w:r>
          </w:p>
        </w:tc>
      </w:tr>
      <w:tr w:rsidR="00AC0988" w:rsidRPr="00054A73" w14:paraId="50C1D4C7" w14:textId="77777777" w:rsidTr="000E5FDA">
        <w:trPr>
          <w:jc w:val="center"/>
        </w:trPr>
        <w:tc>
          <w:tcPr>
            <w:tcW w:w="5689" w:type="dxa"/>
          </w:tcPr>
          <w:p w14:paraId="273A4A99" w14:textId="25FF5A34" w:rsidR="00AC0988" w:rsidRPr="00AC0988" w:rsidRDefault="00AC0988" w:rsidP="00AC0988">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ה</w:t>
            </w:r>
            <w:r>
              <w:rPr>
                <w:rFonts w:cs="SBL Hebrew"/>
                <w:noProof/>
                <w:color w:val="993300"/>
                <w:sz w:val="32"/>
                <w:szCs w:val="32"/>
                <w:rtl/>
                <w:lang w:bidi="he-IL"/>
              </w:rPr>
              <w:t xml:space="preserve"> וַיֹּ֧אמֶר יְהוֹשֻׁ֛עַ אֶל־הָעָ֖ם הִתְקַדָּ֑שׁוּ כִּ֣י מָחָ֗ר יַֽעֲשֶׂ֧ה יְהוָ֛ה בְּקִרְבְּכֶ֖ם נִפְלָאֽוֹת׃ </w:t>
            </w:r>
            <w:r>
              <w:rPr>
                <w:rFonts w:cs="SBL Hebrew"/>
                <w:b/>
                <w:bCs/>
                <w:noProof/>
                <w:color w:val="003300"/>
                <w:sz w:val="32"/>
                <w:szCs w:val="32"/>
                <w:vertAlign w:val="superscript"/>
                <w:rtl/>
                <w:lang w:bidi="he-IL"/>
              </w:rPr>
              <w:t>ו</w:t>
            </w:r>
            <w:r>
              <w:rPr>
                <w:rFonts w:cs="SBL Hebrew"/>
                <w:noProof/>
                <w:color w:val="993300"/>
                <w:sz w:val="32"/>
                <w:szCs w:val="32"/>
                <w:rtl/>
                <w:lang w:bidi="he-IL"/>
              </w:rPr>
              <w:t> וַיֹּ֤אמֶר יְהוֹשֻׁ֨עַ֙ אֶל־הַכֹּֽהֲנִ֣ים לֵאמֹ֔ר שְׂאוּ֙ אֶת־אֲר֣וֹן הַבְּרִ֔ית וְעִבְר֖וּ לִפְנֵ֣י הָעָ֑ם וַיִּשְׂאוּ֙ אֶת־אֲר֣וֹן הַבְּרִ֔ית וַיֵּֽלְכ֖וּ לִפְנֵ֥י הָעָֽם׃ </w:t>
            </w:r>
            <w:r w:rsidR="00FB2F64" w:rsidRPr="0091642D">
              <w:rPr>
                <w:rFonts w:cs="SBL Hebrew"/>
                <w:noProof/>
                <w:color w:val="003300"/>
                <w:sz w:val="32"/>
                <w:szCs w:val="32"/>
                <w:rtl/>
              </w:rPr>
              <w:t>{ס}</w:t>
            </w:r>
          </w:p>
        </w:tc>
        <w:tc>
          <w:tcPr>
            <w:tcW w:w="8531" w:type="dxa"/>
          </w:tcPr>
          <w:p w14:paraId="024CA0CF" w14:textId="77777777" w:rsidR="00AC0988" w:rsidRPr="00F709FF" w:rsidRDefault="00AC0988" w:rsidP="004A058F">
            <w:pPr>
              <w:pStyle w:val="BodyText2"/>
              <w:spacing w:before="120" w:line="390" w:lineRule="exact"/>
              <w:ind w:firstLine="0"/>
              <w:jc w:val="both"/>
              <w:rPr>
                <w:rStyle w:val="FootnoteReference"/>
                <w:rFonts w:ascii="Book Antiqua" w:hAnsi="Book Antiqua"/>
                <w:color w:val="0000FF"/>
                <w:sz w:val="26"/>
                <w:szCs w:val="22"/>
              </w:rPr>
            </w:pPr>
            <w:r w:rsidRPr="00F709FF">
              <w:rPr>
                <w:rStyle w:val="FootnoteReference"/>
                <w:rFonts w:ascii="Book Antiqua" w:hAnsi="Book Antiqua"/>
                <w:color w:val="0000FF"/>
                <w:sz w:val="26"/>
                <w:szCs w:val="22"/>
              </w:rPr>
              <w:footnoteReference w:id="52"/>
            </w:r>
            <w:r w:rsidRPr="00F709FF">
              <w:rPr>
                <w:rFonts w:ascii="Book Antiqua" w:hAnsi="Book Antiqua"/>
                <w:color w:val="993300"/>
                <w:sz w:val="26"/>
              </w:rPr>
              <w:t xml:space="preserve"> Joshua said to the people, “Sanctify yourselves, because tomorrow Yahweh will work wonders among you.” </w:t>
            </w:r>
            <w:r w:rsidRPr="00F709FF">
              <w:rPr>
                <w:rStyle w:val="FootnoteReference"/>
                <w:rFonts w:ascii="Book Antiqua" w:hAnsi="Book Antiqua"/>
                <w:color w:val="0000FF"/>
                <w:sz w:val="26"/>
                <w:szCs w:val="22"/>
              </w:rPr>
              <w:footnoteReference w:id="53"/>
            </w:r>
            <w:r>
              <w:rPr>
                <w:rFonts w:ascii="Book Antiqua" w:hAnsi="Book Antiqua"/>
                <w:color w:val="993300"/>
                <w:sz w:val="26"/>
              </w:rPr>
              <w:t> </w:t>
            </w:r>
            <w:r w:rsidRPr="00F709FF">
              <w:rPr>
                <w:rFonts w:ascii="Book Antiqua" w:hAnsi="Book Antiqua"/>
                <w:color w:val="993300"/>
                <w:sz w:val="26"/>
              </w:rPr>
              <w:t xml:space="preserve">Then </w:t>
            </w:r>
            <w:r w:rsidR="004A058F">
              <w:rPr>
                <w:rFonts w:ascii="Book Antiqua" w:hAnsi="Book Antiqua"/>
                <w:color w:val="993300"/>
                <w:sz w:val="26"/>
              </w:rPr>
              <w:t>Joshua</w:t>
            </w:r>
            <w:r w:rsidRPr="00F709FF">
              <w:rPr>
                <w:rFonts w:ascii="Book Antiqua" w:hAnsi="Book Antiqua"/>
                <w:color w:val="993300"/>
                <w:sz w:val="26"/>
              </w:rPr>
              <w:t xml:space="preserve"> said to the priests, “Take up the Ark of the Covenant, and cro</w:t>
            </w:r>
            <w:r>
              <w:rPr>
                <w:rFonts w:ascii="Book Antiqua" w:hAnsi="Book Antiqua"/>
                <w:color w:val="993300"/>
                <w:sz w:val="26"/>
              </w:rPr>
              <w:t xml:space="preserve">ss at the head of the people.” </w:t>
            </w:r>
            <w:r w:rsidRPr="00F709FF">
              <w:rPr>
                <w:rFonts w:ascii="Book Antiqua" w:hAnsi="Book Antiqua"/>
                <w:color w:val="993300"/>
                <w:sz w:val="26"/>
              </w:rPr>
              <w:t>They took up the Ark of the Covenant and moved to the front of the people.</w:t>
            </w:r>
          </w:p>
        </w:tc>
      </w:tr>
      <w:tr w:rsidR="00AC0988" w:rsidRPr="00054A73" w14:paraId="65C6CCBB" w14:textId="77777777" w:rsidTr="000E5FDA">
        <w:trPr>
          <w:jc w:val="center"/>
        </w:trPr>
        <w:tc>
          <w:tcPr>
            <w:tcW w:w="5689" w:type="dxa"/>
          </w:tcPr>
          <w:p w14:paraId="370CBD3F" w14:textId="4786C12A" w:rsidR="00AC0988" w:rsidRPr="00AC0988" w:rsidRDefault="00AC0988" w:rsidP="00AC0988">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t>ז</w:t>
            </w:r>
            <w:r>
              <w:rPr>
                <w:rFonts w:cs="SBL Hebrew"/>
                <w:noProof/>
                <w:color w:val="993300"/>
                <w:sz w:val="32"/>
                <w:szCs w:val="32"/>
                <w:rtl/>
                <w:lang w:bidi="he-IL"/>
              </w:rPr>
              <w:t xml:space="preserve"> וַיֹּ֤אמֶר יְהוָה֙ אֶל־יְהוֹשֻׁ֔עַ הַיּ֣וֹם הַזֶּ֗ה אָחֵל֙ גַּדֶּלְךָ֔ </w:t>
            </w:r>
            <w:r>
              <w:rPr>
                <w:rFonts w:cs="SBL Hebrew"/>
                <w:noProof/>
                <w:color w:val="993300"/>
                <w:sz w:val="32"/>
                <w:szCs w:val="32"/>
                <w:rtl/>
                <w:lang w:bidi="he-IL"/>
              </w:rPr>
              <w:lastRenderedPageBreak/>
              <w:t xml:space="preserve">בְּעֵינֵ֖י כָּל־יִשְׂרָאֵ֑ל אֲשֶׁר֙ יֵֽדְע֔וּן כִּ֗י כַּֽאֲשֶׁ֥ר הָיִ֛יתִי עִם־מֹשֶׁ֖ה אֶֽהְיֶ֥ה עִמָּֽךְ׃ </w:t>
            </w:r>
            <w:r>
              <w:rPr>
                <w:rFonts w:cs="SBL Hebrew"/>
                <w:b/>
                <w:bCs/>
                <w:noProof/>
                <w:color w:val="003300"/>
                <w:sz w:val="32"/>
                <w:szCs w:val="32"/>
                <w:vertAlign w:val="superscript"/>
                <w:rtl/>
                <w:lang w:bidi="he-IL"/>
              </w:rPr>
              <w:t>ח</w:t>
            </w:r>
            <w:r>
              <w:rPr>
                <w:rFonts w:cs="SBL Hebrew"/>
                <w:noProof/>
                <w:color w:val="993300"/>
                <w:sz w:val="32"/>
                <w:szCs w:val="32"/>
                <w:rtl/>
                <w:lang w:bidi="he-IL"/>
              </w:rPr>
              <w:t> וְאַתָּ֗ה תְּצַוֶּה֙ אֶת־הַכֹּ֣הֲנִ֔ים נֹֽשְׂאֵ֥י אֲרֽוֹן־הַבְּרִ֖ית לֵאמֹ֑ר כְּבֹֽאֲכֶ֗ם עַד־קְצֵה֙ מֵ֣י הַיַּרְדֵּ֔ן בַּיַּרְדֵּ֖ן תַּֽעֲמֹֽדוּ׃ </w:t>
            </w:r>
            <w:r w:rsidR="00FB2F64" w:rsidRPr="0091642D">
              <w:rPr>
                <w:rFonts w:cs="SBL Hebrew"/>
                <w:noProof/>
                <w:color w:val="003300"/>
                <w:sz w:val="32"/>
                <w:szCs w:val="32"/>
                <w:rtl/>
              </w:rPr>
              <w:t>{פ}</w:t>
            </w:r>
          </w:p>
        </w:tc>
        <w:tc>
          <w:tcPr>
            <w:tcW w:w="8531" w:type="dxa"/>
          </w:tcPr>
          <w:p w14:paraId="7EC4FA64" w14:textId="77777777" w:rsidR="00AC0988" w:rsidRPr="00F709FF" w:rsidRDefault="00AC0988" w:rsidP="004A058F">
            <w:pPr>
              <w:pStyle w:val="BodyText2"/>
              <w:spacing w:before="120" w:line="390" w:lineRule="exact"/>
              <w:ind w:firstLine="0"/>
              <w:jc w:val="both"/>
              <w:rPr>
                <w:rStyle w:val="FootnoteReference"/>
                <w:rFonts w:ascii="Book Antiqua" w:hAnsi="Book Antiqua"/>
                <w:color w:val="0000FF"/>
                <w:sz w:val="26"/>
                <w:szCs w:val="22"/>
              </w:rPr>
            </w:pPr>
            <w:r w:rsidRPr="00F709FF">
              <w:rPr>
                <w:rStyle w:val="FootnoteReference"/>
                <w:rFonts w:ascii="Book Antiqua" w:hAnsi="Book Antiqua"/>
                <w:color w:val="0000FF"/>
                <w:sz w:val="26"/>
                <w:szCs w:val="22"/>
              </w:rPr>
              <w:lastRenderedPageBreak/>
              <w:footnoteReference w:id="54"/>
            </w:r>
            <w:r w:rsidRPr="00F709FF">
              <w:rPr>
                <w:rFonts w:ascii="Book Antiqua" w:hAnsi="Book Antiqua"/>
                <w:color w:val="993300"/>
                <w:sz w:val="26"/>
              </w:rPr>
              <w:t xml:space="preserve"> Yahweh said to Joshua, “This very day I will begin to </w:t>
            </w:r>
            <w:r w:rsidR="004A058F">
              <w:rPr>
                <w:rFonts w:ascii="Book Antiqua" w:hAnsi="Book Antiqua"/>
                <w:color w:val="993300"/>
                <w:sz w:val="26"/>
              </w:rPr>
              <w:t xml:space="preserve">exalt you </w:t>
            </w:r>
            <w:r w:rsidRPr="00F709FF">
              <w:rPr>
                <w:rFonts w:ascii="Book Antiqua" w:hAnsi="Book Antiqua"/>
                <w:color w:val="993300"/>
                <w:sz w:val="26"/>
              </w:rPr>
              <w:t xml:space="preserve">in the eyes of all Israel, to let them </w:t>
            </w:r>
            <w:r w:rsidR="004A058F">
              <w:rPr>
                <w:rFonts w:ascii="Book Antiqua" w:hAnsi="Book Antiqua"/>
                <w:color w:val="993300"/>
                <w:sz w:val="26"/>
              </w:rPr>
              <w:t>know</w:t>
            </w:r>
            <w:r w:rsidRPr="00F709FF">
              <w:rPr>
                <w:rFonts w:ascii="Book Antiqua" w:hAnsi="Book Antiqua"/>
                <w:color w:val="993300"/>
                <w:sz w:val="26"/>
              </w:rPr>
              <w:t xml:space="preserve"> that I </w:t>
            </w:r>
            <w:r w:rsidR="004A058F">
              <w:rPr>
                <w:rFonts w:ascii="Book Antiqua" w:hAnsi="Book Antiqua"/>
                <w:color w:val="993300"/>
                <w:sz w:val="26"/>
              </w:rPr>
              <w:t>will</w:t>
            </w:r>
            <w:r w:rsidRPr="00F709FF">
              <w:rPr>
                <w:rFonts w:ascii="Book Antiqua" w:hAnsi="Book Antiqua"/>
                <w:color w:val="993300"/>
                <w:sz w:val="26"/>
              </w:rPr>
              <w:t xml:space="preserve"> be wit</w:t>
            </w:r>
            <w:r>
              <w:rPr>
                <w:rFonts w:ascii="Book Antiqua" w:hAnsi="Book Antiqua"/>
                <w:color w:val="993300"/>
                <w:sz w:val="26"/>
              </w:rPr>
              <w:t xml:space="preserve">h you as I was with </w:t>
            </w:r>
            <w:r>
              <w:rPr>
                <w:rFonts w:ascii="Book Antiqua" w:hAnsi="Book Antiqua"/>
                <w:color w:val="993300"/>
                <w:sz w:val="26"/>
              </w:rPr>
              <w:lastRenderedPageBreak/>
              <w:t>Moses.</w:t>
            </w:r>
            <w:r w:rsidRPr="00F709FF">
              <w:rPr>
                <w:rFonts w:ascii="Book Antiqua" w:hAnsi="Book Antiqua"/>
                <w:color w:val="993300"/>
                <w:sz w:val="26"/>
              </w:rPr>
              <w:t xml:space="preserve"> </w:t>
            </w:r>
            <w:r w:rsidRPr="00F709FF">
              <w:rPr>
                <w:rStyle w:val="FootnoteReference"/>
                <w:rFonts w:ascii="Book Antiqua" w:hAnsi="Book Antiqua"/>
                <w:color w:val="0000FF"/>
                <w:sz w:val="26"/>
                <w:szCs w:val="22"/>
              </w:rPr>
              <w:footnoteReference w:id="55"/>
            </w:r>
            <w:r w:rsidRPr="00F709FF">
              <w:rPr>
                <w:rFonts w:ascii="Book Antiqua" w:hAnsi="Book Antiqua"/>
                <w:color w:val="0000FF"/>
                <w:sz w:val="26"/>
                <w:szCs w:val="22"/>
              </w:rPr>
              <w:t xml:space="preserve"> </w:t>
            </w:r>
            <w:r w:rsidRPr="00F709FF">
              <w:rPr>
                <w:rFonts w:ascii="Book Antiqua" w:hAnsi="Book Antiqua"/>
                <w:color w:val="993300"/>
                <w:sz w:val="26"/>
              </w:rPr>
              <w:t>As for you, give this order to the priests ca</w:t>
            </w:r>
            <w:r>
              <w:rPr>
                <w:rFonts w:ascii="Book Antiqua" w:hAnsi="Book Antiqua"/>
                <w:color w:val="993300"/>
                <w:sz w:val="26"/>
              </w:rPr>
              <w:t>rrying the Ark of the Covenant:</w:t>
            </w:r>
            <w:r w:rsidRPr="00F709FF">
              <w:rPr>
                <w:rFonts w:ascii="Book Antiqua" w:hAnsi="Book Antiqua"/>
                <w:color w:val="993300"/>
                <w:sz w:val="26"/>
              </w:rPr>
              <w:t xml:space="preserve"> “When you have reached the brink of the waters of the Jordan, you are to stan</w:t>
            </w:r>
            <w:r w:rsidR="004A058F">
              <w:rPr>
                <w:rFonts w:ascii="Book Antiqua" w:hAnsi="Book Antiqua"/>
                <w:color w:val="993300"/>
                <w:sz w:val="26"/>
              </w:rPr>
              <w:t>d still in the Jordan</w:t>
            </w:r>
            <w:r w:rsidRPr="00F709FF">
              <w:rPr>
                <w:rFonts w:ascii="Book Antiqua" w:hAnsi="Book Antiqua"/>
                <w:color w:val="993300"/>
                <w:sz w:val="26"/>
              </w:rPr>
              <w:t>.””</w:t>
            </w:r>
          </w:p>
        </w:tc>
      </w:tr>
      <w:tr w:rsidR="00F709FF" w:rsidRPr="00054A73" w14:paraId="5DA06947" w14:textId="77777777" w:rsidTr="000E5FDA">
        <w:trPr>
          <w:jc w:val="center"/>
        </w:trPr>
        <w:tc>
          <w:tcPr>
            <w:tcW w:w="5689" w:type="dxa"/>
          </w:tcPr>
          <w:p w14:paraId="16A90C42" w14:textId="77777777" w:rsidR="00F709FF" w:rsidRPr="00AC0988" w:rsidRDefault="00AC0988" w:rsidP="00897636">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ט</w:t>
            </w:r>
            <w:r>
              <w:rPr>
                <w:rFonts w:cs="SBL Hebrew"/>
                <w:noProof/>
                <w:color w:val="993300"/>
                <w:sz w:val="32"/>
                <w:szCs w:val="32"/>
                <w:rtl/>
                <w:lang w:bidi="he-IL"/>
              </w:rPr>
              <w:t xml:space="preserve"> וַיֹּ֥אמֶר יְהוֹשֻׁ֖עַ אֶל־בְּנֵ֣י יִשְׂרָאֵ֑ל גֹּ֣שׁוּ הֵ֔נָּה וְשִׁמְע֕וּ אֶת־דִּבְרֵ֖י יְהוָ֥ה אֱלֹֽהֵיכֶֽם׃ </w:t>
            </w:r>
            <w:r>
              <w:rPr>
                <w:rFonts w:cs="SBL Hebrew"/>
                <w:b/>
                <w:bCs/>
                <w:noProof/>
                <w:color w:val="003300"/>
                <w:sz w:val="32"/>
                <w:szCs w:val="32"/>
                <w:vertAlign w:val="superscript"/>
                <w:rtl/>
                <w:lang w:bidi="he-IL"/>
              </w:rPr>
              <w:t>י</w:t>
            </w:r>
            <w:r>
              <w:rPr>
                <w:rFonts w:cs="SBL Hebrew"/>
                <w:noProof/>
                <w:color w:val="993300"/>
                <w:sz w:val="32"/>
                <w:szCs w:val="32"/>
                <w:rtl/>
                <w:lang w:bidi="he-IL"/>
              </w:rPr>
              <w:t xml:space="preserve"> וַיֹּ֣אמֶר יְהוֹשֻׁ֔עַ בְּזֹאת֙ תֵּֽדְע֔וּן כִּ֛י אֵ֥ל חַ֖י בְּקִרְבְּכֶ֑ם וְהוֹרֵ֣שׁ יוֹרִ֣ישׁ מִ֠פְּנֵיכֶם אֶת־הַכְּנַֽעֲנִ֨י וְאֶת־הַֽחִתִּ֜י וְאֶת־הַֽחִוִּ֗י וְאֶת־הַפְּרִזִּי֙ וְאֶת־הַגִּרְגָּשִׁ֔י וְהָֽאֱמֹרִ֖י וְהַיְבוּסִֽי׃ </w:t>
            </w:r>
            <w:r>
              <w:rPr>
                <w:rFonts w:cs="SBL Hebrew"/>
                <w:b/>
                <w:bCs/>
                <w:noProof/>
                <w:color w:val="003300"/>
                <w:sz w:val="32"/>
                <w:szCs w:val="32"/>
                <w:vertAlign w:val="superscript"/>
                <w:rtl/>
                <w:lang w:bidi="he-IL"/>
              </w:rPr>
              <w:t>יא</w:t>
            </w:r>
            <w:r>
              <w:rPr>
                <w:rFonts w:cs="SBL Hebrew"/>
                <w:noProof/>
                <w:color w:val="993300"/>
                <w:sz w:val="32"/>
                <w:szCs w:val="32"/>
                <w:rtl/>
                <w:lang w:bidi="he-IL"/>
              </w:rPr>
              <w:t xml:space="preserve"> הִנֵּה֙ אֲר֣וֹן הַבְּרִ֔ית אֲד֖וֹן כָּל־הָאָ֑רֶץ עֹבֵ֥ר לִפְנֵיכֶ֖ם בַּיַּרְדֵּֽן׃ </w:t>
            </w:r>
            <w:r>
              <w:rPr>
                <w:rFonts w:cs="SBL Hebrew"/>
                <w:b/>
                <w:bCs/>
                <w:noProof/>
                <w:color w:val="003300"/>
                <w:sz w:val="32"/>
                <w:szCs w:val="32"/>
                <w:vertAlign w:val="superscript"/>
                <w:rtl/>
                <w:lang w:bidi="he-IL"/>
              </w:rPr>
              <w:t>יב</w:t>
            </w:r>
            <w:r>
              <w:rPr>
                <w:rFonts w:cs="SBL Hebrew"/>
                <w:noProof/>
                <w:color w:val="993300"/>
                <w:sz w:val="32"/>
                <w:szCs w:val="32"/>
                <w:rtl/>
                <w:lang w:bidi="he-IL"/>
              </w:rPr>
              <w:t xml:space="preserve"> וְעַתָּ֗ה קְח֤וּ לָכֶם֙ שְׁנֵ֣י עָשָׂ֣ר אִ֔ישׁ מִשִּׁבְטֵ֖י יִשְׂרָאֵ֑ל </w:t>
            </w:r>
            <w:r>
              <w:rPr>
                <w:rFonts w:cs="SBL Hebrew"/>
                <w:noProof/>
                <w:color w:val="993300"/>
                <w:sz w:val="32"/>
                <w:szCs w:val="32"/>
                <w:rtl/>
                <w:lang w:bidi="he-IL"/>
              </w:rPr>
              <w:lastRenderedPageBreak/>
              <w:t xml:space="preserve">אִישׁ־אֶחָ֥ד אִישׁ־אֶחָ֖ד לַשָּֽׁבֶט׃ </w:t>
            </w:r>
            <w:r>
              <w:rPr>
                <w:rFonts w:cs="SBL Hebrew"/>
                <w:b/>
                <w:bCs/>
                <w:noProof/>
                <w:color w:val="003300"/>
                <w:sz w:val="32"/>
                <w:szCs w:val="32"/>
                <w:vertAlign w:val="superscript"/>
                <w:rtl/>
                <w:lang w:bidi="he-IL"/>
              </w:rPr>
              <w:t>יג</w:t>
            </w:r>
            <w:r>
              <w:rPr>
                <w:rFonts w:cs="SBL Hebrew"/>
                <w:noProof/>
                <w:color w:val="993300"/>
                <w:sz w:val="32"/>
                <w:szCs w:val="32"/>
                <w:rtl/>
                <w:lang w:bidi="he-IL"/>
              </w:rPr>
              <w:t xml:space="preserve"> וְהָיָ֡ה כְּנ֣וֹחַ כַּפּ֣וֹת רַגְלֵ֣י הַכֹּֽהֲנִ֡ים נֹֽשְׂאֵי֩ אֲר֨וֹן יְהוָ֜ה אֲד֤וֹן כָּל־הָאָ֨רֶץ֙ בְּמֵ֣י הַיַּרְדֵּ֔ן מֵ֤י הַיַּרְדֵּן֙ יִכָּ֣רֵת֔וּן הַמַּ֥יִם הַיֹּֽרְדִ֖ים מִלְמָ֑עְלָה וְיַֽעַמְד֖וּ נֵ֥ד אֶחָֽד׃ </w:t>
            </w:r>
          </w:p>
        </w:tc>
        <w:tc>
          <w:tcPr>
            <w:tcW w:w="8531" w:type="dxa"/>
          </w:tcPr>
          <w:p w14:paraId="6E481026" w14:textId="77777777" w:rsidR="00F709FF" w:rsidRPr="00F709FF" w:rsidRDefault="00F709FF" w:rsidP="00CA2D28">
            <w:pPr>
              <w:pStyle w:val="BodyText2"/>
              <w:spacing w:before="100" w:line="388" w:lineRule="exact"/>
              <w:ind w:firstLine="0"/>
              <w:jc w:val="both"/>
              <w:rPr>
                <w:rStyle w:val="FootnoteReference"/>
                <w:rFonts w:ascii="Book Antiqua" w:hAnsi="Book Antiqua"/>
                <w:color w:val="993300"/>
                <w:sz w:val="26"/>
                <w:szCs w:val="20"/>
                <w:vertAlign w:val="baseline"/>
              </w:rPr>
            </w:pPr>
            <w:r w:rsidRPr="00F709FF">
              <w:rPr>
                <w:rStyle w:val="FootnoteReference"/>
                <w:rFonts w:ascii="Book Antiqua" w:hAnsi="Book Antiqua"/>
                <w:color w:val="0000FF"/>
                <w:sz w:val="26"/>
                <w:szCs w:val="22"/>
              </w:rPr>
              <w:lastRenderedPageBreak/>
              <w:footnoteReference w:id="56"/>
            </w:r>
            <w:r w:rsidR="00AC0988">
              <w:rPr>
                <w:rFonts w:ascii="Book Antiqua" w:hAnsi="Book Antiqua"/>
                <w:color w:val="993300"/>
                <w:sz w:val="26"/>
              </w:rPr>
              <w:t> </w:t>
            </w:r>
            <w:r w:rsidRPr="00F709FF">
              <w:rPr>
                <w:rFonts w:ascii="Book Antiqua" w:hAnsi="Book Antiqua"/>
                <w:color w:val="993300"/>
                <w:sz w:val="26"/>
              </w:rPr>
              <w:t>Then Joshua said to the Israelites, “Come closer and hear</w:t>
            </w:r>
            <w:r w:rsidR="00AC0988">
              <w:rPr>
                <w:rFonts w:ascii="Book Antiqua" w:hAnsi="Book Antiqua"/>
                <w:color w:val="993300"/>
                <w:sz w:val="26"/>
              </w:rPr>
              <w:t xml:space="preserve"> the words of Yahweh your God.”</w:t>
            </w:r>
            <w:r w:rsidRPr="00F709FF">
              <w:rPr>
                <w:rFonts w:ascii="Book Antiqua" w:hAnsi="Book Antiqua"/>
                <w:color w:val="993300"/>
                <w:sz w:val="26"/>
              </w:rPr>
              <w:t xml:space="preserve"> </w:t>
            </w:r>
            <w:r w:rsidRPr="00F709FF">
              <w:rPr>
                <w:rStyle w:val="FootnoteReference"/>
                <w:rFonts w:ascii="Book Antiqua" w:hAnsi="Book Antiqua"/>
                <w:color w:val="0000FF"/>
                <w:sz w:val="26"/>
                <w:szCs w:val="22"/>
              </w:rPr>
              <w:footnoteReference w:id="57"/>
            </w:r>
            <w:r w:rsidRPr="00F709FF">
              <w:rPr>
                <w:rFonts w:ascii="Book Antiqua" w:hAnsi="Book Antiqua"/>
                <w:color w:val="0000FF"/>
                <w:sz w:val="26"/>
                <w:szCs w:val="22"/>
              </w:rPr>
              <w:t xml:space="preserve"> </w:t>
            </w:r>
            <w:r w:rsidRPr="00F709FF">
              <w:rPr>
                <w:rFonts w:ascii="Book Antiqua" w:hAnsi="Book Antiqua"/>
                <w:color w:val="993300"/>
                <w:sz w:val="26"/>
              </w:rPr>
              <w:t>Joshua said, “By this you shall know that a living God is with you and without a doubt will expel the Canaanites, the Hittites, the Hivites, Perizzites, Girgashites, Amo</w:t>
            </w:r>
            <w:r w:rsidR="00AC0988">
              <w:rPr>
                <w:rFonts w:ascii="Book Antiqua" w:hAnsi="Book Antiqua"/>
                <w:color w:val="993300"/>
                <w:sz w:val="26"/>
              </w:rPr>
              <w:t>rites and Jebusites before you.</w:t>
            </w:r>
            <w:r w:rsidRPr="00F709FF">
              <w:rPr>
                <w:rFonts w:ascii="Book Antiqua" w:hAnsi="Book Antiqua"/>
                <w:color w:val="993300"/>
                <w:sz w:val="26"/>
              </w:rPr>
              <w:t xml:space="preserve"> </w:t>
            </w:r>
            <w:r w:rsidRPr="00F709FF">
              <w:rPr>
                <w:rStyle w:val="FootnoteReference"/>
                <w:rFonts w:ascii="Book Antiqua" w:hAnsi="Book Antiqua"/>
                <w:color w:val="0000FF"/>
                <w:sz w:val="26"/>
                <w:szCs w:val="22"/>
              </w:rPr>
              <w:footnoteReference w:id="58"/>
            </w:r>
            <w:r w:rsidRPr="00F709FF">
              <w:rPr>
                <w:rFonts w:ascii="Book Antiqua" w:hAnsi="Book Antiqua"/>
                <w:color w:val="993300"/>
                <w:sz w:val="26"/>
              </w:rPr>
              <w:t> Look, the Ark of the Covenant of the Lord of the whole earth is about to cross the Jordan</w:t>
            </w:r>
            <w:r w:rsidR="00AC0988">
              <w:rPr>
                <w:rFonts w:ascii="Book Antiqua" w:hAnsi="Book Antiqua"/>
                <w:color w:val="993300"/>
                <w:sz w:val="26"/>
              </w:rPr>
              <w:t xml:space="preserve"> at your head.</w:t>
            </w:r>
            <w:r w:rsidRPr="00F709FF">
              <w:rPr>
                <w:rFonts w:ascii="Book Antiqua" w:hAnsi="Book Antiqua"/>
                <w:color w:val="993300"/>
                <w:sz w:val="26"/>
              </w:rPr>
              <w:t xml:space="preserve"> </w:t>
            </w:r>
            <w:r w:rsidRPr="00F709FF">
              <w:rPr>
                <w:rStyle w:val="FootnoteReference"/>
                <w:rFonts w:ascii="Book Antiqua" w:hAnsi="Book Antiqua"/>
                <w:color w:val="0000FF"/>
                <w:sz w:val="26"/>
                <w:szCs w:val="22"/>
              </w:rPr>
              <w:footnoteReference w:id="59"/>
            </w:r>
            <w:r w:rsidRPr="00F709FF">
              <w:rPr>
                <w:rFonts w:ascii="Book Antiqua" w:hAnsi="Book Antiqua"/>
                <w:color w:val="993300"/>
                <w:sz w:val="26"/>
              </w:rPr>
              <w:t xml:space="preserve"> Choose twelve men at once from the tribes of Israel</w:t>
            </w:r>
            <w:r w:rsidR="00AC0988">
              <w:rPr>
                <w:rFonts w:ascii="Book Antiqua" w:hAnsi="Book Antiqua"/>
                <w:color w:val="993300"/>
                <w:sz w:val="26"/>
              </w:rPr>
              <w:t>, one man from each tribe.</w:t>
            </w:r>
            <w:r w:rsidRPr="00F709FF">
              <w:rPr>
                <w:rFonts w:ascii="Book Antiqua" w:hAnsi="Book Antiqua"/>
                <w:color w:val="993300"/>
                <w:sz w:val="26"/>
              </w:rPr>
              <w:t xml:space="preserve"> </w:t>
            </w:r>
            <w:r w:rsidRPr="00F709FF">
              <w:rPr>
                <w:rStyle w:val="FootnoteReference"/>
                <w:rFonts w:ascii="Book Antiqua" w:hAnsi="Book Antiqua"/>
                <w:color w:val="0000FF"/>
                <w:sz w:val="26"/>
                <w:szCs w:val="22"/>
              </w:rPr>
              <w:footnoteReference w:id="60"/>
            </w:r>
            <w:r w:rsidRPr="00F709FF">
              <w:rPr>
                <w:rFonts w:ascii="Book Antiqua" w:hAnsi="Book Antiqua"/>
                <w:color w:val="993300"/>
                <w:sz w:val="26"/>
              </w:rPr>
              <w:t xml:space="preserve"> As soon as the </w:t>
            </w:r>
            <w:r w:rsidR="00CA2D28">
              <w:rPr>
                <w:rFonts w:ascii="Book Antiqua" w:hAnsi="Book Antiqua"/>
                <w:color w:val="993300"/>
                <w:sz w:val="26"/>
              </w:rPr>
              <w:t xml:space="preserve">soles of the feet of the </w:t>
            </w:r>
            <w:r w:rsidRPr="00F709FF">
              <w:rPr>
                <w:rFonts w:ascii="Book Antiqua" w:hAnsi="Book Antiqua"/>
                <w:color w:val="993300"/>
                <w:sz w:val="26"/>
              </w:rPr>
              <w:t xml:space="preserve">priests </w:t>
            </w:r>
            <w:r w:rsidR="00CA2D28">
              <w:rPr>
                <w:rFonts w:ascii="Book Antiqua" w:hAnsi="Book Antiqua"/>
                <w:color w:val="993300"/>
                <w:sz w:val="26"/>
              </w:rPr>
              <w:t>who bear</w:t>
            </w:r>
            <w:r w:rsidRPr="00F709FF">
              <w:rPr>
                <w:rFonts w:ascii="Book Antiqua" w:hAnsi="Book Antiqua"/>
                <w:color w:val="993300"/>
                <w:sz w:val="26"/>
              </w:rPr>
              <w:t xml:space="preserve"> the Ark of Yahweh, the Lord of the whole earth, have </w:t>
            </w:r>
            <w:r w:rsidR="00CA2D28">
              <w:rPr>
                <w:rFonts w:ascii="Book Antiqua" w:hAnsi="Book Antiqua"/>
                <w:color w:val="993300"/>
                <w:sz w:val="26"/>
              </w:rPr>
              <w:t>entered</w:t>
            </w:r>
            <w:r w:rsidRPr="00F709FF">
              <w:rPr>
                <w:rFonts w:ascii="Book Antiqua" w:hAnsi="Book Antiqua"/>
                <w:color w:val="993300"/>
                <w:sz w:val="26"/>
              </w:rPr>
              <w:t xml:space="preserve"> the waters of the Jordan, the upper waters of the Jordan flowing down will be stopped in their course and </w:t>
            </w:r>
            <w:r w:rsidRPr="00F709FF">
              <w:rPr>
                <w:rFonts w:ascii="Book Antiqua" w:hAnsi="Book Antiqua"/>
                <w:color w:val="993300"/>
                <w:sz w:val="26"/>
              </w:rPr>
              <w:lastRenderedPageBreak/>
              <w:t>stand still in one mass.”</w:t>
            </w:r>
          </w:p>
        </w:tc>
      </w:tr>
      <w:tr w:rsidR="00F709FF" w:rsidRPr="00054A73" w14:paraId="7D6E5C9D" w14:textId="77777777" w:rsidTr="000E5FDA">
        <w:trPr>
          <w:jc w:val="center"/>
        </w:trPr>
        <w:tc>
          <w:tcPr>
            <w:tcW w:w="5689" w:type="dxa"/>
          </w:tcPr>
          <w:p w14:paraId="6DF3C326" w14:textId="77777777" w:rsidR="00F709FF" w:rsidRPr="00DE56A5" w:rsidRDefault="00AC0988" w:rsidP="001E0E51">
            <w:pPr>
              <w:widowControl w:val="0"/>
              <w:suppressLineNumbers/>
              <w:bidi/>
              <w:spacing w:before="120"/>
              <w:jc w:val="both"/>
              <w:outlineLvl w:val="3"/>
              <w:rPr>
                <w:rFonts w:asciiTheme="minorHAnsi" w:hAnsiTheme="minorHAnsi" w:cs="SBL Hebrew"/>
                <w:noProof/>
                <w:color w:val="993300"/>
                <w:sz w:val="32"/>
                <w:szCs w:val="32"/>
                <w:lang w:bidi="he-IL"/>
              </w:rPr>
            </w:pPr>
            <w:r>
              <w:rPr>
                <w:rFonts w:cs="SBL Hebrew"/>
                <w:b/>
                <w:bCs/>
                <w:noProof/>
                <w:color w:val="003300"/>
                <w:sz w:val="32"/>
                <w:szCs w:val="32"/>
                <w:vertAlign w:val="superscript"/>
                <w:rtl/>
                <w:lang w:bidi="he-IL"/>
              </w:rPr>
              <w:lastRenderedPageBreak/>
              <w:t>יד</w:t>
            </w:r>
            <w:r>
              <w:rPr>
                <w:noProof/>
                <w:color w:val="993300"/>
                <w:sz w:val="32"/>
                <w:szCs w:val="32"/>
                <w:lang w:bidi="he-IL"/>
              </w:rPr>
              <w:t> </w:t>
            </w:r>
            <w:r>
              <w:rPr>
                <w:rFonts w:cs="SBL Hebrew"/>
                <w:noProof/>
                <w:color w:val="993300"/>
                <w:sz w:val="32"/>
                <w:szCs w:val="32"/>
                <w:rtl/>
                <w:lang w:bidi="he-IL"/>
              </w:rPr>
              <w:t xml:space="preserve">וַיְהִ֗י בִּנְסֹ֤עַ הָעָם֙ מֵאָ֣הֳלֵיהֶ֔ם לַֽעֲבֹ֖ר אֶת־הַיַּרְדֵּ֑ן וְהַכֹּֽהֲנִ֗ים נֹ֥שְׂאֵ֛י הָֽאָר֥וֹן הַבְּרִ֖ית לִפְנֵ֥י הָעָֽם׃ </w:t>
            </w:r>
            <w:r>
              <w:rPr>
                <w:rFonts w:cs="SBL Hebrew"/>
                <w:b/>
                <w:bCs/>
                <w:noProof/>
                <w:color w:val="003300"/>
                <w:sz w:val="32"/>
                <w:szCs w:val="32"/>
                <w:vertAlign w:val="superscript"/>
                <w:rtl/>
                <w:lang w:bidi="he-IL"/>
              </w:rPr>
              <w:t>טו</w:t>
            </w:r>
            <w:r>
              <w:rPr>
                <w:rFonts w:cs="SBL Hebrew"/>
                <w:noProof/>
                <w:color w:val="993300"/>
                <w:sz w:val="32"/>
                <w:szCs w:val="32"/>
                <w:rtl/>
                <w:lang w:bidi="he-IL"/>
              </w:rPr>
              <w:t xml:space="preserve"> וּכְב֞וֹא נֹֽשְׂאֵ֤י הָֽאָרוֹן֙ עַד־הַיַּרְדֵּ֔ן וְרַגְלֵ֤י הַכֹּֽהֲנִים֙ נֹֽשְׂאֵ֣י הָֽאָר֔וֹן נִטְבְּל֖וּ בִּקְצֵ֣ה הַמָּ֑יִם וְהַיַּרְדֵּ֗ן מָלֵא֙ עַל־כָּל־גְּדוֹתָ֔יו כֹּ֖ל יְמֵ֥י קָצִֽיר׃ </w:t>
            </w:r>
            <w:r>
              <w:rPr>
                <w:rFonts w:cs="SBL Hebrew"/>
                <w:b/>
                <w:bCs/>
                <w:noProof/>
                <w:color w:val="003300"/>
                <w:sz w:val="32"/>
                <w:szCs w:val="32"/>
                <w:vertAlign w:val="superscript"/>
                <w:rtl/>
                <w:lang w:bidi="he-IL"/>
              </w:rPr>
              <w:t>טז</w:t>
            </w:r>
            <w:r>
              <w:rPr>
                <w:rFonts w:cs="SBL Hebrew"/>
                <w:noProof/>
                <w:color w:val="993300"/>
                <w:sz w:val="32"/>
                <w:szCs w:val="32"/>
                <w:rtl/>
                <w:lang w:bidi="he-IL"/>
              </w:rPr>
              <w:t xml:space="preserve"> וַיַּֽעַמְד֡וּ הַמַּיִם֩ הַיֹּֽרְדִ֨ים מִלְמַ֜עְלָה קָ֣מוּ </w:t>
            </w:r>
            <w:r w:rsidR="001E0E51">
              <w:rPr>
                <w:rFonts w:cs="SBL Hebrew"/>
                <w:noProof/>
                <w:color w:val="993300"/>
                <w:sz w:val="32"/>
                <w:szCs w:val="32"/>
                <w:rtl/>
                <w:lang w:bidi="he-IL"/>
              </w:rPr>
              <w:t>נֵד־אֶחָ֗ד הַרְחֵ֨ק מְאֹ֜ד</w:t>
            </w:r>
            <w:r w:rsidR="001E0E51">
              <w:rPr>
                <w:rFonts w:cs="SBL Hebrew"/>
                <w:noProof/>
                <w:color w:val="993300"/>
                <w:sz w:val="32"/>
                <w:szCs w:val="32"/>
                <w:lang w:bidi="he-IL"/>
              </w:rPr>
              <w:t xml:space="preserve"> </w:t>
            </w:r>
            <w:r>
              <w:rPr>
                <w:rFonts w:cs="SBL Hebrew"/>
                <w:noProof/>
                <w:color w:val="993300"/>
                <w:sz w:val="32"/>
                <w:szCs w:val="32"/>
                <w:rtl/>
                <w:lang w:bidi="he-IL"/>
              </w:rPr>
              <w:t xml:space="preserve">מֵֽאָדָ֤ם הָעִיר֙ אֲשֶׁר֙ מִצַּ֣ד צָֽרְתָ֔ן וְהַיֹּֽרְדִ֗ים עַ֣ל יָ֧ם </w:t>
            </w:r>
            <w:r>
              <w:rPr>
                <w:rFonts w:cs="SBL Hebrew"/>
                <w:noProof/>
                <w:color w:val="993300"/>
                <w:sz w:val="32"/>
                <w:szCs w:val="32"/>
                <w:rtl/>
                <w:lang w:bidi="he-IL"/>
              </w:rPr>
              <w:lastRenderedPageBreak/>
              <w:t xml:space="preserve">הָֽעֲרָבָ֛ה יָם־הַמֶּ֖לַח תַּ֣מּוּ נִכְרָ֑תוּ וְהָעָ֥ם עָֽבְר֖וּ נֶ֥גֶד יְרִיחֽוֹ׃ </w:t>
            </w:r>
            <w:r>
              <w:rPr>
                <w:rFonts w:cs="SBL Hebrew"/>
                <w:b/>
                <w:bCs/>
                <w:noProof/>
                <w:color w:val="003300"/>
                <w:sz w:val="32"/>
                <w:szCs w:val="32"/>
                <w:vertAlign w:val="superscript"/>
                <w:rtl/>
                <w:lang w:bidi="he-IL"/>
              </w:rPr>
              <w:t>יז</w:t>
            </w:r>
            <w:r>
              <w:rPr>
                <w:rFonts w:cs="SBL Hebrew"/>
                <w:noProof/>
                <w:color w:val="993300"/>
                <w:sz w:val="32"/>
                <w:szCs w:val="32"/>
                <w:rtl/>
                <w:lang w:bidi="he-IL"/>
              </w:rPr>
              <w:t> וַיַּֽעַמְד֣וּ הַכֹּֽהֲנִ֡ים נֹֽ֠שְׂאֵי הָֽאָר֨וֹן בְּרִית־יְהוָ֜ה בֶּחָֽרָבָ֛ה בְּת֥וֹךְ הַיַּרְדֵּ֖ן הָכֵ֑ן וְכָל־יִשְׂרָאֵ֗ל עֹֽבְרִים֙ בֶּחָ֣רָבָ֔ה עַ֤ד אֲשֶׁר־תַּ֨מּוּ֙ כָּל־הַגּ֔וֹי לַֽעֲבֹ֖ר אֶת־הַיַּרְדֵּֽן׃</w:t>
            </w:r>
          </w:p>
        </w:tc>
        <w:tc>
          <w:tcPr>
            <w:tcW w:w="8531" w:type="dxa"/>
          </w:tcPr>
          <w:p w14:paraId="3B927A66" w14:textId="77777777" w:rsidR="00F709FF" w:rsidRPr="00F709FF" w:rsidRDefault="00F709FF" w:rsidP="001E0E51">
            <w:pPr>
              <w:pStyle w:val="BodyText2"/>
              <w:spacing w:before="100" w:line="388" w:lineRule="exact"/>
              <w:ind w:firstLine="0"/>
              <w:jc w:val="both"/>
              <w:rPr>
                <w:rStyle w:val="FootnoteReference"/>
                <w:rFonts w:ascii="Book Antiqua" w:hAnsi="Book Antiqua"/>
                <w:color w:val="993300"/>
                <w:sz w:val="26"/>
                <w:szCs w:val="20"/>
                <w:vertAlign w:val="baseline"/>
              </w:rPr>
            </w:pPr>
            <w:r w:rsidRPr="00F709FF">
              <w:rPr>
                <w:rStyle w:val="FootnoteReference"/>
                <w:rFonts w:ascii="Book Antiqua" w:hAnsi="Book Antiqua"/>
                <w:color w:val="0000FF"/>
                <w:sz w:val="26"/>
                <w:szCs w:val="22"/>
              </w:rPr>
              <w:lastRenderedPageBreak/>
              <w:footnoteReference w:id="61"/>
            </w:r>
            <w:r w:rsidRPr="00F709FF">
              <w:rPr>
                <w:rFonts w:ascii="Book Antiqua" w:hAnsi="Book Antiqua"/>
                <w:color w:val="993300"/>
                <w:sz w:val="26"/>
              </w:rPr>
              <w:t xml:space="preserve"> </w:t>
            </w:r>
            <w:r w:rsidR="008C2D96">
              <w:rPr>
                <w:rFonts w:ascii="Book Antiqua" w:hAnsi="Book Antiqua"/>
                <w:color w:val="993300"/>
                <w:sz w:val="26"/>
              </w:rPr>
              <w:t>So</w:t>
            </w:r>
            <w:r w:rsidRPr="00F709FF">
              <w:rPr>
                <w:rFonts w:ascii="Book Antiqua" w:hAnsi="Book Antiqua"/>
                <w:color w:val="993300"/>
                <w:sz w:val="26"/>
              </w:rPr>
              <w:t xml:space="preserve">, when the people struck camp to cross the Jordan, the priests carried the Ark of the Covenant ahead of the people.  </w:t>
            </w:r>
            <w:r w:rsidRPr="00F709FF">
              <w:rPr>
                <w:rStyle w:val="FootnoteReference"/>
                <w:rFonts w:ascii="Book Antiqua" w:hAnsi="Book Antiqua"/>
                <w:color w:val="0000FF"/>
                <w:sz w:val="26"/>
                <w:szCs w:val="22"/>
              </w:rPr>
              <w:footnoteReference w:id="62"/>
            </w:r>
            <w:r w:rsidRPr="00F709FF">
              <w:rPr>
                <w:rFonts w:ascii="Book Antiqua" w:hAnsi="Book Antiqua"/>
                <w:color w:val="993300"/>
                <w:sz w:val="26"/>
              </w:rPr>
              <w:t xml:space="preserve"> Now the </w:t>
            </w:r>
            <w:smartTag w:uri="urn:schemas-microsoft-com:office:smarttags" w:element="place">
              <w:smartTag w:uri="urn:schemas-microsoft-com:office:smarttags" w:element="country-region">
                <w:r w:rsidRPr="00F709FF">
                  <w:rPr>
                    <w:rFonts w:ascii="Book Antiqua" w:hAnsi="Book Antiqua"/>
                    <w:color w:val="993300"/>
                    <w:sz w:val="26"/>
                  </w:rPr>
                  <w:t>Jordan</w:t>
                </w:r>
              </w:smartTag>
            </w:smartTag>
            <w:r w:rsidRPr="00F709FF">
              <w:rPr>
                <w:rFonts w:ascii="Book Antiqua" w:hAnsi="Book Antiqua"/>
                <w:color w:val="993300"/>
                <w:sz w:val="26"/>
              </w:rPr>
              <w:t xml:space="preserve"> overflows the whole length of its banks throughout the harvest season.  As soon as the bearers of the Ark reached the Jordan and the feet of the priests carrying it touched the waters, </w:t>
            </w:r>
            <w:r w:rsidRPr="00F709FF">
              <w:rPr>
                <w:rStyle w:val="FootnoteReference"/>
                <w:rFonts w:ascii="Book Antiqua" w:hAnsi="Book Antiqua"/>
                <w:color w:val="0000FF"/>
                <w:sz w:val="26"/>
                <w:szCs w:val="22"/>
              </w:rPr>
              <w:footnoteReference w:id="63"/>
            </w:r>
            <w:r w:rsidRPr="00F709FF">
              <w:rPr>
                <w:rFonts w:ascii="Book Antiqua" w:hAnsi="Book Antiqua"/>
                <w:color w:val="993300"/>
                <w:sz w:val="26"/>
              </w:rPr>
              <w:t xml:space="preserve"> the upper waters stood still and made a single mass over a great distance, at Adam the town near Zarethan, while those flowing down to the Sea of the Arabah, the Salt Sea</w:t>
            </w:r>
            <w:r w:rsidR="001E0E51">
              <w:rPr>
                <w:rFonts w:ascii="Book Antiqua" w:hAnsi="Book Antiqua"/>
                <w:color w:val="993300"/>
                <w:sz w:val="26"/>
              </w:rPr>
              <w:t>, stopped running altogether.</w:t>
            </w:r>
            <w:r w:rsidRPr="00F709FF">
              <w:rPr>
                <w:rFonts w:ascii="Book Antiqua" w:hAnsi="Book Antiqua"/>
                <w:color w:val="993300"/>
                <w:sz w:val="26"/>
              </w:rPr>
              <w:t xml:space="preserve"> The people crossed opposite Jericho</w:t>
            </w:r>
            <w:r w:rsidR="001E0E51">
              <w:rPr>
                <w:rFonts w:ascii="Book Antiqua" w:hAnsi="Book Antiqua"/>
                <w:color w:val="993300"/>
                <w:sz w:val="26"/>
              </w:rPr>
              <w:t>.</w:t>
            </w:r>
            <w:r w:rsidRPr="00F709FF">
              <w:rPr>
                <w:rFonts w:ascii="Book Antiqua" w:hAnsi="Book Antiqua"/>
                <w:color w:val="993300"/>
                <w:sz w:val="26"/>
              </w:rPr>
              <w:t xml:space="preserve"> </w:t>
            </w:r>
            <w:r w:rsidRPr="00F709FF">
              <w:rPr>
                <w:rStyle w:val="FootnoteReference"/>
                <w:rFonts w:ascii="Book Antiqua" w:hAnsi="Book Antiqua"/>
                <w:color w:val="0000FF"/>
                <w:sz w:val="26"/>
                <w:szCs w:val="22"/>
              </w:rPr>
              <w:footnoteReference w:id="64"/>
            </w:r>
            <w:r w:rsidR="001E0E51">
              <w:rPr>
                <w:rFonts w:ascii="Book Antiqua" w:hAnsi="Book Antiqua"/>
                <w:color w:val="0000FF"/>
                <w:sz w:val="26"/>
                <w:szCs w:val="22"/>
              </w:rPr>
              <w:t> </w:t>
            </w:r>
            <w:r w:rsidRPr="00F709FF">
              <w:rPr>
                <w:rFonts w:ascii="Book Antiqua" w:hAnsi="Book Antiqua"/>
                <w:color w:val="993300"/>
                <w:sz w:val="26"/>
              </w:rPr>
              <w:t xml:space="preserve">The priests who carried the Ark of the Covenant of Yahweh stood still on dry ground in mid-Jordan, and all Israel continued to cross dry-shod </w:t>
            </w:r>
            <w:r w:rsidRPr="00F709FF">
              <w:rPr>
                <w:rFonts w:ascii="Book Antiqua" w:hAnsi="Book Antiqua"/>
                <w:color w:val="993300"/>
                <w:sz w:val="26"/>
              </w:rPr>
              <w:lastRenderedPageBreak/>
              <w:t>until th</w:t>
            </w:r>
            <w:r w:rsidR="001E0E51">
              <w:rPr>
                <w:rFonts w:ascii="Book Antiqua" w:hAnsi="Book Antiqua"/>
                <w:color w:val="993300"/>
                <w:sz w:val="26"/>
              </w:rPr>
              <w:t xml:space="preserve">e whole nation had finished </w:t>
            </w:r>
            <w:r w:rsidRPr="00F709FF">
              <w:rPr>
                <w:rFonts w:ascii="Book Antiqua" w:hAnsi="Book Antiqua"/>
                <w:color w:val="993300"/>
                <w:sz w:val="26"/>
              </w:rPr>
              <w:t xml:space="preserve">crossing </w:t>
            </w:r>
            <w:r w:rsidR="001E0E51">
              <w:rPr>
                <w:rFonts w:ascii="Book Antiqua" w:hAnsi="Book Antiqua"/>
                <w:color w:val="993300"/>
                <w:sz w:val="26"/>
              </w:rPr>
              <w:t>the Jordan</w:t>
            </w:r>
            <w:r w:rsidRPr="00F709FF">
              <w:rPr>
                <w:rFonts w:ascii="Book Antiqua" w:hAnsi="Book Antiqua"/>
                <w:color w:val="993300"/>
                <w:sz w:val="26"/>
              </w:rPr>
              <w:t>.</w:t>
            </w:r>
          </w:p>
        </w:tc>
      </w:tr>
    </w:tbl>
    <w:p w14:paraId="0DE3F0C5"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CD0E41" w:rsidRPr="00F709FF" w14:paraId="78A62107" w14:textId="77777777" w:rsidTr="000E5FDA">
        <w:trPr>
          <w:jc w:val="center"/>
        </w:trPr>
        <w:tc>
          <w:tcPr>
            <w:tcW w:w="5689" w:type="dxa"/>
          </w:tcPr>
          <w:p w14:paraId="7C98613F" w14:textId="77777777" w:rsidR="00CD0E41" w:rsidRPr="00C24DFC" w:rsidRDefault="00CD0E41" w:rsidP="00CD0E41">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ד</w:t>
            </w:r>
          </w:p>
        </w:tc>
        <w:tc>
          <w:tcPr>
            <w:tcW w:w="8531" w:type="dxa"/>
          </w:tcPr>
          <w:p w14:paraId="7CD7AA1D" w14:textId="77777777" w:rsidR="00CD0E41" w:rsidRPr="00CD0E41" w:rsidRDefault="00CD0E41" w:rsidP="00CD0E41">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CD0E41">
              <w:rPr>
                <w:rFonts w:ascii="Book Antiqua" w:hAnsi="Book Antiqua" w:cs="Arial" w:hint="default"/>
                <w:b w:val="0"/>
                <w:bCs w:val="0"/>
                <w:smallCaps/>
                <w:u w:val="single" w:color="000080"/>
              </w:rPr>
              <w:t>Joshu</w:t>
            </w:r>
            <w:r w:rsidRPr="00CD0E41">
              <w:rPr>
                <w:rFonts w:ascii="Book Antiqua" w:hAnsi="Book Antiqua" w:cs="Arial"/>
                <w:b w:val="0"/>
                <w:bCs w:val="0"/>
                <w:smallCaps/>
                <w:u w:val="single" w:color="000080"/>
              </w:rPr>
              <w:t xml:space="preserve">a </w:t>
            </w:r>
            <w:r w:rsidRPr="00CD0E41">
              <w:rPr>
                <w:rStyle w:val="FootnoteReference"/>
                <w:rFonts w:ascii="Book Antiqua" w:hAnsi="Book Antiqua" w:cs="Arial" w:hint="default"/>
                <w:b w:val="0"/>
                <w:bCs w:val="0"/>
                <w:smallCaps/>
                <w:color w:val="auto"/>
                <w:szCs w:val="36"/>
                <w:u w:val="single" w:color="000080"/>
                <w:vertAlign w:val="baseline"/>
              </w:rPr>
              <w:footnoteReference w:customMarkFollows="1" w:id="65"/>
              <w:t>4</w:t>
            </w:r>
          </w:p>
        </w:tc>
      </w:tr>
      <w:tr w:rsidR="00CD0E41" w:rsidRPr="00F709FF" w14:paraId="5F6A0415" w14:textId="77777777" w:rsidTr="000E5FDA">
        <w:trPr>
          <w:jc w:val="center"/>
        </w:trPr>
        <w:tc>
          <w:tcPr>
            <w:tcW w:w="5689" w:type="dxa"/>
          </w:tcPr>
          <w:p w14:paraId="184E0B8C" w14:textId="39C3BD22" w:rsidR="00CD0E41" w:rsidRPr="00AC0988" w:rsidRDefault="00103530" w:rsidP="008017C3">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וַֽיְהִי֙ כַּֽאֲשֶׁר־תַּ֣מּוּ כָל־הַגּ֔וֹי לַֽעֲב֖וֹר אֶת־הַיַּרְדֵּ֑ן</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051DB309" w14:textId="77777777" w:rsidR="00CD0E41" w:rsidRPr="00F709FF" w:rsidRDefault="008017C3" w:rsidP="008017C3">
            <w:pPr>
              <w:pStyle w:val="BodyText2"/>
              <w:spacing w:before="100" w:line="386" w:lineRule="exact"/>
              <w:ind w:firstLine="0"/>
              <w:jc w:val="both"/>
              <w:rPr>
                <w:rStyle w:val="FootnoteReference"/>
                <w:rFonts w:ascii="Book Antiqua" w:hAnsi="Book Antiqua"/>
                <w:color w:val="993300"/>
                <w:sz w:val="26"/>
                <w:szCs w:val="20"/>
                <w:vertAlign w:val="baseline"/>
              </w:rPr>
            </w:pPr>
            <w:r w:rsidRPr="00CD0E41">
              <w:rPr>
                <w:rStyle w:val="FootnoteReference"/>
                <w:rFonts w:ascii="Book Antiqua" w:hAnsi="Book Antiqua"/>
                <w:color w:val="0000FF"/>
                <w:sz w:val="26"/>
                <w:szCs w:val="22"/>
              </w:rPr>
              <w:footnoteReference w:id="66"/>
            </w:r>
            <w:r w:rsidRPr="00CD0E41">
              <w:rPr>
                <w:rFonts w:ascii="Book Antiqua" w:hAnsi="Book Antiqua"/>
                <w:color w:val="0000FF"/>
                <w:sz w:val="26"/>
                <w:szCs w:val="22"/>
              </w:rPr>
              <w:t xml:space="preserve"> </w:t>
            </w:r>
            <w:r>
              <w:rPr>
                <w:rFonts w:ascii="Book Antiqua" w:hAnsi="Book Antiqua"/>
                <w:color w:val="993300"/>
                <w:sz w:val="26"/>
              </w:rPr>
              <w:t>The whole nation had thus finished crossing over the Jordan.</w:t>
            </w:r>
          </w:p>
        </w:tc>
      </w:tr>
      <w:tr w:rsidR="00103530" w:rsidRPr="00F709FF" w14:paraId="1BCC5BF5" w14:textId="77777777" w:rsidTr="000E5FDA">
        <w:trPr>
          <w:jc w:val="center"/>
        </w:trPr>
        <w:tc>
          <w:tcPr>
            <w:tcW w:w="5689" w:type="dxa"/>
          </w:tcPr>
          <w:p w14:paraId="012B9318" w14:textId="1139A66B" w:rsidR="00103530" w:rsidRPr="00AC0988" w:rsidRDefault="00103530" w:rsidP="000E5FDA">
            <w:pPr>
              <w:widowControl w:val="0"/>
              <w:autoSpaceDE w:val="0"/>
              <w:autoSpaceDN w:val="0"/>
              <w:bidi/>
              <w:adjustRightInd w:val="0"/>
              <w:spacing w:before="100"/>
              <w:jc w:val="both"/>
              <w:rPr>
                <w:rFonts w:cs="SBL Hebrew"/>
                <w:noProof/>
                <w:color w:val="993300"/>
                <w:sz w:val="32"/>
                <w:szCs w:val="32"/>
                <w:lang w:bidi="he-IL"/>
              </w:rPr>
            </w:pPr>
            <w:r>
              <w:rPr>
                <w:rFonts w:cs="SBL Hebrew"/>
                <w:noProof/>
                <w:color w:val="993300"/>
                <w:sz w:val="32"/>
                <w:szCs w:val="32"/>
                <w:rtl/>
                <w:lang w:bidi="he-IL"/>
              </w:rPr>
              <w:t xml:space="preserve">וַיֹּ֣אמֶר יְהוָ֔ה אֶל־יְהוֹשֻׁ֖עַ לֵאמֹֽר׃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קְח֤וּ לָכֶם֙ מִן־הָעָ֔ם שְׁנֵ֥ים עָשָׂ֖ר אֲנָשִׁ֑ים אִישׁ־אֶחָ֥ד אִישׁ־אֶחָ֖ד מִשָּֽׁבֶט׃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וְצַוּ֣וּ אוֹתָם֮ לֵאמֹר֒ שְׂאֽוּ־לָכֶ֨ם מִזֶּ֜ה מִתּ֣וֹךְ הַיַּרְדֵּ֗ן מִמַּצַּב֙ רַגְלֵ֣י הַכֹּֽהֲנִ֔ים הָכִ֖ין שְׁתֵּים־עֶשְׂרֵ֣ה אֲבָנִ֑ים וְהַֽעֲבַרְתֶּ֤ם אוֹתָם֙ עִמָּכֶ֔ם וְהִנַּחְתֶּ֣ם אוֹתָ֔ם בַּמָּל֕וֹן אֲשֶׁר־תָּלִ֥ינוּ ב֖וֹ הַלָּֽיְלָה׃</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7FB69DB0" w14:textId="77777777" w:rsidR="00103530" w:rsidRPr="00CD0E41" w:rsidRDefault="008017C3" w:rsidP="008017C3">
            <w:pPr>
              <w:pStyle w:val="BodyText2"/>
              <w:spacing w:before="120" w:line="390" w:lineRule="exact"/>
              <w:ind w:firstLine="0"/>
              <w:jc w:val="both"/>
              <w:rPr>
                <w:rStyle w:val="FootnoteReference"/>
                <w:rFonts w:ascii="Book Antiqua" w:hAnsi="Book Antiqua"/>
                <w:color w:val="0000FF"/>
                <w:sz w:val="26"/>
                <w:szCs w:val="22"/>
              </w:rPr>
            </w:pPr>
            <w:r>
              <w:rPr>
                <w:rFonts w:ascii="Book Antiqua" w:hAnsi="Book Antiqua"/>
                <w:color w:val="993300"/>
                <w:sz w:val="26"/>
                <w:szCs w:val="22"/>
              </w:rPr>
              <w:t>And then</w:t>
            </w:r>
            <w:r w:rsidR="00103530" w:rsidRPr="00CD0E41">
              <w:rPr>
                <w:rFonts w:ascii="Book Antiqua" w:hAnsi="Book Antiqua"/>
                <w:color w:val="993300"/>
                <w:sz w:val="26"/>
                <w:szCs w:val="22"/>
              </w:rPr>
              <w:t xml:space="preserve"> Yahweh spoke to Joshua, </w:t>
            </w:r>
            <w:r w:rsidR="00103530" w:rsidRPr="00CD0E41">
              <w:rPr>
                <w:rStyle w:val="FootnoteReference"/>
                <w:rFonts w:ascii="Book Antiqua" w:hAnsi="Book Antiqua"/>
                <w:color w:val="0000FF"/>
                <w:sz w:val="26"/>
                <w:szCs w:val="22"/>
              </w:rPr>
              <w:footnoteReference w:id="67"/>
            </w:r>
            <w:r w:rsidR="00103530" w:rsidRPr="00CD0E41">
              <w:rPr>
                <w:rFonts w:ascii="Book Antiqua" w:hAnsi="Book Antiqua"/>
                <w:color w:val="993300"/>
                <w:sz w:val="26"/>
                <w:szCs w:val="22"/>
              </w:rPr>
              <w:t xml:space="preserve"> “</w:t>
            </w:r>
            <w:r>
              <w:rPr>
                <w:rFonts w:ascii="Book Antiqua" w:hAnsi="Book Antiqua"/>
                <w:color w:val="993300"/>
                <w:sz w:val="26"/>
                <w:szCs w:val="22"/>
              </w:rPr>
              <w:t>Select for yourselves</w:t>
            </w:r>
            <w:r w:rsidR="00103530" w:rsidRPr="00CD0E41">
              <w:rPr>
                <w:rFonts w:ascii="Book Antiqua" w:hAnsi="Book Antiqua"/>
                <w:color w:val="993300"/>
                <w:sz w:val="26"/>
                <w:szCs w:val="22"/>
              </w:rPr>
              <w:t xml:space="preserve"> twelve men from the people, one man from each tribe, </w:t>
            </w:r>
            <w:r w:rsidR="00103530" w:rsidRPr="00CD0E41">
              <w:rPr>
                <w:rStyle w:val="FootnoteReference"/>
                <w:rFonts w:ascii="Book Antiqua" w:hAnsi="Book Antiqua"/>
                <w:color w:val="0000FF"/>
                <w:sz w:val="26"/>
                <w:szCs w:val="22"/>
              </w:rPr>
              <w:footnoteReference w:id="68"/>
            </w:r>
            <w:r w:rsidR="00103530">
              <w:rPr>
                <w:rFonts w:ascii="Book Antiqua" w:hAnsi="Book Antiqua"/>
                <w:color w:val="993300"/>
                <w:sz w:val="26"/>
                <w:szCs w:val="22"/>
              </w:rPr>
              <w:t> and give them this command:</w:t>
            </w:r>
            <w:r>
              <w:rPr>
                <w:rFonts w:ascii="Book Antiqua" w:hAnsi="Book Antiqua"/>
                <w:color w:val="993300"/>
                <w:sz w:val="26"/>
                <w:szCs w:val="22"/>
              </w:rPr>
              <w:t xml:space="preserve"> “Take from here, from the middle of the </w:t>
            </w:r>
            <w:r w:rsidR="00103530" w:rsidRPr="00CD0E41">
              <w:rPr>
                <w:rFonts w:ascii="Book Antiqua" w:hAnsi="Book Antiqua"/>
                <w:color w:val="993300"/>
                <w:sz w:val="26"/>
                <w:szCs w:val="22"/>
              </w:rPr>
              <w:t xml:space="preserve">Jordan, </w:t>
            </w:r>
            <w:r>
              <w:rPr>
                <w:rFonts w:ascii="Book Antiqua" w:hAnsi="Book Antiqua"/>
                <w:color w:val="993300"/>
                <w:sz w:val="26"/>
                <w:szCs w:val="22"/>
              </w:rPr>
              <w:t xml:space="preserve">from the very place where the priests’ feet were standing, </w:t>
            </w:r>
            <w:r w:rsidR="00103530" w:rsidRPr="00CD0E41">
              <w:rPr>
                <w:rFonts w:ascii="Book Antiqua" w:hAnsi="Book Antiqua"/>
                <w:color w:val="993300"/>
                <w:sz w:val="26"/>
                <w:szCs w:val="22"/>
              </w:rPr>
              <w:t xml:space="preserve">twelve stones; carry them </w:t>
            </w:r>
            <w:r>
              <w:rPr>
                <w:rFonts w:ascii="Book Antiqua" w:hAnsi="Book Antiqua"/>
                <w:color w:val="993300"/>
                <w:sz w:val="26"/>
                <w:szCs w:val="22"/>
              </w:rPr>
              <w:t xml:space="preserve">over </w:t>
            </w:r>
            <w:r w:rsidR="00103530" w:rsidRPr="00CD0E41">
              <w:rPr>
                <w:rFonts w:ascii="Book Antiqua" w:hAnsi="Book Antiqua"/>
                <w:color w:val="993300"/>
                <w:sz w:val="26"/>
                <w:szCs w:val="22"/>
              </w:rPr>
              <w:t>with you and set them down in the c</w:t>
            </w:r>
            <w:r w:rsidR="00103530">
              <w:rPr>
                <w:rFonts w:ascii="Book Antiqua" w:hAnsi="Book Antiqua"/>
                <w:color w:val="993300"/>
                <w:sz w:val="26"/>
                <w:szCs w:val="22"/>
              </w:rPr>
              <w:t>amp where you pass the night.””</w:t>
            </w:r>
          </w:p>
        </w:tc>
      </w:tr>
      <w:tr w:rsidR="00CD0E41" w:rsidRPr="00F709FF" w14:paraId="6C2662AB" w14:textId="77777777" w:rsidTr="000E5FDA">
        <w:trPr>
          <w:jc w:val="center"/>
        </w:trPr>
        <w:tc>
          <w:tcPr>
            <w:tcW w:w="5689" w:type="dxa"/>
          </w:tcPr>
          <w:p w14:paraId="09F07E21" w14:textId="77777777" w:rsidR="00CD0E41" w:rsidRPr="00AC0988" w:rsidRDefault="009516F7" w:rsidP="00DF5294">
            <w:pPr>
              <w:widowControl w:val="0"/>
              <w:autoSpaceDE w:val="0"/>
              <w:autoSpaceDN w:val="0"/>
              <w:bidi/>
              <w:adjustRightInd w:val="0"/>
              <w:spacing w:before="80" w:line="450" w:lineRule="exact"/>
              <w:jc w:val="both"/>
              <w:rPr>
                <w:rFonts w:cs="SBL Hebrew"/>
                <w:noProof/>
                <w:color w:val="993300"/>
                <w:sz w:val="32"/>
                <w:szCs w:val="32"/>
                <w:lang w:bidi="he-IL"/>
              </w:rPr>
            </w:pP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וַיִּקְרָ֣א יְהוֹשֻׁ֗עַ אֶל־שְׁנֵ֤ים הֶֽעָשָׂר֙ אִ֔ישׁ אֲשֶׁ֥ר הֵכִ֖ין מִבְּנֵ֣י יִשְׂרָאֵ֑ל אִישׁ־אֶחָ֥ד אִישׁ־אֶחָ֖ד מִשָּֽׁבֶט׃ </w:t>
            </w:r>
            <w:r>
              <w:rPr>
                <w:rFonts w:cs="SBL Hebrew"/>
                <w:b/>
                <w:bCs/>
                <w:noProof/>
                <w:color w:val="003300"/>
                <w:sz w:val="32"/>
                <w:szCs w:val="32"/>
                <w:vertAlign w:val="superscript"/>
                <w:rtl/>
                <w:lang w:bidi="he-IL"/>
              </w:rPr>
              <w:lastRenderedPageBreak/>
              <w:t>ה</w:t>
            </w:r>
            <w:r>
              <w:rPr>
                <w:rFonts w:cs="SBL Hebrew"/>
                <w:noProof/>
                <w:color w:val="993300"/>
                <w:sz w:val="32"/>
                <w:szCs w:val="32"/>
                <w:lang w:bidi="he-IL"/>
              </w:rPr>
              <w:t> </w:t>
            </w:r>
            <w:r>
              <w:rPr>
                <w:rFonts w:cs="SBL Hebrew"/>
                <w:noProof/>
                <w:color w:val="993300"/>
                <w:sz w:val="32"/>
                <w:szCs w:val="32"/>
                <w:rtl/>
                <w:lang w:bidi="he-IL"/>
              </w:rPr>
              <w:t xml:space="preserve">וַיֹּ֤אמֶר לָהֶם֙ יְהוֹשֻׁ֔עַ עִ֠בְרוּ לִפְנֵ֨י אֲר֧וֹן יְהוָ֛ה אֱלֹֽהֵיכֶ֖ם אֶל־תּ֣וֹךְ הַיַּרְדֵּ֑ן וְהָרִ֨ימוּ לָכֶ֜ם אִ֣ישׁ אֶ֤בֶן אַחַת֙ עַל־שִׁכְמ֔וֹ לְמִסְפַּ֖ר שִׁבְטֵ֥י בְנֵֽי־יִשְׂרָאֵֽל׃ </w:t>
            </w:r>
            <w:r>
              <w:rPr>
                <w:rFonts w:cs="SBL Hebrew"/>
                <w:b/>
                <w:bCs/>
                <w:noProof/>
                <w:color w:val="003300"/>
                <w:sz w:val="32"/>
                <w:szCs w:val="32"/>
                <w:vertAlign w:val="superscript"/>
                <w:rtl/>
                <w:lang w:bidi="he-IL"/>
              </w:rPr>
              <w:t>ו</w:t>
            </w:r>
            <w:r>
              <w:rPr>
                <w:rFonts w:cs="SBL Hebrew"/>
                <w:noProof/>
                <w:color w:val="993300"/>
                <w:sz w:val="32"/>
                <w:szCs w:val="32"/>
                <w:lang w:bidi="he-IL"/>
              </w:rPr>
              <w:t> </w:t>
            </w:r>
            <w:r>
              <w:rPr>
                <w:rFonts w:cs="SBL Hebrew"/>
                <w:noProof/>
                <w:color w:val="993300"/>
                <w:sz w:val="32"/>
                <w:szCs w:val="32"/>
                <w:rtl/>
                <w:lang w:bidi="he-IL"/>
              </w:rPr>
              <w:t xml:space="preserve">לְמַ֗עַן תִּֽהְיֶ֛ה זֹ֥את א֖וֹת בְּקִרְבְּכֶ֑ם כִּֽי־יִשְׁאָל֨וּן בְּנֵיכֶ֤ם מָחָר֙ לֵאמֹ֔ר מָ֛ה הָֽאֲבָנִ֥ים הָאֵ֖לֶּה לָכֶֽם׃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 xml:space="preserve">וַֽאֲמַרְתֶּ֣ם לָהֶ֗ם אֲשֶׁ֨ר נִכְרְת֜וּ מֵימֵ֤י הַיַּרְדֵּן֙ מִפְּנֵי֙ אֲר֣וֹן בְּרִית־יְהוָ֔ה בְּעָבְרוֹ֙ בַּיַּרְדֵּ֔ן נִכְרְת֖וּ מֵ֣י הַיַּרְדֵּ֑ן וְ֠הָיוּ הָֽאֲבָנִ֨ים הָאֵ֧לֶּה לְזִכָּר֛וֹן לִבְנֵ֥י יִשְׂרָאֵ֖ל עַד־עוֹלָֽם׃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וַיַּֽעֲשׂוּ־כֵ֣ן בְּנֵֽי־יִשְׂרָאֵל֮ כַּֽאֲשֶׁ֣ר צִוָּ֣ה יְהוֹשֻׁעַ֒ וַיִּשְׂא֡וּ שְׁתֵּֽי־עֶשְׂרֵ֨ה אֲבָנִ֜ים מִתּ֣וֹךְ הַיַּרְדֵּ֗ן כַּֽאֲשֶׁ֨ר דִּבֶּ֤ר יְהוָה֙ אֶל־יְהוֹשֻׁ֔עַ לְמִסְפַּ֖ר שִׁבְטֵ֣י בְנֵֽי־יִשְׂרָאֵ֑ל וַיַּֽעֲבִר֤וּם עִמָּם֙ אֶל־הַמָּל֔וֹן וַיַּנִּח֖וּם שָֽׁם׃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 xml:space="preserve">וּשְׁתֵּ֧ים עֶשְׂרֵ֣ה אֲבָנִ֗ים הֵקִ֣ים יְהוֹשֻׁעַ֮ בְּת֣וֹךְ הַיַּרְדֵּן֒ תַּ֗חַת מַצַּב֙ רַגְלֵ֣י הַכֹּֽהֲנִ֔ים נֹֽשְׂאֵ֖י אֲר֣וֹן הַבְּרִ֑ית וַיִּ֣הְיוּ שָׁ֔ם </w:t>
            </w:r>
            <w:r>
              <w:rPr>
                <w:rFonts w:cs="SBL Hebrew"/>
                <w:noProof/>
                <w:color w:val="993300"/>
                <w:sz w:val="32"/>
                <w:szCs w:val="32"/>
                <w:rtl/>
                <w:lang w:bidi="he-IL"/>
              </w:rPr>
              <w:lastRenderedPageBreak/>
              <w:t>עַ֖ד הַיּ֥וֹם הַזֶּֽה׃</w:t>
            </w:r>
          </w:p>
        </w:tc>
        <w:tc>
          <w:tcPr>
            <w:tcW w:w="8531" w:type="dxa"/>
          </w:tcPr>
          <w:p w14:paraId="6A236D56" w14:textId="77777777" w:rsidR="00CD0E41" w:rsidRPr="00F709FF" w:rsidRDefault="00CD0E41" w:rsidP="003B5FC6">
            <w:pPr>
              <w:pStyle w:val="BodyText2"/>
              <w:spacing w:before="80" w:line="450" w:lineRule="exact"/>
              <w:ind w:firstLine="0"/>
              <w:jc w:val="both"/>
              <w:rPr>
                <w:rStyle w:val="FootnoteReference"/>
                <w:rFonts w:ascii="Book Antiqua" w:hAnsi="Book Antiqua"/>
                <w:color w:val="993300"/>
                <w:sz w:val="26"/>
                <w:szCs w:val="20"/>
                <w:vertAlign w:val="baseline"/>
              </w:rPr>
            </w:pPr>
            <w:r w:rsidRPr="00CD0E41">
              <w:rPr>
                <w:rStyle w:val="FootnoteReference"/>
                <w:rFonts w:ascii="Book Antiqua" w:hAnsi="Book Antiqua"/>
                <w:color w:val="0000FF"/>
                <w:sz w:val="26"/>
                <w:szCs w:val="22"/>
              </w:rPr>
              <w:lastRenderedPageBreak/>
              <w:footnoteReference w:id="69"/>
            </w:r>
            <w:r w:rsidRPr="00CD0E41">
              <w:rPr>
                <w:rFonts w:ascii="Book Antiqua" w:hAnsi="Book Antiqua"/>
                <w:color w:val="0000FF"/>
                <w:sz w:val="26"/>
                <w:szCs w:val="22"/>
              </w:rPr>
              <w:t> </w:t>
            </w:r>
            <w:r w:rsidR="00DF5294">
              <w:rPr>
                <w:rFonts w:ascii="Book Antiqua" w:hAnsi="Book Antiqua"/>
                <w:color w:val="993300"/>
                <w:sz w:val="26"/>
                <w:szCs w:val="22"/>
              </w:rPr>
              <w:t>Then J</w:t>
            </w:r>
            <w:r w:rsidRPr="00CD0E41">
              <w:rPr>
                <w:rFonts w:ascii="Book Antiqua" w:hAnsi="Book Antiqua"/>
                <w:color w:val="993300"/>
                <w:sz w:val="26"/>
                <w:szCs w:val="22"/>
              </w:rPr>
              <w:t xml:space="preserve">oshua </w:t>
            </w:r>
            <w:r w:rsidR="00DF5294">
              <w:rPr>
                <w:rFonts w:ascii="Book Antiqua" w:hAnsi="Book Antiqua"/>
                <w:color w:val="993300"/>
                <w:sz w:val="26"/>
                <w:szCs w:val="22"/>
              </w:rPr>
              <w:t>summoned</w:t>
            </w:r>
            <w:r w:rsidRPr="00CD0E41">
              <w:rPr>
                <w:rFonts w:ascii="Book Antiqua" w:hAnsi="Book Antiqua"/>
                <w:color w:val="993300"/>
                <w:sz w:val="26"/>
                <w:szCs w:val="22"/>
              </w:rPr>
              <w:t xml:space="preserve"> the twelve men </w:t>
            </w:r>
            <w:r w:rsidR="00DF5294">
              <w:rPr>
                <w:rFonts w:ascii="Book Antiqua" w:hAnsi="Book Antiqua"/>
                <w:color w:val="993300"/>
                <w:sz w:val="26"/>
                <w:szCs w:val="22"/>
              </w:rPr>
              <w:t>from</w:t>
            </w:r>
            <w:r w:rsidRPr="00CD0E41">
              <w:rPr>
                <w:rFonts w:ascii="Book Antiqua" w:hAnsi="Book Antiqua"/>
                <w:color w:val="993300"/>
                <w:sz w:val="26"/>
                <w:szCs w:val="22"/>
              </w:rPr>
              <w:t xml:space="preserve"> </w:t>
            </w:r>
            <w:r w:rsidR="00DF5294">
              <w:rPr>
                <w:rFonts w:ascii="Book Antiqua" w:hAnsi="Book Antiqua"/>
                <w:color w:val="993300"/>
                <w:sz w:val="26"/>
                <w:szCs w:val="22"/>
              </w:rPr>
              <w:t xml:space="preserve">among </w:t>
            </w:r>
            <w:r w:rsidRPr="00CD0E41">
              <w:rPr>
                <w:rFonts w:ascii="Book Antiqua" w:hAnsi="Book Antiqua"/>
                <w:color w:val="993300"/>
                <w:sz w:val="26"/>
                <w:szCs w:val="22"/>
              </w:rPr>
              <w:t>the Isra</w:t>
            </w:r>
            <w:r>
              <w:rPr>
                <w:rFonts w:ascii="Book Antiqua" w:hAnsi="Book Antiqua"/>
                <w:color w:val="993300"/>
                <w:sz w:val="26"/>
                <w:szCs w:val="22"/>
              </w:rPr>
              <w:t xml:space="preserve">elites, </w:t>
            </w:r>
            <w:r w:rsidR="00DF5294">
              <w:rPr>
                <w:rFonts w:ascii="Book Antiqua" w:hAnsi="Book Antiqua"/>
                <w:color w:val="993300"/>
                <w:sz w:val="26"/>
                <w:szCs w:val="22"/>
              </w:rPr>
              <w:t xml:space="preserve">whom he had appointed, </w:t>
            </w:r>
            <w:r>
              <w:rPr>
                <w:rFonts w:ascii="Book Antiqua" w:hAnsi="Book Antiqua"/>
                <w:color w:val="993300"/>
                <w:sz w:val="26"/>
                <w:szCs w:val="22"/>
              </w:rPr>
              <w:t>one man for each tribe.</w:t>
            </w:r>
            <w:r w:rsidRPr="00CD0E41">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70"/>
            </w:r>
            <w:r w:rsidR="00DF5294">
              <w:rPr>
                <w:rFonts w:ascii="Book Antiqua" w:hAnsi="Book Antiqua"/>
                <w:color w:val="993300"/>
                <w:sz w:val="26"/>
                <w:szCs w:val="22"/>
              </w:rPr>
              <w:t xml:space="preserve"> Joshua</w:t>
            </w:r>
            <w:r w:rsidRPr="00CD0E41">
              <w:rPr>
                <w:rFonts w:ascii="Book Antiqua" w:hAnsi="Book Antiqua"/>
                <w:color w:val="993300"/>
                <w:sz w:val="26"/>
                <w:szCs w:val="22"/>
              </w:rPr>
              <w:t xml:space="preserve"> told them, </w:t>
            </w:r>
            <w:r w:rsidRPr="00CD0E41">
              <w:rPr>
                <w:rFonts w:ascii="Book Antiqua" w:hAnsi="Book Antiqua"/>
                <w:color w:val="993300"/>
                <w:sz w:val="26"/>
                <w:szCs w:val="22"/>
              </w:rPr>
              <w:lastRenderedPageBreak/>
              <w:t xml:space="preserve">“Pass on before the </w:t>
            </w:r>
            <w:r w:rsidR="00DF5294">
              <w:rPr>
                <w:rFonts w:ascii="Book Antiqua" w:hAnsi="Book Antiqua"/>
                <w:color w:val="993300"/>
                <w:sz w:val="26"/>
                <w:szCs w:val="22"/>
              </w:rPr>
              <w:t xml:space="preserve">Ark of Yahweh your God into the middle of the </w:t>
            </w:r>
            <w:r w:rsidRPr="00CD0E41">
              <w:rPr>
                <w:rFonts w:ascii="Book Antiqua" w:hAnsi="Book Antiqua"/>
                <w:color w:val="993300"/>
                <w:sz w:val="26"/>
                <w:szCs w:val="22"/>
              </w:rPr>
              <w:t xml:space="preserve">Jordan, and each of you take </w:t>
            </w:r>
            <w:r w:rsidR="00DF5294">
              <w:rPr>
                <w:rFonts w:ascii="Book Antiqua" w:hAnsi="Book Antiqua"/>
                <w:color w:val="993300"/>
                <w:sz w:val="26"/>
                <w:szCs w:val="22"/>
              </w:rPr>
              <w:t xml:space="preserve">up </w:t>
            </w:r>
            <w:r w:rsidRPr="00CD0E41">
              <w:rPr>
                <w:rFonts w:ascii="Book Antiqua" w:hAnsi="Book Antiqua"/>
                <w:color w:val="993300"/>
                <w:sz w:val="26"/>
                <w:szCs w:val="22"/>
              </w:rPr>
              <w:t xml:space="preserve">one stone on his shoulder, </w:t>
            </w:r>
            <w:r w:rsidR="00DF5294">
              <w:rPr>
                <w:rFonts w:ascii="Book Antiqua" w:hAnsi="Book Antiqua"/>
                <w:color w:val="993300"/>
                <w:sz w:val="26"/>
                <w:szCs w:val="22"/>
              </w:rPr>
              <w:t>according to</w:t>
            </w:r>
            <w:r w:rsidRPr="00CD0E41">
              <w:rPr>
                <w:rFonts w:ascii="Book Antiqua" w:hAnsi="Book Antiqua"/>
                <w:color w:val="993300"/>
                <w:sz w:val="26"/>
                <w:szCs w:val="22"/>
              </w:rPr>
              <w:t xml:space="preserve"> the number of the tribes of Israel, </w:t>
            </w:r>
            <w:r w:rsidRPr="00CD0E41">
              <w:rPr>
                <w:rStyle w:val="FootnoteReference"/>
                <w:rFonts w:ascii="Book Antiqua" w:hAnsi="Book Antiqua"/>
                <w:color w:val="0000FF"/>
                <w:sz w:val="26"/>
                <w:szCs w:val="22"/>
              </w:rPr>
              <w:footnoteReference w:id="71"/>
            </w:r>
            <w:r w:rsidRPr="00CD0E41">
              <w:rPr>
                <w:rFonts w:ascii="Book Antiqua" w:hAnsi="Book Antiqua"/>
                <w:color w:val="993300"/>
                <w:sz w:val="26"/>
                <w:szCs w:val="22"/>
              </w:rPr>
              <w:t xml:space="preserve"> </w:t>
            </w:r>
            <w:r w:rsidR="003B5FC6" w:rsidRPr="003B5FC6">
              <w:rPr>
                <w:rFonts w:ascii="Book Antiqua" w:hAnsi="Book Antiqua"/>
                <w:color w:val="993300"/>
                <w:sz w:val="26"/>
                <w:szCs w:val="22"/>
              </w:rPr>
              <w:t>in order that this might be a sign among you</w:t>
            </w:r>
            <w:r w:rsidR="00DF5294" w:rsidRPr="003B5FC6">
              <w:rPr>
                <w:rFonts w:ascii="Book Antiqua" w:hAnsi="Book Antiqua"/>
                <w:color w:val="993300"/>
                <w:sz w:val="26"/>
                <w:szCs w:val="22"/>
              </w:rPr>
              <w:t>.</w:t>
            </w:r>
            <w:r w:rsidRPr="003B5FC6">
              <w:rPr>
                <w:rFonts w:ascii="Book Antiqua" w:hAnsi="Book Antiqua"/>
                <w:color w:val="993300"/>
                <w:sz w:val="26"/>
                <w:szCs w:val="22"/>
              </w:rPr>
              <w:t xml:space="preserve"> </w:t>
            </w:r>
            <w:r w:rsidRPr="00CD0E41">
              <w:rPr>
                <w:rFonts w:ascii="Book Antiqua" w:hAnsi="Book Antiqua"/>
                <w:color w:val="993300"/>
                <w:sz w:val="26"/>
                <w:szCs w:val="22"/>
              </w:rPr>
              <w:t>For</w:t>
            </w:r>
            <w:r w:rsidR="00DF5294">
              <w:rPr>
                <w:rFonts w:ascii="Book Antiqua" w:hAnsi="Book Antiqua"/>
                <w:color w:val="993300"/>
                <w:sz w:val="26"/>
                <w:szCs w:val="22"/>
              </w:rPr>
              <w:t>,</w:t>
            </w:r>
            <w:r w:rsidRPr="00CD0E41">
              <w:rPr>
                <w:rFonts w:ascii="Book Antiqua" w:hAnsi="Book Antiqua"/>
                <w:color w:val="993300"/>
                <w:sz w:val="26"/>
                <w:szCs w:val="22"/>
              </w:rPr>
              <w:t xml:space="preserve"> when in days to come your children ask you, “What do these stones mean for you?” </w:t>
            </w:r>
            <w:r w:rsidRPr="00CD0E41">
              <w:rPr>
                <w:rStyle w:val="FootnoteReference"/>
                <w:rFonts w:ascii="Book Antiqua" w:hAnsi="Book Antiqua"/>
                <w:color w:val="0000FF"/>
                <w:sz w:val="26"/>
                <w:szCs w:val="22"/>
              </w:rPr>
              <w:footnoteReference w:id="72"/>
            </w:r>
            <w:r w:rsidRPr="00CD0E41">
              <w:rPr>
                <w:rFonts w:ascii="Book Antiqua" w:hAnsi="Book Antiqua"/>
                <w:color w:val="993300"/>
                <w:sz w:val="26"/>
                <w:szCs w:val="22"/>
              </w:rPr>
              <w:t xml:space="preserve"> </w:t>
            </w:r>
            <w:r w:rsidR="003B5FC6">
              <w:rPr>
                <w:rFonts w:ascii="Book Antiqua" w:hAnsi="Book Antiqua"/>
                <w:color w:val="993300"/>
                <w:sz w:val="26"/>
                <w:szCs w:val="22"/>
              </w:rPr>
              <w:t xml:space="preserve">then </w:t>
            </w:r>
            <w:r w:rsidRPr="00CD0E41">
              <w:rPr>
                <w:rFonts w:ascii="Book Antiqua" w:hAnsi="Book Antiqua"/>
                <w:color w:val="993300"/>
                <w:sz w:val="26"/>
                <w:szCs w:val="22"/>
              </w:rPr>
              <w:t xml:space="preserve">you </w:t>
            </w:r>
            <w:r w:rsidR="003B5FC6">
              <w:rPr>
                <w:rFonts w:ascii="Book Antiqua" w:hAnsi="Book Antiqua"/>
                <w:color w:val="993300"/>
                <w:sz w:val="26"/>
                <w:szCs w:val="22"/>
              </w:rPr>
              <w:t>shall</w:t>
            </w:r>
            <w:r w:rsidRPr="00CD0E41">
              <w:rPr>
                <w:rFonts w:ascii="Book Antiqua" w:hAnsi="Book Antiqua"/>
                <w:color w:val="993300"/>
                <w:sz w:val="26"/>
                <w:szCs w:val="22"/>
              </w:rPr>
              <w:t xml:space="preserve"> tell them, “The waters of the Jordan </w:t>
            </w:r>
            <w:r w:rsidR="003B5FC6">
              <w:rPr>
                <w:rFonts w:ascii="Book Antiqua" w:hAnsi="Book Antiqua"/>
                <w:color w:val="993300"/>
                <w:sz w:val="26"/>
                <w:szCs w:val="22"/>
              </w:rPr>
              <w:t>were cut off</w:t>
            </w:r>
            <w:r w:rsidRPr="00CD0E41">
              <w:rPr>
                <w:rFonts w:ascii="Book Antiqua" w:hAnsi="Book Antiqua"/>
                <w:color w:val="993300"/>
                <w:sz w:val="26"/>
                <w:szCs w:val="22"/>
              </w:rPr>
              <w:t xml:space="preserve"> in front of the </w:t>
            </w:r>
            <w:r w:rsidR="003B5FC6">
              <w:rPr>
                <w:rFonts w:ascii="Book Antiqua" w:hAnsi="Book Antiqua"/>
                <w:color w:val="993300"/>
                <w:sz w:val="26"/>
                <w:szCs w:val="22"/>
              </w:rPr>
              <w:t>Ark of the Covenant of Yahweh</w:t>
            </w:r>
            <w:r w:rsidRPr="00CD0E41">
              <w:rPr>
                <w:rFonts w:ascii="Book Antiqua" w:hAnsi="Book Antiqua"/>
                <w:color w:val="993300"/>
                <w:sz w:val="26"/>
                <w:szCs w:val="22"/>
              </w:rPr>
              <w:t xml:space="preserve"> and</w:t>
            </w:r>
            <w:r w:rsidR="003B5FC6">
              <w:rPr>
                <w:rFonts w:ascii="Book Antiqua" w:hAnsi="Book Antiqua"/>
                <w:color w:val="993300"/>
                <w:sz w:val="26"/>
                <w:szCs w:val="22"/>
              </w:rPr>
              <w:t>,</w:t>
            </w:r>
            <w:r w:rsidRPr="00CD0E41">
              <w:rPr>
                <w:rFonts w:ascii="Book Antiqua" w:hAnsi="Book Antiqua"/>
                <w:color w:val="993300"/>
                <w:sz w:val="26"/>
                <w:szCs w:val="22"/>
              </w:rPr>
              <w:t xml:space="preserve"> when it crossed </w:t>
            </w:r>
            <w:r w:rsidR="003B5FC6">
              <w:rPr>
                <w:rFonts w:ascii="Book Antiqua" w:hAnsi="Book Antiqua"/>
                <w:color w:val="993300"/>
                <w:sz w:val="26"/>
                <w:szCs w:val="22"/>
              </w:rPr>
              <w:t xml:space="preserve">over </w:t>
            </w:r>
            <w:r w:rsidRPr="00CD0E41">
              <w:rPr>
                <w:rFonts w:ascii="Book Antiqua" w:hAnsi="Book Antiqua"/>
                <w:color w:val="993300"/>
                <w:sz w:val="26"/>
                <w:szCs w:val="22"/>
              </w:rPr>
              <w:t>the Jordan, th</w:t>
            </w:r>
            <w:r>
              <w:rPr>
                <w:rFonts w:ascii="Book Antiqua" w:hAnsi="Book Antiqua"/>
                <w:color w:val="993300"/>
                <w:sz w:val="26"/>
                <w:szCs w:val="22"/>
              </w:rPr>
              <w:t xml:space="preserve">e waters of the </w:t>
            </w:r>
            <w:r w:rsidR="003B5FC6">
              <w:rPr>
                <w:rFonts w:ascii="Book Antiqua" w:hAnsi="Book Antiqua"/>
                <w:color w:val="993300"/>
                <w:sz w:val="26"/>
                <w:szCs w:val="22"/>
              </w:rPr>
              <w:t>Jordan</w:t>
            </w:r>
            <w:r>
              <w:rPr>
                <w:rFonts w:ascii="Book Antiqua" w:hAnsi="Book Antiqua"/>
                <w:color w:val="993300"/>
                <w:sz w:val="26"/>
                <w:szCs w:val="22"/>
              </w:rPr>
              <w:t xml:space="preserve"> </w:t>
            </w:r>
            <w:r w:rsidR="003B5FC6">
              <w:rPr>
                <w:rFonts w:ascii="Book Antiqua" w:hAnsi="Book Antiqua"/>
                <w:color w:val="993300"/>
                <w:sz w:val="26"/>
                <w:szCs w:val="22"/>
              </w:rPr>
              <w:t>were cut off</w:t>
            </w:r>
            <w:r>
              <w:rPr>
                <w:rFonts w:ascii="Book Antiqua" w:hAnsi="Book Antiqua"/>
                <w:color w:val="993300"/>
                <w:sz w:val="26"/>
                <w:szCs w:val="22"/>
              </w:rPr>
              <w:t>.</w:t>
            </w:r>
            <w:r w:rsidR="003B5FC6">
              <w:rPr>
                <w:rFonts w:ascii="Book Antiqua" w:hAnsi="Book Antiqua"/>
                <w:color w:val="993300"/>
                <w:sz w:val="26"/>
                <w:szCs w:val="22"/>
              </w:rPr>
              <w:t xml:space="preserve"> So, t</w:t>
            </w:r>
            <w:r w:rsidRPr="00CD0E41">
              <w:rPr>
                <w:rFonts w:ascii="Book Antiqua" w:hAnsi="Book Antiqua"/>
                <w:color w:val="993300"/>
                <w:sz w:val="26"/>
                <w:szCs w:val="22"/>
              </w:rPr>
              <w:t xml:space="preserve">hese stones </w:t>
            </w:r>
            <w:r w:rsidR="003B5FC6">
              <w:rPr>
                <w:rFonts w:ascii="Book Antiqua" w:hAnsi="Book Antiqua"/>
                <w:color w:val="993300"/>
                <w:sz w:val="26"/>
                <w:szCs w:val="22"/>
              </w:rPr>
              <w:t>shall be</w:t>
            </w:r>
            <w:r w:rsidRPr="00CD0E41">
              <w:rPr>
                <w:rFonts w:ascii="Book Antiqua" w:hAnsi="Book Antiqua"/>
                <w:color w:val="993300"/>
                <w:sz w:val="26"/>
                <w:szCs w:val="22"/>
              </w:rPr>
              <w:t xml:space="preserve"> an everlasting remind</w:t>
            </w:r>
            <w:r>
              <w:rPr>
                <w:rFonts w:ascii="Book Antiqua" w:hAnsi="Book Antiqua"/>
                <w:color w:val="993300"/>
                <w:sz w:val="26"/>
                <w:szCs w:val="22"/>
              </w:rPr>
              <w:t>er of this to the Israelites.””</w:t>
            </w:r>
            <w:r w:rsidRPr="00CD0E41">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73"/>
            </w:r>
            <w:r w:rsidR="003B5FC6">
              <w:rPr>
                <w:rFonts w:ascii="Book Antiqua" w:hAnsi="Book Antiqua"/>
                <w:color w:val="993300"/>
                <w:sz w:val="26"/>
                <w:szCs w:val="22"/>
              </w:rPr>
              <w:t> </w:t>
            </w:r>
            <w:r w:rsidRPr="00CD0E41">
              <w:rPr>
                <w:rFonts w:ascii="Book Antiqua" w:hAnsi="Book Antiqua"/>
                <w:color w:val="993300"/>
                <w:sz w:val="26"/>
                <w:szCs w:val="22"/>
              </w:rPr>
              <w:t>The Israelites did as Joshua told them; they took</w:t>
            </w:r>
            <w:r w:rsidR="003B5FC6">
              <w:rPr>
                <w:rFonts w:ascii="Book Antiqua" w:hAnsi="Book Antiqua"/>
                <w:color w:val="993300"/>
                <w:sz w:val="26"/>
                <w:szCs w:val="22"/>
              </w:rPr>
              <w:t xml:space="preserve"> up</w:t>
            </w:r>
            <w:r w:rsidRPr="00CD0E41">
              <w:rPr>
                <w:rFonts w:ascii="Book Antiqua" w:hAnsi="Book Antiqua"/>
                <w:color w:val="993300"/>
                <w:sz w:val="26"/>
                <w:szCs w:val="22"/>
              </w:rPr>
              <w:t xml:space="preserve"> twelve stones from </w:t>
            </w:r>
            <w:r w:rsidR="003B5FC6">
              <w:rPr>
                <w:rFonts w:ascii="Book Antiqua" w:hAnsi="Book Antiqua"/>
                <w:color w:val="993300"/>
                <w:sz w:val="26"/>
                <w:szCs w:val="22"/>
              </w:rPr>
              <w:t xml:space="preserve">the middle of the Jordan, according to </w:t>
            </w:r>
            <w:r w:rsidRPr="00CD0E41">
              <w:rPr>
                <w:rFonts w:ascii="Book Antiqua" w:hAnsi="Book Antiqua"/>
                <w:color w:val="993300"/>
                <w:sz w:val="26"/>
                <w:szCs w:val="22"/>
              </w:rPr>
              <w:t xml:space="preserve">the number of the tribes of Israel, as Yahweh had told Joshua; they carried them over </w:t>
            </w:r>
            <w:r w:rsidR="003B5FC6">
              <w:rPr>
                <w:rFonts w:ascii="Book Antiqua" w:hAnsi="Book Antiqua"/>
                <w:color w:val="993300"/>
                <w:sz w:val="26"/>
                <w:szCs w:val="22"/>
              </w:rPr>
              <w:t xml:space="preserve">with them </w:t>
            </w:r>
            <w:r w:rsidRPr="00CD0E41">
              <w:rPr>
                <w:rFonts w:ascii="Book Antiqua" w:hAnsi="Book Antiqua"/>
                <w:color w:val="993300"/>
                <w:sz w:val="26"/>
                <w:szCs w:val="22"/>
              </w:rPr>
              <w:t>to th</w:t>
            </w:r>
            <w:r>
              <w:rPr>
                <w:rFonts w:ascii="Book Antiqua" w:hAnsi="Book Antiqua"/>
                <w:color w:val="993300"/>
                <w:sz w:val="26"/>
                <w:szCs w:val="22"/>
              </w:rPr>
              <w:t xml:space="preserve">e </w:t>
            </w:r>
            <w:r w:rsidR="003B5FC6">
              <w:rPr>
                <w:rFonts w:ascii="Book Antiqua" w:hAnsi="Book Antiqua"/>
                <w:color w:val="993300"/>
                <w:sz w:val="26"/>
                <w:szCs w:val="22"/>
              </w:rPr>
              <w:t xml:space="preserve">place where they </w:t>
            </w:r>
            <w:r>
              <w:rPr>
                <w:rFonts w:ascii="Book Antiqua" w:hAnsi="Book Antiqua"/>
                <w:color w:val="993300"/>
                <w:sz w:val="26"/>
                <w:szCs w:val="22"/>
              </w:rPr>
              <w:t>camp</w:t>
            </w:r>
            <w:r w:rsidR="003B5FC6">
              <w:rPr>
                <w:rFonts w:ascii="Book Antiqua" w:hAnsi="Book Antiqua"/>
                <w:color w:val="993300"/>
                <w:sz w:val="26"/>
                <w:szCs w:val="22"/>
              </w:rPr>
              <w:t>ed</w:t>
            </w:r>
            <w:r>
              <w:rPr>
                <w:rFonts w:ascii="Book Antiqua" w:hAnsi="Book Antiqua"/>
                <w:color w:val="993300"/>
                <w:sz w:val="26"/>
                <w:szCs w:val="22"/>
              </w:rPr>
              <w:t xml:space="preserve"> and set them down there.</w:t>
            </w:r>
            <w:r w:rsidRPr="00CD0E41">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74"/>
            </w:r>
            <w:r w:rsidRPr="00CD0E41">
              <w:rPr>
                <w:rFonts w:ascii="Book Antiqua" w:hAnsi="Book Antiqua"/>
                <w:color w:val="0000FF"/>
                <w:sz w:val="26"/>
                <w:szCs w:val="22"/>
              </w:rPr>
              <w:t xml:space="preserve"> </w:t>
            </w:r>
            <w:r w:rsidRPr="00CD0E41">
              <w:rPr>
                <w:rFonts w:ascii="Book Antiqua" w:hAnsi="Book Antiqua"/>
                <w:color w:val="993300"/>
                <w:sz w:val="26"/>
                <w:szCs w:val="22"/>
              </w:rPr>
              <w:t>Then Jos</w:t>
            </w:r>
            <w:r w:rsidR="00432BF5">
              <w:rPr>
                <w:rFonts w:ascii="Book Antiqua" w:hAnsi="Book Antiqua"/>
                <w:color w:val="993300"/>
                <w:sz w:val="26"/>
                <w:szCs w:val="22"/>
              </w:rPr>
              <w:t xml:space="preserve">hua set up twelve stones in the middle of the </w:t>
            </w:r>
            <w:r w:rsidRPr="00CD0E41">
              <w:rPr>
                <w:rFonts w:ascii="Book Antiqua" w:hAnsi="Book Antiqua"/>
                <w:color w:val="993300"/>
                <w:sz w:val="26"/>
                <w:szCs w:val="22"/>
              </w:rPr>
              <w:t xml:space="preserve">Jordan in the spot where the feet of the priests who carried the Ark had rested; they are </w:t>
            </w:r>
            <w:r w:rsidRPr="00CD0E41">
              <w:rPr>
                <w:rFonts w:ascii="Book Antiqua" w:hAnsi="Book Antiqua"/>
                <w:color w:val="993300"/>
                <w:sz w:val="26"/>
                <w:szCs w:val="22"/>
              </w:rPr>
              <w:lastRenderedPageBreak/>
              <w:t>there even now.</w:t>
            </w:r>
          </w:p>
        </w:tc>
      </w:tr>
      <w:tr w:rsidR="009516F7" w:rsidRPr="00F709FF" w14:paraId="7F96B3D0" w14:textId="77777777" w:rsidTr="000E5FDA">
        <w:trPr>
          <w:jc w:val="center"/>
        </w:trPr>
        <w:tc>
          <w:tcPr>
            <w:tcW w:w="5689" w:type="dxa"/>
          </w:tcPr>
          <w:p w14:paraId="17A41F94" w14:textId="2398FD50" w:rsidR="009516F7" w:rsidRPr="00AC0988" w:rsidRDefault="009516F7" w:rsidP="000E5FDA">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w:t>
            </w:r>
            <w:r>
              <w:rPr>
                <w:rFonts w:cs="SBL Hebrew"/>
                <w:noProof/>
                <w:color w:val="993300"/>
                <w:sz w:val="32"/>
                <w:szCs w:val="32"/>
                <w:lang w:bidi="he-IL"/>
              </w:rPr>
              <w:t> </w:t>
            </w:r>
            <w:r>
              <w:rPr>
                <w:rFonts w:cs="SBL Hebrew"/>
                <w:noProof/>
                <w:color w:val="993300"/>
                <w:sz w:val="32"/>
                <w:szCs w:val="32"/>
                <w:rtl/>
                <w:lang w:bidi="he-IL"/>
              </w:rPr>
              <w:t xml:space="preserve">וְהַכֹּֽהֲנִ֞ים נֹֽשְׂאֵ֣י הָֽאָר֗וֹן עֹֽמְדִים֮ בְּת֣וֹךְ הַיַּרְדֵּן֒ עַ֣ד תֹּ֣ם כָּֽל־הַ֠דָּבָר אֲשֶׁר־צִוָּ֨ה יְהוָ֤ה אֶת־יְהוֹשֻׁ֨עַ֙ לְדַבֵּ֣ר אֶל־הָעָ֔ם כְּכֹ֛ל אֲשֶׁר־צִוָּ֥ה מֹשֶׁ֖ה אֶת־יְהוֹשֻׁ֑עַ וַיְמַֽהֲר֥וּ הָעָ֖ם וַֽיַּעֲבֹֽרוּ׃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 xml:space="preserve">וַיְהִ֛י כַּֽאֲשֶׁר־תַּ֥ם כָּל־הָעָ֖ם לַֽעֲב֑וֹר וַיַּֽעֲבֹ֧ר אֲרוֹן־יְהוָ֛ה וְהַכֹּֽהֲנִ֖ים לִפְנֵ֥י הָעָֽם׃ </w:t>
            </w:r>
            <w:r>
              <w:rPr>
                <w:rFonts w:cs="SBL Hebrew"/>
                <w:b/>
                <w:bCs/>
                <w:noProof/>
                <w:color w:val="003300"/>
                <w:sz w:val="32"/>
                <w:szCs w:val="32"/>
                <w:vertAlign w:val="superscript"/>
                <w:rtl/>
                <w:lang w:bidi="he-IL"/>
              </w:rPr>
              <w:t>יב</w:t>
            </w:r>
            <w:r>
              <w:rPr>
                <w:rFonts w:cs="SBL Hebrew"/>
                <w:b/>
                <w:bCs/>
                <w:noProof/>
                <w:color w:val="003300"/>
                <w:sz w:val="32"/>
                <w:szCs w:val="32"/>
                <w:vertAlign w:val="superscript"/>
                <w:lang w:bidi="he-IL"/>
              </w:rPr>
              <w:t> </w:t>
            </w:r>
            <w:r>
              <w:rPr>
                <w:rFonts w:cs="SBL Hebrew"/>
                <w:noProof/>
                <w:color w:val="993300"/>
                <w:sz w:val="32"/>
                <w:szCs w:val="32"/>
                <w:rtl/>
                <w:lang w:bidi="he-IL"/>
              </w:rPr>
              <w:t xml:space="preserve">וַ֠יַּֽעַבְרוּ בְּנֵֽי־רְאוּבֵ֨ן וּבְנֵי־גָ֜ד וַֽחֲצִ֨י שֵׁ֤בֶט הַֽמְנַשֶּׁה֙ חֲמֻשִׁ֔ים לִפְנֵ֖י בְּנֵ֣י יִשְׂרָאֵ֑ל כַּֽאֲשֶׁ֛ר דִּבֶּ֥ר אֲלֵיהֶ֖ם מֹשֶֽׁה׃ </w:t>
            </w:r>
            <w:r>
              <w:rPr>
                <w:rFonts w:cs="SBL Hebrew"/>
                <w:b/>
                <w:bCs/>
                <w:noProof/>
                <w:color w:val="003300"/>
                <w:sz w:val="32"/>
                <w:szCs w:val="32"/>
                <w:vertAlign w:val="superscript"/>
                <w:rtl/>
                <w:lang w:bidi="he-IL"/>
              </w:rPr>
              <w:t>יג</w:t>
            </w:r>
            <w:r>
              <w:rPr>
                <w:rFonts w:cs="SBL Hebrew"/>
                <w:noProof/>
                <w:color w:val="993300"/>
                <w:sz w:val="32"/>
                <w:szCs w:val="32"/>
                <w:lang w:bidi="he-IL"/>
              </w:rPr>
              <w:t> </w:t>
            </w:r>
            <w:r>
              <w:rPr>
                <w:rFonts w:cs="SBL Hebrew"/>
                <w:noProof/>
                <w:color w:val="993300"/>
                <w:sz w:val="32"/>
                <w:szCs w:val="32"/>
                <w:rtl/>
                <w:lang w:bidi="he-IL"/>
              </w:rPr>
              <w:t>כְּאַרְבָּעִ֥ים אֶ֖לֶף חֲלוּצֵ֣י הַצָּבָ֑א עָֽבְר֞וּ לִפְנֵ֤י יְהוָה֙ לַמִּלְחָמָ֔ה אֶ֖ל עַֽרְב֥וֹת יְרִיחֽוֹ׃</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0E5C2226" w14:textId="77777777" w:rsidR="009516F7" w:rsidRPr="00CD0E41" w:rsidRDefault="009516F7" w:rsidP="00E54B68">
            <w:pPr>
              <w:pStyle w:val="BodyText2"/>
              <w:spacing w:before="100" w:line="394" w:lineRule="exact"/>
              <w:ind w:firstLine="0"/>
              <w:jc w:val="both"/>
              <w:rPr>
                <w:rStyle w:val="FootnoteReference"/>
                <w:rFonts w:ascii="Book Antiqua" w:hAnsi="Book Antiqua"/>
                <w:color w:val="0000FF"/>
                <w:sz w:val="26"/>
                <w:szCs w:val="22"/>
              </w:rPr>
            </w:pPr>
            <w:r w:rsidRPr="00CD0E41">
              <w:rPr>
                <w:rStyle w:val="FootnoteReference"/>
                <w:rFonts w:ascii="Book Antiqua" w:hAnsi="Book Antiqua"/>
                <w:color w:val="0000FF"/>
                <w:sz w:val="26"/>
                <w:szCs w:val="22"/>
              </w:rPr>
              <w:footnoteReference w:id="75"/>
            </w:r>
            <w:r w:rsidRPr="00CD0E41">
              <w:rPr>
                <w:rFonts w:ascii="Book Antiqua" w:hAnsi="Book Antiqua"/>
                <w:color w:val="993300"/>
                <w:sz w:val="26"/>
                <w:szCs w:val="22"/>
              </w:rPr>
              <w:t xml:space="preserve"> The priests carrying the Ark stood still in </w:t>
            </w:r>
            <w:r w:rsidR="008B3CD8">
              <w:rPr>
                <w:rFonts w:ascii="Book Antiqua" w:hAnsi="Book Antiqua"/>
                <w:color w:val="993300"/>
                <w:sz w:val="26"/>
                <w:szCs w:val="22"/>
              </w:rPr>
              <w:t xml:space="preserve">the middle of the </w:t>
            </w:r>
            <w:r w:rsidRPr="00CD0E41">
              <w:rPr>
                <w:rFonts w:ascii="Book Antiqua" w:hAnsi="Book Antiqua"/>
                <w:color w:val="993300"/>
                <w:sz w:val="26"/>
                <w:szCs w:val="22"/>
              </w:rPr>
              <w:t xml:space="preserve">Jordan until everything was finished that Yahweh had directed Joshua to tell the people, all has Moses had instructed Joshua; and the people hurried across. </w:t>
            </w:r>
            <w:r w:rsidRPr="00CD0E41">
              <w:rPr>
                <w:rStyle w:val="FootnoteReference"/>
                <w:rFonts w:ascii="Book Antiqua" w:hAnsi="Book Antiqua"/>
                <w:color w:val="0000FF"/>
                <w:sz w:val="26"/>
                <w:szCs w:val="22"/>
              </w:rPr>
              <w:footnoteReference w:id="76"/>
            </w:r>
            <w:r w:rsidRPr="00CD0E41">
              <w:rPr>
                <w:rFonts w:ascii="Book Antiqua" w:hAnsi="Book Antiqua"/>
                <w:color w:val="993300"/>
                <w:sz w:val="26"/>
                <w:szCs w:val="22"/>
              </w:rPr>
              <w:t xml:space="preserve"> When they were all over,</w:t>
            </w:r>
            <w:r w:rsidR="002F2887">
              <w:rPr>
                <w:rFonts w:ascii="Book Antiqua" w:hAnsi="Book Antiqua"/>
                <w:color w:val="993300"/>
                <w:sz w:val="26"/>
                <w:szCs w:val="22"/>
              </w:rPr>
              <w:t xml:space="preserve"> the Ark of Yahweh then crossed</w:t>
            </w:r>
            <w:r w:rsidRPr="00CD0E41">
              <w:rPr>
                <w:rFonts w:ascii="Book Antiqua" w:hAnsi="Book Antiqua"/>
                <w:color w:val="993300"/>
                <w:sz w:val="26"/>
                <w:szCs w:val="22"/>
              </w:rPr>
              <w:t xml:space="preserve"> with the priests</w:t>
            </w:r>
            <w:r w:rsidR="002F2887">
              <w:rPr>
                <w:rFonts w:ascii="Book Antiqua" w:hAnsi="Book Antiqua"/>
                <w:color w:val="993300"/>
                <w:sz w:val="26"/>
                <w:szCs w:val="22"/>
              </w:rPr>
              <w:t>, in the presence of the people</w:t>
            </w:r>
            <w:r w:rsidRPr="00CD0E41">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77"/>
            </w:r>
            <w:r w:rsidRPr="00CD0E41">
              <w:rPr>
                <w:rFonts w:ascii="Book Antiqua" w:hAnsi="Book Antiqua"/>
                <w:color w:val="993300"/>
                <w:sz w:val="26"/>
                <w:szCs w:val="22"/>
              </w:rPr>
              <w:t xml:space="preserve"> The Reubenites, the Gadites and the half-tribe of Manasseh crossed over armed in front of the Israelites, as Moses had order</w:t>
            </w:r>
            <w:r>
              <w:rPr>
                <w:rFonts w:ascii="Book Antiqua" w:hAnsi="Book Antiqua"/>
                <w:color w:val="993300"/>
                <w:sz w:val="26"/>
                <w:szCs w:val="22"/>
              </w:rPr>
              <w:t>ed them.</w:t>
            </w:r>
            <w:r w:rsidRPr="00CD0E41">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78"/>
            </w:r>
            <w:r w:rsidRPr="00CD0E41">
              <w:rPr>
                <w:rFonts w:ascii="Book Antiqua" w:hAnsi="Book Antiqua"/>
                <w:color w:val="993300"/>
                <w:sz w:val="26"/>
                <w:szCs w:val="22"/>
              </w:rPr>
              <w:t xml:space="preserve"> They were </w:t>
            </w:r>
            <w:r w:rsidR="00E54B68">
              <w:rPr>
                <w:rFonts w:ascii="Book Antiqua" w:hAnsi="Book Antiqua"/>
                <w:color w:val="993300"/>
                <w:sz w:val="26"/>
                <w:szCs w:val="22"/>
              </w:rPr>
              <w:t>about</w:t>
            </w:r>
            <w:r w:rsidRPr="00CD0E41">
              <w:rPr>
                <w:rFonts w:ascii="Book Antiqua" w:hAnsi="Book Antiqua"/>
                <w:color w:val="993300"/>
                <w:sz w:val="26"/>
                <w:szCs w:val="22"/>
              </w:rPr>
              <w:t xml:space="preserve"> forty thousand warriors in arms, and they crossed before Yahweh, ready for battle, towards the plain of Jericho.</w:t>
            </w:r>
          </w:p>
        </w:tc>
      </w:tr>
      <w:tr w:rsidR="009516F7" w:rsidRPr="00F709FF" w14:paraId="294E28DB" w14:textId="77777777" w:rsidTr="000E5FDA">
        <w:trPr>
          <w:jc w:val="center"/>
        </w:trPr>
        <w:tc>
          <w:tcPr>
            <w:tcW w:w="5689" w:type="dxa"/>
          </w:tcPr>
          <w:p w14:paraId="537D329D" w14:textId="38D4BA90" w:rsidR="009516F7" w:rsidRPr="00AC0988" w:rsidRDefault="009516F7" w:rsidP="000E5FDA">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t>יד</w:t>
            </w:r>
            <w:r>
              <w:rPr>
                <w:rFonts w:cs="SBL Hebrew"/>
                <w:noProof/>
                <w:color w:val="993300"/>
                <w:sz w:val="32"/>
                <w:szCs w:val="32"/>
                <w:lang w:bidi="he-IL"/>
              </w:rPr>
              <w:t> </w:t>
            </w:r>
            <w:r>
              <w:rPr>
                <w:rFonts w:cs="SBL Hebrew"/>
                <w:noProof/>
                <w:color w:val="993300"/>
                <w:sz w:val="32"/>
                <w:szCs w:val="32"/>
                <w:rtl/>
                <w:lang w:bidi="he-IL"/>
              </w:rPr>
              <w:t>בַּיּ֣וֹם הַה֗וּא גִּדַּ֤ל יְהוָה֙ אֶת־יְהוֹשֻׁ֔עַ בְּעֵינֵ֖י כָּל־יִשְׂרָאֵ֑ל וַיִּֽרְא֣וּ אֹת֔וֹ כַּֽאֲשֶׁ֛ר יָֽרְא֥וּ אֶת־מֹשֶׁ֖ה כָּל־יְמֵ֥י חַיָּֽיו׃</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050B9B36" w14:textId="77777777" w:rsidR="009516F7" w:rsidRPr="00CD0E41" w:rsidRDefault="009516F7" w:rsidP="00E54B68">
            <w:pPr>
              <w:pStyle w:val="BodyText2"/>
              <w:spacing w:before="120" w:line="390" w:lineRule="exact"/>
              <w:ind w:firstLine="0"/>
              <w:jc w:val="both"/>
              <w:rPr>
                <w:rStyle w:val="FootnoteReference"/>
                <w:rFonts w:ascii="Book Antiqua" w:hAnsi="Book Antiqua"/>
                <w:color w:val="0000FF"/>
                <w:sz w:val="26"/>
                <w:szCs w:val="22"/>
              </w:rPr>
            </w:pPr>
            <w:r w:rsidRPr="00CD0E41">
              <w:rPr>
                <w:rStyle w:val="FootnoteReference"/>
                <w:rFonts w:ascii="Book Antiqua" w:hAnsi="Book Antiqua"/>
                <w:color w:val="0000FF"/>
                <w:sz w:val="26"/>
                <w:szCs w:val="22"/>
              </w:rPr>
              <w:footnoteReference w:id="79"/>
            </w:r>
            <w:r w:rsidRPr="00CD0E41">
              <w:rPr>
                <w:rFonts w:ascii="Book Antiqua" w:hAnsi="Book Antiqua"/>
                <w:color w:val="0000FF"/>
                <w:sz w:val="26"/>
                <w:szCs w:val="22"/>
              </w:rPr>
              <w:t xml:space="preserve"> </w:t>
            </w:r>
            <w:r w:rsidR="00E54B68">
              <w:rPr>
                <w:rFonts w:ascii="Book Antiqua" w:hAnsi="Book Antiqua"/>
                <w:color w:val="993300"/>
                <w:sz w:val="26"/>
                <w:szCs w:val="22"/>
              </w:rPr>
              <w:t>On t</w:t>
            </w:r>
            <w:r w:rsidRPr="00CD0E41">
              <w:rPr>
                <w:rFonts w:ascii="Book Antiqua" w:hAnsi="Book Antiqua"/>
                <w:color w:val="993300"/>
                <w:sz w:val="26"/>
                <w:szCs w:val="22"/>
              </w:rPr>
              <w:t xml:space="preserve">hat day Yahweh made Joshua great in the sight of all Israel, and they </w:t>
            </w:r>
            <w:r w:rsidR="00E54B68">
              <w:rPr>
                <w:rFonts w:ascii="Book Antiqua" w:hAnsi="Book Antiqua"/>
                <w:color w:val="993300"/>
                <w:sz w:val="26"/>
                <w:szCs w:val="22"/>
              </w:rPr>
              <w:t>stood in awe of</w:t>
            </w:r>
            <w:r w:rsidRPr="00CD0E41">
              <w:rPr>
                <w:rFonts w:ascii="Book Antiqua" w:hAnsi="Book Antiqua"/>
                <w:color w:val="993300"/>
                <w:sz w:val="26"/>
                <w:szCs w:val="22"/>
              </w:rPr>
              <w:t xml:space="preserve"> him as they had </w:t>
            </w:r>
            <w:r w:rsidR="00E54B68">
              <w:rPr>
                <w:rFonts w:ascii="Book Antiqua" w:hAnsi="Book Antiqua"/>
                <w:color w:val="993300"/>
                <w:sz w:val="26"/>
                <w:szCs w:val="22"/>
              </w:rPr>
              <w:t>stood in awe of</w:t>
            </w:r>
            <w:r w:rsidRPr="00CD0E41">
              <w:rPr>
                <w:rFonts w:ascii="Book Antiqua" w:hAnsi="Book Antiqua"/>
                <w:color w:val="993300"/>
                <w:sz w:val="26"/>
                <w:szCs w:val="22"/>
              </w:rPr>
              <w:t xml:space="preserve"> Moses as long as he lived.</w:t>
            </w:r>
          </w:p>
        </w:tc>
      </w:tr>
      <w:tr w:rsidR="00CD0E41" w:rsidRPr="00F709FF" w14:paraId="54983603" w14:textId="77777777" w:rsidTr="000E5FDA">
        <w:trPr>
          <w:jc w:val="center"/>
        </w:trPr>
        <w:tc>
          <w:tcPr>
            <w:tcW w:w="5689" w:type="dxa"/>
          </w:tcPr>
          <w:p w14:paraId="368222EA" w14:textId="77777777" w:rsidR="00CD0E41" w:rsidRPr="00AC0988" w:rsidRDefault="009516F7" w:rsidP="00E54B68">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טו</w:t>
            </w:r>
            <w:r>
              <w:rPr>
                <w:rFonts w:cs="SBL Hebrew"/>
                <w:noProof/>
                <w:color w:val="993300"/>
                <w:sz w:val="32"/>
                <w:szCs w:val="32"/>
                <w:lang w:bidi="he-IL"/>
              </w:rPr>
              <w:t> </w:t>
            </w:r>
            <w:r>
              <w:rPr>
                <w:rFonts w:cs="SBL Hebrew"/>
                <w:noProof/>
                <w:color w:val="993300"/>
                <w:sz w:val="32"/>
                <w:szCs w:val="32"/>
                <w:rtl/>
                <w:lang w:bidi="he-IL"/>
              </w:rPr>
              <w:t xml:space="preserve">וַיֹּ֣אמֶר יְהוָ֔ה אֶל־יְהוֹשֻׁ֖עַ לֵאמֹֽר׃ </w:t>
            </w:r>
            <w:r>
              <w:rPr>
                <w:rFonts w:cs="SBL Hebrew"/>
                <w:b/>
                <w:bCs/>
                <w:noProof/>
                <w:color w:val="003300"/>
                <w:sz w:val="32"/>
                <w:szCs w:val="32"/>
                <w:vertAlign w:val="superscript"/>
                <w:rtl/>
                <w:lang w:bidi="he-IL"/>
              </w:rPr>
              <w:t>טז</w:t>
            </w:r>
            <w:r>
              <w:rPr>
                <w:rFonts w:cs="SBL Hebrew"/>
                <w:noProof/>
                <w:color w:val="993300"/>
                <w:sz w:val="32"/>
                <w:szCs w:val="32"/>
                <w:lang w:bidi="he-IL"/>
              </w:rPr>
              <w:t> </w:t>
            </w:r>
            <w:r>
              <w:rPr>
                <w:rFonts w:cs="SBL Hebrew"/>
                <w:noProof/>
                <w:color w:val="993300"/>
                <w:sz w:val="32"/>
                <w:szCs w:val="32"/>
                <w:rtl/>
                <w:lang w:bidi="he-IL"/>
              </w:rPr>
              <w:t xml:space="preserve">צַוֵּה֙ אֶת־הַכֹּ֣הֲנִ֔ים נֹֽשְׂאֵ֖י אֲר֣וֹן הָֽעֵד֑וּת וְיַֽעֲל֖וּ מִן־הַיַּרְדֵּֽן׃ </w:t>
            </w:r>
            <w:r>
              <w:rPr>
                <w:rFonts w:cs="SBL Hebrew"/>
                <w:b/>
                <w:bCs/>
                <w:noProof/>
                <w:color w:val="003300"/>
                <w:sz w:val="32"/>
                <w:szCs w:val="32"/>
                <w:vertAlign w:val="superscript"/>
                <w:rtl/>
                <w:lang w:bidi="he-IL"/>
              </w:rPr>
              <w:t>יז</w:t>
            </w:r>
            <w:r>
              <w:rPr>
                <w:rFonts w:cs="SBL Hebrew"/>
                <w:noProof/>
                <w:color w:val="993300"/>
                <w:sz w:val="32"/>
                <w:szCs w:val="32"/>
                <w:lang w:bidi="he-IL"/>
              </w:rPr>
              <w:t> </w:t>
            </w:r>
            <w:r>
              <w:rPr>
                <w:rFonts w:cs="SBL Hebrew"/>
                <w:noProof/>
                <w:color w:val="993300"/>
                <w:sz w:val="32"/>
                <w:szCs w:val="32"/>
                <w:rtl/>
                <w:lang w:bidi="he-IL"/>
              </w:rPr>
              <w:t xml:space="preserve">וַיְצַ֣ו יְהוֹשֻׁ֔עַ אֶת־הַכֹּֽהֲנִ֖ים לֵאמֹ֑ר עֲל֖וּ מִן־הַיַּרְדֵּֽן׃ </w:t>
            </w:r>
            <w:r>
              <w:rPr>
                <w:rFonts w:cs="SBL Hebrew"/>
                <w:b/>
                <w:bCs/>
                <w:noProof/>
                <w:color w:val="003300"/>
                <w:sz w:val="32"/>
                <w:szCs w:val="32"/>
                <w:vertAlign w:val="superscript"/>
                <w:rtl/>
                <w:lang w:bidi="he-IL"/>
              </w:rPr>
              <w:t>יח</w:t>
            </w:r>
            <w:r>
              <w:rPr>
                <w:rFonts w:cs="SBL Hebrew"/>
                <w:noProof/>
                <w:color w:val="993300"/>
                <w:sz w:val="32"/>
                <w:szCs w:val="32"/>
                <w:lang w:bidi="he-IL"/>
              </w:rPr>
              <w:t> </w:t>
            </w:r>
            <w:r>
              <w:rPr>
                <w:rFonts w:cs="SBL Hebrew"/>
                <w:noProof/>
                <w:color w:val="993300"/>
                <w:sz w:val="32"/>
                <w:szCs w:val="32"/>
                <w:rtl/>
                <w:lang w:bidi="he-IL"/>
              </w:rPr>
              <w:t>וַ֠יְהִי כַּֽעֲל֨וֹת הַכֹּֽהֲנִ֜ים נֹֽשְׂאֵ֨י אֲר֤וֹן בְּרִית־יְהוָה֙ מִתּ֣וֹךְ הַיַּרְדֵּ֔ן נִתְּק֗וּ כַּפּוֹת֙ רַגְלֵ֣י הַכֹּֽהֲנִ֔ים אֶ֖ל הֶחָֽרָבָ֑ה וַיָּשֻׁ֤בוּ מֵֽי־הַיַּרְדֵּן֙ לִמְקוֹמָ֔ם וַיֵּֽלְכ֥וּ כִתְמוֹל־שִׁלְשׁ֖וֹם עַל־כָּל־גְּדוֹתָֽיו׃</w:t>
            </w:r>
          </w:p>
        </w:tc>
        <w:tc>
          <w:tcPr>
            <w:tcW w:w="8531" w:type="dxa"/>
          </w:tcPr>
          <w:p w14:paraId="39823E2E" w14:textId="77777777" w:rsidR="00CD0E41" w:rsidRPr="00CD0E41" w:rsidRDefault="00CD0E41" w:rsidP="00E54B68">
            <w:pPr>
              <w:pStyle w:val="BodyText2"/>
              <w:spacing w:before="120" w:line="410" w:lineRule="exact"/>
              <w:ind w:firstLine="0"/>
              <w:jc w:val="both"/>
              <w:rPr>
                <w:rStyle w:val="FootnoteReference"/>
                <w:rFonts w:ascii="Book Antiqua" w:hAnsi="Book Antiqua"/>
                <w:color w:val="993300"/>
                <w:sz w:val="26"/>
                <w:szCs w:val="22"/>
                <w:vertAlign w:val="baseline"/>
              </w:rPr>
            </w:pPr>
            <w:r w:rsidRPr="00CD0E41">
              <w:rPr>
                <w:rStyle w:val="FootnoteReference"/>
                <w:rFonts w:ascii="Book Antiqua" w:hAnsi="Book Antiqua"/>
                <w:color w:val="0000FF"/>
                <w:sz w:val="26"/>
                <w:szCs w:val="22"/>
              </w:rPr>
              <w:footnoteReference w:id="80"/>
            </w:r>
            <w:r w:rsidRPr="00CD0E41">
              <w:rPr>
                <w:rFonts w:ascii="Book Antiqua" w:hAnsi="Book Antiqua"/>
                <w:color w:val="993300"/>
                <w:sz w:val="26"/>
                <w:szCs w:val="22"/>
              </w:rPr>
              <w:t xml:space="preserve"> </w:t>
            </w:r>
            <w:r w:rsidR="00E54B68">
              <w:rPr>
                <w:rFonts w:ascii="Book Antiqua" w:hAnsi="Book Antiqua"/>
                <w:color w:val="993300"/>
                <w:sz w:val="26"/>
                <w:szCs w:val="22"/>
              </w:rPr>
              <w:t xml:space="preserve">Then </w:t>
            </w:r>
            <w:r w:rsidRPr="00CD0E41">
              <w:rPr>
                <w:rFonts w:ascii="Book Antiqua" w:hAnsi="Book Antiqua"/>
                <w:color w:val="993300"/>
                <w:sz w:val="26"/>
                <w:szCs w:val="22"/>
              </w:rPr>
              <w:t xml:space="preserve">Yahweh said to Joshua, </w:t>
            </w:r>
            <w:r w:rsidRPr="00CD0E41">
              <w:rPr>
                <w:rStyle w:val="FootnoteReference"/>
                <w:rFonts w:ascii="Book Antiqua" w:hAnsi="Book Antiqua"/>
                <w:color w:val="0000FF"/>
                <w:sz w:val="26"/>
                <w:szCs w:val="22"/>
              </w:rPr>
              <w:footnoteReference w:id="81"/>
            </w:r>
            <w:r w:rsidRPr="00CD0E41">
              <w:rPr>
                <w:rFonts w:ascii="Book Antiqua" w:hAnsi="Book Antiqua"/>
                <w:color w:val="993300"/>
                <w:sz w:val="26"/>
                <w:szCs w:val="22"/>
              </w:rPr>
              <w:t xml:space="preserve"> “</w:t>
            </w:r>
            <w:r w:rsidR="00E54B68">
              <w:rPr>
                <w:rFonts w:ascii="Book Antiqua" w:hAnsi="Book Antiqua"/>
                <w:color w:val="993300"/>
                <w:sz w:val="26"/>
                <w:szCs w:val="22"/>
              </w:rPr>
              <w:t>Command</w:t>
            </w:r>
            <w:r w:rsidRPr="00CD0E41">
              <w:rPr>
                <w:rFonts w:ascii="Book Antiqua" w:hAnsi="Book Antiqua"/>
                <w:color w:val="993300"/>
                <w:sz w:val="26"/>
                <w:szCs w:val="22"/>
              </w:rPr>
              <w:t xml:space="preserve"> the priests </w:t>
            </w:r>
            <w:r w:rsidR="00E54B68">
              <w:rPr>
                <w:rFonts w:ascii="Book Antiqua" w:hAnsi="Book Antiqua"/>
                <w:color w:val="993300"/>
                <w:sz w:val="26"/>
                <w:szCs w:val="22"/>
              </w:rPr>
              <w:t>who bear</w:t>
            </w:r>
            <w:r w:rsidRPr="00CD0E41">
              <w:rPr>
                <w:rFonts w:ascii="Book Antiqua" w:hAnsi="Book Antiqua"/>
                <w:color w:val="993300"/>
                <w:sz w:val="26"/>
                <w:szCs w:val="22"/>
              </w:rPr>
              <w:t xml:space="preserve"> the Ark of the Testimony to come up from the Jordan</w:t>
            </w:r>
            <w:r>
              <w:rPr>
                <w:rFonts w:ascii="Book Antiqua" w:hAnsi="Book Antiqua"/>
                <w:color w:val="993300"/>
                <w:sz w:val="26"/>
                <w:szCs w:val="22"/>
              </w:rPr>
              <w:t>.”</w:t>
            </w:r>
            <w:r w:rsidRPr="00CD0E41">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82"/>
            </w:r>
            <w:r w:rsidRPr="00CD0E41">
              <w:rPr>
                <w:rFonts w:ascii="Book Antiqua" w:hAnsi="Book Antiqua"/>
                <w:color w:val="993300"/>
                <w:sz w:val="26"/>
                <w:szCs w:val="22"/>
              </w:rPr>
              <w:t xml:space="preserve"> Joshua t</w:t>
            </w:r>
            <w:r>
              <w:rPr>
                <w:rFonts w:ascii="Book Antiqua" w:hAnsi="Book Antiqua"/>
                <w:color w:val="993300"/>
                <w:sz w:val="26"/>
                <w:szCs w:val="22"/>
              </w:rPr>
              <w:t>herefore commanded the priests:</w:t>
            </w:r>
            <w:r w:rsidRPr="00CD0E41">
              <w:rPr>
                <w:rFonts w:ascii="Book Antiqua" w:hAnsi="Book Antiqua"/>
                <w:color w:val="993300"/>
                <w:sz w:val="26"/>
                <w:szCs w:val="22"/>
              </w:rPr>
              <w:t xml:space="preserve"> “Come up from </w:t>
            </w:r>
            <w:r w:rsidR="0090572D">
              <w:rPr>
                <w:rFonts w:ascii="Book Antiqua" w:hAnsi="Book Antiqua"/>
                <w:color w:val="993300"/>
                <w:sz w:val="26"/>
                <w:szCs w:val="22"/>
              </w:rPr>
              <w:t xml:space="preserve">out of </w:t>
            </w:r>
            <w:r w:rsidRPr="00CD0E41">
              <w:rPr>
                <w:rFonts w:ascii="Book Antiqua" w:hAnsi="Book Antiqua"/>
                <w:color w:val="993300"/>
                <w:sz w:val="26"/>
                <w:szCs w:val="22"/>
              </w:rPr>
              <w:t>the Jordan</w:t>
            </w:r>
            <w:r>
              <w:rPr>
                <w:rFonts w:ascii="Book Antiqua" w:hAnsi="Book Antiqua"/>
                <w:color w:val="993300"/>
                <w:sz w:val="26"/>
                <w:szCs w:val="22"/>
              </w:rPr>
              <w:t>!”</w:t>
            </w:r>
            <w:r w:rsidRPr="00CD0E41">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83"/>
            </w:r>
            <w:r w:rsidRPr="00CD0E41">
              <w:rPr>
                <w:rFonts w:ascii="Book Antiqua" w:hAnsi="Book Antiqua"/>
                <w:color w:val="993300"/>
                <w:sz w:val="26"/>
                <w:szCs w:val="22"/>
              </w:rPr>
              <w:t> Now</w:t>
            </w:r>
            <w:r w:rsidR="0090572D">
              <w:rPr>
                <w:rFonts w:ascii="Book Antiqua" w:hAnsi="Book Antiqua"/>
                <w:color w:val="993300"/>
                <w:sz w:val="26"/>
                <w:szCs w:val="22"/>
              </w:rPr>
              <w:t>,</w:t>
            </w:r>
            <w:r w:rsidRPr="00CD0E41">
              <w:rPr>
                <w:rFonts w:ascii="Book Antiqua" w:hAnsi="Book Antiqua"/>
                <w:color w:val="993300"/>
                <w:sz w:val="26"/>
                <w:szCs w:val="22"/>
              </w:rPr>
              <w:t xml:space="preserve"> when the priests carrying the Ark of the Covenant of Yahweh came up from the Jordan, their feet had no sooner touched the bank than the waters of the Jordan returned to their bed and ran on overflowing as before.</w:t>
            </w:r>
          </w:p>
        </w:tc>
      </w:tr>
      <w:tr w:rsidR="00CD0E41" w:rsidRPr="00F709FF" w14:paraId="0F16F318" w14:textId="77777777" w:rsidTr="000E5FDA">
        <w:trPr>
          <w:jc w:val="center"/>
        </w:trPr>
        <w:tc>
          <w:tcPr>
            <w:tcW w:w="5689" w:type="dxa"/>
          </w:tcPr>
          <w:p w14:paraId="6E5CFFFB" w14:textId="50076767" w:rsidR="00CD0E41" w:rsidRPr="00AC0988" w:rsidRDefault="009516F7" w:rsidP="0090572D">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יט</w:t>
            </w:r>
            <w:r>
              <w:rPr>
                <w:rFonts w:cs="SBL Hebrew"/>
                <w:noProof/>
                <w:color w:val="993300"/>
                <w:sz w:val="32"/>
                <w:szCs w:val="32"/>
                <w:lang w:bidi="he-IL"/>
              </w:rPr>
              <w:t> </w:t>
            </w:r>
            <w:r>
              <w:rPr>
                <w:rFonts w:cs="SBL Hebrew"/>
                <w:noProof/>
                <w:color w:val="993300"/>
                <w:sz w:val="32"/>
                <w:szCs w:val="32"/>
                <w:rtl/>
                <w:lang w:bidi="he-IL"/>
              </w:rPr>
              <w:t xml:space="preserve">וְהָעָ֗ם עָלוּ֙ מִן־הַיַּרְדֵּ֔ן בֶּֽעָשׂ֖וֹר לַחֹ֣דֶשׁ הָֽרִאשׁ֑וֹן </w:t>
            </w:r>
            <w:r>
              <w:rPr>
                <w:rFonts w:cs="SBL Hebrew"/>
                <w:noProof/>
                <w:color w:val="993300"/>
                <w:sz w:val="32"/>
                <w:szCs w:val="32"/>
                <w:rtl/>
                <w:lang w:bidi="he-IL"/>
              </w:rPr>
              <w:lastRenderedPageBreak/>
              <w:t xml:space="preserve">וַֽיַּחֲנוּ֙ בַּגִּלְגָּ֔ל בִּקְצֵ֖ה מִזְרַ֥ח יְרִיחֽוֹ׃ </w:t>
            </w:r>
            <w:r>
              <w:rPr>
                <w:rFonts w:cs="SBL Hebrew"/>
                <w:b/>
                <w:bCs/>
                <w:noProof/>
                <w:color w:val="003300"/>
                <w:sz w:val="32"/>
                <w:szCs w:val="32"/>
                <w:vertAlign w:val="superscript"/>
                <w:rtl/>
                <w:lang w:bidi="he-IL"/>
              </w:rPr>
              <w:t>כ</w:t>
            </w:r>
            <w:r>
              <w:rPr>
                <w:rFonts w:cs="SBL Hebrew"/>
                <w:noProof/>
                <w:color w:val="993300"/>
                <w:sz w:val="32"/>
                <w:szCs w:val="32"/>
                <w:lang w:bidi="he-IL"/>
              </w:rPr>
              <w:t> </w:t>
            </w:r>
            <w:r>
              <w:rPr>
                <w:rFonts w:cs="SBL Hebrew"/>
                <w:noProof/>
                <w:color w:val="993300"/>
                <w:sz w:val="32"/>
                <w:szCs w:val="32"/>
                <w:rtl/>
                <w:lang w:bidi="he-IL"/>
              </w:rPr>
              <w:t xml:space="preserve">וְאֵת֩ שְׁתֵּ֨ים עֶשְׂרֵ֤ה הָֽאֲבָנִים֙ הָאֵ֔לֶּה אֲשֶׁ֥ר לָֽקְח֖וּ מִן־הַיַּרְדֵּ֑ן הֵקִ֥ים יְהוֹשֻׁ֖עַ בַּגִּלְגָּֽל׃ </w:t>
            </w:r>
            <w:r>
              <w:rPr>
                <w:rFonts w:cs="SBL Hebrew"/>
                <w:b/>
                <w:bCs/>
                <w:noProof/>
                <w:color w:val="003300"/>
                <w:sz w:val="32"/>
                <w:szCs w:val="32"/>
                <w:vertAlign w:val="superscript"/>
                <w:rtl/>
                <w:lang w:bidi="he-IL"/>
              </w:rPr>
              <w:t>כא</w:t>
            </w:r>
            <w:r>
              <w:rPr>
                <w:rFonts w:cs="SBL Hebrew"/>
                <w:noProof/>
                <w:color w:val="993300"/>
                <w:sz w:val="32"/>
                <w:szCs w:val="32"/>
                <w:lang w:bidi="he-IL"/>
              </w:rPr>
              <w:t> </w:t>
            </w:r>
            <w:r>
              <w:rPr>
                <w:rFonts w:cs="SBL Hebrew"/>
                <w:noProof/>
                <w:color w:val="993300"/>
                <w:sz w:val="32"/>
                <w:szCs w:val="32"/>
                <w:rtl/>
                <w:lang w:bidi="he-IL"/>
              </w:rPr>
              <w:t xml:space="preserve">וַיֹּ֛אמֶר אֶל־בְּנֵ֥י יִשְׂרָאֵ֖ל לֵאמֹ֑ר אֲשֶׁר֩ יִשְׁאָל֨וּן בְּנֵיכֶ֤ם מָחָר֙ אֶת־אֲבוֹתָ֣ם לֵאמֹ֔ר מָ֖ה הָֽאֲבָנִ֥ים הָאֵֽלֶּה׃ </w:t>
            </w:r>
            <w:r>
              <w:rPr>
                <w:rFonts w:cs="SBL Hebrew"/>
                <w:b/>
                <w:bCs/>
                <w:noProof/>
                <w:color w:val="003300"/>
                <w:sz w:val="32"/>
                <w:szCs w:val="32"/>
                <w:vertAlign w:val="superscript"/>
                <w:rtl/>
                <w:lang w:bidi="he-IL"/>
              </w:rPr>
              <w:t>כב</w:t>
            </w:r>
            <w:r>
              <w:rPr>
                <w:rFonts w:cs="SBL Hebrew"/>
                <w:noProof/>
                <w:color w:val="993300"/>
                <w:sz w:val="32"/>
                <w:szCs w:val="32"/>
                <w:lang w:bidi="he-IL"/>
              </w:rPr>
              <w:t> </w:t>
            </w:r>
            <w:r>
              <w:rPr>
                <w:rFonts w:cs="SBL Hebrew"/>
                <w:noProof/>
                <w:color w:val="993300"/>
                <w:sz w:val="32"/>
                <w:szCs w:val="32"/>
                <w:rtl/>
                <w:lang w:bidi="he-IL"/>
              </w:rPr>
              <w:t xml:space="preserve">וְהֽוֹדַעְתֶּ֖ם אֶת־בְּנֵיכֶ֣ם לֵאמֹ֑ר בַּיַּבָּשָׁה֙ עָבַ֣ר יִשְׂרָאֵ֔ל אֶת־הַיַּרְדֵּ֖ן הַזֶּֽה׃ </w:t>
            </w:r>
            <w:r>
              <w:rPr>
                <w:rFonts w:cs="SBL Hebrew"/>
                <w:b/>
                <w:bCs/>
                <w:noProof/>
                <w:color w:val="003300"/>
                <w:sz w:val="32"/>
                <w:szCs w:val="32"/>
                <w:vertAlign w:val="superscript"/>
                <w:rtl/>
                <w:lang w:bidi="he-IL"/>
              </w:rPr>
              <w:t>כג</w:t>
            </w:r>
            <w:r>
              <w:rPr>
                <w:rFonts w:cs="SBL Hebrew"/>
                <w:noProof/>
                <w:color w:val="993300"/>
                <w:sz w:val="32"/>
                <w:szCs w:val="32"/>
                <w:lang w:bidi="he-IL"/>
              </w:rPr>
              <w:t> </w:t>
            </w:r>
            <w:r>
              <w:rPr>
                <w:rFonts w:cs="SBL Hebrew"/>
                <w:noProof/>
                <w:color w:val="993300"/>
                <w:sz w:val="32"/>
                <w:szCs w:val="32"/>
                <w:rtl/>
                <w:lang w:bidi="he-IL"/>
              </w:rPr>
              <w:t xml:space="preserve">אֲשֶׁר־הוֹבִישׁ֩ יְהוָ֨ה אֱלֹֽהֵיכֶ֜ם אֶת־מֵ֧י הַיַּרְדֵּ֛ן מִפְּנֵיכֶ֖ם עַֽד־עָבְרְכֶ֑ם כַּֽאֲשֶׁ֣ר עָשָׂה֩ יְהוָ֨ה אֱלֹֽהֵיכֶ֧ם לְיַם־ס֛וּף אֲשֶׁר־הוֹבִ֥ישׁ מִפָּנֵ֖ינוּ עַד־עָבְרֵֽנוּ׃ </w:t>
            </w:r>
            <w:r>
              <w:rPr>
                <w:rFonts w:cs="SBL Hebrew"/>
                <w:b/>
                <w:bCs/>
                <w:noProof/>
                <w:color w:val="003300"/>
                <w:sz w:val="32"/>
                <w:szCs w:val="32"/>
                <w:vertAlign w:val="superscript"/>
                <w:rtl/>
                <w:lang w:bidi="he-IL"/>
              </w:rPr>
              <w:t>כד</w:t>
            </w:r>
            <w:r>
              <w:rPr>
                <w:rFonts w:cs="SBL Hebrew"/>
                <w:noProof/>
                <w:color w:val="993300"/>
                <w:sz w:val="32"/>
                <w:szCs w:val="32"/>
                <w:lang w:bidi="he-IL"/>
              </w:rPr>
              <w:t> </w:t>
            </w:r>
            <w:r>
              <w:rPr>
                <w:rFonts w:cs="SBL Hebrew"/>
                <w:noProof/>
                <w:color w:val="993300"/>
                <w:sz w:val="32"/>
                <w:szCs w:val="32"/>
                <w:rtl/>
                <w:lang w:bidi="he-IL"/>
              </w:rPr>
              <w:t>לְ֠מַעַן דַּ֜עַת כָּל־עַמֵּ֤י הָאָ֨רֶץ֙ אֶת־יַ֣ד יְהוָ֔ה כִּ֥י חֲזָקָ֖ה הִ֑יא לְמַ֧עַן יְרָאתֶ֛ם אֶת־יְהוָ֥ה אֱלֹֽהֵיכֶ֖ם כָּל־הַיָּמִֽים׃</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00D539CC" w14:textId="77777777" w:rsidR="00CD0E41" w:rsidRPr="00CD0E41" w:rsidRDefault="00CD0E41" w:rsidP="00864251">
            <w:pPr>
              <w:pStyle w:val="BodyText2"/>
              <w:spacing w:before="100" w:line="410" w:lineRule="exact"/>
              <w:ind w:firstLine="0"/>
              <w:jc w:val="both"/>
              <w:rPr>
                <w:rStyle w:val="FootnoteReference"/>
                <w:rFonts w:ascii="Book Antiqua" w:hAnsi="Book Antiqua"/>
                <w:color w:val="993300"/>
                <w:sz w:val="26"/>
                <w:szCs w:val="22"/>
                <w:vertAlign w:val="baseline"/>
              </w:rPr>
            </w:pPr>
            <w:r w:rsidRPr="00CD0E41">
              <w:rPr>
                <w:rStyle w:val="FootnoteReference"/>
                <w:rFonts w:ascii="Book Antiqua" w:hAnsi="Book Antiqua"/>
                <w:color w:val="0000FF"/>
                <w:sz w:val="26"/>
                <w:szCs w:val="22"/>
              </w:rPr>
              <w:lastRenderedPageBreak/>
              <w:footnoteReference w:id="84"/>
            </w:r>
            <w:r w:rsidRPr="00CD0E41">
              <w:rPr>
                <w:rFonts w:ascii="Book Antiqua" w:hAnsi="Book Antiqua"/>
                <w:color w:val="993300"/>
                <w:sz w:val="26"/>
                <w:szCs w:val="22"/>
              </w:rPr>
              <w:t xml:space="preserve"> It was the tenth day of the first month when the people came up from the Jordan and made their c</w:t>
            </w:r>
            <w:r>
              <w:rPr>
                <w:rFonts w:ascii="Book Antiqua" w:hAnsi="Book Antiqua"/>
                <w:color w:val="993300"/>
                <w:sz w:val="26"/>
                <w:szCs w:val="22"/>
              </w:rPr>
              <w:t xml:space="preserve">amp at Gilgal, </w:t>
            </w:r>
            <w:r w:rsidR="00864251">
              <w:rPr>
                <w:rFonts w:ascii="Book Antiqua" w:hAnsi="Book Antiqua"/>
                <w:color w:val="993300"/>
                <w:sz w:val="26"/>
                <w:szCs w:val="22"/>
              </w:rPr>
              <w:t>on the eastern border</w:t>
            </w:r>
            <w:r>
              <w:rPr>
                <w:rFonts w:ascii="Book Antiqua" w:hAnsi="Book Antiqua"/>
                <w:color w:val="993300"/>
                <w:sz w:val="26"/>
                <w:szCs w:val="22"/>
              </w:rPr>
              <w:t xml:space="preserve"> of </w:t>
            </w:r>
            <w:r>
              <w:rPr>
                <w:rFonts w:ascii="Book Antiqua" w:hAnsi="Book Antiqua"/>
                <w:color w:val="993300"/>
                <w:sz w:val="26"/>
                <w:szCs w:val="22"/>
              </w:rPr>
              <w:lastRenderedPageBreak/>
              <w:t>Jericho.</w:t>
            </w:r>
            <w:r w:rsidRPr="00CD0E41">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85"/>
            </w:r>
            <w:r w:rsidRPr="00CD0E41">
              <w:rPr>
                <w:rFonts w:ascii="Book Antiqua" w:hAnsi="Book Antiqua"/>
                <w:color w:val="993300"/>
                <w:sz w:val="26"/>
                <w:szCs w:val="22"/>
              </w:rPr>
              <w:t xml:space="preserve"> As for the</w:t>
            </w:r>
            <w:r w:rsidR="00864251">
              <w:rPr>
                <w:rFonts w:ascii="Book Antiqua" w:hAnsi="Book Antiqua"/>
                <w:color w:val="993300"/>
                <w:sz w:val="26"/>
                <w:szCs w:val="22"/>
              </w:rPr>
              <w:t>se</w:t>
            </w:r>
            <w:r w:rsidRPr="00CD0E41">
              <w:rPr>
                <w:rFonts w:ascii="Book Antiqua" w:hAnsi="Book Antiqua"/>
                <w:color w:val="993300"/>
                <w:sz w:val="26"/>
                <w:szCs w:val="22"/>
              </w:rPr>
              <w:t xml:space="preserve"> twelve stones, which they had taken from the Jordan, Joshua set them up at Gilgal. </w:t>
            </w:r>
            <w:r w:rsidRPr="00CD0E41">
              <w:rPr>
                <w:rStyle w:val="FootnoteReference"/>
                <w:rFonts w:ascii="Book Antiqua" w:hAnsi="Book Antiqua"/>
                <w:color w:val="0000FF"/>
                <w:sz w:val="26"/>
                <w:szCs w:val="22"/>
              </w:rPr>
              <w:footnoteReference w:id="86"/>
            </w:r>
            <w:r w:rsidRPr="00CD0E41">
              <w:rPr>
                <w:rFonts w:ascii="Book Antiqua" w:hAnsi="Book Antiqua"/>
                <w:color w:val="993300"/>
                <w:sz w:val="26"/>
                <w:szCs w:val="22"/>
              </w:rPr>
              <w:t xml:space="preserve"> Then he said to the Israelites, “When your children in days to come ask their fathers, “What is the meaning of these stones?”</w:t>
            </w:r>
            <w:r>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87"/>
            </w:r>
            <w:r w:rsidR="00864251">
              <w:rPr>
                <w:rFonts w:ascii="Book Antiqua" w:hAnsi="Book Antiqua"/>
                <w:color w:val="993300"/>
                <w:sz w:val="26"/>
                <w:szCs w:val="22"/>
              </w:rPr>
              <w:t> Explain this to</w:t>
            </w:r>
            <w:r w:rsidRPr="00CD0E41">
              <w:rPr>
                <w:rFonts w:ascii="Book Antiqua" w:hAnsi="Book Antiqua"/>
                <w:color w:val="993300"/>
                <w:sz w:val="26"/>
                <w:szCs w:val="22"/>
              </w:rPr>
              <w:t xml:space="preserve"> </w:t>
            </w:r>
            <w:r w:rsidR="00864251">
              <w:rPr>
                <w:rFonts w:ascii="Book Antiqua" w:hAnsi="Book Antiqua"/>
                <w:color w:val="993300"/>
                <w:sz w:val="26"/>
                <w:szCs w:val="22"/>
              </w:rPr>
              <w:t>them, “You see the Jordan:</w:t>
            </w:r>
            <w:r w:rsidRPr="00CD0E41">
              <w:rPr>
                <w:rFonts w:ascii="Book Antiqua" w:hAnsi="Book Antiqua"/>
                <w:color w:val="993300"/>
                <w:sz w:val="26"/>
                <w:szCs w:val="22"/>
              </w:rPr>
              <w:t xml:space="preserve"> Israel</w:t>
            </w:r>
            <w:r>
              <w:rPr>
                <w:rFonts w:ascii="Book Antiqua" w:hAnsi="Book Antiqua"/>
                <w:color w:val="993300"/>
                <w:sz w:val="26"/>
                <w:szCs w:val="22"/>
              </w:rPr>
              <w:t xml:space="preserve"> crossed over it dry-shod.</w:t>
            </w:r>
            <w:r w:rsidRPr="00CD0E41">
              <w:rPr>
                <w:rFonts w:ascii="Book Antiqua" w:hAnsi="Book Antiqua"/>
                <w:color w:val="993300"/>
                <w:sz w:val="26"/>
                <w:szCs w:val="22"/>
              </w:rPr>
              <w:t xml:space="preserve"> </w:t>
            </w:r>
            <w:r w:rsidRPr="00CD0E41">
              <w:rPr>
                <w:rStyle w:val="FootnoteReference"/>
                <w:rFonts w:ascii="Book Antiqua" w:hAnsi="Book Antiqua"/>
                <w:color w:val="0000FF"/>
                <w:sz w:val="26"/>
                <w:szCs w:val="22"/>
              </w:rPr>
              <w:footnoteReference w:id="88"/>
            </w:r>
            <w:r w:rsidR="00864251">
              <w:rPr>
                <w:rFonts w:ascii="Book Antiqua" w:hAnsi="Book Antiqua"/>
                <w:color w:val="993300"/>
                <w:sz w:val="26"/>
                <w:szCs w:val="22"/>
              </w:rPr>
              <w:t> </w:t>
            </w:r>
            <w:r w:rsidRPr="00CD0E41">
              <w:rPr>
                <w:rFonts w:ascii="Book Antiqua" w:hAnsi="Book Antiqua"/>
                <w:color w:val="993300"/>
                <w:sz w:val="26"/>
                <w:szCs w:val="22"/>
              </w:rPr>
              <w:t xml:space="preserve">For Yahweh your God dried up the waters of the Jordan in front of you until you had crossed, just as Yahweh your God did with the Sea of Reeds, which he dried up before us until we had crossed it; </w:t>
            </w:r>
            <w:r w:rsidRPr="00CD0E41">
              <w:rPr>
                <w:rStyle w:val="FootnoteReference"/>
                <w:rFonts w:ascii="Book Antiqua" w:hAnsi="Book Antiqua"/>
                <w:color w:val="0000FF"/>
                <w:sz w:val="26"/>
                <w:szCs w:val="22"/>
              </w:rPr>
              <w:footnoteReference w:id="89"/>
            </w:r>
            <w:r w:rsidRPr="00CD0E41">
              <w:rPr>
                <w:rFonts w:ascii="Book Antiqua" w:hAnsi="Book Antiqua"/>
                <w:color w:val="0000FF"/>
                <w:sz w:val="26"/>
                <w:szCs w:val="22"/>
              </w:rPr>
              <w:t xml:space="preserve"> </w:t>
            </w:r>
            <w:r w:rsidRPr="00CD0E41">
              <w:rPr>
                <w:rFonts w:ascii="Book Antiqua" w:hAnsi="Book Antiqua"/>
                <w:color w:val="993300"/>
                <w:sz w:val="26"/>
                <w:szCs w:val="22"/>
              </w:rPr>
              <w:t xml:space="preserve">so that all the peoples of the earth may know how mighty the hand of Yahweh is, and </w:t>
            </w:r>
            <w:r w:rsidR="00CA3692">
              <w:rPr>
                <w:rFonts w:ascii="Book Antiqua" w:hAnsi="Book Antiqua"/>
                <w:color w:val="993300"/>
                <w:sz w:val="26"/>
                <w:szCs w:val="22"/>
              </w:rPr>
              <w:t xml:space="preserve">so that you may </w:t>
            </w:r>
            <w:r w:rsidRPr="00CD0E41">
              <w:rPr>
                <w:rFonts w:ascii="Book Antiqua" w:hAnsi="Book Antiqua"/>
                <w:color w:val="993300"/>
                <w:sz w:val="26"/>
                <w:szCs w:val="22"/>
              </w:rPr>
              <w:t>always stand in awe of Yahweh your God.””</w:t>
            </w:r>
          </w:p>
        </w:tc>
      </w:tr>
    </w:tbl>
    <w:p w14:paraId="7E78AB18" w14:textId="77777777" w:rsidR="00CE5699" w:rsidRDefault="00CE5699">
      <w:pPr>
        <w:pStyle w:val="BodyText2"/>
        <w:spacing w:before="120"/>
        <w:ind w:firstLine="0"/>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0E5FDA" w:rsidRPr="00CD0E41" w14:paraId="6711EA5B" w14:textId="77777777" w:rsidTr="000E5FDA">
        <w:trPr>
          <w:jc w:val="center"/>
        </w:trPr>
        <w:tc>
          <w:tcPr>
            <w:tcW w:w="5689" w:type="dxa"/>
          </w:tcPr>
          <w:p w14:paraId="7648B914" w14:textId="77777777" w:rsidR="000E5FDA" w:rsidRPr="00C24DFC" w:rsidRDefault="000E5FDA" w:rsidP="000E5FDA">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ה</w:t>
            </w:r>
          </w:p>
        </w:tc>
        <w:tc>
          <w:tcPr>
            <w:tcW w:w="8531" w:type="dxa"/>
          </w:tcPr>
          <w:p w14:paraId="5EF13883" w14:textId="77777777" w:rsidR="000E5FDA" w:rsidRPr="000E5FDA" w:rsidRDefault="000E5FDA" w:rsidP="000E5FDA">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0E5FDA">
              <w:rPr>
                <w:rFonts w:ascii="Book Antiqua" w:hAnsi="Book Antiqua" w:cs="Arial" w:hint="default"/>
                <w:b w:val="0"/>
                <w:bCs w:val="0"/>
                <w:smallCaps/>
                <w:u w:val="single" w:color="000080"/>
              </w:rPr>
              <w:t>Joshu</w:t>
            </w:r>
            <w:r w:rsidRPr="000E5FDA">
              <w:rPr>
                <w:rFonts w:ascii="Book Antiqua" w:hAnsi="Book Antiqua" w:cs="Arial"/>
                <w:b w:val="0"/>
                <w:bCs w:val="0"/>
                <w:smallCaps/>
                <w:u w:val="single" w:color="000080"/>
              </w:rPr>
              <w:t xml:space="preserve">a </w:t>
            </w:r>
            <w:r w:rsidRPr="000E5FDA">
              <w:rPr>
                <w:rStyle w:val="FootnoteReference"/>
                <w:rFonts w:ascii="Book Antiqua" w:hAnsi="Book Antiqua" w:cs="Arial" w:hint="default"/>
                <w:b w:val="0"/>
                <w:bCs w:val="0"/>
                <w:smallCaps/>
                <w:color w:val="auto"/>
                <w:szCs w:val="36"/>
                <w:u w:val="single" w:color="000080"/>
                <w:vertAlign w:val="baseline"/>
              </w:rPr>
              <w:footnoteReference w:customMarkFollows="1" w:id="90"/>
              <w:t>5</w:t>
            </w:r>
          </w:p>
        </w:tc>
      </w:tr>
      <w:tr w:rsidR="000E5FDA" w:rsidRPr="00F709FF" w14:paraId="23962ACC" w14:textId="77777777" w:rsidTr="000E5FDA">
        <w:trPr>
          <w:jc w:val="center"/>
        </w:trPr>
        <w:tc>
          <w:tcPr>
            <w:tcW w:w="5689" w:type="dxa"/>
          </w:tcPr>
          <w:p w14:paraId="35588D0F" w14:textId="50E55B73" w:rsidR="000E5FDA" w:rsidRPr="00AC0988" w:rsidRDefault="00007618" w:rsidP="0033276C">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וַיְהִ֣י כִשְׁמֹ֣עַ כָּל־מַלְכֵ֣י הָֽאֱמֹרִ֡י אֲשֶׁר֩ בְּעֵ֨בֶר הַיַּרְדֵּ֜ן יָ֗מָּה וְכָל־מַלְכֵ֤י הַֽכְּנַעֲנִי֙ אֲשֶׁ֣ר עַל־הַיָּ֔ם אֵ֠ת אֲשֶׁר־הוֹבִ֨ישׁ יְהוָ֜ה אֶת־מֵ֧י הַיַּרְדֵּ֛ן מִפְּנֵ֥י בְנֵֽי־יִשְׂרָאֵ֖ל עַד־</w:t>
            </w:r>
            <w:r w:rsidR="0033276C">
              <w:rPr>
                <w:rFonts w:cs="SBL Hebrew"/>
                <w:noProof/>
                <w:color w:val="993300"/>
                <w:sz w:val="32"/>
                <w:szCs w:val="32"/>
                <w:rtl/>
                <w:lang w:bidi="he-IL"/>
              </w:rPr>
              <w:t xml:space="preserve"> </w:t>
            </w:r>
            <w:r>
              <w:rPr>
                <w:rFonts w:cs="SBL Hebrew"/>
                <w:noProof/>
                <w:color w:val="993300"/>
                <w:sz w:val="32"/>
                <w:szCs w:val="32"/>
                <w:rtl/>
                <w:lang w:bidi="he-IL"/>
              </w:rPr>
              <w:t>עָבְרָ֑ם וַיִּמַּ֣ס לְבָבָ֗ם וְלֹא־הָ֨יָה בָ֥ם עוֹד֙ ר֔וּחַ מִפְּנֵ֖י בְּנֵ֥י יִשְׂרָאֵֽל׃</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212856C9" w14:textId="77777777" w:rsidR="000E5FDA" w:rsidRPr="00FC66B5" w:rsidRDefault="00FC66B5" w:rsidP="00FC66B5">
            <w:pPr>
              <w:pStyle w:val="BodyText2"/>
              <w:spacing w:before="120" w:line="390" w:lineRule="exact"/>
              <w:ind w:firstLine="0"/>
              <w:jc w:val="both"/>
              <w:rPr>
                <w:rStyle w:val="FootnoteReference"/>
                <w:rFonts w:ascii="Book Antiqua" w:hAnsi="Book Antiqua"/>
                <w:color w:val="993300"/>
                <w:sz w:val="26"/>
                <w:szCs w:val="22"/>
                <w:vertAlign w:val="baseline"/>
              </w:rPr>
            </w:pPr>
            <w:r w:rsidRPr="000E5FDA">
              <w:rPr>
                <w:rStyle w:val="FootnoteReference"/>
                <w:rFonts w:ascii="Book Antiqua" w:hAnsi="Book Antiqua"/>
                <w:color w:val="0000FF"/>
                <w:sz w:val="26"/>
                <w:szCs w:val="22"/>
              </w:rPr>
              <w:footnoteReference w:id="91"/>
            </w:r>
            <w:r w:rsidRPr="000E5FDA">
              <w:rPr>
                <w:rFonts w:ascii="Book Antiqua" w:hAnsi="Book Antiqua"/>
                <w:color w:val="993300"/>
                <w:sz w:val="26"/>
                <w:szCs w:val="22"/>
              </w:rPr>
              <w:t xml:space="preserve"> When all the kings of the Amorites in the country west of Jordan and all the kings of the Canaanites in the coastal region heard that Yahweh had dried up the waters of the Jordan before the Israelites until they had crossed, their hearts failed and they lost all courage to resist the Israelites.</w:t>
            </w:r>
          </w:p>
        </w:tc>
      </w:tr>
      <w:tr w:rsidR="00FC66B5" w:rsidRPr="00F709FF" w14:paraId="574DBD40" w14:textId="77777777" w:rsidTr="000E5FDA">
        <w:trPr>
          <w:jc w:val="center"/>
        </w:trPr>
        <w:tc>
          <w:tcPr>
            <w:tcW w:w="5689" w:type="dxa"/>
          </w:tcPr>
          <w:p w14:paraId="52F49C6A" w14:textId="77777777" w:rsidR="00FC66B5" w:rsidRPr="00AC0988" w:rsidRDefault="00007618" w:rsidP="000E5FDA">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בָּעֵ֣ת הַהִ֗יא אָמַ֤ר יְהוָה֙ אֶל־יְהוֹשֻׁ֔עַ עֲשֵׂ֥ה לְךָ֖ חַֽרְב֣וֹת צֻרִ֑ים וְשׁ֛וּב מֹ֥ל אֶת־בְּנֵֽי־יִשְׂרָאֵ֖ל שֵׁנִֽית׃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וַיַּֽעַשׂ־ל֥וֹ יְהוֹשֻׁ֖עַ חַֽרְב֣וֹת צֻרִ֑ים וַיָּ֨מָל֙ אֶת־בְּנֵ֣י יִשְׂרָאֵ֔ל אֶל־גִּבְעַ֖ת הָֽעֲרָלֽוֹת׃</w:t>
            </w:r>
          </w:p>
        </w:tc>
        <w:tc>
          <w:tcPr>
            <w:tcW w:w="8531" w:type="dxa"/>
          </w:tcPr>
          <w:p w14:paraId="0D217337" w14:textId="77777777" w:rsidR="00FC66B5" w:rsidRPr="00FC66B5" w:rsidRDefault="00FC66B5" w:rsidP="0033276C">
            <w:pPr>
              <w:pStyle w:val="BodyText2"/>
              <w:spacing w:before="120" w:line="390" w:lineRule="exact"/>
              <w:ind w:firstLine="0"/>
              <w:jc w:val="both"/>
              <w:rPr>
                <w:rStyle w:val="FootnoteReference"/>
                <w:rFonts w:ascii="Book Antiqua" w:hAnsi="Book Antiqua"/>
                <w:color w:val="993300"/>
                <w:sz w:val="26"/>
                <w:szCs w:val="22"/>
                <w:vertAlign w:val="baseline"/>
              </w:rPr>
            </w:pPr>
            <w:r w:rsidRPr="000E5FDA">
              <w:rPr>
                <w:rStyle w:val="FootnoteReference"/>
                <w:rFonts w:ascii="Book Antiqua" w:hAnsi="Book Antiqua"/>
                <w:color w:val="0000FF"/>
                <w:sz w:val="26"/>
                <w:szCs w:val="22"/>
              </w:rPr>
              <w:footnoteReference w:id="92"/>
            </w:r>
            <w:r w:rsidRPr="000E5FDA">
              <w:rPr>
                <w:rFonts w:ascii="Book Antiqua" w:hAnsi="Book Antiqua"/>
                <w:color w:val="0000FF"/>
                <w:sz w:val="26"/>
                <w:szCs w:val="22"/>
              </w:rPr>
              <w:t xml:space="preserve"> </w:t>
            </w:r>
            <w:r w:rsidRPr="000E5FDA">
              <w:rPr>
                <w:rFonts w:ascii="Book Antiqua" w:hAnsi="Book Antiqua"/>
                <w:color w:val="993300"/>
                <w:sz w:val="26"/>
                <w:szCs w:val="22"/>
              </w:rPr>
              <w:t xml:space="preserve">At this time, Yahweh said to Joshua, “Make flint knives and </w:t>
            </w:r>
            <w:r w:rsidR="0033276C">
              <w:rPr>
                <w:rFonts w:ascii="Book Antiqua" w:hAnsi="Book Antiqua"/>
                <w:color w:val="993300"/>
                <w:sz w:val="26"/>
                <w:szCs w:val="22"/>
              </w:rPr>
              <w:br/>
            </w:r>
            <w:r w:rsidRPr="000E5FDA">
              <w:rPr>
                <w:rFonts w:ascii="Book Antiqua" w:hAnsi="Book Antiqua"/>
                <w:color w:val="993300"/>
                <w:sz w:val="26"/>
                <w:szCs w:val="22"/>
              </w:rPr>
              <w:t>circumcise the Israelites again</w:t>
            </w:r>
            <w:r w:rsidRPr="000E5FDA">
              <w:rPr>
                <w:rFonts w:ascii="Book Antiqua" w:hAnsi="Book Antiqua"/>
                <w:color w:val="800080"/>
                <w:sz w:val="26"/>
                <w:szCs w:val="22"/>
              </w:rPr>
              <w:t xml:space="preserve"> (a second time)</w:t>
            </w:r>
            <w:r>
              <w:rPr>
                <w:rFonts w:ascii="Book Antiqua" w:hAnsi="Book Antiqua"/>
                <w:color w:val="993300"/>
                <w:sz w:val="26"/>
                <w:szCs w:val="22"/>
              </w:rPr>
              <w:t>.”</w:t>
            </w:r>
            <w:r w:rsidRPr="000E5FDA">
              <w:rPr>
                <w:rFonts w:ascii="Book Antiqua" w:hAnsi="Book Antiqua"/>
                <w:color w:val="993300"/>
                <w:sz w:val="26"/>
                <w:szCs w:val="22"/>
              </w:rPr>
              <w:t xml:space="preserve"> </w:t>
            </w:r>
            <w:r w:rsidRPr="000E5FDA">
              <w:rPr>
                <w:rStyle w:val="FootnoteReference"/>
                <w:rFonts w:ascii="Book Antiqua" w:hAnsi="Book Antiqua"/>
                <w:color w:val="0000FF"/>
                <w:sz w:val="26"/>
                <w:szCs w:val="22"/>
              </w:rPr>
              <w:footnoteReference w:id="93"/>
            </w:r>
            <w:r w:rsidRPr="000E5FDA">
              <w:rPr>
                <w:rFonts w:ascii="Book Antiqua" w:hAnsi="Book Antiqua"/>
                <w:color w:val="993300"/>
                <w:sz w:val="26"/>
                <w:szCs w:val="22"/>
              </w:rPr>
              <w:t xml:space="preserve"> </w:t>
            </w:r>
            <w:r w:rsidR="0033276C">
              <w:rPr>
                <w:rFonts w:ascii="Book Antiqua" w:hAnsi="Book Antiqua"/>
                <w:color w:val="993300"/>
                <w:sz w:val="26"/>
                <w:szCs w:val="22"/>
              </w:rPr>
              <w:t xml:space="preserve">So, </w:t>
            </w:r>
            <w:r w:rsidRPr="000E5FDA">
              <w:rPr>
                <w:rFonts w:ascii="Book Antiqua" w:hAnsi="Book Antiqua"/>
                <w:color w:val="993300"/>
                <w:sz w:val="26"/>
                <w:szCs w:val="22"/>
              </w:rPr>
              <w:t xml:space="preserve">Joshua made knives of </w:t>
            </w:r>
            <w:r w:rsidR="0033276C">
              <w:rPr>
                <w:rFonts w:ascii="Book Antiqua" w:hAnsi="Book Antiqua"/>
                <w:color w:val="993300"/>
                <w:sz w:val="26"/>
                <w:szCs w:val="22"/>
              </w:rPr>
              <w:t xml:space="preserve">flint </w:t>
            </w:r>
            <w:r w:rsidRPr="000E5FDA">
              <w:rPr>
                <w:rFonts w:ascii="Book Antiqua" w:hAnsi="Book Antiqua"/>
                <w:color w:val="993300"/>
                <w:sz w:val="26"/>
                <w:szCs w:val="22"/>
              </w:rPr>
              <w:t xml:space="preserve">and circumcised the Israelites on the Hill of </w:t>
            </w:r>
            <w:r w:rsidR="0033276C">
              <w:rPr>
                <w:rFonts w:ascii="Book Antiqua" w:hAnsi="Book Antiqua"/>
                <w:color w:val="993300"/>
                <w:sz w:val="26"/>
                <w:szCs w:val="22"/>
              </w:rPr>
              <w:t xml:space="preserve">the </w:t>
            </w:r>
            <w:r w:rsidR="0033276C">
              <w:rPr>
                <w:rFonts w:ascii="Book Antiqua" w:hAnsi="Book Antiqua"/>
                <w:color w:val="993300"/>
                <w:sz w:val="26"/>
                <w:szCs w:val="22"/>
              </w:rPr>
              <w:br/>
            </w:r>
            <w:r w:rsidRPr="000E5FDA">
              <w:rPr>
                <w:rFonts w:ascii="Book Antiqua" w:hAnsi="Book Antiqua"/>
                <w:color w:val="993300"/>
                <w:sz w:val="26"/>
                <w:szCs w:val="22"/>
              </w:rPr>
              <w:t>Foreskins.</w:t>
            </w:r>
          </w:p>
        </w:tc>
      </w:tr>
      <w:tr w:rsidR="00FC66B5" w:rsidRPr="00F709FF" w14:paraId="1A504ADD" w14:textId="77777777" w:rsidTr="000E5FDA">
        <w:trPr>
          <w:jc w:val="center"/>
        </w:trPr>
        <w:tc>
          <w:tcPr>
            <w:tcW w:w="5689" w:type="dxa"/>
          </w:tcPr>
          <w:p w14:paraId="5C6229E6" w14:textId="4C72D1BF" w:rsidR="00FC66B5" w:rsidRPr="00AC0988" w:rsidRDefault="00007618" w:rsidP="003335BD">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וְזֶ֥ה הַדָּבָ֖ר אֲשֶׁר־מָ֣ל יְהוֹשֻׁ֑עַ כָּל־הָעָ֣ם הַיֹּצֵא֩ </w:t>
            </w:r>
            <w:r>
              <w:rPr>
                <w:rFonts w:cs="SBL Hebrew"/>
                <w:noProof/>
                <w:color w:val="993300"/>
                <w:sz w:val="32"/>
                <w:szCs w:val="32"/>
                <w:rtl/>
                <w:lang w:bidi="he-IL"/>
              </w:rPr>
              <w:lastRenderedPageBreak/>
              <w:t xml:space="preserve">מִמִּצְרַ֨יִם הַזְּכָרִ֜ים כֹּ֣ל ׀ אַנְשֵׁ֣י הַמִּלְחָמָ֗ה מֵ֤תוּ בַמִּדְבָּר֙ בַּדֶּ֔רֶךְ בְּצֵאתָ֖ם מִמִּצְרָֽיִם׃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 xml:space="preserve">כִּֽי־מֻלִ֣ים הָי֔וּ כָּל־הָעָ֖ם הַיֹּֽצְאִ֑ים וְכָל־הָ֠עָם הַיִּלֹּדִ֨ים בַּמִּדְבָּ֥ר בַּדֶּ֛רֶךְ בְּצֵאתָ֥ם מִמִּצְרַ֖יִם לֹא־מָֽלוּ׃ </w:t>
            </w:r>
            <w:r>
              <w:rPr>
                <w:rFonts w:cs="SBL Hebrew"/>
                <w:b/>
                <w:bCs/>
                <w:noProof/>
                <w:color w:val="003300"/>
                <w:sz w:val="32"/>
                <w:szCs w:val="32"/>
                <w:vertAlign w:val="superscript"/>
                <w:rtl/>
                <w:lang w:bidi="he-IL"/>
              </w:rPr>
              <w:t>ו</w:t>
            </w:r>
            <w:r>
              <w:rPr>
                <w:noProof/>
                <w:color w:val="993300"/>
                <w:sz w:val="32"/>
                <w:szCs w:val="32"/>
                <w:lang w:bidi="he-IL"/>
              </w:rPr>
              <w:t> </w:t>
            </w:r>
            <w:r>
              <w:rPr>
                <w:rFonts w:cs="SBL Hebrew"/>
                <w:noProof/>
                <w:color w:val="993300"/>
                <w:sz w:val="32"/>
                <w:szCs w:val="32"/>
                <w:rtl/>
                <w:lang w:bidi="he-IL"/>
              </w:rPr>
              <w:t xml:space="preserve">כִּ֣י ׀ אַרְבָּעִ֣ים שָׁנָ֗ה הָֽלְכ֣וּ בְנֵֽי־יִשְׂרָאֵל֮ בַּמִּדְבָּר֒ עַד־תֹּ֨ם כָּל־הַגּ֜וֹי אַנְשֵׁ֤י הַמִּלְחָמָה֙ הַיֹּֽצְאִ֣ים מִמִּצְרַ֔יִם אֲשֶׁ֥ר לֹֽא־שָׁמְע֖וּ בְּק֣וֹל יְהוָ֑ה אֲשֶׁ֨ר נִשְׁבַּ֤ע יְהוָה֙ לָהֶ֔ם לְבִלְתִּ֞י הַרְאוֹתָ֣ם אֶת־הָאָ֗רֶץ אֲשֶׁר֩ נִשְׁבַּ֨ע יְהוָ֤ה לַֽאֲבוֹתָם֙ לָ֣תֶת לָ֔נוּ אֶ֛רֶץ זָבַ֥ת חָלָ֖ב וּדְבָֽשׁ׃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 xml:space="preserve">וְאֶת־בְּנֵיהֶם֙ הֵקִ֣ים תַּחְתָּ֔ם אֹתָ֖ם מָ֣ל יְהוֹשֻׁ֑עַ כִּֽי־עֲרֵלִ֣ים הָי֔וּ כִּ֛י לֹֽא־מָ֥לוּ אוֹתָ֖ם בַּדָּֽרֶךְ׃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וַיְהִ֛י כַּֽאֲשֶׁר־תַּ֥מּוּ כָל־הַגּ֖וֹי לְהִמּ֑וֹל וַיֵּֽשְׁב֥וּ תַחְתָּ֛ם בַּֽמַּחֲנֶ֖ה עַ֥ד חֲיוֹתָֽם׃</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3CEE3ABD" w14:textId="77777777" w:rsidR="00FC66B5" w:rsidRPr="00FC66B5" w:rsidRDefault="00FC66B5" w:rsidP="002B4D9B">
            <w:pPr>
              <w:pStyle w:val="BodyText2"/>
              <w:spacing w:before="100" w:line="410" w:lineRule="exact"/>
              <w:ind w:firstLine="0"/>
              <w:jc w:val="both"/>
              <w:rPr>
                <w:rStyle w:val="FootnoteReference"/>
                <w:rFonts w:ascii="Book Antiqua" w:hAnsi="Book Antiqua"/>
                <w:color w:val="993300"/>
                <w:sz w:val="26"/>
                <w:szCs w:val="22"/>
                <w:vertAlign w:val="baseline"/>
              </w:rPr>
            </w:pPr>
            <w:r w:rsidRPr="000E5FDA">
              <w:rPr>
                <w:rStyle w:val="FootnoteReference"/>
                <w:rFonts w:ascii="Book Antiqua" w:hAnsi="Book Antiqua"/>
                <w:color w:val="0000FF"/>
                <w:sz w:val="26"/>
                <w:szCs w:val="22"/>
              </w:rPr>
              <w:lastRenderedPageBreak/>
              <w:footnoteReference w:id="94"/>
            </w:r>
            <w:r w:rsidRPr="000E5FDA">
              <w:rPr>
                <w:rFonts w:ascii="Book Antiqua" w:hAnsi="Book Antiqua"/>
                <w:color w:val="993300"/>
                <w:sz w:val="26"/>
                <w:szCs w:val="22"/>
              </w:rPr>
              <w:t xml:space="preserve"> </w:t>
            </w:r>
            <w:r w:rsidR="008E041A">
              <w:rPr>
                <w:rFonts w:ascii="Book Antiqua" w:hAnsi="Book Antiqua"/>
                <w:color w:val="993300"/>
                <w:sz w:val="26"/>
                <w:szCs w:val="22"/>
              </w:rPr>
              <w:t>This is the</w:t>
            </w:r>
            <w:r w:rsidRPr="000E5FDA">
              <w:rPr>
                <w:rFonts w:ascii="Book Antiqua" w:hAnsi="Book Antiqua"/>
                <w:color w:val="993300"/>
                <w:sz w:val="26"/>
                <w:szCs w:val="22"/>
              </w:rPr>
              <w:t xml:space="preserve"> rea</w:t>
            </w:r>
            <w:r w:rsidR="008E041A">
              <w:rPr>
                <w:rFonts w:ascii="Book Antiqua" w:hAnsi="Book Antiqua"/>
                <w:color w:val="993300"/>
                <w:sz w:val="26"/>
                <w:szCs w:val="22"/>
              </w:rPr>
              <w:t>son why Joshua circumcised them: a</w:t>
            </w:r>
            <w:r w:rsidRPr="000E5FDA">
              <w:rPr>
                <w:rFonts w:ascii="Book Antiqua" w:hAnsi="Book Antiqua"/>
                <w:color w:val="993300"/>
                <w:sz w:val="26"/>
                <w:szCs w:val="22"/>
              </w:rPr>
              <w:t xml:space="preserve">ll the </w:t>
            </w:r>
            <w:r w:rsidR="008E041A">
              <w:rPr>
                <w:rFonts w:ascii="Book Antiqua" w:hAnsi="Book Antiqua"/>
                <w:color w:val="993300"/>
                <w:sz w:val="26"/>
                <w:szCs w:val="22"/>
              </w:rPr>
              <w:t xml:space="preserve">men old enough to fight when they left Egypt </w:t>
            </w:r>
            <w:r w:rsidRPr="000E5FDA">
              <w:rPr>
                <w:rFonts w:ascii="Book Antiqua" w:hAnsi="Book Antiqua"/>
                <w:color w:val="993300"/>
                <w:sz w:val="26"/>
                <w:szCs w:val="22"/>
              </w:rPr>
              <w:t xml:space="preserve">had died in the desert on their </w:t>
            </w:r>
            <w:r w:rsidRPr="000E5FDA">
              <w:rPr>
                <w:rFonts w:ascii="Book Antiqua" w:hAnsi="Book Antiqua"/>
                <w:color w:val="993300"/>
                <w:sz w:val="26"/>
                <w:szCs w:val="22"/>
              </w:rPr>
              <w:lastRenderedPageBreak/>
              <w:t xml:space="preserve">journey after leaving Egypt. </w:t>
            </w:r>
            <w:r w:rsidRPr="000E5FDA">
              <w:rPr>
                <w:rStyle w:val="FootnoteReference"/>
                <w:rFonts w:ascii="Book Antiqua" w:hAnsi="Book Antiqua"/>
                <w:color w:val="0000FF"/>
                <w:sz w:val="26"/>
                <w:szCs w:val="22"/>
              </w:rPr>
              <w:footnoteReference w:id="95"/>
            </w:r>
            <w:r w:rsidRPr="000E5FDA">
              <w:rPr>
                <w:rFonts w:ascii="Book Antiqua" w:hAnsi="Book Antiqua"/>
                <w:color w:val="993300"/>
                <w:sz w:val="26"/>
                <w:szCs w:val="22"/>
              </w:rPr>
              <w:t xml:space="preserve"> Now all the </w:t>
            </w:r>
            <w:r w:rsidR="008E041A">
              <w:rPr>
                <w:rFonts w:ascii="Book Antiqua" w:hAnsi="Book Antiqua"/>
                <w:color w:val="993300"/>
                <w:sz w:val="26"/>
                <w:szCs w:val="22"/>
              </w:rPr>
              <w:t>men</w:t>
            </w:r>
            <w:r w:rsidRPr="000E5FDA">
              <w:rPr>
                <w:rFonts w:ascii="Book Antiqua" w:hAnsi="Book Antiqua"/>
                <w:color w:val="993300"/>
                <w:sz w:val="26"/>
                <w:szCs w:val="22"/>
              </w:rPr>
              <w:t xml:space="preserve"> who came out had been circumcised; </w:t>
            </w:r>
            <w:r w:rsidR="008E041A">
              <w:rPr>
                <w:rFonts w:ascii="Book Antiqua" w:hAnsi="Book Antiqua"/>
                <w:color w:val="993300"/>
                <w:sz w:val="26"/>
                <w:szCs w:val="22"/>
              </w:rPr>
              <w:t>yet all</w:t>
            </w:r>
            <w:r w:rsidRPr="000E5FDA">
              <w:rPr>
                <w:rFonts w:ascii="Book Antiqua" w:hAnsi="Book Antiqua"/>
                <w:color w:val="993300"/>
                <w:sz w:val="26"/>
                <w:szCs w:val="22"/>
              </w:rPr>
              <w:t xml:space="preserve"> those born in the desert, during the journey, after leaving Egypt</w:t>
            </w:r>
            <w:r>
              <w:rPr>
                <w:rFonts w:ascii="Book Antiqua" w:hAnsi="Book Antiqua"/>
                <w:color w:val="993300"/>
                <w:sz w:val="26"/>
                <w:szCs w:val="22"/>
              </w:rPr>
              <w:t xml:space="preserve">, </w:t>
            </w:r>
            <w:r w:rsidR="008E041A">
              <w:rPr>
                <w:rFonts w:ascii="Book Antiqua" w:hAnsi="Book Antiqua"/>
                <w:color w:val="993300"/>
                <w:sz w:val="26"/>
                <w:szCs w:val="22"/>
              </w:rPr>
              <w:t>were</w:t>
            </w:r>
            <w:r>
              <w:rPr>
                <w:rFonts w:ascii="Book Antiqua" w:hAnsi="Book Antiqua"/>
                <w:color w:val="993300"/>
                <w:sz w:val="26"/>
                <w:szCs w:val="22"/>
              </w:rPr>
              <w:t xml:space="preserve"> </w:t>
            </w:r>
            <w:r w:rsidR="008E041A">
              <w:rPr>
                <w:rFonts w:ascii="Book Antiqua" w:hAnsi="Book Antiqua"/>
                <w:color w:val="993300"/>
                <w:sz w:val="26"/>
                <w:szCs w:val="22"/>
              </w:rPr>
              <w:t>un</w:t>
            </w:r>
            <w:r>
              <w:rPr>
                <w:rFonts w:ascii="Book Antiqua" w:hAnsi="Book Antiqua"/>
                <w:color w:val="993300"/>
                <w:sz w:val="26"/>
                <w:szCs w:val="22"/>
              </w:rPr>
              <w:t>circumcised.</w:t>
            </w:r>
            <w:r w:rsidRPr="000E5FDA">
              <w:rPr>
                <w:rFonts w:ascii="Book Antiqua" w:hAnsi="Book Antiqua"/>
                <w:color w:val="993300"/>
                <w:sz w:val="26"/>
                <w:szCs w:val="22"/>
              </w:rPr>
              <w:t xml:space="preserve"> </w:t>
            </w:r>
            <w:r w:rsidRPr="000E5FDA">
              <w:rPr>
                <w:rStyle w:val="FootnoteReference"/>
                <w:rFonts w:ascii="Book Antiqua" w:hAnsi="Book Antiqua"/>
                <w:color w:val="0000FF"/>
                <w:sz w:val="26"/>
                <w:szCs w:val="22"/>
              </w:rPr>
              <w:footnoteReference w:id="96"/>
            </w:r>
            <w:r w:rsidRPr="000E5FDA">
              <w:rPr>
                <w:rFonts w:ascii="Book Antiqua" w:hAnsi="Book Antiqua"/>
                <w:color w:val="0000FF"/>
                <w:sz w:val="26"/>
                <w:szCs w:val="22"/>
              </w:rPr>
              <w:t xml:space="preserve"> </w:t>
            </w:r>
            <w:r w:rsidR="008E041A">
              <w:rPr>
                <w:rFonts w:ascii="Book Antiqua" w:hAnsi="Book Antiqua"/>
                <w:color w:val="993300"/>
                <w:sz w:val="26"/>
                <w:szCs w:val="22"/>
              </w:rPr>
              <w:t>For</w:t>
            </w:r>
            <w:r w:rsidRPr="000E5FDA">
              <w:rPr>
                <w:rFonts w:ascii="Book Antiqua" w:hAnsi="Book Antiqua"/>
                <w:color w:val="993300"/>
                <w:sz w:val="26"/>
                <w:szCs w:val="22"/>
              </w:rPr>
              <w:t xml:space="preserve"> the Israelites walked the desert for forty years, unt</w:t>
            </w:r>
            <w:r w:rsidR="008E041A">
              <w:rPr>
                <w:rFonts w:ascii="Book Antiqua" w:hAnsi="Book Antiqua"/>
                <w:color w:val="993300"/>
                <w:sz w:val="26"/>
                <w:szCs w:val="22"/>
              </w:rPr>
              <w:t>il the whole nation had died</w:t>
            </w:r>
            <w:r w:rsidRPr="000E5FDA">
              <w:rPr>
                <w:rFonts w:ascii="Book Antiqua" w:hAnsi="Book Antiqua"/>
                <w:color w:val="993300"/>
                <w:sz w:val="26"/>
                <w:szCs w:val="22"/>
              </w:rPr>
              <w:t xml:space="preserve">, that is, the men who had come out of Egypt of age to bear arms; they had </w:t>
            </w:r>
            <w:r>
              <w:rPr>
                <w:rFonts w:ascii="Book Antiqua" w:hAnsi="Book Antiqua"/>
                <w:color w:val="993300"/>
                <w:sz w:val="26"/>
                <w:szCs w:val="22"/>
              </w:rPr>
              <w:t>not obeyed the voice of Yahweh.</w:t>
            </w:r>
            <w:r w:rsidRPr="000E5FDA">
              <w:rPr>
                <w:rFonts w:ascii="Book Antiqua" w:hAnsi="Book Antiqua"/>
                <w:color w:val="993300"/>
                <w:sz w:val="26"/>
                <w:szCs w:val="22"/>
              </w:rPr>
              <w:t xml:space="preserve"> Yahweh had sworn to them never to let them see the land that he had sworn to our fathers to give us, a land where milk and honey flow. </w:t>
            </w:r>
            <w:r w:rsidRPr="000E5FDA">
              <w:rPr>
                <w:rStyle w:val="FootnoteReference"/>
                <w:rFonts w:ascii="Book Antiqua" w:hAnsi="Book Antiqua"/>
                <w:color w:val="0000FF"/>
                <w:sz w:val="26"/>
                <w:szCs w:val="22"/>
              </w:rPr>
              <w:footnoteReference w:id="97"/>
            </w:r>
            <w:r w:rsidRPr="000E5FDA">
              <w:rPr>
                <w:rFonts w:ascii="Book Antiqua" w:hAnsi="Book Antiqua"/>
                <w:color w:val="0000FF"/>
                <w:sz w:val="26"/>
                <w:szCs w:val="22"/>
              </w:rPr>
              <w:t xml:space="preserve"> </w:t>
            </w:r>
            <w:r w:rsidR="002B4D9B">
              <w:rPr>
                <w:rFonts w:ascii="Book Antiqua" w:hAnsi="Book Antiqua"/>
                <w:color w:val="993300"/>
                <w:sz w:val="26"/>
                <w:szCs w:val="22"/>
              </w:rPr>
              <w:t xml:space="preserve">So it was their sons, whom he set in their place, </w:t>
            </w:r>
            <w:r w:rsidRPr="000E5FDA">
              <w:rPr>
                <w:rFonts w:ascii="Book Antiqua" w:hAnsi="Book Antiqua"/>
                <w:color w:val="993300"/>
                <w:sz w:val="26"/>
                <w:szCs w:val="22"/>
              </w:rPr>
              <w:t xml:space="preserve">that Joshua circumcised, for they were uncircumcised, since they could not be circumcised on the journey. </w:t>
            </w:r>
            <w:r w:rsidRPr="000E5FDA">
              <w:rPr>
                <w:rStyle w:val="FootnoteReference"/>
                <w:rFonts w:ascii="Book Antiqua" w:hAnsi="Book Antiqua"/>
                <w:color w:val="0000FF"/>
                <w:sz w:val="26"/>
                <w:szCs w:val="22"/>
              </w:rPr>
              <w:footnoteReference w:id="98"/>
            </w:r>
            <w:r w:rsidR="003335BD">
              <w:rPr>
                <w:rFonts w:ascii="Book Antiqua" w:hAnsi="Book Antiqua"/>
                <w:color w:val="993300"/>
                <w:sz w:val="26"/>
                <w:szCs w:val="22"/>
              </w:rPr>
              <w:t> </w:t>
            </w:r>
            <w:r w:rsidRPr="000E5FDA">
              <w:rPr>
                <w:rFonts w:ascii="Book Antiqua" w:hAnsi="Book Antiqua"/>
                <w:color w:val="993300"/>
                <w:sz w:val="26"/>
                <w:szCs w:val="22"/>
              </w:rPr>
              <w:t xml:space="preserve">When the circumcising of the nation was </w:t>
            </w:r>
            <w:r w:rsidR="002B4D9B">
              <w:rPr>
                <w:rFonts w:ascii="Book Antiqua" w:hAnsi="Book Antiqua"/>
                <w:color w:val="993300"/>
                <w:sz w:val="26"/>
                <w:szCs w:val="22"/>
              </w:rPr>
              <w:t>done</w:t>
            </w:r>
            <w:r w:rsidRPr="000E5FDA">
              <w:rPr>
                <w:rFonts w:ascii="Book Antiqua" w:hAnsi="Book Antiqua"/>
                <w:color w:val="993300"/>
                <w:sz w:val="26"/>
                <w:szCs w:val="22"/>
              </w:rPr>
              <w:t xml:space="preserve">, they stayed to rest in the </w:t>
            </w:r>
            <w:r w:rsidR="00007618">
              <w:rPr>
                <w:rFonts w:ascii="Book Antiqua" w:hAnsi="Book Antiqua"/>
                <w:color w:val="993300"/>
                <w:sz w:val="26"/>
                <w:szCs w:val="22"/>
              </w:rPr>
              <w:t>camp until they were well again.</w:t>
            </w:r>
            <w:r w:rsidRPr="000E5FDA">
              <w:rPr>
                <w:rFonts w:ascii="Book Antiqua" w:hAnsi="Book Antiqua"/>
                <w:color w:val="993300"/>
                <w:sz w:val="26"/>
                <w:szCs w:val="22"/>
              </w:rPr>
              <w:t xml:space="preserve"> </w:t>
            </w:r>
          </w:p>
        </w:tc>
      </w:tr>
      <w:tr w:rsidR="00FC66B5" w:rsidRPr="00F709FF" w14:paraId="2E42258F" w14:textId="77777777" w:rsidTr="000E5FDA">
        <w:trPr>
          <w:jc w:val="center"/>
        </w:trPr>
        <w:tc>
          <w:tcPr>
            <w:tcW w:w="5689" w:type="dxa"/>
          </w:tcPr>
          <w:p w14:paraId="1554D0D6" w14:textId="4C4F613B" w:rsidR="00FC66B5" w:rsidRPr="00AC0988" w:rsidRDefault="00007618" w:rsidP="002B4D9B">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ט</w:t>
            </w:r>
            <w:r>
              <w:rPr>
                <w:rFonts w:cs="SBL Hebrew"/>
                <w:noProof/>
                <w:color w:val="993300"/>
                <w:sz w:val="32"/>
                <w:szCs w:val="32"/>
                <w:lang w:bidi="he-IL"/>
              </w:rPr>
              <w:t> </w:t>
            </w:r>
            <w:r>
              <w:rPr>
                <w:rFonts w:cs="SBL Hebrew"/>
                <w:noProof/>
                <w:color w:val="993300"/>
                <w:sz w:val="32"/>
                <w:szCs w:val="32"/>
                <w:rtl/>
                <w:lang w:bidi="he-IL"/>
              </w:rPr>
              <w:t xml:space="preserve">וַיֹּ֤אמֶר יְהוָה֙ אֶל־יְהוֹשֻׁ֔עַ הַיּ֗וֹם גַּלּ֛וֹתִי אֶת־חֶרְפַּ֥ת מִצְרַ֖יִם מֵֽעֲלֵיכֶ֑ם וַיִּקְרָ֞א שֵׁ֣ם הַמָּק֤וֹם הַהוּא֙ גִּלְגָּ֔ל עַ֖ד הַיּ֥וֹם הַזֶּֽה׃ </w:t>
            </w:r>
            <w:r>
              <w:rPr>
                <w:rFonts w:cs="SBL Hebrew"/>
                <w:b/>
                <w:bCs/>
                <w:noProof/>
                <w:color w:val="003300"/>
                <w:sz w:val="32"/>
                <w:szCs w:val="32"/>
                <w:vertAlign w:val="superscript"/>
                <w:rtl/>
                <w:lang w:bidi="he-IL"/>
              </w:rPr>
              <w:t>י</w:t>
            </w:r>
            <w:r>
              <w:rPr>
                <w:rFonts w:cs="SBL Hebrew"/>
                <w:noProof/>
                <w:color w:val="993300"/>
                <w:sz w:val="32"/>
                <w:szCs w:val="32"/>
                <w:lang w:bidi="he-IL"/>
              </w:rPr>
              <w:t> </w:t>
            </w:r>
            <w:r>
              <w:rPr>
                <w:rFonts w:cs="SBL Hebrew"/>
                <w:noProof/>
                <w:color w:val="993300"/>
                <w:sz w:val="32"/>
                <w:szCs w:val="32"/>
                <w:rtl/>
                <w:lang w:bidi="he-IL"/>
              </w:rPr>
              <w:t xml:space="preserve">וַיַּֽחֲנ֥וּ בְנֵֽי־יִשְׂרָאֵ֖ל בַּגִּלְגָּ֑ל וַיַּֽעֲשׂ֣וּ אֶת־הַפֶּ֡סַח בְּאַרְבָּעָה֩ עָשָׂ֨ר י֥וֹם לַחֹ֛דֶשׁ בָּעֶ֖רֶב בְּעַֽרְב֥וֹת יְרִיחֽוֹ׃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 xml:space="preserve">וַיֹּ֨אכְל֜וּ מֵֽעֲב֥וּר הָאָ֛רֶץ מִמָּֽחֳרַ֥ת הַפֶּ֖סַח מַצּ֣וֹת וְקָל֑וּי בְּעֶ֖צֶם הַיּ֥וֹם הַזֶּֽה׃ </w:t>
            </w: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וַיִּשְׁבֹּ֨ת הַמָּ֜ן מִֽמָּחֳרָ֗ת בְּאָכְלָם֙ מֵֽעֲב֣וּר הָאָ֔רֶץ וְלֹא־הָ֥יָה ע֛וֹד לִבְנֵ֥י יִשְׂרָאֵ֖ל מָ֑ן וַיֹּֽאכְל֗וּ מִתְּבוּאַת֙ אֶ֣רֶץ כְּנַ֔עַן בַּשָּׁנָ֖ה הַהִֽיא׃</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71DC5F55" w14:textId="77777777" w:rsidR="00FC66B5" w:rsidRPr="00FC66B5" w:rsidRDefault="00007618" w:rsidP="002D078F">
            <w:pPr>
              <w:pStyle w:val="BodyText2"/>
              <w:spacing w:before="100" w:line="410" w:lineRule="exact"/>
              <w:ind w:firstLine="0"/>
              <w:jc w:val="both"/>
              <w:rPr>
                <w:rStyle w:val="FootnoteReference"/>
                <w:rFonts w:ascii="Book Antiqua" w:hAnsi="Book Antiqua"/>
                <w:color w:val="993300"/>
                <w:sz w:val="26"/>
                <w:szCs w:val="22"/>
                <w:vertAlign w:val="baseline"/>
              </w:rPr>
            </w:pPr>
            <w:r w:rsidRPr="000E5FDA">
              <w:rPr>
                <w:rStyle w:val="FootnoteReference"/>
                <w:rFonts w:ascii="Book Antiqua" w:hAnsi="Book Antiqua"/>
                <w:color w:val="0000FF"/>
                <w:sz w:val="26"/>
                <w:szCs w:val="22"/>
              </w:rPr>
              <w:footnoteReference w:id="99"/>
            </w:r>
            <w:r>
              <w:rPr>
                <w:rFonts w:ascii="Book Antiqua" w:hAnsi="Book Antiqua"/>
                <w:color w:val="993300"/>
                <w:sz w:val="26"/>
                <w:szCs w:val="22"/>
              </w:rPr>
              <w:t xml:space="preserve"> A</w:t>
            </w:r>
            <w:r w:rsidRPr="000E5FDA">
              <w:rPr>
                <w:rFonts w:ascii="Book Antiqua" w:hAnsi="Book Antiqua"/>
                <w:color w:val="993300"/>
                <w:sz w:val="26"/>
                <w:szCs w:val="22"/>
              </w:rPr>
              <w:t>nd Yahweh said to Joshua, “Today I have rolled away the shame of Egypt</w:t>
            </w:r>
            <w:r>
              <w:rPr>
                <w:rFonts w:ascii="Book Antiqua" w:hAnsi="Book Antiqua"/>
                <w:color w:val="993300"/>
                <w:sz w:val="26"/>
                <w:szCs w:val="22"/>
              </w:rPr>
              <w:t xml:space="preserve"> away from you.”</w:t>
            </w:r>
            <w:r w:rsidRPr="000E5FDA">
              <w:rPr>
                <w:rFonts w:ascii="Book Antiqua" w:hAnsi="Book Antiqua"/>
                <w:color w:val="993300"/>
                <w:sz w:val="26"/>
                <w:szCs w:val="22"/>
              </w:rPr>
              <w:t xml:space="preserve"> </w:t>
            </w:r>
            <w:r w:rsidR="002B4D9B">
              <w:rPr>
                <w:rFonts w:ascii="Book Antiqua" w:hAnsi="Book Antiqua"/>
                <w:color w:val="993300"/>
                <w:sz w:val="26"/>
                <w:szCs w:val="22"/>
              </w:rPr>
              <w:t>So</w:t>
            </w:r>
            <w:r w:rsidRPr="000E5FDA">
              <w:rPr>
                <w:rFonts w:ascii="Book Antiqua" w:hAnsi="Book Antiqua"/>
                <w:color w:val="993300"/>
                <w:sz w:val="26"/>
                <w:szCs w:val="22"/>
              </w:rPr>
              <w:t xml:space="preserve"> that place has been called Gilgal ever since.</w:t>
            </w:r>
            <w:r>
              <w:rPr>
                <w:rFonts w:ascii="Book Antiqua" w:hAnsi="Book Antiqua"/>
                <w:color w:val="993300"/>
                <w:sz w:val="26"/>
                <w:szCs w:val="22"/>
              </w:rPr>
              <w:t xml:space="preserve"> </w:t>
            </w:r>
            <w:r w:rsidR="00FC66B5" w:rsidRPr="000E5FDA">
              <w:rPr>
                <w:rStyle w:val="FootnoteReference"/>
                <w:rFonts w:ascii="Book Antiqua" w:hAnsi="Book Antiqua"/>
                <w:color w:val="0000FF"/>
                <w:sz w:val="26"/>
                <w:szCs w:val="22"/>
              </w:rPr>
              <w:footnoteReference w:id="100"/>
            </w:r>
            <w:r w:rsidR="002B4D9B">
              <w:rPr>
                <w:rFonts w:ascii="Book Antiqua" w:hAnsi="Book Antiqua"/>
                <w:color w:val="993300"/>
                <w:sz w:val="26"/>
                <w:szCs w:val="22"/>
              </w:rPr>
              <w:t> </w:t>
            </w:r>
            <w:r w:rsidR="00FC66B5" w:rsidRPr="000E5FDA">
              <w:rPr>
                <w:rFonts w:ascii="Book Antiqua" w:hAnsi="Book Antiqua"/>
                <w:color w:val="993300"/>
                <w:sz w:val="26"/>
                <w:szCs w:val="22"/>
              </w:rPr>
              <w:t>The Israelites pitched their camp at Gilgal and kept the Passover there on the fourteenth day of the month, at e</w:t>
            </w:r>
            <w:r w:rsidR="00FC66B5">
              <w:rPr>
                <w:rFonts w:ascii="Book Antiqua" w:hAnsi="Book Antiqua"/>
                <w:color w:val="993300"/>
                <w:sz w:val="26"/>
                <w:szCs w:val="22"/>
              </w:rPr>
              <w:t xml:space="preserve">vening </w:t>
            </w:r>
            <w:r w:rsidR="002D078F">
              <w:rPr>
                <w:rFonts w:ascii="Book Antiqua" w:hAnsi="Book Antiqua"/>
                <w:color w:val="993300"/>
                <w:sz w:val="26"/>
                <w:szCs w:val="22"/>
              </w:rPr>
              <w:t>on</w:t>
            </w:r>
            <w:r w:rsidR="00FC66B5">
              <w:rPr>
                <w:rFonts w:ascii="Book Antiqua" w:hAnsi="Book Antiqua"/>
                <w:color w:val="993300"/>
                <w:sz w:val="26"/>
                <w:szCs w:val="22"/>
              </w:rPr>
              <w:t xml:space="preserve"> the plain</w:t>
            </w:r>
            <w:r w:rsidR="002D078F">
              <w:rPr>
                <w:rFonts w:ascii="Book Antiqua" w:hAnsi="Book Antiqua"/>
                <w:color w:val="993300"/>
                <w:sz w:val="26"/>
                <w:szCs w:val="22"/>
              </w:rPr>
              <w:t>s</w:t>
            </w:r>
            <w:r w:rsidR="00FC66B5">
              <w:rPr>
                <w:rFonts w:ascii="Book Antiqua" w:hAnsi="Book Antiqua"/>
                <w:color w:val="993300"/>
                <w:sz w:val="26"/>
                <w:szCs w:val="22"/>
              </w:rPr>
              <w:t xml:space="preserve"> of Jericho.</w:t>
            </w:r>
            <w:r w:rsidR="00FC66B5" w:rsidRPr="000E5FDA">
              <w:rPr>
                <w:rFonts w:ascii="Book Antiqua" w:hAnsi="Book Antiqua"/>
                <w:color w:val="993300"/>
                <w:sz w:val="26"/>
                <w:szCs w:val="22"/>
              </w:rPr>
              <w:t xml:space="preserve"> </w:t>
            </w:r>
            <w:r w:rsidR="00FC66B5" w:rsidRPr="000E5FDA">
              <w:rPr>
                <w:rStyle w:val="FootnoteReference"/>
                <w:rFonts w:ascii="Book Antiqua" w:hAnsi="Book Antiqua"/>
                <w:color w:val="0000FF"/>
                <w:sz w:val="26"/>
                <w:szCs w:val="22"/>
              </w:rPr>
              <w:footnoteReference w:id="101"/>
            </w:r>
            <w:r w:rsidR="002B4D9B">
              <w:rPr>
                <w:rFonts w:ascii="Book Antiqua" w:hAnsi="Book Antiqua"/>
                <w:color w:val="993300"/>
                <w:sz w:val="26"/>
                <w:szCs w:val="22"/>
              </w:rPr>
              <w:t> </w:t>
            </w:r>
            <w:r w:rsidR="00FC66B5" w:rsidRPr="000E5FDA">
              <w:rPr>
                <w:rFonts w:ascii="Book Antiqua" w:hAnsi="Book Antiqua"/>
                <w:color w:val="993300"/>
                <w:sz w:val="26"/>
                <w:szCs w:val="22"/>
              </w:rPr>
              <w:t xml:space="preserve">On the </w:t>
            </w:r>
            <w:r w:rsidR="002D078F">
              <w:rPr>
                <w:rFonts w:ascii="Book Antiqua" w:hAnsi="Book Antiqua"/>
                <w:color w:val="993300"/>
                <w:sz w:val="26"/>
                <w:szCs w:val="22"/>
              </w:rPr>
              <w:t>day after</w:t>
            </w:r>
            <w:r w:rsidR="00FC66B5" w:rsidRPr="000E5FDA">
              <w:rPr>
                <w:rFonts w:ascii="Book Antiqua" w:hAnsi="Book Antiqua"/>
                <w:color w:val="993300"/>
                <w:sz w:val="26"/>
                <w:szCs w:val="22"/>
              </w:rPr>
              <w:t xml:space="preserve"> the Passover, they tasted the produce of that country, unleavened bread and roasted ears of corn, that same day. </w:t>
            </w:r>
            <w:r w:rsidR="00FC66B5" w:rsidRPr="000E5FDA">
              <w:rPr>
                <w:rStyle w:val="FootnoteReference"/>
                <w:rFonts w:ascii="Book Antiqua" w:hAnsi="Book Antiqua"/>
                <w:color w:val="0000FF"/>
                <w:sz w:val="26"/>
                <w:szCs w:val="22"/>
              </w:rPr>
              <w:footnoteReference w:id="102"/>
            </w:r>
            <w:r>
              <w:rPr>
                <w:rFonts w:ascii="Book Antiqua" w:hAnsi="Book Antiqua"/>
                <w:color w:val="993300"/>
                <w:sz w:val="26"/>
                <w:szCs w:val="22"/>
              </w:rPr>
              <w:t> </w:t>
            </w:r>
            <w:r w:rsidR="00FC66B5" w:rsidRPr="000E5FDA">
              <w:rPr>
                <w:rFonts w:ascii="Book Antiqua" w:hAnsi="Book Antiqua"/>
                <w:color w:val="993300"/>
                <w:sz w:val="26"/>
                <w:szCs w:val="22"/>
              </w:rPr>
              <w:t xml:space="preserve">From that time, </w:t>
            </w:r>
            <w:r w:rsidR="002D078F">
              <w:rPr>
                <w:rFonts w:ascii="Book Antiqua" w:hAnsi="Book Antiqua"/>
                <w:color w:val="993300"/>
                <w:sz w:val="26"/>
                <w:szCs w:val="22"/>
              </w:rPr>
              <w:t>the day they ate the produce of the</w:t>
            </w:r>
            <w:r w:rsidR="00FC66B5" w:rsidRPr="000E5FDA">
              <w:rPr>
                <w:rFonts w:ascii="Book Antiqua" w:hAnsi="Book Antiqua"/>
                <w:color w:val="993300"/>
                <w:sz w:val="26"/>
                <w:szCs w:val="22"/>
              </w:rPr>
              <w:t xml:space="preserve"> </w:t>
            </w:r>
            <w:r w:rsidR="002D078F">
              <w:rPr>
                <w:rFonts w:ascii="Book Antiqua" w:hAnsi="Book Antiqua"/>
                <w:color w:val="993300"/>
                <w:sz w:val="26"/>
                <w:szCs w:val="22"/>
              </w:rPr>
              <w:t>land</w:t>
            </w:r>
            <w:r w:rsidR="00FC66B5" w:rsidRPr="000E5FDA">
              <w:rPr>
                <w:rFonts w:ascii="Book Antiqua" w:hAnsi="Book Antiqua"/>
                <w:color w:val="993300"/>
                <w:sz w:val="26"/>
                <w:szCs w:val="22"/>
              </w:rPr>
              <w:t>, the manna st</w:t>
            </w:r>
            <w:r w:rsidR="002D078F">
              <w:rPr>
                <w:rFonts w:ascii="Book Antiqua" w:hAnsi="Book Antiqua"/>
                <w:color w:val="993300"/>
                <w:sz w:val="26"/>
                <w:szCs w:val="22"/>
              </w:rPr>
              <w:t>opped falling; and having manna</w:t>
            </w:r>
            <w:r w:rsidR="00FC66B5" w:rsidRPr="000E5FDA">
              <w:rPr>
                <w:rFonts w:ascii="Book Antiqua" w:hAnsi="Book Antiqua"/>
                <w:color w:val="993300"/>
                <w:sz w:val="26"/>
                <w:szCs w:val="22"/>
              </w:rPr>
              <w:t xml:space="preserve"> no longer, the Israelites fed from that year onwards on what the land of Canaan yielded.</w:t>
            </w:r>
          </w:p>
        </w:tc>
      </w:tr>
      <w:tr w:rsidR="000E5FDA" w:rsidRPr="00CD0E41" w14:paraId="2B976620" w14:textId="77777777" w:rsidTr="000E5FDA">
        <w:trPr>
          <w:jc w:val="center"/>
        </w:trPr>
        <w:tc>
          <w:tcPr>
            <w:tcW w:w="5689" w:type="dxa"/>
          </w:tcPr>
          <w:p w14:paraId="3AA7A528" w14:textId="77777777" w:rsidR="000E5FDA" w:rsidRPr="00AC0988" w:rsidRDefault="00007618" w:rsidP="000E5FDA">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יג</w:t>
            </w:r>
            <w:r>
              <w:rPr>
                <w:rFonts w:cs="SBL Hebrew"/>
                <w:noProof/>
                <w:color w:val="993300"/>
                <w:sz w:val="32"/>
                <w:szCs w:val="32"/>
                <w:lang w:bidi="he-IL"/>
              </w:rPr>
              <w:t> </w:t>
            </w:r>
            <w:r>
              <w:rPr>
                <w:rFonts w:cs="SBL Hebrew"/>
                <w:noProof/>
                <w:color w:val="993300"/>
                <w:sz w:val="32"/>
                <w:szCs w:val="32"/>
                <w:rtl/>
                <w:lang w:bidi="he-IL"/>
              </w:rPr>
              <w:t xml:space="preserve">וַיְהִ֗י בִּֽהְי֣וֹת יְהוֹשֻׁעַ֮ בִּֽירִיחוֹ֒ וַיִּשָּׂ֤א עֵינָיו֙ וַיַּ֔רְא וְהִנֵּה־אִישׁ֙ עֹמֵ֣ד לְנֶגְדּ֔וֹ וְחַרְבּ֥וֹ שְׁלוּפָ֖ה בְּיָד֑וֹ וַיֵּ֨לֶךְ יְהוֹשֻׁ֤עַ אֵלָיו֙ וַיֹּ֣אמֶר ל֔וֹ הֲלָ֥נוּ אַתָּ֖ה אִם־לְצָרֵֽינוּ׃ </w:t>
            </w:r>
            <w:r>
              <w:rPr>
                <w:rFonts w:cs="SBL Hebrew"/>
                <w:b/>
                <w:bCs/>
                <w:noProof/>
                <w:color w:val="003300"/>
                <w:sz w:val="32"/>
                <w:szCs w:val="32"/>
                <w:vertAlign w:val="superscript"/>
                <w:rtl/>
                <w:lang w:bidi="he-IL"/>
              </w:rPr>
              <w:t>יד</w:t>
            </w:r>
            <w:r>
              <w:rPr>
                <w:rFonts w:cs="SBL Hebrew"/>
                <w:b/>
                <w:bCs/>
                <w:noProof/>
                <w:color w:val="003300"/>
                <w:sz w:val="32"/>
                <w:szCs w:val="32"/>
                <w:vertAlign w:val="superscript"/>
                <w:lang w:bidi="he-IL"/>
              </w:rPr>
              <w:t> </w:t>
            </w:r>
            <w:r>
              <w:rPr>
                <w:rFonts w:cs="SBL Hebrew"/>
                <w:noProof/>
                <w:color w:val="993300"/>
                <w:sz w:val="32"/>
                <w:szCs w:val="32"/>
                <w:rtl/>
                <w:lang w:bidi="he-IL"/>
              </w:rPr>
              <w:t xml:space="preserve">וַיֹּ֣אמֶר ׀ לֹ֗א כִּ֛י אֲנִ֥י שַׂר־צְבָֽא־יְהוָ֖ה עַתָּ֣ה בָ֑אתִי וַיִּפֹּל֩ יְהוֹשֻׁ֨עַ אֶל־פָּנָ֥יו אַ֨רְצָה֙ וַיִּשְׁתָּ֔חוּ וַיֹּ֣אמֶר ל֔וֹ מָ֥ה אֲדֹנִ֖י מְדַבֵּ֥ר אֶל־עַבְדּֽוֹ׃ </w:t>
            </w:r>
            <w:r>
              <w:rPr>
                <w:rFonts w:cs="SBL Hebrew"/>
                <w:b/>
                <w:bCs/>
                <w:noProof/>
                <w:color w:val="003300"/>
                <w:sz w:val="32"/>
                <w:szCs w:val="32"/>
                <w:vertAlign w:val="superscript"/>
                <w:rtl/>
                <w:lang w:bidi="he-IL"/>
              </w:rPr>
              <w:t>טו</w:t>
            </w:r>
            <w:r>
              <w:rPr>
                <w:rFonts w:cs="SBL Hebrew"/>
                <w:noProof/>
                <w:color w:val="993300"/>
                <w:sz w:val="32"/>
                <w:szCs w:val="32"/>
                <w:lang w:bidi="he-IL"/>
              </w:rPr>
              <w:t> </w:t>
            </w:r>
            <w:r>
              <w:rPr>
                <w:rFonts w:cs="SBL Hebrew"/>
                <w:noProof/>
                <w:color w:val="993300"/>
                <w:sz w:val="32"/>
                <w:szCs w:val="32"/>
                <w:rtl/>
                <w:lang w:bidi="he-IL"/>
              </w:rPr>
              <w:t>וַיֹּאמֶר֩ שַׂר־צְבָ֨א יְהוָ֜ה אֶל־יְהוֹשֻׁ֗עַ שַׁל־נַֽעַלְךָ֙ מֵעַ֣ל רַגְלֶ֔ךָ כִּ֣י הַמָּק֗וֹם אֲשֶׁ֥ר אַתָּ֛ה עֹמֵ֥ד עָלָ֖יו קֹ֣דֶשׁ ה֑וּא וַיַּ֥עַשׂ יְהוֹשֻׁ֖עַ</w:t>
            </w:r>
            <w:r>
              <w:rPr>
                <w:noProof/>
                <w:color w:val="993300"/>
                <w:sz w:val="32"/>
                <w:szCs w:val="32"/>
                <w:lang w:bidi="he-IL"/>
              </w:rPr>
              <w:t> </w:t>
            </w:r>
            <w:r>
              <w:rPr>
                <w:rFonts w:cs="SBL Hebrew"/>
                <w:noProof/>
                <w:color w:val="993300"/>
                <w:sz w:val="32"/>
                <w:szCs w:val="32"/>
                <w:rtl/>
                <w:lang w:bidi="he-IL"/>
              </w:rPr>
              <w:t>כֵּֽן׃</w:t>
            </w:r>
          </w:p>
        </w:tc>
        <w:tc>
          <w:tcPr>
            <w:tcW w:w="8531" w:type="dxa"/>
          </w:tcPr>
          <w:p w14:paraId="4C77D0F0" w14:textId="77777777" w:rsidR="000E5FDA" w:rsidRPr="00FC66B5" w:rsidRDefault="00FC66B5" w:rsidP="00FC66B5">
            <w:pPr>
              <w:pStyle w:val="BodyText2"/>
              <w:spacing w:before="120" w:line="390" w:lineRule="exact"/>
              <w:ind w:firstLine="0"/>
              <w:jc w:val="both"/>
              <w:rPr>
                <w:rStyle w:val="FootnoteReference"/>
                <w:rFonts w:ascii="Book Antiqua" w:hAnsi="Book Antiqua"/>
                <w:color w:val="993300"/>
                <w:sz w:val="26"/>
                <w:szCs w:val="22"/>
                <w:vertAlign w:val="baseline"/>
              </w:rPr>
            </w:pPr>
            <w:r w:rsidRPr="000E5FDA">
              <w:rPr>
                <w:rStyle w:val="FootnoteReference"/>
                <w:rFonts w:ascii="Book Antiqua" w:hAnsi="Book Antiqua"/>
                <w:color w:val="0000FF"/>
                <w:sz w:val="26"/>
                <w:szCs w:val="22"/>
              </w:rPr>
              <w:footnoteReference w:id="103"/>
            </w:r>
            <w:r w:rsidRPr="000E5FDA">
              <w:rPr>
                <w:rFonts w:ascii="Book Antiqua" w:hAnsi="Book Antiqua"/>
                <w:color w:val="993300"/>
                <w:sz w:val="26"/>
                <w:szCs w:val="22"/>
              </w:rPr>
              <w:t xml:space="preserve"> When Joshua was near Jericho, he looked up and saw a man standing in front of him, grasping a naked sword.  Joshua walked towards him and said to him, “Are you on our s</w:t>
            </w:r>
            <w:r>
              <w:rPr>
                <w:rFonts w:ascii="Book Antiqua" w:hAnsi="Book Antiqua"/>
                <w:color w:val="993300"/>
                <w:sz w:val="26"/>
                <w:szCs w:val="22"/>
              </w:rPr>
              <w:t>ide or on that of our enemies?”</w:t>
            </w:r>
            <w:r w:rsidRPr="000E5FDA">
              <w:rPr>
                <w:rFonts w:ascii="Book Antiqua" w:hAnsi="Book Antiqua"/>
                <w:color w:val="993300"/>
                <w:sz w:val="26"/>
                <w:szCs w:val="22"/>
              </w:rPr>
              <w:t xml:space="preserve"> </w:t>
            </w:r>
            <w:r w:rsidRPr="000E5FDA">
              <w:rPr>
                <w:rStyle w:val="FootnoteReference"/>
                <w:rFonts w:ascii="Book Antiqua" w:hAnsi="Book Antiqua"/>
                <w:color w:val="0000FF"/>
                <w:sz w:val="26"/>
                <w:szCs w:val="22"/>
              </w:rPr>
              <w:footnoteReference w:id="104"/>
            </w:r>
            <w:r w:rsidR="002D078F">
              <w:rPr>
                <w:rFonts w:ascii="Book Antiqua" w:hAnsi="Book Antiqua"/>
                <w:color w:val="993300"/>
                <w:sz w:val="26"/>
                <w:szCs w:val="22"/>
              </w:rPr>
              <w:t xml:space="preserve"> He replied, “Neither</w:t>
            </w:r>
            <w:r>
              <w:rPr>
                <w:rFonts w:ascii="Book Antiqua" w:hAnsi="Book Antiqua"/>
                <w:color w:val="993300"/>
                <w:sz w:val="26"/>
                <w:szCs w:val="22"/>
              </w:rPr>
              <w:t>.</w:t>
            </w:r>
            <w:r w:rsidRPr="000E5FDA">
              <w:rPr>
                <w:rFonts w:ascii="Book Antiqua" w:hAnsi="Book Antiqua"/>
                <w:color w:val="993300"/>
                <w:sz w:val="26"/>
                <w:szCs w:val="22"/>
              </w:rPr>
              <w:t xml:space="preserve"> I have come now as the captain of the army of Yahweh.” Joshua fell on his face to the ground, worshipping him, and said, “What are my L</w:t>
            </w:r>
            <w:r>
              <w:rPr>
                <w:rFonts w:ascii="Book Antiqua" w:hAnsi="Book Antiqua"/>
                <w:color w:val="993300"/>
                <w:sz w:val="26"/>
                <w:szCs w:val="22"/>
              </w:rPr>
              <w:t>ord’s commands to his servant?”</w:t>
            </w:r>
            <w:r w:rsidRPr="000E5FDA">
              <w:rPr>
                <w:rFonts w:ascii="Book Antiqua" w:hAnsi="Book Antiqua"/>
                <w:color w:val="993300"/>
                <w:sz w:val="26"/>
                <w:szCs w:val="22"/>
              </w:rPr>
              <w:t xml:space="preserve"> </w:t>
            </w:r>
            <w:r w:rsidRPr="000E5FDA">
              <w:rPr>
                <w:rStyle w:val="FootnoteReference"/>
                <w:rFonts w:ascii="Book Antiqua" w:hAnsi="Book Antiqua"/>
                <w:color w:val="0000FF"/>
                <w:sz w:val="26"/>
                <w:szCs w:val="22"/>
              </w:rPr>
              <w:footnoteReference w:id="105"/>
            </w:r>
            <w:r w:rsidRPr="000E5FDA">
              <w:rPr>
                <w:rFonts w:ascii="Book Antiqua" w:hAnsi="Book Antiqua"/>
                <w:color w:val="993300"/>
                <w:sz w:val="26"/>
                <w:szCs w:val="22"/>
              </w:rPr>
              <w:t xml:space="preserve"> The captain of the army of Yahweh answered Joshua, “Take your sandals off your feet, for the place w</w:t>
            </w:r>
            <w:r>
              <w:rPr>
                <w:rFonts w:ascii="Book Antiqua" w:hAnsi="Book Antiqua"/>
                <w:color w:val="993300"/>
                <w:sz w:val="26"/>
                <w:szCs w:val="22"/>
              </w:rPr>
              <w:t>here you are standing is holy.”</w:t>
            </w:r>
            <w:r w:rsidRPr="000E5FDA">
              <w:rPr>
                <w:rFonts w:ascii="Book Antiqua" w:hAnsi="Book Antiqua"/>
                <w:color w:val="993300"/>
                <w:sz w:val="26"/>
                <w:szCs w:val="22"/>
              </w:rPr>
              <w:t xml:space="preserve"> Joshua obeyed.</w:t>
            </w:r>
          </w:p>
        </w:tc>
      </w:tr>
    </w:tbl>
    <w:p w14:paraId="6A35926B"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2A721C" w:rsidRPr="000E5FDA" w14:paraId="2E0D8B81" w14:textId="77777777" w:rsidTr="00442287">
        <w:trPr>
          <w:jc w:val="center"/>
        </w:trPr>
        <w:tc>
          <w:tcPr>
            <w:tcW w:w="5689" w:type="dxa"/>
          </w:tcPr>
          <w:p w14:paraId="243F06F0" w14:textId="77777777" w:rsidR="002A721C" w:rsidRPr="00C24DFC" w:rsidRDefault="002A721C" w:rsidP="002A721C">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ו</w:t>
            </w:r>
          </w:p>
        </w:tc>
        <w:tc>
          <w:tcPr>
            <w:tcW w:w="8531" w:type="dxa"/>
          </w:tcPr>
          <w:p w14:paraId="20F9E687" w14:textId="77777777" w:rsidR="002A721C" w:rsidRPr="002A721C" w:rsidRDefault="002A721C" w:rsidP="002A721C">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2A721C">
              <w:rPr>
                <w:rFonts w:ascii="Book Antiqua" w:hAnsi="Book Antiqua" w:cs="Arial" w:hint="default"/>
                <w:b w:val="0"/>
                <w:bCs w:val="0"/>
                <w:smallCaps/>
                <w:u w:val="single" w:color="000080"/>
              </w:rPr>
              <w:t>Joshu</w:t>
            </w:r>
            <w:r w:rsidRPr="002A721C">
              <w:rPr>
                <w:rFonts w:ascii="Book Antiqua" w:hAnsi="Book Antiqua" w:cs="Arial"/>
                <w:b w:val="0"/>
                <w:bCs w:val="0"/>
                <w:smallCaps/>
                <w:u w:val="single" w:color="000080"/>
              </w:rPr>
              <w:t xml:space="preserve">a </w:t>
            </w:r>
            <w:r w:rsidRPr="002A721C">
              <w:rPr>
                <w:rStyle w:val="FootnoteReference"/>
                <w:rFonts w:ascii="Book Antiqua" w:hAnsi="Book Antiqua" w:cs="Arial" w:hint="default"/>
                <w:b w:val="0"/>
                <w:bCs w:val="0"/>
                <w:smallCaps/>
                <w:color w:val="auto"/>
                <w:szCs w:val="36"/>
                <w:u w:val="single" w:color="000080"/>
                <w:vertAlign w:val="baseline"/>
              </w:rPr>
              <w:footnoteReference w:customMarkFollows="1" w:id="106"/>
              <w:t>6</w:t>
            </w:r>
          </w:p>
        </w:tc>
      </w:tr>
      <w:tr w:rsidR="00400458" w:rsidRPr="00FC66B5" w14:paraId="36F63AC1" w14:textId="77777777" w:rsidTr="00442287">
        <w:trPr>
          <w:jc w:val="center"/>
        </w:trPr>
        <w:tc>
          <w:tcPr>
            <w:tcW w:w="5689" w:type="dxa"/>
          </w:tcPr>
          <w:p w14:paraId="58ADB21F" w14:textId="7C6A0945" w:rsidR="00400458" w:rsidRPr="00AC0988" w:rsidRDefault="00400458" w:rsidP="00A801E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וִֽירִיחוֹ֙ סֹגֶ֣רֶת וּמְסֻגֶּ֔רֶת מִפְּנֵ֖י בְּנֵ֣י יִשְׂרָאֵ֑ל אֵ֥ין יוֹצֵ֖א וְאֵ֥ין בָּֽא׃</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1A973C6F" w14:textId="77777777" w:rsidR="00400458" w:rsidRPr="002A721C" w:rsidRDefault="00400458" w:rsidP="00A801E4">
            <w:pPr>
              <w:pStyle w:val="BodyText2"/>
              <w:spacing w:before="120" w:line="384" w:lineRule="exact"/>
              <w:ind w:firstLine="0"/>
              <w:jc w:val="both"/>
              <w:rPr>
                <w:rStyle w:val="FootnoteReference"/>
                <w:rFonts w:ascii="Book Antiqua" w:hAnsi="Book Antiqua"/>
                <w:color w:val="0000FF"/>
                <w:sz w:val="26"/>
                <w:szCs w:val="22"/>
              </w:rPr>
            </w:pPr>
            <w:r w:rsidRPr="002A721C">
              <w:rPr>
                <w:rStyle w:val="FootnoteReference"/>
                <w:rFonts w:ascii="Book Antiqua" w:hAnsi="Book Antiqua"/>
                <w:color w:val="0000FF"/>
                <w:sz w:val="26"/>
                <w:szCs w:val="22"/>
              </w:rPr>
              <w:footnoteReference w:id="107"/>
            </w:r>
            <w:r w:rsidRPr="002A721C">
              <w:rPr>
                <w:rFonts w:ascii="Book Antiqua" w:hAnsi="Book Antiqua"/>
                <w:color w:val="993300"/>
                <w:sz w:val="26"/>
                <w:szCs w:val="22"/>
              </w:rPr>
              <w:t xml:space="preserve"> Now Jericho had shut and barricaded its gates against the Israelites; n</w:t>
            </w:r>
            <w:r>
              <w:rPr>
                <w:rFonts w:ascii="Book Antiqua" w:hAnsi="Book Antiqua"/>
                <w:color w:val="993300"/>
                <w:sz w:val="26"/>
                <w:szCs w:val="22"/>
              </w:rPr>
              <w:t>o one came out, no one went in.</w:t>
            </w:r>
          </w:p>
        </w:tc>
      </w:tr>
      <w:tr w:rsidR="002A721C" w:rsidRPr="00FC66B5" w14:paraId="759F601F" w14:textId="77777777" w:rsidTr="00442287">
        <w:trPr>
          <w:jc w:val="center"/>
        </w:trPr>
        <w:tc>
          <w:tcPr>
            <w:tcW w:w="5689" w:type="dxa"/>
          </w:tcPr>
          <w:p w14:paraId="1F38BC15" w14:textId="77777777" w:rsidR="002A721C" w:rsidRPr="00AC0988" w:rsidRDefault="00400458" w:rsidP="00A801E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וַיֹּ֤אמֶר יְהוָה֙ אֶל־יְהוֹשֻׁ֔עַ רְאֵה֙ נָתַ֣תִּי בְיָֽדְךָ֔ אֶת־יְרִיח֖וֹ וְאֶת־מַלְכָּ֑הּ גִּבּוֹרֵ֖י הֶחָֽיִל׃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וְסַבֹּתֶ֣ם אֶת־הָעִ֗יר כֹּ֚ל אַנְשֵׁ֣י הַמִּלְחָמָ֔ה הַקֵּ֥יף אֶת־הָעִ֖יר פַּ֣עַם אֶחָ֑ת כֹּ֥ה תַֽעֲשֶׂ֖ה שֵׁ֥שֶׁת יָמִֽים׃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וְשִׁבְעָ֣ה כֹֽהֲנִ֡ים </w:t>
            </w:r>
            <w:r>
              <w:rPr>
                <w:rFonts w:cs="SBL Hebrew"/>
                <w:noProof/>
                <w:color w:val="993300"/>
                <w:sz w:val="32"/>
                <w:szCs w:val="32"/>
                <w:rtl/>
                <w:lang w:bidi="he-IL"/>
              </w:rPr>
              <w:lastRenderedPageBreak/>
              <w:t xml:space="preserve">יִשְׂאוּ֩ שִׁבְעָ֨ה שֽׁוֹפְר֤וֹת הַיּֽוֹבְלִים֙ לִפְנֵ֣י הָֽאָר֔וֹן וּבַיּוֹם֙ הַשְּׁבִיעִ֔י תָּסֹ֥בּוּ אֶת־הָעִ֖יר שֶׁ֣בַע פְּעָמִ֑ים וְהַכֹּ֣הֲנִ֔ים יִתְקְע֖וּ בַּשּֽׁוֹפָרֽוֹת׃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וְהָיָ֞ה בִּמְשֹׁ֣ךְ ׀ בְּקֶ֣רֶן הַיּוֹבֵ֗ל כְּשָׁמְעֲכֶם֙ אֶת־ק֣וֹל הַשּׁוֹפָ֔ר יָרִ֥יעוּ כָל־הָעָ֖ם תְּרוּעָ֣ה גְדוֹלָ֑ה וְנָ֨פְלָ֜ה חוֹמַ֤ת הָעִיר֙ תַּחְתֶּ֔יהָ וְעָל֥וּ הָעָ֖ם אִ֥ישׁ נֶגְדּֽוֹ׃</w:t>
            </w:r>
          </w:p>
        </w:tc>
        <w:tc>
          <w:tcPr>
            <w:tcW w:w="8531" w:type="dxa"/>
          </w:tcPr>
          <w:p w14:paraId="5E942D6C" w14:textId="77777777" w:rsidR="002A721C" w:rsidRPr="00FC66B5" w:rsidRDefault="002A721C" w:rsidP="007B3D71">
            <w:pPr>
              <w:pStyle w:val="BodyText2"/>
              <w:spacing w:before="80" w:line="410" w:lineRule="exact"/>
              <w:ind w:firstLine="0"/>
              <w:jc w:val="both"/>
              <w:rPr>
                <w:rStyle w:val="FootnoteReference"/>
                <w:rFonts w:ascii="Book Antiqua" w:hAnsi="Book Antiqua"/>
                <w:color w:val="993300"/>
                <w:sz w:val="26"/>
                <w:szCs w:val="22"/>
                <w:vertAlign w:val="baseline"/>
              </w:rPr>
            </w:pPr>
            <w:r w:rsidRPr="002A721C">
              <w:rPr>
                <w:rStyle w:val="FootnoteReference"/>
                <w:rFonts w:ascii="Book Antiqua" w:hAnsi="Book Antiqua"/>
                <w:color w:val="0000FF"/>
                <w:sz w:val="26"/>
                <w:szCs w:val="22"/>
              </w:rPr>
              <w:lastRenderedPageBreak/>
              <w:footnoteReference w:id="108"/>
            </w:r>
            <w:r w:rsidRPr="002A721C">
              <w:rPr>
                <w:rFonts w:ascii="Book Antiqua" w:hAnsi="Book Antiqua"/>
                <w:color w:val="0000FF"/>
                <w:sz w:val="26"/>
                <w:szCs w:val="22"/>
              </w:rPr>
              <w:t xml:space="preserve"> </w:t>
            </w:r>
            <w:r w:rsidRPr="002A721C">
              <w:rPr>
                <w:rFonts w:ascii="Book Antiqua" w:hAnsi="Book Antiqua"/>
                <w:color w:val="993300"/>
                <w:sz w:val="26"/>
                <w:szCs w:val="22"/>
              </w:rPr>
              <w:t xml:space="preserve">Then Yahweh said to Joshua, “Look, I </w:t>
            </w:r>
            <w:r w:rsidR="008347B5">
              <w:rPr>
                <w:rFonts w:ascii="Book Antiqua" w:hAnsi="Book Antiqua"/>
                <w:color w:val="993300"/>
                <w:sz w:val="26"/>
                <w:szCs w:val="22"/>
              </w:rPr>
              <w:t>have delivered</w:t>
            </w:r>
            <w:r w:rsidRPr="002A721C">
              <w:rPr>
                <w:rFonts w:ascii="Book Antiqua" w:hAnsi="Book Antiqua"/>
                <w:color w:val="993300"/>
                <w:sz w:val="26"/>
                <w:szCs w:val="22"/>
              </w:rPr>
              <w:t xml:space="preserve"> Jericho, its picked troops and its king into yo</w:t>
            </w:r>
            <w:r>
              <w:rPr>
                <w:rFonts w:ascii="Book Antiqua" w:hAnsi="Book Antiqua"/>
                <w:color w:val="993300"/>
                <w:sz w:val="26"/>
                <w:szCs w:val="22"/>
              </w:rPr>
              <w:t>ur hands.</w:t>
            </w:r>
            <w:r w:rsidRPr="002A721C">
              <w:rPr>
                <w:rFonts w:ascii="Book Antiqua" w:hAnsi="Book Antiqua"/>
                <w:color w:val="993300"/>
                <w:sz w:val="26"/>
                <w:szCs w:val="22"/>
              </w:rPr>
              <w:t xml:space="preserve"> </w:t>
            </w:r>
            <w:r w:rsidRPr="002A721C">
              <w:rPr>
                <w:rStyle w:val="FootnoteReference"/>
                <w:rFonts w:ascii="Book Antiqua" w:hAnsi="Book Antiqua"/>
                <w:color w:val="0000FF"/>
                <w:sz w:val="26"/>
                <w:szCs w:val="22"/>
              </w:rPr>
              <w:footnoteReference w:id="109"/>
            </w:r>
            <w:r w:rsidRPr="002A721C">
              <w:rPr>
                <w:rFonts w:ascii="Book Antiqua" w:hAnsi="Book Antiqua"/>
                <w:color w:val="0000FF"/>
                <w:sz w:val="26"/>
                <w:szCs w:val="22"/>
              </w:rPr>
              <w:t xml:space="preserve"> </w:t>
            </w:r>
            <w:r w:rsidRPr="002A721C">
              <w:rPr>
                <w:rFonts w:ascii="Book Antiqua" w:hAnsi="Book Antiqua"/>
                <w:color w:val="993300"/>
                <w:sz w:val="26"/>
                <w:szCs w:val="22"/>
              </w:rPr>
              <w:t>All you warriors must march round the city</w:t>
            </w:r>
            <w:r w:rsidRPr="002A721C">
              <w:rPr>
                <w:rFonts w:ascii="Book Antiqua" w:hAnsi="Book Antiqua"/>
                <w:color w:val="800080"/>
                <w:sz w:val="26"/>
                <w:szCs w:val="22"/>
              </w:rPr>
              <w:t xml:space="preserve"> and make the circuit once, and for six days, you will do the same thing. </w:t>
            </w:r>
            <w:r w:rsidRPr="002A721C">
              <w:rPr>
                <w:rStyle w:val="FootnoteReference"/>
                <w:rFonts w:ascii="Book Antiqua" w:hAnsi="Book Antiqua"/>
                <w:color w:val="0000FF"/>
                <w:sz w:val="26"/>
                <w:szCs w:val="22"/>
              </w:rPr>
              <w:footnoteReference w:id="110"/>
            </w:r>
            <w:r w:rsidRPr="002A721C">
              <w:rPr>
                <w:rFonts w:ascii="Book Antiqua" w:hAnsi="Book Antiqua"/>
                <w:color w:val="0000FF"/>
                <w:sz w:val="26"/>
                <w:szCs w:val="22"/>
              </w:rPr>
              <w:t xml:space="preserve"> </w:t>
            </w:r>
            <w:r w:rsidRPr="002A721C">
              <w:rPr>
                <w:rFonts w:ascii="Book Antiqua" w:hAnsi="Book Antiqua"/>
                <w:color w:val="800080"/>
                <w:sz w:val="26"/>
                <w:szCs w:val="22"/>
              </w:rPr>
              <w:t xml:space="preserve">Seven priests must carry seven ram’s horn trumpets in front of the Ark. On the seventh day, you will go seven </w:t>
            </w:r>
            <w:r w:rsidRPr="002A721C">
              <w:rPr>
                <w:rFonts w:ascii="Book Antiqua" w:hAnsi="Book Antiqua"/>
                <w:color w:val="800080"/>
                <w:sz w:val="26"/>
                <w:szCs w:val="22"/>
              </w:rPr>
              <w:lastRenderedPageBreak/>
              <w:t>times round the town and the priest</w:t>
            </w:r>
            <w:r w:rsidR="007B3D71">
              <w:rPr>
                <w:rFonts w:ascii="Book Antiqua" w:hAnsi="Book Antiqua"/>
                <w:color w:val="800080"/>
                <w:sz w:val="26"/>
                <w:szCs w:val="22"/>
              </w:rPr>
              <w:t>s</w:t>
            </w:r>
            <w:r w:rsidRPr="002A721C">
              <w:rPr>
                <w:rFonts w:ascii="Book Antiqua" w:hAnsi="Book Antiqua"/>
                <w:color w:val="800080"/>
                <w:sz w:val="26"/>
                <w:szCs w:val="22"/>
              </w:rPr>
              <w:t xml:space="preserve"> will blow their trumpets.</w:t>
            </w:r>
            <w:r w:rsidRPr="002A721C">
              <w:rPr>
                <w:rFonts w:ascii="Book Antiqua" w:hAnsi="Book Antiqua"/>
                <w:color w:val="993300"/>
                <w:sz w:val="26"/>
                <w:szCs w:val="22"/>
              </w:rPr>
              <w:t xml:space="preserve">  </w:t>
            </w:r>
            <w:r w:rsidRPr="002A721C">
              <w:rPr>
                <w:rStyle w:val="FootnoteReference"/>
                <w:rFonts w:ascii="Book Antiqua" w:hAnsi="Book Antiqua"/>
                <w:color w:val="0000FF"/>
                <w:sz w:val="26"/>
                <w:szCs w:val="22"/>
              </w:rPr>
              <w:footnoteReference w:id="111"/>
            </w:r>
            <w:r w:rsidRPr="002A721C">
              <w:rPr>
                <w:rFonts w:ascii="Book Antiqua" w:hAnsi="Book Antiqua"/>
                <w:color w:val="993300"/>
                <w:sz w:val="26"/>
                <w:szCs w:val="22"/>
              </w:rPr>
              <w:t xml:space="preserve"> When the ram’s horn rings out </w:t>
            </w:r>
            <w:r w:rsidRPr="002A721C">
              <w:rPr>
                <w:rFonts w:ascii="Book Antiqua" w:hAnsi="Book Antiqua"/>
                <w:color w:val="800080"/>
                <w:sz w:val="26"/>
                <w:szCs w:val="22"/>
              </w:rPr>
              <w:t>– when you hear the sound of the trumpet –</w:t>
            </w:r>
            <w:r w:rsidRPr="002A721C">
              <w:rPr>
                <w:rFonts w:ascii="Book Antiqua" w:hAnsi="Book Antiqua"/>
                <w:color w:val="FF6600"/>
                <w:sz w:val="26"/>
                <w:szCs w:val="22"/>
              </w:rPr>
              <w:t xml:space="preserve"> </w:t>
            </w:r>
            <w:r w:rsidR="007B3D71">
              <w:rPr>
                <w:rFonts w:ascii="Book Antiqua" w:hAnsi="Book Antiqua"/>
                <w:color w:val="993300"/>
                <w:sz w:val="26"/>
                <w:szCs w:val="22"/>
              </w:rPr>
              <w:t>all t</w:t>
            </w:r>
            <w:r w:rsidRPr="002A721C">
              <w:rPr>
                <w:rFonts w:ascii="Book Antiqua" w:hAnsi="Book Antiqua"/>
                <w:color w:val="993300"/>
                <w:sz w:val="26"/>
                <w:szCs w:val="22"/>
              </w:rPr>
              <w:t>he people must utter a mighty war cry and the town will collapse then and there; then the people can storm the town, each man going straight ahead.”</w:t>
            </w:r>
          </w:p>
        </w:tc>
      </w:tr>
      <w:tr w:rsidR="002A721C" w:rsidRPr="00FC66B5" w14:paraId="0AD1D8C7" w14:textId="77777777" w:rsidTr="00442287">
        <w:trPr>
          <w:jc w:val="center"/>
        </w:trPr>
        <w:tc>
          <w:tcPr>
            <w:tcW w:w="5689" w:type="dxa"/>
          </w:tcPr>
          <w:p w14:paraId="7E3787EF" w14:textId="77777777" w:rsidR="002A721C" w:rsidRPr="00AC0988" w:rsidRDefault="00400458" w:rsidP="00E0327D">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ו</w:t>
            </w:r>
            <w:r>
              <w:rPr>
                <w:rFonts w:cs="SBL Hebrew"/>
                <w:noProof/>
                <w:color w:val="993300"/>
                <w:sz w:val="32"/>
                <w:szCs w:val="32"/>
                <w:lang w:bidi="he-IL"/>
              </w:rPr>
              <w:t> </w:t>
            </w:r>
            <w:r>
              <w:rPr>
                <w:rFonts w:cs="SBL Hebrew"/>
                <w:noProof/>
                <w:color w:val="993300"/>
                <w:sz w:val="32"/>
                <w:szCs w:val="32"/>
                <w:rtl/>
                <w:lang w:bidi="he-IL"/>
              </w:rPr>
              <w:t xml:space="preserve">וַיִּקְרָ֞א יְהוֹשֻׁ֤עַ בִּן־נוּן֙ אֶל־הַכֹּ֣הֲנִ֔ים וַיֹּ֣אמֶר אֲלֵהֶ֔ם שְׂא֖וּ אֶת־אֲר֣וֹן הַבְּרִ֑ית וְשִׁבְעָ֣ה כֹֽהֲנִ֗ים יִשְׂאוּ֙ שִׁבְעָ֤ה שֽׁוֹפְרוֹת֙ יֽוֹבְלִ֔ים לִפְנֵ֖י אֲר֥וֹן יְהוָֽה׃ </w:t>
            </w:r>
            <w:r>
              <w:rPr>
                <w:rFonts w:cs="SBL Hebrew"/>
                <w:b/>
                <w:bCs/>
                <w:noProof/>
                <w:color w:val="003300"/>
                <w:sz w:val="32"/>
                <w:szCs w:val="32"/>
                <w:vertAlign w:val="superscript"/>
                <w:rtl/>
                <w:lang w:bidi="he-IL"/>
              </w:rPr>
              <w:t>ז</w:t>
            </w:r>
            <w:r w:rsidR="004F76FF">
              <w:rPr>
                <w:rFonts w:cs="SBL Hebrew"/>
                <w:b/>
                <w:bCs/>
                <w:noProof/>
                <w:color w:val="003300"/>
                <w:sz w:val="32"/>
                <w:szCs w:val="32"/>
                <w:vertAlign w:val="superscript"/>
                <w:lang w:bidi="he-IL"/>
              </w:rPr>
              <w:t> </w:t>
            </w:r>
            <w:r>
              <w:rPr>
                <w:rFonts w:cs="SBL Hebrew"/>
                <w:noProof/>
                <w:color w:val="993300"/>
                <w:sz w:val="32"/>
                <w:szCs w:val="32"/>
                <w:rtl/>
                <w:lang w:bidi="he-IL"/>
              </w:rPr>
              <w:t xml:space="preserve">וַיֹּ֨אמֶר֙ אֶל־הָעָ֔ם עִבְר֖וּ וְסֹ֣בּוּ אֶת־הָעִ֑יר וְהֶ֣חָל֔וּץ יַֽעֲבֹ֕ר לִפְנֵ֖י אֲר֥וֹן יְהוָֽה׃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וַיְהִ֗י כֶּֽאֱמֹ֣ר יְהוֹשֻׁעַ֮ אֶל־הָעָם֒ וְשִׁבְעָ֣ה הַכֹּֽהֲנִ֡ים נֹֽשְׂאִים֩ שִׁבְעָ֨ה שֽׁוֹפְר֤וֹת הַיּֽוֹבְלִים֙ </w:t>
            </w:r>
            <w:r>
              <w:rPr>
                <w:rFonts w:cs="SBL Hebrew"/>
                <w:noProof/>
                <w:color w:val="993300"/>
                <w:sz w:val="32"/>
                <w:szCs w:val="32"/>
                <w:rtl/>
                <w:lang w:bidi="he-IL"/>
              </w:rPr>
              <w:lastRenderedPageBreak/>
              <w:t xml:space="preserve">לִפְנֵ֣י יְהוָ֔ה עָֽבְר֕וּ וְתָֽקְע֖וּ בַּשּֽׁוֹפָר֑וֹת וַֽאֲרוֹן֙ בְּרִ֣ית יְהוָ֔ה הֹלֵ֖ךְ אַֽחֲרֵיהֶֽם׃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וְהֶֽחָל֣וּץ הֹלֵ֔ךְ לִפְנֵי֙ הַכֹּ֣הֲנִ֔ים תֹּֽקְעֵ֖י הַשּֽׁוֹפָר֑וֹת וְהַֽמְאַסֵּ֗ף הֹלֵךְ֙ אַֽחֲרֵ֣י הָֽאָר֔וֹן הָל֖וֹךְ וְתָק֥וֹעַ בַּשּֽׁוֹפָרֽוֹת׃</w:t>
            </w:r>
          </w:p>
        </w:tc>
        <w:tc>
          <w:tcPr>
            <w:tcW w:w="8531" w:type="dxa"/>
          </w:tcPr>
          <w:p w14:paraId="3366D3A3" w14:textId="77777777" w:rsidR="002A721C" w:rsidRPr="002A721C" w:rsidRDefault="002A721C" w:rsidP="004F76FF">
            <w:pPr>
              <w:pStyle w:val="BodyText2"/>
              <w:spacing w:before="100" w:line="394" w:lineRule="exact"/>
              <w:ind w:firstLine="0"/>
              <w:jc w:val="both"/>
              <w:rPr>
                <w:rStyle w:val="FootnoteReference"/>
                <w:rFonts w:ascii="Book Antiqua" w:hAnsi="Book Antiqua"/>
                <w:color w:val="800080"/>
                <w:sz w:val="26"/>
                <w:szCs w:val="22"/>
                <w:vertAlign w:val="baseline"/>
              </w:rPr>
            </w:pPr>
            <w:r w:rsidRPr="002A721C">
              <w:rPr>
                <w:rStyle w:val="FootnoteReference"/>
                <w:rFonts w:ascii="Book Antiqua" w:hAnsi="Book Antiqua"/>
                <w:color w:val="0000FF"/>
                <w:sz w:val="26"/>
                <w:szCs w:val="22"/>
              </w:rPr>
              <w:lastRenderedPageBreak/>
              <w:footnoteReference w:id="112"/>
            </w:r>
            <w:r w:rsidRPr="002A721C">
              <w:rPr>
                <w:rFonts w:ascii="Book Antiqua" w:hAnsi="Book Antiqua"/>
                <w:color w:val="993300"/>
                <w:sz w:val="26"/>
                <w:szCs w:val="22"/>
              </w:rPr>
              <w:t xml:space="preserve"> </w:t>
            </w:r>
            <w:r w:rsidR="004F76FF">
              <w:rPr>
                <w:rFonts w:ascii="Book Antiqua" w:hAnsi="Book Antiqua"/>
                <w:color w:val="993300"/>
                <w:sz w:val="26"/>
                <w:szCs w:val="22"/>
              </w:rPr>
              <w:t xml:space="preserve">So </w:t>
            </w:r>
            <w:r w:rsidRPr="002A721C">
              <w:rPr>
                <w:rFonts w:ascii="Book Antiqua" w:hAnsi="Book Antiqua"/>
                <w:color w:val="993300"/>
                <w:sz w:val="26"/>
                <w:szCs w:val="22"/>
              </w:rPr>
              <w:t xml:space="preserve">Joshua son of Nun called the priests and said to them, “Take up the Ark of the Covenant, and seven priests are to carry seven trumpets of ram’s horn </w:t>
            </w:r>
            <w:r>
              <w:rPr>
                <w:rFonts w:ascii="Book Antiqua" w:hAnsi="Book Antiqua"/>
                <w:color w:val="993300"/>
                <w:sz w:val="26"/>
                <w:szCs w:val="22"/>
              </w:rPr>
              <w:t>in front of the Ark of Yahweh.”</w:t>
            </w:r>
            <w:r w:rsidRPr="002A721C">
              <w:rPr>
                <w:rFonts w:ascii="Book Antiqua" w:hAnsi="Book Antiqua"/>
                <w:color w:val="993300"/>
                <w:sz w:val="26"/>
                <w:szCs w:val="22"/>
              </w:rPr>
              <w:t xml:space="preserve"> </w:t>
            </w:r>
            <w:r w:rsidRPr="002A721C">
              <w:rPr>
                <w:rStyle w:val="FootnoteReference"/>
                <w:rFonts w:ascii="Book Antiqua" w:hAnsi="Book Antiqua"/>
                <w:color w:val="0000FF"/>
                <w:sz w:val="26"/>
                <w:szCs w:val="22"/>
              </w:rPr>
              <w:footnoteReference w:id="113"/>
            </w:r>
            <w:r w:rsidR="004F76FF">
              <w:rPr>
                <w:rFonts w:ascii="Book Antiqua" w:hAnsi="Book Antiqua"/>
                <w:color w:val="993300"/>
                <w:sz w:val="26"/>
                <w:szCs w:val="22"/>
              </w:rPr>
              <w:t xml:space="preserve"> And h</w:t>
            </w:r>
            <w:r w:rsidRPr="002A721C">
              <w:rPr>
                <w:rFonts w:ascii="Book Antiqua" w:hAnsi="Book Antiqua"/>
                <w:color w:val="993300"/>
                <w:sz w:val="26"/>
                <w:szCs w:val="22"/>
              </w:rPr>
              <w:t xml:space="preserve">e said to the </w:t>
            </w:r>
            <w:r w:rsidR="004F76FF">
              <w:rPr>
                <w:rFonts w:ascii="Book Antiqua" w:hAnsi="Book Antiqua"/>
                <w:color w:val="993300"/>
                <w:sz w:val="26"/>
                <w:szCs w:val="22"/>
              </w:rPr>
              <w:t>army</w:t>
            </w:r>
            <w:r w:rsidRPr="002A721C">
              <w:rPr>
                <w:rFonts w:ascii="Book Antiqua" w:hAnsi="Book Antiqua"/>
                <w:color w:val="993300"/>
                <w:sz w:val="26"/>
                <w:szCs w:val="22"/>
              </w:rPr>
              <w:t>, “Forward!  March round the town and let the vanguard m</w:t>
            </w:r>
            <w:r>
              <w:rPr>
                <w:rFonts w:ascii="Book Antiqua" w:hAnsi="Book Antiqua"/>
                <w:color w:val="993300"/>
                <w:sz w:val="26"/>
                <w:szCs w:val="22"/>
              </w:rPr>
              <w:t>arch before the Ark of Yahweh.”</w:t>
            </w:r>
            <w:r w:rsidRPr="002A721C">
              <w:rPr>
                <w:rFonts w:ascii="Book Antiqua" w:hAnsi="Book Antiqua"/>
                <w:color w:val="993300"/>
                <w:sz w:val="26"/>
                <w:szCs w:val="22"/>
              </w:rPr>
              <w:t xml:space="preserve"> </w:t>
            </w:r>
            <w:r w:rsidRPr="002A721C">
              <w:rPr>
                <w:rStyle w:val="FootnoteReference"/>
                <w:rFonts w:ascii="Book Antiqua" w:hAnsi="Book Antiqua"/>
                <w:color w:val="0000FF"/>
                <w:sz w:val="26"/>
                <w:szCs w:val="22"/>
              </w:rPr>
              <w:footnoteReference w:id="114"/>
            </w:r>
            <w:r w:rsidRPr="002A721C">
              <w:rPr>
                <w:rFonts w:ascii="Book Antiqua" w:hAnsi="Book Antiqua"/>
                <w:color w:val="800080"/>
                <w:sz w:val="26"/>
                <w:szCs w:val="22"/>
              </w:rPr>
              <w:t xml:space="preserve"> </w:t>
            </w:r>
            <w:r w:rsidR="004F76FF">
              <w:rPr>
                <w:rFonts w:ascii="Book Antiqua" w:hAnsi="Book Antiqua"/>
                <w:color w:val="800080"/>
                <w:sz w:val="26"/>
                <w:szCs w:val="22"/>
              </w:rPr>
              <w:t xml:space="preserve">As Joshua had commanded the people, </w:t>
            </w:r>
            <w:r w:rsidR="004F76FF">
              <w:rPr>
                <w:rFonts w:ascii="Book Antiqua" w:hAnsi="Book Antiqua"/>
                <w:color w:val="993300"/>
                <w:sz w:val="26"/>
                <w:szCs w:val="22"/>
              </w:rPr>
              <w:t>s</w:t>
            </w:r>
            <w:r w:rsidRPr="002A721C">
              <w:rPr>
                <w:rFonts w:ascii="Book Antiqua" w:hAnsi="Book Antiqua"/>
                <w:color w:val="993300"/>
                <w:sz w:val="26"/>
                <w:szCs w:val="22"/>
              </w:rPr>
              <w:t xml:space="preserve">even priests carrying the seven trumpets of ram’s horn in front of Yahweh moved onwards and blew their trumpets; the Ark of the Covenant of Yahweh came behind them, </w:t>
            </w:r>
            <w:r w:rsidRPr="002A721C">
              <w:rPr>
                <w:rStyle w:val="FootnoteReference"/>
                <w:rFonts w:ascii="Book Antiqua" w:hAnsi="Book Antiqua"/>
                <w:color w:val="0000FF"/>
                <w:sz w:val="26"/>
                <w:szCs w:val="22"/>
              </w:rPr>
              <w:footnoteReference w:id="115"/>
            </w:r>
            <w:r w:rsidRPr="002A721C">
              <w:rPr>
                <w:rFonts w:ascii="Book Antiqua" w:hAnsi="Book Antiqua"/>
                <w:color w:val="993300"/>
                <w:sz w:val="26"/>
                <w:szCs w:val="22"/>
              </w:rPr>
              <w:t xml:space="preserve"> the vanguard marched in front of the </w:t>
            </w:r>
            <w:r w:rsidRPr="002A721C">
              <w:rPr>
                <w:rFonts w:ascii="Book Antiqua" w:hAnsi="Book Antiqua"/>
                <w:color w:val="993300"/>
                <w:sz w:val="26"/>
                <w:szCs w:val="22"/>
              </w:rPr>
              <w:lastRenderedPageBreak/>
              <w:t>priests wit</w:t>
            </w:r>
            <w:r>
              <w:rPr>
                <w:rFonts w:ascii="Book Antiqua" w:hAnsi="Book Antiqua"/>
                <w:color w:val="993300"/>
                <w:sz w:val="26"/>
                <w:szCs w:val="22"/>
              </w:rPr>
              <w:t>h</w:t>
            </w:r>
            <w:r w:rsidRPr="002A721C">
              <w:rPr>
                <w:rFonts w:ascii="Book Antiqua" w:hAnsi="Book Antiqua"/>
                <w:color w:val="993300"/>
                <w:sz w:val="26"/>
                <w:szCs w:val="22"/>
              </w:rPr>
              <w:t xml:space="preserve"> their trumpets, the rear-guard followed behind the Ark; the men marched, the trumpets sounded.</w:t>
            </w:r>
          </w:p>
        </w:tc>
      </w:tr>
      <w:tr w:rsidR="002A721C" w:rsidRPr="00FC66B5" w14:paraId="4322D84A" w14:textId="77777777" w:rsidTr="00442287">
        <w:trPr>
          <w:jc w:val="center"/>
        </w:trPr>
        <w:tc>
          <w:tcPr>
            <w:tcW w:w="5689" w:type="dxa"/>
          </w:tcPr>
          <w:p w14:paraId="2F76057D" w14:textId="3127E353" w:rsidR="002A721C" w:rsidRPr="00AC0988" w:rsidRDefault="00400458" w:rsidP="00E0327D">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w:t>
            </w:r>
            <w:r>
              <w:rPr>
                <w:rFonts w:cs="SBL Hebrew"/>
                <w:noProof/>
                <w:color w:val="993300"/>
                <w:sz w:val="32"/>
                <w:szCs w:val="32"/>
                <w:lang w:bidi="he-IL"/>
              </w:rPr>
              <w:t> </w:t>
            </w:r>
            <w:r>
              <w:rPr>
                <w:rFonts w:cs="SBL Hebrew"/>
                <w:noProof/>
                <w:color w:val="993300"/>
                <w:sz w:val="32"/>
                <w:szCs w:val="32"/>
                <w:rtl/>
                <w:lang w:bidi="he-IL"/>
              </w:rPr>
              <w:t xml:space="preserve">וְאֶת־הָעָם֩ צִוָּ֨ה יְהוֹשֻׁ֜עַ לֵאמֹ֗ר לֹ֤א תָרִ֨יעוּ֙ וְלֹֽא־תַשְׁמִ֣יעוּ אֶת־קֽוֹלְכֶ֔ם וְלֹֽא־יֵצֵ֥א מִפִּיכֶ֖ם דָּבָ֑ר עַ֠ד י֣וֹם אָמְרִ֧י אֲלֵיכֶ֛ם הָרִ֖יעוּ וַהֲרִֽיעֹתֶֽם׃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וַיַּסֵּ֤ב אֲרוֹן־יְהוָה֙ אֶת־הָעִ֔יר הַקֵּ֖ף פַּ֣עַם אֶחָ֑ת וַיָּבֹ֨אוּ֙ הַֽמַּחֲנֶ֔ה וַיָּלִ֖ינוּ בַּֽמַּחֲנֶֽה׃</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5DBD52EB" w14:textId="77777777" w:rsidR="002A721C" w:rsidRPr="00FC66B5" w:rsidRDefault="002A721C" w:rsidP="00DD7E38">
            <w:pPr>
              <w:pStyle w:val="BodyText2"/>
              <w:spacing w:before="100" w:line="386" w:lineRule="exact"/>
              <w:ind w:firstLine="0"/>
              <w:jc w:val="both"/>
              <w:rPr>
                <w:rStyle w:val="FootnoteReference"/>
                <w:rFonts w:ascii="Book Antiqua" w:hAnsi="Book Antiqua"/>
                <w:color w:val="993300"/>
                <w:sz w:val="26"/>
                <w:szCs w:val="22"/>
                <w:vertAlign w:val="baseline"/>
              </w:rPr>
            </w:pPr>
            <w:r w:rsidRPr="002A721C">
              <w:rPr>
                <w:rStyle w:val="FootnoteReference"/>
                <w:rFonts w:ascii="Book Antiqua" w:hAnsi="Book Antiqua"/>
                <w:color w:val="0000FF"/>
                <w:sz w:val="26"/>
                <w:szCs w:val="22"/>
              </w:rPr>
              <w:footnoteReference w:id="116"/>
            </w:r>
            <w:r w:rsidRPr="002A721C">
              <w:rPr>
                <w:rFonts w:ascii="Book Antiqua" w:hAnsi="Book Antiqua"/>
                <w:color w:val="0000FF"/>
                <w:sz w:val="26"/>
                <w:szCs w:val="22"/>
              </w:rPr>
              <w:t xml:space="preserve"> </w:t>
            </w:r>
            <w:r w:rsidRPr="002A721C">
              <w:rPr>
                <w:rFonts w:ascii="Book Antiqua" w:hAnsi="Book Antiqua"/>
                <w:color w:val="993300"/>
                <w:sz w:val="26"/>
                <w:szCs w:val="22"/>
              </w:rPr>
              <w:t xml:space="preserve">Joshua </w:t>
            </w:r>
            <w:r w:rsidR="00DD7E38">
              <w:rPr>
                <w:rFonts w:ascii="Book Antiqua" w:hAnsi="Book Antiqua"/>
                <w:color w:val="993300"/>
                <w:sz w:val="26"/>
                <w:szCs w:val="22"/>
              </w:rPr>
              <w:t>gave</w:t>
            </w:r>
            <w:r w:rsidRPr="002A721C">
              <w:rPr>
                <w:rFonts w:ascii="Book Antiqua" w:hAnsi="Book Antiqua"/>
                <w:color w:val="993300"/>
                <w:sz w:val="26"/>
                <w:szCs w:val="22"/>
              </w:rPr>
              <w:t xml:space="preserve"> t</w:t>
            </w:r>
            <w:r>
              <w:rPr>
                <w:rFonts w:ascii="Book Antiqua" w:hAnsi="Book Antiqua"/>
                <w:color w:val="993300"/>
                <w:sz w:val="26"/>
                <w:szCs w:val="22"/>
              </w:rPr>
              <w:t xml:space="preserve">he </w:t>
            </w:r>
            <w:r w:rsidR="00DD7E38">
              <w:rPr>
                <w:rFonts w:ascii="Book Antiqua" w:hAnsi="Book Antiqua"/>
                <w:color w:val="993300"/>
                <w:sz w:val="26"/>
                <w:szCs w:val="22"/>
              </w:rPr>
              <w:t>army</w:t>
            </w:r>
            <w:r>
              <w:rPr>
                <w:rFonts w:ascii="Book Antiqua" w:hAnsi="Book Antiqua"/>
                <w:color w:val="993300"/>
                <w:sz w:val="26"/>
                <w:szCs w:val="22"/>
              </w:rPr>
              <w:t xml:space="preserve"> the following orders:</w:t>
            </w:r>
            <w:r w:rsidRPr="002A721C">
              <w:rPr>
                <w:rFonts w:ascii="Book Antiqua" w:hAnsi="Book Antiqua"/>
                <w:color w:val="993300"/>
                <w:sz w:val="26"/>
                <w:szCs w:val="22"/>
              </w:rPr>
              <w:t xml:space="preserve"> “Do not </w:t>
            </w:r>
            <w:r w:rsidR="00DD7E38">
              <w:rPr>
                <w:rFonts w:ascii="Book Antiqua" w:hAnsi="Book Antiqua"/>
                <w:color w:val="993300"/>
                <w:sz w:val="26"/>
                <w:szCs w:val="22"/>
              </w:rPr>
              <w:t>shout;</w:t>
            </w:r>
            <w:r w:rsidRPr="002A721C">
              <w:rPr>
                <w:rFonts w:ascii="Book Antiqua" w:hAnsi="Book Antiqua"/>
                <w:color w:val="993300"/>
                <w:sz w:val="26"/>
                <w:szCs w:val="22"/>
              </w:rPr>
              <w:t xml:space="preserve"> do not let your voice be heard; </w:t>
            </w:r>
            <w:r w:rsidRPr="002A721C">
              <w:rPr>
                <w:rFonts w:ascii="Book Antiqua" w:hAnsi="Book Antiqua"/>
                <w:color w:val="800080"/>
                <w:sz w:val="26"/>
                <w:szCs w:val="22"/>
              </w:rPr>
              <w:t>not a word must pass your lips,</w:t>
            </w:r>
            <w:r w:rsidRPr="002A721C">
              <w:rPr>
                <w:rFonts w:ascii="Book Antiqua" w:hAnsi="Book Antiqua"/>
                <w:color w:val="993300"/>
                <w:sz w:val="26"/>
                <w:szCs w:val="22"/>
              </w:rPr>
              <w:t xml:space="preserve"> until the day </w:t>
            </w:r>
            <w:r>
              <w:rPr>
                <w:rFonts w:ascii="Book Antiqua" w:hAnsi="Book Antiqua"/>
                <w:color w:val="993300"/>
                <w:sz w:val="26"/>
                <w:szCs w:val="22"/>
              </w:rPr>
              <w:t xml:space="preserve">I </w:t>
            </w:r>
            <w:r w:rsidR="00DD7E38">
              <w:rPr>
                <w:rFonts w:ascii="Book Antiqua" w:hAnsi="Book Antiqua"/>
                <w:color w:val="993300"/>
                <w:sz w:val="26"/>
                <w:szCs w:val="22"/>
              </w:rPr>
              <w:t>tell you to shout; t</w:t>
            </w:r>
            <w:r w:rsidRPr="002A721C">
              <w:rPr>
                <w:rFonts w:ascii="Book Antiqua" w:hAnsi="Book Antiqua"/>
                <w:color w:val="993300"/>
                <w:sz w:val="26"/>
                <w:szCs w:val="22"/>
              </w:rPr>
              <w:t>hen you are to shout.”</w:t>
            </w:r>
            <w:r w:rsidR="00400458">
              <w:rPr>
                <w:rFonts w:ascii="Book Antiqua" w:hAnsi="Book Antiqua"/>
                <w:color w:val="993300"/>
                <w:sz w:val="26"/>
                <w:szCs w:val="22"/>
              </w:rPr>
              <w:t xml:space="preserve"> </w:t>
            </w:r>
            <w:r w:rsidR="00400458" w:rsidRPr="002A721C">
              <w:rPr>
                <w:rStyle w:val="FootnoteReference"/>
                <w:rFonts w:ascii="Book Antiqua" w:hAnsi="Book Antiqua"/>
                <w:color w:val="0000FF"/>
                <w:sz w:val="26"/>
                <w:szCs w:val="22"/>
              </w:rPr>
              <w:footnoteReference w:id="117"/>
            </w:r>
            <w:r w:rsidR="00400458" w:rsidRPr="002A721C">
              <w:rPr>
                <w:rFonts w:ascii="Book Antiqua" w:hAnsi="Book Antiqua"/>
                <w:color w:val="993300"/>
                <w:sz w:val="26"/>
                <w:szCs w:val="22"/>
              </w:rPr>
              <w:t xml:space="preserve"> </w:t>
            </w:r>
            <w:r w:rsidR="00DD7E38">
              <w:rPr>
                <w:rFonts w:ascii="Book Antiqua" w:hAnsi="Book Antiqua"/>
                <w:color w:val="993300"/>
                <w:sz w:val="26"/>
                <w:szCs w:val="22"/>
              </w:rPr>
              <w:t>So</w:t>
            </w:r>
            <w:r w:rsidR="00400458" w:rsidRPr="002A721C">
              <w:rPr>
                <w:rFonts w:ascii="Book Antiqua" w:hAnsi="Book Antiqua"/>
                <w:color w:val="993300"/>
                <w:sz w:val="26"/>
                <w:szCs w:val="22"/>
              </w:rPr>
              <w:t>, the Ark of Yahweh went round the town</w:t>
            </w:r>
            <w:r w:rsidR="00400458" w:rsidRPr="002A721C">
              <w:rPr>
                <w:rFonts w:ascii="Book Antiqua" w:hAnsi="Book Antiqua"/>
                <w:color w:val="800080"/>
                <w:sz w:val="26"/>
                <w:szCs w:val="22"/>
              </w:rPr>
              <w:t xml:space="preserve"> and made the circuit once</w:t>
            </w:r>
            <w:r w:rsidR="00400458" w:rsidRPr="002A721C">
              <w:rPr>
                <w:rFonts w:ascii="Book Antiqua" w:hAnsi="Book Antiqua"/>
                <w:color w:val="993300"/>
                <w:sz w:val="26"/>
                <w:szCs w:val="22"/>
              </w:rPr>
              <w:t>; then they returned to the camp</w:t>
            </w:r>
            <w:r w:rsidR="00400458">
              <w:rPr>
                <w:rFonts w:ascii="Book Antiqua" w:hAnsi="Book Antiqua"/>
                <w:color w:val="993300"/>
                <w:sz w:val="26"/>
                <w:szCs w:val="22"/>
              </w:rPr>
              <w:t xml:space="preserve"> and spent the night there.</w:t>
            </w:r>
          </w:p>
        </w:tc>
      </w:tr>
      <w:tr w:rsidR="002A721C" w:rsidRPr="00FC66B5" w14:paraId="15FF7BC0" w14:textId="77777777" w:rsidTr="00442287">
        <w:trPr>
          <w:jc w:val="center"/>
        </w:trPr>
        <w:tc>
          <w:tcPr>
            <w:tcW w:w="5689" w:type="dxa"/>
          </w:tcPr>
          <w:p w14:paraId="2AD05D56" w14:textId="77777777" w:rsidR="002A721C" w:rsidRPr="00AC0988" w:rsidRDefault="00400458" w:rsidP="00661196">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 xml:space="preserve">וַיַּשְׁכֵּ֥ם יְהוֹשֻׁ֖עַ בַּבֹּ֑קֶר וַיִּשְׂא֥וּ הַכֹּֽהֲנִ֖ים אֶת־אֲר֥וֹן יְהוָֽה׃ </w:t>
            </w:r>
            <w:r>
              <w:rPr>
                <w:rFonts w:cs="SBL Hebrew"/>
                <w:b/>
                <w:bCs/>
                <w:noProof/>
                <w:color w:val="003300"/>
                <w:sz w:val="32"/>
                <w:szCs w:val="32"/>
                <w:vertAlign w:val="superscript"/>
                <w:rtl/>
                <w:lang w:bidi="he-IL"/>
              </w:rPr>
              <w:t>יג</w:t>
            </w:r>
            <w:r>
              <w:rPr>
                <w:rFonts w:cs="SBL Hebrew"/>
                <w:noProof/>
                <w:color w:val="993300"/>
                <w:sz w:val="32"/>
                <w:szCs w:val="32"/>
                <w:lang w:bidi="he-IL"/>
              </w:rPr>
              <w:t> </w:t>
            </w:r>
            <w:r>
              <w:rPr>
                <w:rFonts w:cs="SBL Hebrew"/>
                <w:noProof/>
                <w:color w:val="993300"/>
                <w:sz w:val="32"/>
                <w:szCs w:val="32"/>
                <w:rtl/>
                <w:lang w:bidi="he-IL"/>
              </w:rPr>
              <w:t>וְשִׁבְעָ֣ה הַכֹּֽהֲנִ֡ים נֹֽשְׂאִים֩ שִׁבְעָ֨ה שֽׁוֹפְר֜וֹת הַיֹּֽבְלִ֗ים לִפְנֵי֙ אֲר֣וֹן יְהוָ֔ה הֹֽלְכִ֣ים הָל֔וֹךְ וְתָֽקְע֖וּ בַּשּֽׁוֹפָר֑וֹת וְהֶֽחָלוּץ֙ הֹלֵ֣ךְ לִפְנֵיהֶ֔ם וְהַֽמְאַסֵּ֗ף הֹלֵךְ֙ אַֽחֲרֵי֙ אֲר֣וֹן יְהוָ֔ה הָל֖וֹךְ וְתָק֥וֹעַ בַּשּֽׁוֹפָרֽוֹת׃</w:t>
            </w:r>
          </w:p>
        </w:tc>
        <w:tc>
          <w:tcPr>
            <w:tcW w:w="8531" w:type="dxa"/>
          </w:tcPr>
          <w:p w14:paraId="1699668A" w14:textId="77777777" w:rsidR="002A721C" w:rsidRPr="00FC66B5" w:rsidRDefault="002A721C" w:rsidP="00661196">
            <w:pPr>
              <w:pStyle w:val="BodyText2"/>
              <w:spacing w:before="120" w:line="390" w:lineRule="exact"/>
              <w:ind w:firstLine="0"/>
              <w:jc w:val="both"/>
              <w:rPr>
                <w:rStyle w:val="FootnoteReference"/>
                <w:rFonts w:ascii="Book Antiqua" w:hAnsi="Book Antiqua"/>
                <w:color w:val="993300"/>
                <w:sz w:val="26"/>
                <w:szCs w:val="22"/>
                <w:vertAlign w:val="baseline"/>
              </w:rPr>
            </w:pPr>
            <w:r w:rsidRPr="002A721C">
              <w:rPr>
                <w:rStyle w:val="FootnoteReference"/>
                <w:rFonts w:ascii="Book Antiqua" w:hAnsi="Book Antiqua"/>
                <w:color w:val="0000FF"/>
                <w:sz w:val="26"/>
                <w:szCs w:val="22"/>
              </w:rPr>
              <w:footnoteReference w:id="118"/>
            </w:r>
            <w:r w:rsidRPr="002A721C">
              <w:rPr>
                <w:rFonts w:ascii="Book Antiqua" w:hAnsi="Book Antiqua"/>
                <w:color w:val="993300"/>
                <w:sz w:val="26"/>
                <w:szCs w:val="22"/>
              </w:rPr>
              <w:t xml:space="preserve"> Joshua rose early and the priests took up the Ark of Yahweh. </w:t>
            </w:r>
            <w:r w:rsidRPr="002A721C">
              <w:rPr>
                <w:rStyle w:val="FootnoteReference"/>
                <w:rFonts w:ascii="Book Antiqua" w:hAnsi="Book Antiqua"/>
                <w:color w:val="0000FF"/>
                <w:sz w:val="26"/>
                <w:szCs w:val="22"/>
              </w:rPr>
              <w:footnoteReference w:id="119"/>
            </w:r>
            <w:r>
              <w:rPr>
                <w:rFonts w:ascii="Book Antiqua" w:hAnsi="Book Antiqua"/>
                <w:color w:val="993300"/>
                <w:sz w:val="26"/>
                <w:szCs w:val="22"/>
              </w:rPr>
              <w:t> </w:t>
            </w:r>
            <w:r w:rsidRPr="002A721C">
              <w:rPr>
                <w:rFonts w:ascii="Book Antiqua" w:hAnsi="Book Antiqua"/>
                <w:color w:val="993300"/>
                <w:sz w:val="26"/>
                <w:szCs w:val="22"/>
              </w:rPr>
              <w:t xml:space="preserve">Bearing the seven ram’s horn trumpets, the seven priest walked before the Ark of Yahweh sounding their trumpets as they went, while </w:t>
            </w:r>
            <w:r w:rsidR="00661196">
              <w:rPr>
                <w:rFonts w:ascii="Book Antiqua" w:hAnsi="Book Antiqua"/>
                <w:color w:val="993300"/>
                <w:sz w:val="26"/>
                <w:szCs w:val="22"/>
              </w:rPr>
              <w:t>armed men</w:t>
            </w:r>
            <w:r w:rsidRPr="002A721C">
              <w:rPr>
                <w:rFonts w:ascii="Book Antiqua" w:hAnsi="Book Antiqua"/>
                <w:color w:val="993300"/>
                <w:sz w:val="26"/>
                <w:szCs w:val="22"/>
              </w:rPr>
              <w:t xml:space="preserve"> marched before them and the rear-guard behind the Ark of Yahweh, and the march went on to the sound of the trumpet.</w:t>
            </w:r>
          </w:p>
        </w:tc>
      </w:tr>
      <w:tr w:rsidR="002A721C" w:rsidRPr="00FC66B5" w14:paraId="373B0A7F" w14:textId="77777777" w:rsidTr="00442287">
        <w:trPr>
          <w:jc w:val="center"/>
        </w:trPr>
        <w:tc>
          <w:tcPr>
            <w:tcW w:w="5689" w:type="dxa"/>
          </w:tcPr>
          <w:p w14:paraId="053B3066" w14:textId="77777777" w:rsidR="002A721C" w:rsidRPr="00AC0988" w:rsidRDefault="00400458" w:rsidP="00661196">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יד</w:t>
            </w:r>
            <w:r>
              <w:rPr>
                <w:rFonts w:cs="SBL Hebrew"/>
                <w:noProof/>
                <w:color w:val="993300"/>
                <w:sz w:val="32"/>
                <w:szCs w:val="32"/>
                <w:lang w:bidi="he-IL"/>
              </w:rPr>
              <w:t> </w:t>
            </w:r>
            <w:r>
              <w:rPr>
                <w:rFonts w:cs="SBL Hebrew"/>
                <w:noProof/>
                <w:color w:val="993300"/>
                <w:sz w:val="32"/>
                <w:szCs w:val="32"/>
                <w:rtl/>
                <w:lang w:bidi="he-IL"/>
              </w:rPr>
              <w:t xml:space="preserve">וַיָּסֹ֨בּוּ אֶת־הָעִ֜יר בַּיּ֤וֹם הַשֵּׁנִי֙ פַּ֣עַם אַחַ֔ת וַיָּשֻׁ֖בוּ הַֽמַּחֲנֶ֑ה כֹּ֥ה עָשׂ֖וּ שֵׁ֥שֶׁת יָמִֽים׃ </w:t>
            </w:r>
            <w:r>
              <w:rPr>
                <w:rFonts w:cs="SBL Hebrew"/>
                <w:b/>
                <w:bCs/>
                <w:noProof/>
                <w:color w:val="003300"/>
                <w:sz w:val="32"/>
                <w:szCs w:val="32"/>
                <w:vertAlign w:val="superscript"/>
                <w:rtl/>
                <w:lang w:bidi="he-IL"/>
              </w:rPr>
              <w:t>טו</w:t>
            </w:r>
            <w:r>
              <w:rPr>
                <w:rFonts w:cs="SBL Hebrew"/>
                <w:noProof/>
                <w:color w:val="993300"/>
                <w:sz w:val="32"/>
                <w:szCs w:val="32"/>
                <w:lang w:bidi="he-IL"/>
              </w:rPr>
              <w:t> </w:t>
            </w:r>
            <w:r>
              <w:rPr>
                <w:rFonts w:cs="SBL Hebrew"/>
                <w:noProof/>
                <w:color w:val="993300"/>
                <w:sz w:val="32"/>
                <w:szCs w:val="32"/>
                <w:rtl/>
                <w:lang w:bidi="he-IL"/>
              </w:rPr>
              <w:t xml:space="preserve">וַיְהִ֣י ׀ בַּיּ֣וֹם הַשְּׁבִיעִ֗י וַיַּשְׁכִּ֨מוּ֙ כַּֽעֲל֣וֹת הַשַּׁ֔חַר וַיָּסֹ֧בּוּ אֶת־הָעִ֛יר כַּמִּשְׁפָּ֥ט הַזֶּ֖ה שֶׁ֣בַע פְּעָמִ֑ים רַ֚ק בַּיּ֣וֹם הַה֔וּא סָֽבְב֥וּ אֶת־הָעִ֖יר שֶׁ֥בַע פְּעָמִֽים׃ </w:t>
            </w:r>
            <w:r>
              <w:rPr>
                <w:rFonts w:cs="SBL Hebrew"/>
                <w:b/>
                <w:bCs/>
                <w:noProof/>
                <w:color w:val="003300"/>
                <w:sz w:val="32"/>
                <w:szCs w:val="32"/>
                <w:vertAlign w:val="superscript"/>
                <w:rtl/>
                <w:lang w:bidi="he-IL"/>
              </w:rPr>
              <w:t>טז</w:t>
            </w:r>
            <w:r>
              <w:rPr>
                <w:rFonts w:cs="SBL Hebrew"/>
                <w:noProof/>
                <w:color w:val="993300"/>
                <w:sz w:val="32"/>
                <w:szCs w:val="32"/>
                <w:lang w:bidi="he-IL"/>
              </w:rPr>
              <w:t> </w:t>
            </w:r>
            <w:r>
              <w:rPr>
                <w:rFonts w:cs="SBL Hebrew"/>
                <w:noProof/>
                <w:color w:val="993300"/>
                <w:sz w:val="32"/>
                <w:szCs w:val="32"/>
                <w:rtl/>
                <w:lang w:bidi="he-IL"/>
              </w:rPr>
              <w:t>וַֽיְהִי֙ בַּפַּ֣עַם הַשְּׁבִיעִ֔ית תָּֽקְע֥וּ הַכֹּֽהֲנִ֖ים בַּשּֽׁוֹפָר֑וֹת וַיֹּ֨אמֶר יְהוֹשֻׁ֤עַ אֶל־הָעָם֙ הָרִ֔יעוּ כִּֽי־נָתַ֧ן יְהוָ֛ה לָכֶ֖ם אֶת־הָעִֽיר׃</w:t>
            </w:r>
          </w:p>
        </w:tc>
        <w:tc>
          <w:tcPr>
            <w:tcW w:w="8531" w:type="dxa"/>
          </w:tcPr>
          <w:p w14:paraId="4ABC5CA5" w14:textId="77777777" w:rsidR="002A721C" w:rsidRPr="00FC66B5" w:rsidRDefault="002A721C" w:rsidP="00661196">
            <w:pPr>
              <w:pStyle w:val="BodyText2"/>
              <w:spacing w:before="120" w:line="390" w:lineRule="exact"/>
              <w:ind w:firstLine="0"/>
              <w:jc w:val="both"/>
              <w:rPr>
                <w:rStyle w:val="FootnoteReference"/>
                <w:rFonts w:ascii="Book Antiqua" w:hAnsi="Book Antiqua"/>
                <w:color w:val="993300"/>
                <w:sz w:val="26"/>
                <w:szCs w:val="22"/>
                <w:vertAlign w:val="baseline"/>
              </w:rPr>
            </w:pPr>
            <w:r w:rsidRPr="002A721C">
              <w:rPr>
                <w:rStyle w:val="FootnoteReference"/>
                <w:rFonts w:ascii="Book Antiqua" w:hAnsi="Book Antiqua"/>
                <w:color w:val="0000FF"/>
                <w:sz w:val="26"/>
                <w:szCs w:val="22"/>
              </w:rPr>
              <w:footnoteReference w:id="120"/>
            </w:r>
            <w:r w:rsidRPr="002A721C">
              <w:rPr>
                <w:rFonts w:ascii="Book Antiqua" w:hAnsi="Book Antiqua"/>
                <w:color w:val="993300"/>
                <w:sz w:val="26"/>
                <w:szCs w:val="22"/>
              </w:rPr>
              <w:t xml:space="preserve"> They marched once round the town </w:t>
            </w:r>
            <w:r w:rsidRPr="002A721C">
              <w:rPr>
                <w:rFonts w:ascii="Book Antiqua" w:hAnsi="Book Antiqua"/>
                <w:color w:val="800080"/>
                <w:sz w:val="26"/>
                <w:szCs w:val="22"/>
              </w:rPr>
              <w:t xml:space="preserve">on the second day </w:t>
            </w:r>
            <w:r w:rsidR="00661196">
              <w:rPr>
                <w:rFonts w:ascii="Book Antiqua" w:hAnsi="Book Antiqua"/>
                <w:color w:val="993300"/>
                <w:sz w:val="26"/>
                <w:szCs w:val="22"/>
              </w:rPr>
              <w:t>and returned to the camp;</w:t>
            </w:r>
            <w:r w:rsidRPr="002A721C">
              <w:rPr>
                <w:rFonts w:ascii="Book Antiqua" w:hAnsi="Book Antiqua"/>
                <w:color w:val="993300"/>
                <w:sz w:val="26"/>
                <w:szCs w:val="22"/>
              </w:rPr>
              <w:t xml:space="preserve"> and </w:t>
            </w:r>
            <w:r w:rsidR="00661196">
              <w:rPr>
                <w:rFonts w:ascii="Book Antiqua" w:hAnsi="Book Antiqua"/>
                <w:color w:val="993300"/>
                <w:sz w:val="26"/>
                <w:szCs w:val="22"/>
              </w:rPr>
              <w:t>they did this</w:t>
            </w:r>
            <w:r w:rsidRPr="002A721C">
              <w:rPr>
                <w:rFonts w:ascii="Book Antiqua" w:hAnsi="Book Antiqua"/>
                <w:color w:val="993300"/>
                <w:sz w:val="26"/>
                <w:szCs w:val="22"/>
              </w:rPr>
              <w:t xml:space="preserve"> for six days.  </w:t>
            </w:r>
            <w:r w:rsidRPr="002A721C">
              <w:rPr>
                <w:rStyle w:val="FootnoteReference"/>
                <w:rFonts w:ascii="Book Antiqua" w:hAnsi="Book Antiqua"/>
                <w:color w:val="0000FF"/>
                <w:sz w:val="26"/>
                <w:szCs w:val="22"/>
              </w:rPr>
              <w:footnoteReference w:id="121"/>
            </w:r>
            <w:r w:rsidRPr="002A721C">
              <w:rPr>
                <w:rFonts w:ascii="Book Antiqua" w:hAnsi="Book Antiqua"/>
                <w:color w:val="993300"/>
                <w:sz w:val="26"/>
                <w:szCs w:val="22"/>
              </w:rPr>
              <w:t xml:space="preserve"> On the seventh day, they rose at dawn and marched seven times round the town</w:t>
            </w:r>
            <w:r w:rsidR="00661196">
              <w:rPr>
                <w:rFonts w:ascii="Book Antiqua" w:hAnsi="Book Antiqua"/>
                <w:color w:val="800080"/>
                <w:sz w:val="26"/>
                <w:szCs w:val="22"/>
              </w:rPr>
              <w:t xml:space="preserve"> in the same manner.</w:t>
            </w:r>
            <w:r w:rsidRPr="002A721C">
              <w:rPr>
                <w:rFonts w:ascii="Book Antiqua" w:hAnsi="Book Antiqua"/>
                <w:color w:val="800080"/>
                <w:sz w:val="26"/>
                <w:szCs w:val="22"/>
              </w:rPr>
              <w:t xml:space="preserve"> Only on that day did they march round </w:t>
            </w:r>
            <w:r w:rsidR="00661196">
              <w:rPr>
                <w:rFonts w:ascii="Book Antiqua" w:hAnsi="Book Antiqua"/>
                <w:color w:val="800080"/>
                <w:sz w:val="26"/>
                <w:szCs w:val="22"/>
              </w:rPr>
              <w:t xml:space="preserve">the town </w:t>
            </w:r>
            <w:r w:rsidRPr="002A721C">
              <w:rPr>
                <w:rFonts w:ascii="Book Antiqua" w:hAnsi="Book Antiqua"/>
                <w:color w:val="800080"/>
                <w:sz w:val="26"/>
                <w:szCs w:val="22"/>
              </w:rPr>
              <w:t>seven times.</w:t>
            </w:r>
            <w:r w:rsidRPr="002A721C">
              <w:rPr>
                <w:rFonts w:ascii="Book Antiqua" w:hAnsi="Book Antiqua"/>
                <w:color w:val="993300"/>
                <w:sz w:val="26"/>
                <w:szCs w:val="22"/>
              </w:rPr>
              <w:t xml:space="preserve"> </w:t>
            </w:r>
            <w:r w:rsidRPr="002A721C">
              <w:rPr>
                <w:rStyle w:val="FootnoteReference"/>
                <w:rFonts w:ascii="Book Antiqua" w:hAnsi="Book Antiqua"/>
                <w:color w:val="0000FF"/>
                <w:sz w:val="26"/>
                <w:szCs w:val="22"/>
              </w:rPr>
              <w:footnoteReference w:id="122"/>
            </w:r>
            <w:r w:rsidRPr="002A721C">
              <w:rPr>
                <w:rFonts w:ascii="Book Antiqua" w:hAnsi="Book Antiqua"/>
                <w:color w:val="993300"/>
                <w:sz w:val="26"/>
                <w:szCs w:val="22"/>
              </w:rPr>
              <w:t xml:space="preserve"> A</w:t>
            </w:r>
            <w:r w:rsidR="00661196">
              <w:rPr>
                <w:rFonts w:ascii="Book Antiqua" w:hAnsi="Book Antiqua"/>
                <w:color w:val="993300"/>
                <w:sz w:val="26"/>
                <w:szCs w:val="22"/>
              </w:rPr>
              <w:t>nd, a</w:t>
            </w:r>
            <w:r w:rsidRPr="002A721C">
              <w:rPr>
                <w:rFonts w:ascii="Book Antiqua" w:hAnsi="Book Antiqua"/>
                <w:color w:val="993300"/>
                <w:sz w:val="26"/>
                <w:szCs w:val="22"/>
              </w:rPr>
              <w:t xml:space="preserve">t the seventh time, </w:t>
            </w:r>
            <w:r w:rsidR="00661196">
              <w:rPr>
                <w:rFonts w:ascii="Book Antiqua" w:hAnsi="Book Antiqua"/>
                <w:color w:val="993300"/>
                <w:sz w:val="26"/>
                <w:szCs w:val="22"/>
              </w:rPr>
              <w:t xml:space="preserve">when </w:t>
            </w:r>
            <w:r w:rsidRPr="002A721C">
              <w:rPr>
                <w:rFonts w:ascii="Book Antiqua" w:hAnsi="Book Antiqua"/>
                <w:color w:val="993300"/>
                <w:sz w:val="26"/>
                <w:szCs w:val="22"/>
              </w:rPr>
              <w:t>the priest</w:t>
            </w:r>
            <w:r w:rsidR="00661196">
              <w:rPr>
                <w:rFonts w:ascii="Book Antiqua" w:hAnsi="Book Antiqua"/>
                <w:color w:val="993300"/>
                <w:sz w:val="26"/>
                <w:szCs w:val="22"/>
              </w:rPr>
              <w:t>s</w:t>
            </w:r>
            <w:r w:rsidRPr="002A721C">
              <w:rPr>
                <w:rFonts w:ascii="Book Antiqua" w:hAnsi="Book Antiqua"/>
                <w:color w:val="993300"/>
                <w:sz w:val="26"/>
                <w:szCs w:val="22"/>
              </w:rPr>
              <w:t xml:space="preserve"> </w:t>
            </w:r>
            <w:r w:rsidR="00661196">
              <w:rPr>
                <w:rFonts w:ascii="Book Antiqua" w:hAnsi="Book Antiqua"/>
                <w:color w:val="993300"/>
                <w:sz w:val="26"/>
                <w:szCs w:val="22"/>
              </w:rPr>
              <w:t>had blown</w:t>
            </w:r>
            <w:r w:rsidRPr="002A721C">
              <w:rPr>
                <w:rFonts w:ascii="Book Antiqua" w:hAnsi="Book Antiqua"/>
                <w:color w:val="993300"/>
                <w:sz w:val="26"/>
                <w:szCs w:val="22"/>
              </w:rPr>
              <w:t xml:space="preserve"> their trumpets</w:t>
            </w:r>
            <w:r w:rsidR="00661196">
              <w:rPr>
                <w:rFonts w:ascii="Book Antiqua" w:hAnsi="Book Antiqua"/>
                <w:color w:val="993300"/>
                <w:sz w:val="26"/>
                <w:szCs w:val="22"/>
              </w:rPr>
              <w:t>,</w:t>
            </w:r>
            <w:r w:rsidRPr="002A721C">
              <w:rPr>
                <w:rFonts w:ascii="Book Antiqua" w:hAnsi="Book Antiqua"/>
                <w:color w:val="993300"/>
                <w:sz w:val="26"/>
                <w:szCs w:val="22"/>
              </w:rPr>
              <w:t xml:space="preserve"> Joshua said to the people, “Raise the war cry, because Yahweh has given the town into your hands.</w:t>
            </w:r>
          </w:p>
        </w:tc>
      </w:tr>
      <w:tr w:rsidR="002A721C" w:rsidRPr="00FC66B5" w14:paraId="0BA14781" w14:textId="77777777" w:rsidTr="00442287">
        <w:trPr>
          <w:jc w:val="center"/>
        </w:trPr>
        <w:tc>
          <w:tcPr>
            <w:tcW w:w="5689" w:type="dxa"/>
          </w:tcPr>
          <w:p w14:paraId="6F0E7AD5" w14:textId="77777777" w:rsidR="002A721C" w:rsidRPr="00AC0988" w:rsidRDefault="00400458" w:rsidP="00442287">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t>יז</w:t>
            </w:r>
            <w:r>
              <w:rPr>
                <w:rFonts w:cs="SBL Hebrew"/>
                <w:noProof/>
                <w:color w:val="993300"/>
                <w:sz w:val="32"/>
                <w:szCs w:val="32"/>
                <w:lang w:bidi="he-IL"/>
              </w:rPr>
              <w:t> </w:t>
            </w:r>
            <w:r>
              <w:rPr>
                <w:rFonts w:cs="SBL Hebrew"/>
                <w:noProof/>
                <w:color w:val="993300"/>
                <w:sz w:val="32"/>
                <w:szCs w:val="32"/>
                <w:rtl/>
                <w:lang w:bidi="he-IL"/>
              </w:rPr>
              <w:t xml:space="preserve">וְהָֽיְתָ֨ה הָעִ֥יר חֵ֛רֶם הִ֥יא וְכָל־אֲשֶׁר־בָּ֖הּ לַֽיהוָ֑ה רַק֩ רָחָ֨ב הַזּוֹנָ֜ה תִּֽחְיֶ֗ה הִ֚יא וְכָל־אֲשֶׁ֣ר אִתָּ֣הּ בַּבַּ֔יִת כִּ֣י </w:t>
            </w:r>
            <w:r>
              <w:rPr>
                <w:rFonts w:cs="SBL Hebrew"/>
                <w:noProof/>
                <w:color w:val="993300"/>
                <w:sz w:val="32"/>
                <w:szCs w:val="32"/>
                <w:rtl/>
                <w:lang w:bidi="he-IL"/>
              </w:rPr>
              <w:lastRenderedPageBreak/>
              <w:t xml:space="preserve">הֶחְבְּאַ֔תָה אֶת־הַמַּלְאָכִ֖ים אֲשֶׁ֥ר שָׁלָֽחְנוּ׃ </w:t>
            </w:r>
            <w:r>
              <w:rPr>
                <w:rFonts w:cs="SBL Hebrew"/>
                <w:b/>
                <w:bCs/>
                <w:noProof/>
                <w:color w:val="003300"/>
                <w:sz w:val="32"/>
                <w:szCs w:val="32"/>
                <w:vertAlign w:val="superscript"/>
                <w:rtl/>
                <w:lang w:bidi="he-IL"/>
              </w:rPr>
              <w:t>יח</w:t>
            </w:r>
            <w:r>
              <w:rPr>
                <w:rFonts w:cs="SBL Hebrew"/>
                <w:noProof/>
                <w:color w:val="993300"/>
                <w:sz w:val="32"/>
                <w:szCs w:val="32"/>
                <w:lang w:bidi="he-IL"/>
              </w:rPr>
              <w:t> </w:t>
            </w:r>
            <w:r>
              <w:rPr>
                <w:rFonts w:cs="SBL Hebrew"/>
                <w:noProof/>
                <w:color w:val="993300"/>
                <w:sz w:val="32"/>
                <w:szCs w:val="32"/>
                <w:rtl/>
                <w:lang w:bidi="he-IL"/>
              </w:rPr>
              <w:t xml:space="preserve">וְרַק־אַתֶּם֙ שִׁמְר֣וּ מִן־הַחֵ֔רֶם פֶּֽן־תַּחֲרִ֖ימוּ וּלְקַחְתֶּ֣ם מִן־הַחֵ֑רֶם וְשַׂמְתֶּ֞ם אֶת־מַֽחֲנֵ֤ה יִשְׂרָאֵל֙ לְחֵ֔רֶם וַֽעֲכַרְתֶּ֖ם אוֹתֽוֹ׃ </w:t>
            </w:r>
            <w:r>
              <w:rPr>
                <w:rFonts w:cs="SBL Hebrew"/>
                <w:b/>
                <w:bCs/>
                <w:noProof/>
                <w:color w:val="003300"/>
                <w:sz w:val="32"/>
                <w:szCs w:val="32"/>
                <w:vertAlign w:val="superscript"/>
                <w:rtl/>
                <w:lang w:bidi="he-IL"/>
              </w:rPr>
              <w:t>יט</w:t>
            </w:r>
            <w:r>
              <w:rPr>
                <w:rFonts w:cs="SBL Hebrew"/>
                <w:noProof/>
                <w:color w:val="993300"/>
                <w:sz w:val="32"/>
                <w:szCs w:val="32"/>
                <w:lang w:bidi="he-IL"/>
              </w:rPr>
              <w:t> </w:t>
            </w:r>
            <w:r>
              <w:rPr>
                <w:rFonts w:cs="SBL Hebrew"/>
                <w:noProof/>
                <w:color w:val="993300"/>
                <w:sz w:val="32"/>
                <w:szCs w:val="32"/>
                <w:rtl/>
                <w:lang w:bidi="he-IL"/>
              </w:rPr>
              <w:t>וְכֹ֣ל ׀ כֶּ֣סֶף וְזָהָ֗ב וּכְלֵ֤י נְחֹ֨שֶׁת֙ וּבַרְזֶ֔ל קֹ֥דֶשׁ ה֖וּא לַֽיהוָ֑ה אוֹצַ֥ר יְהוָ֖ה יָבֽוֹא׃</w:t>
            </w:r>
          </w:p>
        </w:tc>
        <w:tc>
          <w:tcPr>
            <w:tcW w:w="8531" w:type="dxa"/>
          </w:tcPr>
          <w:p w14:paraId="198B2F46" w14:textId="77777777" w:rsidR="002A721C" w:rsidRPr="002A721C" w:rsidRDefault="002A721C" w:rsidP="0015659C">
            <w:pPr>
              <w:pStyle w:val="BodyText2"/>
              <w:spacing w:before="120" w:line="390" w:lineRule="exact"/>
              <w:ind w:firstLine="0"/>
              <w:jc w:val="both"/>
              <w:rPr>
                <w:rStyle w:val="FootnoteReference"/>
                <w:rFonts w:ascii="Book Antiqua" w:hAnsi="Book Antiqua"/>
                <w:color w:val="993300"/>
                <w:sz w:val="26"/>
                <w:szCs w:val="22"/>
                <w:vertAlign w:val="baseline"/>
              </w:rPr>
            </w:pPr>
            <w:r w:rsidRPr="002A721C">
              <w:rPr>
                <w:rStyle w:val="FootnoteReference"/>
                <w:rFonts w:ascii="Book Antiqua" w:hAnsi="Book Antiqua"/>
                <w:color w:val="0000FF"/>
                <w:sz w:val="26"/>
                <w:szCs w:val="22"/>
              </w:rPr>
              <w:lastRenderedPageBreak/>
              <w:footnoteReference w:id="123"/>
            </w:r>
            <w:r w:rsidRPr="002A721C">
              <w:rPr>
                <w:rFonts w:ascii="Book Antiqua" w:hAnsi="Book Antiqua"/>
                <w:color w:val="993300"/>
                <w:sz w:val="26"/>
                <w:szCs w:val="22"/>
              </w:rPr>
              <w:t xml:space="preserve"> “The city and </w:t>
            </w:r>
            <w:r w:rsidR="00EE369C">
              <w:rPr>
                <w:rFonts w:ascii="Book Antiqua" w:hAnsi="Book Antiqua"/>
                <w:color w:val="993300"/>
                <w:sz w:val="26"/>
                <w:szCs w:val="22"/>
              </w:rPr>
              <w:t>all that is</w:t>
            </w:r>
            <w:r w:rsidRPr="002A721C">
              <w:rPr>
                <w:rFonts w:ascii="Book Antiqua" w:hAnsi="Book Antiqua"/>
                <w:color w:val="993300"/>
                <w:sz w:val="26"/>
                <w:szCs w:val="22"/>
              </w:rPr>
              <w:t xml:space="preserve"> in it </w:t>
            </w:r>
            <w:r w:rsidR="00EE369C">
              <w:rPr>
                <w:rFonts w:ascii="Book Antiqua" w:hAnsi="Book Antiqua"/>
                <w:color w:val="993300"/>
                <w:sz w:val="26"/>
                <w:szCs w:val="22"/>
              </w:rPr>
              <w:t>shall</w:t>
            </w:r>
            <w:r w:rsidRPr="002A721C">
              <w:rPr>
                <w:rFonts w:ascii="Book Antiqua" w:hAnsi="Book Antiqua"/>
                <w:color w:val="993300"/>
                <w:sz w:val="26"/>
                <w:szCs w:val="22"/>
              </w:rPr>
              <w:t xml:space="preserve"> be </w:t>
            </w:r>
            <w:r w:rsidR="00EE369C">
              <w:rPr>
                <w:rFonts w:ascii="Book Antiqua" w:hAnsi="Book Antiqua"/>
                <w:color w:val="993300"/>
                <w:sz w:val="26"/>
                <w:szCs w:val="22"/>
              </w:rPr>
              <w:t>devoted to</w:t>
            </w:r>
            <w:r w:rsidRPr="002A721C">
              <w:rPr>
                <w:rFonts w:ascii="Book Antiqua" w:hAnsi="Book Antiqua"/>
                <w:color w:val="993300"/>
                <w:sz w:val="26"/>
                <w:szCs w:val="22"/>
              </w:rPr>
              <w:t xml:space="preserve"> Yahweh </w:t>
            </w:r>
            <w:r w:rsidR="00EE369C">
              <w:rPr>
                <w:rFonts w:ascii="Book Antiqua" w:hAnsi="Book Antiqua"/>
                <w:color w:val="993300"/>
                <w:sz w:val="26"/>
                <w:szCs w:val="22"/>
              </w:rPr>
              <w:t>for</w:t>
            </w:r>
            <w:r w:rsidRPr="002A721C">
              <w:rPr>
                <w:rFonts w:ascii="Book Antiqua" w:hAnsi="Book Antiqua"/>
                <w:color w:val="993300"/>
                <w:sz w:val="26"/>
                <w:szCs w:val="22"/>
              </w:rPr>
              <w:t xml:space="preserve"> </w:t>
            </w:r>
            <w:r w:rsidR="00EE369C">
              <w:rPr>
                <w:rFonts w:ascii="Book Antiqua" w:hAnsi="Book Antiqua"/>
                <w:color w:val="993300"/>
                <w:sz w:val="26"/>
                <w:szCs w:val="22"/>
              </w:rPr>
              <w:t>destruct</w:t>
            </w:r>
            <w:r w:rsidR="00EE369C">
              <w:rPr>
                <w:rFonts w:ascii="Book Antiqua" w:hAnsi="Book Antiqua"/>
                <w:color w:val="993300"/>
                <w:sz w:val="26"/>
                <w:szCs w:val="22"/>
              </w:rPr>
              <w:softHyphen/>
            </w:r>
            <w:r w:rsidRPr="002A721C">
              <w:rPr>
                <w:rFonts w:ascii="Book Antiqua" w:hAnsi="Book Antiqua"/>
                <w:color w:val="993300"/>
                <w:sz w:val="26"/>
                <w:szCs w:val="22"/>
              </w:rPr>
              <w:t>ion; only Rahab the prostitute</w:t>
            </w:r>
            <w:r w:rsidR="00EE369C">
              <w:rPr>
                <w:rFonts w:ascii="Book Antiqua" w:hAnsi="Book Antiqua"/>
                <w:color w:val="993300"/>
                <w:sz w:val="26"/>
                <w:szCs w:val="22"/>
              </w:rPr>
              <w:t xml:space="preserve"> and</w:t>
            </w:r>
            <w:r w:rsidRPr="002A721C">
              <w:rPr>
                <w:rFonts w:ascii="Book Antiqua" w:hAnsi="Book Antiqua"/>
                <w:color w:val="993300"/>
                <w:sz w:val="26"/>
                <w:szCs w:val="22"/>
              </w:rPr>
              <w:t xml:space="preserve"> all who are in her house</w:t>
            </w:r>
            <w:r w:rsidR="00EE369C">
              <w:rPr>
                <w:rFonts w:ascii="Book Antiqua" w:hAnsi="Book Antiqua"/>
                <w:color w:val="993300"/>
                <w:sz w:val="26"/>
                <w:szCs w:val="22"/>
              </w:rPr>
              <w:t xml:space="preserve"> shall live</w:t>
            </w:r>
            <w:r w:rsidRPr="002A721C">
              <w:rPr>
                <w:rFonts w:ascii="Book Antiqua" w:hAnsi="Book Antiqua"/>
                <w:color w:val="993300"/>
                <w:sz w:val="26"/>
                <w:szCs w:val="22"/>
              </w:rPr>
              <w:t xml:space="preserve">, </w:t>
            </w:r>
            <w:r w:rsidR="00EE369C">
              <w:rPr>
                <w:rFonts w:ascii="Book Antiqua" w:hAnsi="Book Antiqua"/>
                <w:color w:val="993300"/>
                <w:sz w:val="26"/>
                <w:szCs w:val="22"/>
              </w:rPr>
              <w:t>for</w:t>
            </w:r>
            <w:r w:rsidRPr="002A721C">
              <w:rPr>
                <w:rFonts w:ascii="Book Antiqua" w:hAnsi="Book Antiqua"/>
                <w:color w:val="993300"/>
                <w:sz w:val="26"/>
                <w:szCs w:val="22"/>
              </w:rPr>
              <w:t xml:space="preserve"> </w:t>
            </w:r>
            <w:r>
              <w:rPr>
                <w:rFonts w:ascii="Book Antiqua" w:hAnsi="Book Antiqua"/>
                <w:color w:val="993300"/>
                <w:sz w:val="26"/>
                <w:szCs w:val="22"/>
              </w:rPr>
              <w:t>she hid the messengers we sent.</w:t>
            </w:r>
            <w:r w:rsidRPr="002A721C">
              <w:rPr>
                <w:rFonts w:ascii="Book Antiqua" w:hAnsi="Book Antiqua"/>
                <w:color w:val="993300"/>
                <w:sz w:val="26"/>
                <w:szCs w:val="22"/>
              </w:rPr>
              <w:t xml:space="preserve"> </w:t>
            </w:r>
            <w:r w:rsidRPr="002A721C">
              <w:rPr>
                <w:rStyle w:val="FootnoteReference"/>
                <w:rFonts w:ascii="Book Antiqua" w:hAnsi="Book Antiqua"/>
                <w:color w:val="0000FF"/>
                <w:sz w:val="26"/>
                <w:szCs w:val="22"/>
              </w:rPr>
              <w:footnoteReference w:id="124"/>
            </w:r>
            <w:r w:rsidR="00400458">
              <w:rPr>
                <w:rFonts w:ascii="Book Antiqua" w:hAnsi="Book Antiqua"/>
                <w:color w:val="993300"/>
                <w:sz w:val="26"/>
                <w:szCs w:val="22"/>
              </w:rPr>
              <w:t> </w:t>
            </w:r>
            <w:r w:rsidR="0015659C">
              <w:rPr>
                <w:rFonts w:ascii="Book Antiqua" w:hAnsi="Book Antiqua"/>
                <w:color w:val="993300"/>
                <w:sz w:val="26"/>
                <w:szCs w:val="22"/>
                <w:lang w:eastAsia="en-GB"/>
              </w:rPr>
              <w:t>But</w:t>
            </w:r>
            <w:r w:rsidR="00EE369C" w:rsidRPr="00EE369C">
              <w:rPr>
                <w:rFonts w:ascii="Book Antiqua" w:hAnsi="Book Antiqua"/>
                <w:color w:val="993300"/>
                <w:sz w:val="26"/>
                <w:szCs w:val="22"/>
                <w:lang w:eastAsia="en-GB"/>
              </w:rPr>
              <w:t xml:space="preserve"> keep away from things devoted </w:t>
            </w:r>
            <w:r w:rsidR="00EE369C" w:rsidRPr="00EE369C">
              <w:rPr>
                <w:rFonts w:ascii="Book Antiqua" w:hAnsi="Book Antiqua"/>
                <w:color w:val="993300"/>
                <w:sz w:val="26"/>
                <w:szCs w:val="22"/>
                <w:lang w:eastAsia="en-GB"/>
              </w:rPr>
              <w:lastRenderedPageBreak/>
              <w:t>to destruction, so as not to covet and take any of the devoted things and make the camp of Israel an object for destruction, bringing trouble upon it</w:t>
            </w:r>
            <w:r w:rsidRPr="00EE369C">
              <w:rPr>
                <w:rFonts w:ascii="Book Antiqua" w:hAnsi="Book Antiqua"/>
                <w:color w:val="993300"/>
                <w:sz w:val="26"/>
                <w:szCs w:val="22"/>
              </w:rPr>
              <w:t>.</w:t>
            </w:r>
            <w:r w:rsidRPr="002A721C">
              <w:rPr>
                <w:rFonts w:ascii="Book Antiqua" w:hAnsi="Book Antiqua"/>
                <w:color w:val="993300"/>
                <w:sz w:val="26"/>
                <w:szCs w:val="22"/>
              </w:rPr>
              <w:t xml:space="preserve"> </w:t>
            </w:r>
            <w:r w:rsidRPr="002A721C">
              <w:rPr>
                <w:rStyle w:val="FootnoteReference"/>
                <w:rFonts w:ascii="Book Antiqua" w:hAnsi="Book Antiqua"/>
                <w:color w:val="0000FF"/>
                <w:sz w:val="26"/>
                <w:szCs w:val="22"/>
              </w:rPr>
              <w:footnoteReference w:id="125"/>
            </w:r>
            <w:r w:rsidR="00400458">
              <w:rPr>
                <w:rFonts w:ascii="Book Antiqua" w:hAnsi="Book Antiqua"/>
                <w:color w:val="0000FF"/>
                <w:sz w:val="26"/>
                <w:szCs w:val="22"/>
              </w:rPr>
              <w:t> </w:t>
            </w:r>
            <w:r w:rsidRPr="002A721C">
              <w:rPr>
                <w:rFonts w:ascii="Book Antiqua" w:hAnsi="Book Antiqua"/>
                <w:color w:val="993300"/>
                <w:sz w:val="26"/>
                <w:szCs w:val="22"/>
              </w:rPr>
              <w:t>All the silver and all the gold, all the things of bronze and things of iron are consecrated to Yahweh and must be put into his treasury.”</w:t>
            </w:r>
          </w:p>
        </w:tc>
      </w:tr>
      <w:tr w:rsidR="002A721C" w:rsidRPr="00FC66B5" w14:paraId="03E7D8DE" w14:textId="77777777" w:rsidTr="00442287">
        <w:trPr>
          <w:jc w:val="center"/>
        </w:trPr>
        <w:tc>
          <w:tcPr>
            <w:tcW w:w="5689" w:type="dxa"/>
          </w:tcPr>
          <w:p w14:paraId="4540E6BF" w14:textId="77777777" w:rsidR="002A721C" w:rsidRPr="00AC0988" w:rsidRDefault="00400458" w:rsidP="00442287">
            <w:pPr>
              <w:widowControl w:val="0"/>
              <w:autoSpaceDE w:val="0"/>
              <w:autoSpaceDN w:val="0"/>
              <w:bidi/>
              <w:adjustRightInd w:val="0"/>
              <w:spacing w:before="10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כ</w:t>
            </w:r>
            <w:r>
              <w:rPr>
                <w:rFonts w:cs="SBL Hebrew"/>
                <w:noProof/>
                <w:color w:val="993300"/>
                <w:sz w:val="32"/>
                <w:szCs w:val="32"/>
                <w:lang w:bidi="he-IL"/>
              </w:rPr>
              <w:t> </w:t>
            </w:r>
            <w:r>
              <w:rPr>
                <w:rFonts w:cs="SBL Hebrew"/>
                <w:noProof/>
                <w:color w:val="993300"/>
                <w:sz w:val="32"/>
                <w:szCs w:val="32"/>
                <w:rtl/>
                <w:lang w:bidi="he-IL"/>
              </w:rPr>
              <w:t xml:space="preserve">וַיָּ֣רַע הָעָ֔ם וַֽיִּתְקְע֖וּ בַּשֹּֽׁפָר֑וֹת וַיְהִי֩ כִשְׁמֹ֨עַ הָעָ֜ם אֶת־ק֣וֹל הַשּׁוֹפָ֗ר וַיָּרִ֤יעוּ הָעָם֙ תְּרוּעָ֣ה גְדוֹלָ֔ה וַתִּפֹּ֨ל הַֽחוֹמָ֜ה תַּחְתֶּ֗יהָ וַיַּ֨עַל הָעָ֤ם הָעִ֨ירָה֙ אִ֣ישׁ נֶגְדּ֔וֹ וַֽיִּלְכְּד֖וּ אֶת־הָעִֽיר׃ </w:t>
            </w:r>
            <w:r>
              <w:rPr>
                <w:rFonts w:cs="SBL Hebrew"/>
                <w:b/>
                <w:bCs/>
                <w:noProof/>
                <w:color w:val="003300"/>
                <w:sz w:val="32"/>
                <w:szCs w:val="32"/>
                <w:vertAlign w:val="superscript"/>
                <w:rtl/>
                <w:lang w:bidi="he-IL"/>
              </w:rPr>
              <w:t>כא</w:t>
            </w:r>
            <w:r>
              <w:rPr>
                <w:rFonts w:cs="SBL Hebrew"/>
                <w:noProof/>
                <w:color w:val="993300"/>
                <w:sz w:val="32"/>
                <w:szCs w:val="32"/>
                <w:lang w:bidi="he-IL"/>
              </w:rPr>
              <w:t> </w:t>
            </w:r>
            <w:r>
              <w:rPr>
                <w:rFonts w:cs="SBL Hebrew"/>
                <w:noProof/>
                <w:color w:val="993300"/>
                <w:sz w:val="32"/>
                <w:szCs w:val="32"/>
                <w:rtl/>
                <w:lang w:bidi="he-IL"/>
              </w:rPr>
              <w:t>וַֽיַּחֲרִ֨ימוּ֙ אֶת־כָּל־אֲשֶׁ֣ר בָּעִ֔יר מֵאִישׁ֙ וְעַד־אִשָּׁ֔ה מִנַּ֖עַר וְעַד־זָקֵ֑ן וְעַ֨ד שׁ֥וֹר וָשֶׂ֛ה וַֽחֲמ֖וֹר לְפִי־חָֽרֶב׃</w:t>
            </w:r>
          </w:p>
        </w:tc>
        <w:tc>
          <w:tcPr>
            <w:tcW w:w="8531" w:type="dxa"/>
          </w:tcPr>
          <w:p w14:paraId="65E100C8" w14:textId="77777777" w:rsidR="002A721C" w:rsidRPr="002A721C" w:rsidRDefault="002A721C" w:rsidP="002A721C">
            <w:pPr>
              <w:pStyle w:val="BodyText2"/>
              <w:spacing w:before="120" w:line="390" w:lineRule="exact"/>
              <w:ind w:firstLine="0"/>
              <w:jc w:val="both"/>
              <w:rPr>
                <w:rStyle w:val="FootnoteReference"/>
                <w:rFonts w:ascii="Book Antiqua" w:hAnsi="Book Antiqua"/>
                <w:color w:val="993300"/>
                <w:sz w:val="26"/>
                <w:szCs w:val="22"/>
                <w:vertAlign w:val="baseline"/>
              </w:rPr>
            </w:pPr>
            <w:r w:rsidRPr="002A721C">
              <w:rPr>
                <w:rStyle w:val="FootnoteReference"/>
                <w:rFonts w:ascii="Book Antiqua" w:hAnsi="Book Antiqua"/>
                <w:color w:val="0000FF"/>
                <w:sz w:val="26"/>
                <w:szCs w:val="22"/>
              </w:rPr>
              <w:footnoteReference w:id="126"/>
            </w:r>
            <w:r w:rsidRPr="002A721C">
              <w:rPr>
                <w:rFonts w:ascii="Book Antiqua" w:hAnsi="Book Antiqua"/>
                <w:color w:val="993300"/>
                <w:sz w:val="26"/>
                <w:szCs w:val="22"/>
              </w:rPr>
              <w:t xml:space="preserve"> The people</w:t>
            </w:r>
            <w:r>
              <w:rPr>
                <w:rFonts w:ascii="Book Antiqua" w:hAnsi="Book Antiqua"/>
                <w:color w:val="993300"/>
                <w:sz w:val="26"/>
                <w:szCs w:val="22"/>
              </w:rPr>
              <w:t xml:space="preserve"> shouted, the trumpets sounded.</w:t>
            </w:r>
            <w:r w:rsidRPr="002A721C">
              <w:rPr>
                <w:rFonts w:ascii="Book Antiqua" w:hAnsi="Book Antiqua"/>
                <w:color w:val="993300"/>
                <w:sz w:val="26"/>
                <w:szCs w:val="22"/>
              </w:rPr>
              <w:t xml:space="preserve"> When they heard the sound of the trumpet, the people raised a mighty war c</w:t>
            </w:r>
            <w:r>
              <w:rPr>
                <w:rFonts w:ascii="Book Antiqua" w:hAnsi="Book Antiqua"/>
                <w:color w:val="993300"/>
                <w:sz w:val="26"/>
                <w:szCs w:val="22"/>
              </w:rPr>
              <w:t>ry and the wall fell down flat.</w:t>
            </w:r>
            <w:r w:rsidRPr="002A721C">
              <w:rPr>
                <w:rFonts w:ascii="Book Antiqua" w:hAnsi="Book Antiqua"/>
                <w:color w:val="993300"/>
                <w:sz w:val="26"/>
                <w:szCs w:val="22"/>
              </w:rPr>
              <w:t xml:space="preserve"> At once, the people stormed the town, every man going straight ahe</w:t>
            </w:r>
            <w:r>
              <w:rPr>
                <w:rFonts w:ascii="Book Antiqua" w:hAnsi="Book Antiqua"/>
                <w:color w:val="993300"/>
                <w:sz w:val="26"/>
                <w:szCs w:val="22"/>
              </w:rPr>
              <w:t>ad; and they captured the town.</w:t>
            </w:r>
            <w:r w:rsidRPr="002A721C">
              <w:rPr>
                <w:rFonts w:ascii="Book Antiqua" w:hAnsi="Book Antiqua"/>
                <w:color w:val="993300"/>
                <w:sz w:val="26"/>
                <w:szCs w:val="22"/>
              </w:rPr>
              <w:t xml:space="preserve"> </w:t>
            </w:r>
            <w:r w:rsidRPr="002A721C">
              <w:rPr>
                <w:rStyle w:val="FootnoteReference"/>
                <w:rFonts w:ascii="Book Antiqua" w:hAnsi="Book Antiqua"/>
                <w:color w:val="0000FF"/>
                <w:sz w:val="26"/>
                <w:szCs w:val="22"/>
              </w:rPr>
              <w:footnoteReference w:id="127"/>
            </w:r>
            <w:r w:rsidRPr="002A721C">
              <w:rPr>
                <w:rFonts w:ascii="Book Antiqua" w:hAnsi="Book Antiqua"/>
                <w:color w:val="993300"/>
                <w:sz w:val="26"/>
                <w:szCs w:val="22"/>
              </w:rPr>
              <w:t> They enforced the</w:t>
            </w:r>
            <w:r w:rsidR="0015659C">
              <w:rPr>
                <w:rFonts w:ascii="Book Antiqua" w:hAnsi="Book Antiqua"/>
                <w:color w:val="993300"/>
                <w:sz w:val="26"/>
                <w:szCs w:val="22"/>
              </w:rPr>
              <w:t xml:space="preserve"> ban on everything in the town:</w:t>
            </w:r>
            <w:r w:rsidRPr="002A721C">
              <w:rPr>
                <w:rFonts w:ascii="Book Antiqua" w:hAnsi="Book Antiqua"/>
                <w:color w:val="993300"/>
                <w:sz w:val="26"/>
                <w:szCs w:val="22"/>
              </w:rPr>
              <w:t xml:space="preserve"> men and women, young and old, even the oxen, sheep and donkeys, massacring them all.</w:t>
            </w:r>
          </w:p>
        </w:tc>
      </w:tr>
      <w:tr w:rsidR="002A721C" w:rsidRPr="00FC66B5" w14:paraId="112B3178" w14:textId="77777777" w:rsidTr="00442287">
        <w:trPr>
          <w:jc w:val="center"/>
        </w:trPr>
        <w:tc>
          <w:tcPr>
            <w:tcW w:w="5689" w:type="dxa"/>
          </w:tcPr>
          <w:p w14:paraId="707778D0" w14:textId="4955C4C3" w:rsidR="002A721C" w:rsidRPr="00AC0988" w:rsidRDefault="00B36F7E" w:rsidP="00C84FC8">
            <w:pPr>
              <w:widowControl w:val="0"/>
              <w:autoSpaceDE w:val="0"/>
              <w:autoSpaceDN w:val="0"/>
              <w:bidi/>
              <w:adjustRightInd w:val="0"/>
              <w:spacing w:before="180"/>
              <w:jc w:val="both"/>
              <w:rPr>
                <w:rFonts w:cs="SBL Hebrew"/>
                <w:noProof/>
                <w:color w:val="993300"/>
                <w:sz w:val="32"/>
                <w:szCs w:val="32"/>
                <w:lang w:bidi="he-IL"/>
              </w:rPr>
            </w:pPr>
            <w:r>
              <w:rPr>
                <w:rFonts w:cs="SBL Hebrew"/>
                <w:b/>
                <w:bCs/>
                <w:noProof/>
                <w:color w:val="003300"/>
                <w:sz w:val="32"/>
                <w:szCs w:val="32"/>
                <w:vertAlign w:val="superscript"/>
                <w:rtl/>
                <w:lang w:bidi="he-IL"/>
              </w:rPr>
              <w:t>כב</w:t>
            </w:r>
            <w:r>
              <w:rPr>
                <w:rFonts w:cs="SBL Hebrew"/>
                <w:noProof/>
                <w:color w:val="993300"/>
                <w:sz w:val="32"/>
                <w:szCs w:val="32"/>
                <w:lang w:bidi="he-IL"/>
              </w:rPr>
              <w:t> </w:t>
            </w:r>
            <w:r>
              <w:rPr>
                <w:rFonts w:cs="SBL Hebrew"/>
                <w:noProof/>
                <w:color w:val="993300"/>
                <w:sz w:val="32"/>
                <w:szCs w:val="32"/>
                <w:rtl/>
                <w:lang w:bidi="he-IL"/>
              </w:rPr>
              <w:t xml:space="preserve">וְלִשְׁנַ֨יִם הָֽאֲנָשִׁ֜ים הַֽמְרַגְּלִ֤ים אֶת־הָאָ֨רֶץ֙ אָמַ֣ר יְהוֹשֻׁ֔עַ בֹּ֖אוּ בֵּית־הָֽאִשָּׁ֣ה הַזּוֹנָ֑ה וְהוֹצִ֨יאוּ מִשָּׁ֤ם </w:t>
            </w:r>
            <w:r>
              <w:rPr>
                <w:rFonts w:cs="SBL Hebrew"/>
                <w:noProof/>
                <w:color w:val="993300"/>
                <w:sz w:val="32"/>
                <w:szCs w:val="32"/>
                <w:rtl/>
                <w:lang w:bidi="he-IL"/>
              </w:rPr>
              <w:lastRenderedPageBreak/>
              <w:t xml:space="preserve">אֶת־הָֽאִשָּׁה֙ וְאֶת־כָּל־אֲשֶׁר־לָ֔הּ כַּֽאֲשֶׁ֥ר נִשְׁבַּעְתֶּ֖ם לָֽהּ׃ </w:t>
            </w:r>
            <w:r>
              <w:rPr>
                <w:rFonts w:cs="SBL Hebrew"/>
                <w:b/>
                <w:bCs/>
                <w:noProof/>
                <w:color w:val="003300"/>
                <w:sz w:val="32"/>
                <w:szCs w:val="32"/>
                <w:vertAlign w:val="superscript"/>
                <w:rtl/>
                <w:lang w:bidi="he-IL"/>
              </w:rPr>
              <w:t>כג</w:t>
            </w:r>
            <w:r>
              <w:rPr>
                <w:rFonts w:cs="SBL Hebrew"/>
                <w:noProof/>
                <w:color w:val="993300"/>
                <w:sz w:val="32"/>
                <w:szCs w:val="32"/>
                <w:lang w:bidi="he-IL"/>
              </w:rPr>
              <w:t> </w:t>
            </w:r>
            <w:r>
              <w:rPr>
                <w:rFonts w:cs="SBL Hebrew"/>
                <w:noProof/>
                <w:color w:val="993300"/>
                <w:sz w:val="32"/>
                <w:szCs w:val="32"/>
                <w:rtl/>
                <w:lang w:bidi="he-IL"/>
              </w:rPr>
              <w:t xml:space="preserve">וַיָּבֹ֜אוּ הַנְּעָרִ֣ים הַֽמְרַגְּלִ֗ים וַיֹּצִ֡יאוּ אֶת־רָ֠חָב וְאֶת־אָבִ֨יהָ וְאֶת־אִמָּ֤הּ וְאֶת־אַחֶ֨יהָ֙ וְאֶת־כָּל־אֲשֶׁר־לָ֔הּ וְאֵ֥ת כָּל־מִשְׁפְּחוֹתֶ֖יהָ הוֹצִ֑יאוּ וַיַּ֨נִּיח֔וּם מִח֖וּץ לְמַֽחֲנֵ֥ה יִשְׂרָאֵֽל׃ </w:t>
            </w:r>
            <w:r>
              <w:rPr>
                <w:rFonts w:cs="SBL Hebrew"/>
                <w:b/>
                <w:bCs/>
                <w:noProof/>
                <w:color w:val="003300"/>
                <w:sz w:val="32"/>
                <w:szCs w:val="32"/>
                <w:vertAlign w:val="superscript"/>
                <w:rtl/>
                <w:lang w:bidi="he-IL"/>
              </w:rPr>
              <w:t>כד</w:t>
            </w:r>
            <w:r>
              <w:rPr>
                <w:rFonts w:cs="SBL Hebrew"/>
                <w:noProof/>
                <w:color w:val="993300"/>
                <w:sz w:val="32"/>
                <w:szCs w:val="32"/>
                <w:lang w:bidi="he-IL"/>
              </w:rPr>
              <w:t> </w:t>
            </w:r>
            <w:r>
              <w:rPr>
                <w:rFonts w:cs="SBL Hebrew"/>
                <w:noProof/>
                <w:color w:val="993300"/>
                <w:sz w:val="32"/>
                <w:szCs w:val="32"/>
                <w:rtl/>
                <w:lang w:bidi="he-IL"/>
              </w:rPr>
              <w:t xml:space="preserve">וְהָעִ֛יר שָֽׂרְפ֥וּ בָאֵ֖שׁ וְכָל־אֲשֶׁר־בָּ֑הּ רַ֣ק ׀ הַכֶּ֣סֶף וְהַזָּהָ֗ב וּכְלֵ֤י הַנְּחֹ֨שֶׁת֙ וְהַבַּרְזֶ֔ל נָֽתְנ֖וּ אוֹצַ֥ר בֵּית־יְהוָֽה׃ </w:t>
            </w:r>
            <w:r>
              <w:rPr>
                <w:rFonts w:cs="SBL Hebrew"/>
                <w:b/>
                <w:bCs/>
                <w:noProof/>
                <w:color w:val="003300"/>
                <w:sz w:val="32"/>
                <w:szCs w:val="32"/>
                <w:vertAlign w:val="superscript"/>
                <w:rtl/>
                <w:lang w:bidi="he-IL"/>
              </w:rPr>
              <w:t>כה</w:t>
            </w:r>
            <w:r>
              <w:rPr>
                <w:rFonts w:cs="SBL Hebrew"/>
                <w:noProof/>
                <w:color w:val="993300"/>
                <w:sz w:val="32"/>
                <w:szCs w:val="32"/>
                <w:lang w:bidi="he-IL"/>
              </w:rPr>
              <w:t> </w:t>
            </w:r>
            <w:r>
              <w:rPr>
                <w:rFonts w:cs="SBL Hebrew"/>
                <w:noProof/>
                <w:color w:val="993300"/>
                <w:sz w:val="32"/>
                <w:szCs w:val="32"/>
                <w:rtl/>
                <w:lang w:bidi="he-IL"/>
              </w:rPr>
              <w:t>וְֽאֶת־רָחָ֣ב הַ֠זּוֹנָה וְאֶת־בֵּ֨ית אָבִ֤יהָ וְאֶת־כָּל־אֲשֶׁר־לָהּ֙ הֶֽחֱיָ֣ה יְהוֹשֻׁ֔עַ וַתֵּ֨שֶׁב֙ בְּקֶ֣רֶב יִשְׂרָאֵ֔ל עַ֖ד הַיּ֣וֹם הַזֶּ֑ה כִּ֤י הֶחְבִּ֨יאָה֙ אֶת־הַמַּלְאָכִ֔ים אֲשֶׁר־שָׁלַ֥ח יְהוֹשֻׁ֖עַ לְרַגֵּ֥ל אֶת־יְרִיחֽוֹ׃</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3262BE4C" w14:textId="77777777" w:rsidR="002A721C" w:rsidRPr="002A721C" w:rsidRDefault="002A721C" w:rsidP="00C84FC8">
            <w:pPr>
              <w:pStyle w:val="BodyText2"/>
              <w:spacing w:before="140" w:line="400" w:lineRule="exact"/>
              <w:ind w:firstLine="0"/>
              <w:jc w:val="both"/>
              <w:rPr>
                <w:rStyle w:val="FootnoteReference"/>
                <w:rFonts w:ascii="Book Antiqua" w:hAnsi="Book Antiqua"/>
                <w:color w:val="993300"/>
                <w:sz w:val="26"/>
                <w:szCs w:val="22"/>
                <w:vertAlign w:val="baseline"/>
              </w:rPr>
            </w:pPr>
            <w:r w:rsidRPr="002A721C">
              <w:rPr>
                <w:rStyle w:val="FootnoteReference"/>
                <w:rFonts w:ascii="Book Antiqua" w:hAnsi="Book Antiqua"/>
                <w:color w:val="0000FF"/>
                <w:sz w:val="26"/>
                <w:szCs w:val="22"/>
              </w:rPr>
              <w:lastRenderedPageBreak/>
              <w:footnoteReference w:id="128"/>
            </w:r>
            <w:r w:rsidRPr="002A721C">
              <w:rPr>
                <w:rFonts w:ascii="Book Antiqua" w:hAnsi="Book Antiqua"/>
                <w:color w:val="993300"/>
                <w:sz w:val="26"/>
                <w:szCs w:val="22"/>
              </w:rPr>
              <w:t xml:space="preserve"> Joshua said to the two men who had reconnoitred th</w:t>
            </w:r>
            <w:r w:rsidR="00FE0D14">
              <w:rPr>
                <w:rFonts w:ascii="Book Antiqua" w:hAnsi="Book Antiqua"/>
                <w:color w:val="993300"/>
                <w:sz w:val="26"/>
                <w:szCs w:val="22"/>
              </w:rPr>
              <w:t xml:space="preserve">e country, </w:t>
            </w:r>
            <w:r w:rsidR="00C84FC8">
              <w:rPr>
                <w:rFonts w:ascii="Book Antiqua" w:hAnsi="Book Antiqua"/>
                <w:color w:val="993300"/>
                <w:sz w:val="26"/>
                <w:szCs w:val="22"/>
              </w:rPr>
              <w:br/>
            </w:r>
            <w:r w:rsidR="00FE0D14">
              <w:rPr>
                <w:rFonts w:ascii="Book Antiqua" w:hAnsi="Book Antiqua"/>
                <w:color w:val="993300"/>
                <w:sz w:val="26"/>
                <w:szCs w:val="22"/>
              </w:rPr>
              <w:t>“Go into the</w:t>
            </w:r>
            <w:r w:rsidRPr="002A721C">
              <w:rPr>
                <w:rFonts w:ascii="Book Antiqua" w:hAnsi="Book Antiqua"/>
                <w:color w:val="993300"/>
                <w:sz w:val="26"/>
                <w:szCs w:val="22"/>
              </w:rPr>
              <w:t xml:space="preserve"> house</w:t>
            </w:r>
            <w:r w:rsidR="00FE0D14">
              <w:rPr>
                <w:rFonts w:ascii="Book Antiqua" w:hAnsi="Book Antiqua"/>
                <w:color w:val="993300"/>
                <w:sz w:val="26"/>
                <w:szCs w:val="22"/>
              </w:rPr>
              <w:t xml:space="preserve"> of the prostitute</w:t>
            </w:r>
            <w:r w:rsidRPr="002A721C">
              <w:rPr>
                <w:rFonts w:ascii="Book Antiqua" w:hAnsi="Book Antiqua"/>
                <w:color w:val="993300"/>
                <w:sz w:val="26"/>
                <w:szCs w:val="22"/>
              </w:rPr>
              <w:t xml:space="preserve">, and bring out </w:t>
            </w:r>
            <w:r w:rsidR="00FE0D14">
              <w:rPr>
                <w:rFonts w:ascii="Book Antiqua" w:hAnsi="Book Antiqua"/>
                <w:color w:val="993300"/>
                <w:sz w:val="26"/>
                <w:szCs w:val="22"/>
              </w:rPr>
              <w:t xml:space="preserve">of it </w:t>
            </w:r>
            <w:r w:rsidRPr="002A721C">
              <w:rPr>
                <w:rFonts w:ascii="Book Antiqua" w:hAnsi="Book Antiqua"/>
                <w:color w:val="993300"/>
                <w:sz w:val="26"/>
                <w:szCs w:val="22"/>
              </w:rPr>
              <w:t xml:space="preserve">the woman </w:t>
            </w:r>
            <w:r w:rsidR="00C84FC8">
              <w:rPr>
                <w:rFonts w:ascii="Book Antiqua" w:hAnsi="Book Antiqua"/>
                <w:color w:val="993300"/>
                <w:sz w:val="26"/>
                <w:szCs w:val="22"/>
              </w:rPr>
              <w:br/>
            </w:r>
            <w:r w:rsidRPr="002A721C">
              <w:rPr>
                <w:rFonts w:ascii="Book Antiqua" w:hAnsi="Book Antiqua"/>
                <w:color w:val="993300"/>
                <w:sz w:val="26"/>
                <w:szCs w:val="22"/>
              </w:rPr>
              <w:t>and all who belong to her, s</w:t>
            </w:r>
            <w:r>
              <w:rPr>
                <w:rFonts w:ascii="Book Antiqua" w:hAnsi="Book Antiqua"/>
                <w:color w:val="993300"/>
                <w:sz w:val="26"/>
                <w:szCs w:val="22"/>
              </w:rPr>
              <w:t xml:space="preserve">o as to keep </w:t>
            </w:r>
            <w:r w:rsidR="00FE0D14">
              <w:rPr>
                <w:rFonts w:ascii="Book Antiqua" w:hAnsi="Book Antiqua"/>
                <w:color w:val="993300"/>
                <w:sz w:val="26"/>
                <w:szCs w:val="22"/>
              </w:rPr>
              <w:t>the</w:t>
            </w:r>
            <w:r>
              <w:rPr>
                <w:rFonts w:ascii="Book Antiqua" w:hAnsi="Book Antiqua"/>
                <w:color w:val="993300"/>
                <w:sz w:val="26"/>
                <w:szCs w:val="22"/>
              </w:rPr>
              <w:t xml:space="preserve"> oath </w:t>
            </w:r>
            <w:r w:rsidR="00FE0D14">
              <w:rPr>
                <w:rFonts w:ascii="Book Antiqua" w:hAnsi="Book Antiqua"/>
                <w:color w:val="993300"/>
                <w:sz w:val="26"/>
                <w:szCs w:val="22"/>
              </w:rPr>
              <w:t xml:space="preserve">you swore </w:t>
            </w:r>
            <w:r>
              <w:rPr>
                <w:rFonts w:ascii="Book Antiqua" w:hAnsi="Book Antiqua"/>
                <w:color w:val="993300"/>
                <w:sz w:val="26"/>
                <w:szCs w:val="22"/>
              </w:rPr>
              <w:t>to her.”</w:t>
            </w:r>
            <w:r w:rsidRPr="002A721C">
              <w:rPr>
                <w:rFonts w:ascii="Book Antiqua" w:hAnsi="Book Antiqua"/>
                <w:color w:val="993300"/>
                <w:sz w:val="26"/>
                <w:szCs w:val="22"/>
              </w:rPr>
              <w:t xml:space="preserve"> </w:t>
            </w:r>
            <w:r w:rsidRPr="002A721C">
              <w:rPr>
                <w:rStyle w:val="FootnoteReference"/>
                <w:rFonts w:ascii="Book Antiqua" w:hAnsi="Book Antiqua"/>
                <w:color w:val="0000FF"/>
                <w:sz w:val="26"/>
                <w:szCs w:val="22"/>
              </w:rPr>
              <w:footnoteReference w:id="129"/>
            </w:r>
            <w:r w:rsidR="00FE0D14">
              <w:rPr>
                <w:rFonts w:ascii="Book Antiqua" w:hAnsi="Book Antiqua"/>
                <w:color w:val="993300"/>
                <w:sz w:val="26"/>
                <w:szCs w:val="22"/>
              </w:rPr>
              <w:t xml:space="preserve"> So </w:t>
            </w:r>
            <w:r w:rsidR="00FE0D14">
              <w:rPr>
                <w:rFonts w:ascii="Book Antiqua" w:hAnsi="Book Antiqua"/>
                <w:color w:val="993300"/>
                <w:sz w:val="26"/>
                <w:szCs w:val="22"/>
              </w:rPr>
              <w:lastRenderedPageBreak/>
              <w:t>t</w:t>
            </w:r>
            <w:r w:rsidRPr="002A721C">
              <w:rPr>
                <w:rFonts w:ascii="Book Antiqua" w:hAnsi="Book Antiqua"/>
                <w:color w:val="993300"/>
                <w:sz w:val="26"/>
                <w:szCs w:val="22"/>
              </w:rPr>
              <w:t xml:space="preserve">he young men who had been spies went in and brought Rahab </w:t>
            </w:r>
            <w:r w:rsidR="00FE0D14">
              <w:rPr>
                <w:rFonts w:ascii="Book Antiqua" w:hAnsi="Book Antiqua"/>
                <w:color w:val="993300"/>
                <w:sz w:val="26"/>
                <w:szCs w:val="22"/>
              </w:rPr>
              <w:t>out, along with</w:t>
            </w:r>
            <w:r w:rsidRPr="002A721C">
              <w:rPr>
                <w:rFonts w:ascii="Book Antiqua" w:hAnsi="Book Antiqua"/>
                <w:color w:val="993300"/>
                <w:sz w:val="26"/>
                <w:szCs w:val="22"/>
              </w:rPr>
              <w:t xml:space="preserve"> her father and </w:t>
            </w:r>
            <w:r w:rsidR="00FE0D14">
              <w:rPr>
                <w:rFonts w:ascii="Book Antiqua" w:hAnsi="Book Antiqua"/>
                <w:color w:val="993300"/>
                <w:sz w:val="26"/>
                <w:szCs w:val="22"/>
              </w:rPr>
              <w:t xml:space="preserve">her </w:t>
            </w:r>
            <w:r w:rsidRPr="002A721C">
              <w:rPr>
                <w:rFonts w:ascii="Book Antiqua" w:hAnsi="Book Antiqua"/>
                <w:color w:val="993300"/>
                <w:sz w:val="26"/>
                <w:szCs w:val="22"/>
              </w:rPr>
              <w:t>mother</w:t>
            </w:r>
            <w:r w:rsidR="00FE0D14">
              <w:rPr>
                <w:rFonts w:ascii="Book Antiqua" w:hAnsi="Book Antiqua"/>
                <w:color w:val="993300"/>
                <w:sz w:val="26"/>
                <w:szCs w:val="22"/>
              </w:rPr>
              <w:t>,</w:t>
            </w:r>
            <w:r w:rsidRPr="002A721C">
              <w:rPr>
                <w:rFonts w:ascii="Book Antiqua" w:hAnsi="Book Antiqua"/>
                <w:color w:val="993300"/>
                <w:sz w:val="26"/>
                <w:szCs w:val="22"/>
              </w:rPr>
              <w:t xml:space="preserve"> and </w:t>
            </w:r>
            <w:r w:rsidR="00FE0D14">
              <w:rPr>
                <w:rFonts w:ascii="Book Antiqua" w:hAnsi="Book Antiqua"/>
                <w:color w:val="993300"/>
                <w:sz w:val="26"/>
                <w:szCs w:val="22"/>
              </w:rPr>
              <w:t xml:space="preserve">her </w:t>
            </w:r>
            <w:r w:rsidRPr="002A721C">
              <w:rPr>
                <w:rFonts w:ascii="Book Antiqua" w:hAnsi="Book Antiqua"/>
                <w:color w:val="993300"/>
                <w:sz w:val="26"/>
                <w:szCs w:val="22"/>
              </w:rPr>
              <w:t>brother</w:t>
            </w:r>
            <w:r w:rsidR="00FE0D14">
              <w:rPr>
                <w:rFonts w:ascii="Book Antiqua" w:hAnsi="Book Antiqua"/>
                <w:color w:val="993300"/>
                <w:sz w:val="26"/>
                <w:szCs w:val="22"/>
              </w:rPr>
              <w:t>s and all who belonged to her; and t</w:t>
            </w:r>
            <w:r w:rsidRPr="002A721C">
              <w:rPr>
                <w:rFonts w:ascii="Book Antiqua" w:hAnsi="Book Antiqua"/>
                <w:color w:val="993300"/>
                <w:sz w:val="26"/>
                <w:szCs w:val="22"/>
              </w:rPr>
              <w:t xml:space="preserve">hey brought out all her clansmen too and set them in safety outside the camp of Israel. </w:t>
            </w:r>
            <w:r w:rsidRPr="002A721C">
              <w:rPr>
                <w:rStyle w:val="FootnoteReference"/>
                <w:rFonts w:ascii="Book Antiqua" w:hAnsi="Book Antiqua"/>
                <w:color w:val="0000FF"/>
                <w:sz w:val="26"/>
                <w:szCs w:val="22"/>
              </w:rPr>
              <w:footnoteReference w:id="130"/>
            </w:r>
            <w:r w:rsidRPr="002A721C">
              <w:rPr>
                <w:rFonts w:ascii="Book Antiqua" w:hAnsi="Book Antiqua"/>
                <w:color w:val="0000FF"/>
                <w:sz w:val="26"/>
                <w:szCs w:val="22"/>
              </w:rPr>
              <w:t> </w:t>
            </w:r>
            <w:r w:rsidRPr="002A721C">
              <w:rPr>
                <w:rFonts w:ascii="Book Antiqua" w:hAnsi="Book Antiqua"/>
                <w:color w:val="993300"/>
                <w:sz w:val="26"/>
                <w:szCs w:val="22"/>
              </w:rPr>
              <w:t xml:space="preserve">They burned </w:t>
            </w:r>
            <w:r w:rsidR="00C84FC8">
              <w:rPr>
                <w:rFonts w:ascii="Book Antiqua" w:hAnsi="Book Antiqua"/>
                <w:color w:val="993300"/>
                <w:sz w:val="26"/>
                <w:szCs w:val="22"/>
              </w:rPr>
              <w:t xml:space="preserve">down </w:t>
            </w:r>
            <w:r w:rsidRPr="002A721C">
              <w:rPr>
                <w:rFonts w:ascii="Book Antiqua" w:hAnsi="Book Antiqua"/>
                <w:color w:val="993300"/>
                <w:sz w:val="26"/>
                <w:szCs w:val="22"/>
              </w:rPr>
              <w:t>the town</w:t>
            </w:r>
            <w:r w:rsidR="00C84FC8">
              <w:rPr>
                <w:rFonts w:ascii="Book Antiqua" w:hAnsi="Book Antiqua"/>
                <w:color w:val="993300"/>
                <w:sz w:val="26"/>
                <w:szCs w:val="22"/>
              </w:rPr>
              <w:t xml:space="preserve"> with fire,</w:t>
            </w:r>
            <w:r w:rsidRPr="002A721C">
              <w:rPr>
                <w:rFonts w:ascii="Book Antiqua" w:hAnsi="Book Antiqua"/>
                <w:color w:val="993300"/>
                <w:sz w:val="26"/>
                <w:szCs w:val="22"/>
              </w:rPr>
              <w:t xml:space="preserve"> and </w:t>
            </w:r>
            <w:r w:rsidR="00C84FC8">
              <w:rPr>
                <w:rFonts w:ascii="Book Antiqua" w:hAnsi="Book Antiqua"/>
                <w:color w:val="993300"/>
                <w:sz w:val="26"/>
                <w:szCs w:val="22"/>
              </w:rPr>
              <w:t>everything</w:t>
            </w:r>
            <w:r w:rsidRPr="002A721C">
              <w:rPr>
                <w:rFonts w:ascii="Book Antiqua" w:hAnsi="Book Antiqua"/>
                <w:color w:val="993300"/>
                <w:sz w:val="26"/>
                <w:szCs w:val="22"/>
              </w:rPr>
              <w:t xml:space="preserve"> within it; only the silver, gold, and things of bronze and iron, they put into the treasury of Yahweh’s house. </w:t>
            </w:r>
            <w:r w:rsidRPr="002A721C">
              <w:rPr>
                <w:rStyle w:val="FootnoteReference"/>
                <w:rFonts w:ascii="Book Antiqua" w:hAnsi="Book Antiqua"/>
                <w:color w:val="0000FF"/>
                <w:sz w:val="26"/>
                <w:szCs w:val="22"/>
              </w:rPr>
              <w:footnoteReference w:id="131"/>
            </w:r>
            <w:r w:rsidR="0015659C">
              <w:rPr>
                <w:rFonts w:ascii="Book Antiqua" w:hAnsi="Book Antiqua"/>
                <w:color w:val="993300"/>
                <w:sz w:val="26"/>
                <w:szCs w:val="22"/>
              </w:rPr>
              <w:t> </w:t>
            </w:r>
            <w:r w:rsidRPr="002A721C">
              <w:rPr>
                <w:rFonts w:ascii="Book Antiqua" w:hAnsi="Book Antiqua"/>
                <w:color w:val="993300"/>
                <w:sz w:val="26"/>
                <w:szCs w:val="22"/>
              </w:rPr>
              <w:t>However, Rahab the harlot, her father’s household and all who belong</w:t>
            </w:r>
            <w:r>
              <w:rPr>
                <w:rFonts w:ascii="Book Antiqua" w:hAnsi="Book Antiqua"/>
                <w:color w:val="993300"/>
                <w:sz w:val="26"/>
                <w:szCs w:val="22"/>
              </w:rPr>
              <w:t>ed to her, these Joshua spared.</w:t>
            </w:r>
            <w:r w:rsidRPr="002A721C">
              <w:rPr>
                <w:rFonts w:ascii="Book Antiqua" w:hAnsi="Book Antiqua"/>
                <w:color w:val="993300"/>
                <w:sz w:val="26"/>
                <w:szCs w:val="22"/>
              </w:rPr>
              <w:t xml:space="preserve"> She has dwelt </w:t>
            </w:r>
            <w:r w:rsidR="00C84FC8">
              <w:rPr>
                <w:rFonts w:ascii="Book Antiqua" w:hAnsi="Book Antiqua"/>
                <w:color w:val="993300"/>
                <w:sz w:val="26"/>
                <w:szCs w:val="22"/>
              </w:rPr>
              <w:t>among the</w:t>
            </w:r>
            <w:r w:rsidRPr="002A721C">
              <w:rPr>
                <w:rFonts w:ascii="Book Antiqua" w:hAnsi="Book Antiqua"/>
                <w:color w:val="993300"/>
                <w:sz w:val="26"/>
                <w:szCs w:val="22"/>
              </w:rPr>
              <w:t xml:space="preserve"> Israel</w:t>
            </w:r>
            <w:r w:rsidR="00C84FC8">
              <w:rPr>
                <w:rFonts w:ascii="Book Antiqua" w:hAnsi="Book Antiqua"/>
                <w:color w:val="993300"/>
                <w:sz w:val="26"/>
                <w:szCs w:val="22"/>
              </w:rPr>
              <w:t>ites</w:t>
            </w:r>
            <w:r w:rsidRPr="002A721C">
              <w:rPr>
                <w:rFonts w:ascii="Book Antiqua" w:hAnsi="Book Antiqua"/>
                <w:color w:val="993300"/>
                <w:sz w:val="26"/>
                <w:szCs w:val="22"/>
              </w:rPr>
              <w:t xml:space="preserve"> until now, because she concealed the messengers Joshua sent to reconnoitre Jericho.</w:t>
            </w:r>
          </w:p>
        </w:tc>
      </w:tr>
      <w:tr w:rsidR="002A721C" w:rsidRPr="00FC66B5" w14:paraId="5CF5342E" w14:textId="77777777" w:rsidTr="00442287">
        <w:trPr>
          <w:jc w:val="center"/>
        </w:trPr>
        <w:tc>
          <w:tcPr>
            <w:tcW w:w="5689" w:type="dxa"/>
          </w:tcPr>
          <w:p w14:paraId="4115837D" w14:textId="7D330A94" w:rsidR="002A721C" w:rsidRPr="00AC0988" w:rsidRDefault="00B36F7E" w:rsidP="00F45CB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כו</w:t>
            </w:r>
            <w:r>
              <w:rPr>
                <w:rFonts w:cs="SBL Hebrew"/>
                <w:noProof/>
                <w:color w:val="993300"/>
                <w:sz w:val="32"/>
                <w:szCs w:val="32"/>
                <w:lang w:bidi="he-IL"/>
              </w:rPr>
              <w:t> </w:t>
            </w:r>
            <w:r>
              <w:rPr>
                <w:rFonts w:cs="SBL Hebrew"/>
                <w:noProof/>
                <w:color w:val="993300"/>
                <w:sz w:val="32"/>
                <w:szCs w:val="32"/>
                <w:rtl/>
                <w:lang w:bidi="he-IL"/>
              </w:rPr>
              <w:t>וַיַּשְׁבַּ֣ע יְהוֹשֻׁ֔עַ בָּעֵ֥ת הַהִ֖יא לֵאמֹ֑ר אָר֨וּר הָאִ֜ישׁ לִפְנֵ֣י יְהוָ֗ה אֲשֶׁ֤ר יָקוּם֙ וּבָנָ֞ה אֶת־הָעִ֤יר הַזֹּאת֙ אֶת־יְרִיח֔וֹ בִּבְכֹר֣וֹ יְיַסְּדֶ֔נָּה וּבִצְעִיר֖וֹ יַצִּ֥יב דְּלָתֶֽיהָ׃</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71622368" w14:textId="77777777" w:rsidR="002A721C" w:rsidRPr="002A721C" w:rsidRDefault="002A721C" w:rsidP="00F45CB4">
            <w:pPr>
              <w:pStyle w:val="BodyText2"/>
              <w:spacing w:before="120" w:line="384" w:lineRule="exact"/>
              <w:ind w:firstLine="0"/>
              <w:jc w:val="both"/>
              <w:rPr>
                <w:rStyle w:val="FootnoteReference"/>
                <w:rFonts w:ascii="Book Antiqua" w:hAnsi="Book Antiqua"/>
                <w:color w:val="993300"/>
                <w:sz w:val="26"/>
                <w:szCs w:val="22"/>
                <w:vertAlign w:val="baseline"/>
              </w:rPr>
            </w:pPr>
            <w:r w:rsidRPr="002A721C">
              <w:rPr>
                <w:rStyle w:val="FootnoteReference"/>
                <w:rFonts w:ascii="Book Antiqua" w:hAnsi="Book Antiqua"/>
                <w:color w:val="0000FF"/>
                <w:sz w:val="26"/>
                <w:szCs w:val="22"/>
              </w:rPr>
              <w:footnoteReference w:id="132"/>
            </w:r>
            <w:r w:rsidRPr="002A721C">
              <w:rPr>
                <w:rFonts w:ascii="Book Antiqua" w:hAnsi="Book Antiqua"/>
                <w:color w:val="993300"/>
                <w:sz w:val="26"/>
                <w:szCs w:val="22"/>
              </w:rPr>
              <w:t xml:space="preserve"> At that time, Joshua </w:t>
            </w:r>
            <w:r w:rsidR="00F45CB4">
              <w:rPr>
                <w:rFonts w:ascii="Book Antiqua" w:hAnsi="Book Antiqua"/>
                <w:color w:val="993300"/>
                <w:sz w:val="26"/>
                <w:szCs w:val="22"/>
              </w:rPr>
              <w:t>pronounced</w:t>
            </w:r>
            <w:r w:rsidRPr="002A721C">
              <w:rPr>
                <w:rFonts w:ascii="Book Antiqua" w:hAnsi="Book Antiqua"/>
                <w:color w:val="993300"/>
                <w:sz w:val="26"/>
                <w:szCs w:val="22"/>
              </w:rPr>
              <w:t xml:space="preserve"> this oath:</w:t>
            </w:r>
            <w:r w:rsidR="00F45CB4">
              <w:rPr>
                <w:rFonts w:ascii="Book Antiqua" w:hAnsi="Book Antiqua"/>
                <w:color w:val="993300"/>
                <w:sz w:val="26"/>
                <w:szCs w:val="22"/>
              </w:rPr>
              <w:t xml:space="preserve"> “Cursed before Yahweh be the man who rises up </w:t>
            </w:r>
            <w:r w:rsidRPr="002A721C">
              <w:rPr>
                <w:rFonts w:ascii="Book Antiqua" w:hAnsi="Book Antiqua"/>
                <w:color w:val="993300"/>
                <w:sz w:val="26"/>
                <w:szCs w:val="22"/>
              </w:rPr>
              <w:t>an</w:t>
            </w:r>
            <w:r w:rsidR="00F45CB4">
              <w:rPr>
                <w:rFonts w:ascii="Book Antiqua" w:hAnsi="Book Antiqua"/>
                <w:color w:val="993300"/>
                <w:sz w:val="26"/>
                <w:szCs w:val="22"/>
              </w:rPr>
              <w:t xml:space="preserve">d rebuilds this city (Jericho)! </w:t>
            </w:r>
            <w:r w:rsidRPr="002A721C">
              <w:rPr>
                <w:rFonts w:ascii="Book Antiqua" w:hAnsi="Book Antiqua"/>
                <w:color w:val="993300"/>
                <w:sz w:val="26"/>
                <w:szCs w:val="22"/>
              </w:rPr>
              <w:t>On his first-bo</w:t>
            </w:r>
            <w:r w:rsidR="00F45CB4">
              <w:rPr>
                <w:rFonts w:ascii="Book Antiqua" w:hAnsi="Book Antiqua"/>
                <w:color w:val="993300"/>
                <w:sz w:val="26"/>
                <w:szCs w:val="22"/>
              </w:rPr>
              <w:t xml:space="preserve">rn will he lay its foundations, </w:t>
            </w:r>
            <w:r w:rsidRPr="002A721C">
              <w:rPr>
                <w:rFonts w:ascii="Book Antiqua" w:hAnsi="Book Antiqua"/>
                <w:color w:val="993300"/>
                <w:sz w:val="26"/>
                <w:szCs w:val="22"/>
              </w:rPr>
              <w:t>on his youngest son set up its gates.”</w:t>
            </w:r>
          </w:p>
        </w:tc>
      </w:tr>
      <w:tr w:rsidR="002A721C" w:rsidRPr="00FC66B5" w14:paraId="4B24E968" w14:textId="77777777" w:rsidTr="00442287">
        <w:trPr>
          <w:jc w:val="center"/>
        </w:trPr>
        <w:tc>
          <w:tcPr>
            <w:tcW w:w="5689" w:type="dxa"/>
          </w:tcPr>
          <w:p w14:paraId="45DFBC07" w14:textId="77777777" w:rsidR="002A721C" w:rsidRPr="00AC0988" w:rsidRDefault="00B36F7E" w:rsidP="00F45CB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כז</w:t>
            </w:r>
            <w:r>
              <w:rPr>
                <w:rFonts w:cs="SBL Hebrew"/>
                <w:noProof/>
                <w:color w:val="993300"/>
                <w:sz w:val="32"/>
                <w:szCs w:val="32"/>
                <w:lang w:bidi="he-IL"/>
              </w:rPr>
              <w:t> </w:t>
            </w:r>
            <w:r>
              <w:rPr>
                <w:rFonts w:cs="SBL Hebrew"/>
                <w:noProof/>
                <w:color w:val="993300"/>
                <w:sz w:val="32"/>
                <w:szCs w:val="32"/>
                <w:rtl/>
                <w:lang w:bidi="he-IL"/>
              </w:rPr>
              <w:t>וַיְהִ֥י יְהוָ֖ה אֶת־יְהוֹשֻׁ֑עַ וַיְהִ֥י שָׁמְע֖וֹ בְּכָל־הָאָֽרֶץ׃</w:t>
            </w:r>
          </w:p>
        </w:tc>
        <w:tc>
          <w:tcPr>
            <w:tcW w:w="8531" w:type="dxa"/>
          </w:tcPr>
          <w:p w14:paraId="333D20ED" w14:textId="77777777" w:rsidR="002A721C" w:rsidRPr="002A721C" w:rsidRDefault="002A721C" w:rsidP="00F45CB4">
            <w:pPr>
              <w:pStyle w:val="BodyText2"/>
              <w:spacing w:before="100" w:line="390" w:lineRule="exact"/>
              <w:ind w:firstLine="0"/>
              <w:jc w:val="both"/>
              <w:rPr>
                <w:rStyle w:val="FootnoteReference"/>
                <w:rFonts w:ascii="Book Antiqua" w:hAnsi="Book Antiqua"/>
                <w:color w:val="993300"/>
                <w:sz w:val="26"/>
                <w:szCs w:val="22"/>
                <w:vertAlign w:val="baseline"/>
              </w:rPr>
            </w:pPr>
            <w:r w:rsidRPr="002A721C">
              <w:rPr>
                <w:rStyle w:val="FootnoteReference"/>
                <w:rFonts w:ascii="Book Antiqua" w:hAnsi="Book Antiqua"/>
                <w:color w:val="0000FF"/>
                <w:sz w:val="26"/>
                <w:szCs w:val="22"/>
              </w:rPr>
              <w:footnoteReference w:id="133"/>
            </w:r>
            <w:r w:rsidRPr="002A721C">
              <w:rPr>
                <w:rFonts w:ascii="Book Antiqua" w:hAnsi="Book Antiqua"/>
                <w:color w:val="993300"/>
                <w:sz w:val="26"/>
                <w:szCs w:val="22"/>
              </w:rPr>
              <w:t xml:space="preserve"> Yahw</w:t>
            </w:r>
            <w:r w:rsidR="00F45CB4">
              <w:rPr>
                <w:rFonts w:ascii="Book Antiqua" w:hAnsi="Book Antiqua"/>
                <w:color w:val="993300"/>
                <w:sz w:val="26"/>
                <w:szCs w:val="22"/>
              </w:rPr>
              <w:t>eh was with Joshua, and his</w:t>
            </w:r>
            <w:r w:rsidRPr="002A721C">
              <w:rPr>
                <w:rFonts w:ascii="Book Antiqua" w:hAnsi="Book Antiqua"/>
                <w:color w:val="993300"/>
                <w:sz w:val="26"/>
                <w:szCs w:val="22"/>
              </w:rPr>
              <w:t xml:space="preserve"> fame </w:t>
            </w:r>
            <w:r w:rsidR="00F45CB4">
              <w:rPr>
                <w:rFonts w:ascii="Book Antiqua" w:hAnsi="Book Antiqua"/>
                <w:color w:val="993300"/>
                <w:sz w:val="26"/>
                <w:szCs w:val="22"/>
              </w:rPr>
              <w:t>was in all the land</w:t>
            </w:r>
            <w:r w:rsidRPr="002A721C">
              <w:rPr>
                <w:rFonts w:ascii="Book Antiqua" w:hAnsi="Book Antiqua"/>
                <w:color w:val="993300"/>
                <w:sz w:val="26"/>
                <w:szCs w:val="22"/>
              </w:rPr>
              <w:t>.</w:t>
            </w:r>
          </w:p>
        </w:tc>
      </w:tr>
    </w:tbl>
    <w:p w14:paraId="621B154B"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176465" w:rsidRPr="002A721C" w14:paraId="798CAC87" w14:textId="77777777" w:rsidTr="00442287">
        <w:trPr>
          <w:jc w:val="center"/>
        </w:trPr>
        <w:tc>
          <w:tcPr>
            <w:tcW w:w="5689" w:type="dxa"/>
          </w:tcPr>
          <w:p w14:paraId="440CC845" w14:textId="77777777" w:rsidR="00176465" w:rsidRPr="00C24DFC" w:rsidRDefault="00176465" w:rsidP="00176465">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ז</w:t>
            </w:r>
          </w:p>
        </w:tc>
        <w:tc>
          <w:tcPr>
            <w:tcW w:w="8531" w:type="dxa"/>
          </w:tcPr>
          <w:p w14:paraId="396BD9BB" w14:textId="77777777" w:rsidR="00176465" w:rsidRPr="00176465" w:rsidRDefault="00176465" w:rsidP="00176465">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176465">
              <w:rPr>
                <w:rFonts w:ascii="Book Antiqua" w:hAnsi="Book Antiqua" w:cs="Arial" w:hint="default"/>
                <w:b w:val="0"/>
                <w:bCs w:val="0"/>
                <w:smallCaps/>
                <w:u w:val="single" w:color="000080"/>
              </w:rPr>
              <w:t>Joshu</w:t>
            </w:r>
            <w:r w:rsidRPr="00176465">
              <w:rPr>
                <w:rFonts w:ascii="Book Antiqua" w:hAnsi="Book Antiqua" w:cs="Arial"/>
                <w:b w:val="0"/>
                <w:bCs w:val="0"/>
                <w:smallCaps/>
                <w:u w:val="single" w:color="000080"/>
              </w:rPr>
              <w:t xml:space="preserve">a </w:t>
            </w:r>
            <w:r w:rsidRPr="00176465">
              <w:rPr>
                <w:rStyle w:val="FootnoteReference"/>
                <w:rFonts w:ascii="Book Antiqua" w:hAnsi="Book Antiqua" w:cs="Arial" w:hint="default"/>
                <w:b w:val="0"/>
                <w:bCs w:val="0"/>
                <w:smallCaps/>
                <w:color w:val="auto"/>
                <w:szCs w:val="36"/>
                <w:u w:val="single" w:color="000080"/>
                <w:vertAlign w:val="baseline"/>
              </w:rPr>
              <w:footnoteReference w:customMarkFollows="1" w:id="134"/>
              <w:t>7</w:t>
            </w:r>
          </w:p>
        </w:tc>
      </w:tr>
      <w:tr w:rsidR="00176465" w:rsidRPr="002A721C" w14:paraId="7F8EFD29" w14:textId="77777777" w:rsidTr="00442287">
        <w:trPr>
          <w:jc w:val="center"/>
        </w:trPr>
        <w:tc>
          <w:tcPr>
            <w:tcW w:w="5689" w:type="dxa"/>
          </w:tcPr>
          <w:p w14:paraId="24C3AFD4" w14:textId="71A5009D" w:rsidR="00176465" w:rsidRPr="00AC0988" w:rsidRDefault="008A2CF3" w:rsidP="00D20E18">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rtl/>
                <w:lang w:bidi="he-IL"/>
              </w:rPr>
              <w:t> וַיִּמְעֲל֧וּ בְנֵֽי־יִשְׂרָאֵ֛ל מַ֖עַל בַּחֵ֑רֶם וַיִּקַּ֡ח עָכָ֣ן בֶּן־כַּרְמִי֩ בֶן־זַבְדִּ֨י בֶן־זֶ֜רַח לְמַטֵּ֤ה יְהוּדָה֙ מִן־הַחֵ֔רֶם וַיִּֽחַר־אַ֥ף יְהוָ֖ה בִּבְנֵ֥י יִשְׂרָאֵֽל׃ </w:t>
            </w:r>
            <w:r w:rsidR="00FB2F64" w:rsidRPr="0091642D">
              <w:rPr>
                <w:rFonts w:cs="SBL Hebrew"/>
                <w:noProof/>
                <w:color w:val="003300"/>
                <w:sz w:val="32"/>
                <w:szCs w:val="32"/>
                <w:rtl/>
              </w:rPr>
              <w:t>{ס}</w:t>
            </w:r>
          </w:p>
        </w:tc>
        <w:tc>
          <w:tcPr>
            <w:tcW w:w="8531" w:type="dxa"/>
          </w:tcPr>
          <w:p w14:paraId="023D2A5E" w14:textId="77777777" w:rsidR="00176465" w:rsidRPr="00176465" w:rsidRDefault="00176465" w:rsidP="00D20E18">
            <w:pPr>
              <w:pStyle w:val="BodyText2"/>
              <w:spacing w:before="100" w:line="384"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footnoteReference w:id="135"/>
            </w:r>
            <w:r w:rsidRPr="00176465">
              <w:rPr>
                <w:rFonts w:ascii="Book Antiqua" w:hAnsi="Book Antiqua"/>
                <w:color w:val="0000FF"/>
                <w:sz w:val="26"/>
                <w:szCs w:val="22"/>
              </w:rPr>
              <w:t xml:space="preserve"> </w:t>
            </w:r>
            <w:r w:rsidR="00D20E18">
              <w:rPr>
                <w:rFonts w:ascii="Book Antiqua" w:hAnsi="Book Antiqua"/>
                <w:color w:val="993300"/>
                <w:sz w:val="26"/>
              </w:rPr>
              <w:t>But</w:t>
            </w:r>
            <w:r w:rsidRPr="00176465">
              <w:rPr>
                <w:rFonts w:ascii="Book Antiqua" w:hAnsi="Book Antiqua"/>
                <w:color w:val="993300"/>
                <w:sz w:val="26"/>
              </w:rPr>
              <w:t xml:space="preserve"> the Israelites </w:t>
            </w:r>
            <w:r w:rsidR="00D20E18">
              <w:rPr>
                <w:rFonts w:ascii="Book Antiqua" w:hAnsi="Book Antiqua"/>
                <w:color w:val="993300"/>
                <w:sz w:val="26"/>
              </w:rPr>
              <w:t>broke faith regarding the devoted things</w:t>
            </w:r>
            <w:r>
              <w:rPr>
                <w:rFonts w:ascii="Book Antiqua" w:hAnsi="Book Antiqua"/>
                <w:color w:val="993300"/>
                <w:sz w:val="26"/>
              </w:rPr>
              <w:t>.</w:t>
            </w:r>
            <w:r w:rsidRPr="00176465">
              <w:rPr>
                <w:rFonts w:ascii="Book Antiqua" w:hAnsi="Book Antiqua"/>
                <w:color w:val="993300"/>
                <w:sz w:val="26"/>
              </w:rPr>
              <w:t xml:space="preserve"> Achan son of Carmi son of Zabdi son of Zerah, of the tribe of Judah, took </w:t>
            </w:r>
            <w:r w:rsidR="00D20E18">
              <w:rPr>
                <w:rFonts w:ascii="Book Antiqua" w:hAnsi="Book Antiqua"/>
                <w:color w:val="993300"/>
                <w:sz w:val="26"/>
              </w:rPr>
              <w:t>some of the devoted things</w:t>
            </w:r>
            <w:r w:rsidRPr="00176465">
              <w:rPr>
                <w:rFonts w:ascii="Book Antiqua" w:hAnsi="Book Antiqua"/>
                <w:color w:val="993300"/>
                <w:sz w:val="26"/>
              </w:rPr>
              <w:t xml:space="preserve"> and Yahweh</w:t>
            </w:r>
            <w:r w:rsidR="00D20E18">
              <w:rPr>
                <w:rFonts w:ascii="Book Antiqua" w:hAnsi="Book Antiqua"/>
                <w:color w:val="993300"/>
                <w:sz w:val="26"/>
              </w:rPr>
              <w:t>’s anger</w:t>
            </w:r>
            <w:r w:rsidRPr="00176465">
              <w:rPr>
                <w:rFonts w:ascii="Book Antiqua" w:hAnsi="Book Antiqua"/>
                <w:color w:val="993300"/>
                <w:sz w:val="26"/>
              </w:rPr>
              <w:t xml:space="preserve"> </w:t>
            </w:r>
            <w:r w:rsidR="00D20E18">
              <w:rPr>
                <w:rFonts w:ascii="Book Antiqua" w:hAnsi="Book Antiqua"/>
                <w:color w:val="993300"/>
                <w:sz w:val="26"/>
              </w:rPr>
              <w:t>burned</w:t>
            </w:r>
            <w:r w:rsidRPr="00176465">
              <w:rPr>
                <w:rFonts w:ascii="Book Antiqua" w:hAnsi="Book Antiqua"/>
                <w:color w:val="993300"/>
                <w:sz w:val="26"/>
              </w:rPr>
              <w:t xml:space="preserve"> against the Israelites.</w:t>
            </w:r>
          </w:p>
        </w:tc>
      </w:tr>
      <w:tr w:rsidR="00176465" w:rsidRPr="002A721C" w14:paraId="30D776E4" w14:textId="77777777" w:rsidTr="00442287">
        <w:trPr>
          <w:jc w:val="center"/>
        </w:trPr>
        <w:tc>
          <w:tcPr>
            <w:tcW w:w="5689" w:type="dxa"/>
          </w:tcPr>
          <w:p w14:paraId="2B9303C3" w14:textId="77777777" w:rsidR="00176465" w:rsidRDefault="008A2CF3" w:rsidP="00D20E18">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ב</w:t>
            </w:r>
            <w:r>
              <w:rPr>
                <w:rFonts w:cs="SBL Hebrew"/>
                <w:noProof/>
                <w:color w:val="993300"/>
                <w:sz w:val="32"/>
                <w:szCs w:val="32"/>
                <w:rtl/>
                <w:lang w:bidi="he-IL"/>
              </w:rPr>
              <w:t xml:space="preserve"> וַיִּשְׁלַח֩ יְהוֹשֻׁ֨עַ אֲנָשִׁ֜ים מִֽירִיח֗וֹ הָעַ֞י אֲשֶׁ֨ר עִם־בֵּ֥ית אָ֨וֶן֙ מִקֶּ֣דֶם לְבֵֽית־אֵ֔ל וַיֹּ֤אמֶר אֲלֵיהֶם֙ לֵאמֹ֔ר עֲל֖וּ וְרַגְּל֣וּ אֶת־הָאָ֑רֶץ וַֽיַּעֲלוּ֙ הָֽאֲנָשִׁ֔ים וַֽיְרַגְּל֖וּ אֶת־הָעָֽי׃ </w:t>
            </w:r>
            <w:r>
              <w:rPr>
                <w:rFonts w:cs="SBL Hebrew"/>
                <w:b/>
                <w:bCs/>
                <w:noProof/>
                <w:color w:val="003300"/>
                <w:sz w:val="32"/>
                <w:szCs w:val="32"/>
                <w:vertAlign w:val="superscript"/>
                <w:rtl/>
                <w:lang w:bidi="he-IL"/>
              </w:rPr>
              <w:t>ג</w:t>
            </w:r>
            <w:r>
              <w:rPr>
                <w:rFonts w:cs="SBL Hebrew"/>
                <w:noProof/>
                <w:color w:val="993300"/>
                <w:sz w:val="32"/>
                <w:szCs w:val="32"/>
                <w:rtl/>
                <w:lang w:bidi="he-IL"/>
              </w:rPr>
              <w:t xml:space="preserve"> וַיָּשֻׁ֣בוּ אֶל־יְהוֹשֻׁ֗עַ וַיֹּֽאמְר֣וּ אֵלָיו֮ אַל־יַ֣עַל כָּל־הָעָם֒ כְּאַלְפַּ֣יִם אִ֗ישׁ א֚וֹ כִּשְׁלֹ֣שֶׁת אֲלָפִ֣ים אִ֔ישׁ </w:t>
            </w:r>
            <w:r>
              <w:rPr>
                <w:rFonts w:cs="SBL Hebrew"/>
                <w:noProof/>
                <w:color w:val="993300"/>
                <w:sz w:val="32"/>
                <w:szCs w:val="32"/>
                <w:rtl/>
                <w:lang w:bidi="he-IL"/>
              </w:rPr>
              <w:lastRenderedPageBreak/>
              <w:t xml:space="preserve">יַֽעֲל֖וּ וְיַכּ֣וּ אֶת־הָעָ֑י אַל־תְּיַגַּע־שָׁ֨מָּה֙ אֶת־כָּל־הָעָ֔ם כִּ֥י מְעַ֖ט הֵֽמָּה׃ </w:t>
            </w:r>
            <w:r>
              <w:rPr>
                <w:rFonts w:cs="SBL Hebrew"/>
                <w:b/>
                <w:bCs/>
                <w:noProof/>
                <w:color w:val="003300"/>
                <w:sz w:val="32"/>
                <w:szCs w:val="32"/>
                <w:vertAlign w:val="superscript"/>
                <w:rtl/>
                <w:lang w:bidi="he-IL"/>
              </w:rPr>
              <w:t>ד</w:t>
            </w:r>
            <w:r>
              <w:rPr>
                <w:rFonts w:cs="SBL Hebrew"/>
                <w:noProof/>
                <w:color w:val="993300"/>
                <w:sz w:val="32"/>
                <w:szCs w:val="32"/>
                <w:rtl/>
                <w:lang w:bidi="he-IL"/>
              </w:rPr>
              <w:t xml:space="preserve"> וַיַּֽעֲל֤וּ מִן־הָעָם֙ שָׁ֔מָּה כִּשְׁלֹ֥שֶׁת אֲלָפִ֖ים אִ֑ישׁ וַיָּנֻ֕סוּ לִפְנֵ֖י אַנְשֵׁ֥י הָעָֽי׃ </w:t>
            </w:r>
            <w:r>
              <w:rPr>
                <w:rFonts w:cs="SBL Hebrew"/>
                <w:b/>
                <w:bCs/>
                <w:noProof/>
                <w:color w:val="003300"/>
                <w:sz w:val="32"/>
                <w:szCs w:val="32"/>
                <w:vertAlign w:val="superscript"/>
                <w:rtl/>
                <w:lang w:bidi="he-IL"/>
              </w:rPr>
              <w:t>ה</w:t>
            </w:r>
            <w:r>
              <w:rPr>
                <w:rFonts w:cs="SBL Hebrew"/>
                <w:noProof/>
                <w:color w:val="993300"/>
                <w:sz w:val="32"/>
                <w:szCs w:val="32"/>
                <w:rtl/>
                <w:lang w:bidi="he-IL"/>
              </w:rPr>
              <w:t> וַיַּכּ֨וּ מֵהֶ֜ם אַנְשֵׁ֣י הָעַ֗י כִּשְׁלֹשִׁ֤ים וְשִׁשָּׁה֙ אִ֔ישׁ וַֽיִּרְדְּפ֞וּם לִפְנֵ֤י הַשַּׁ֨עַר֙ עַד־הַשְּׁבָרִ֔ים וַיַּכּ֖וּם בַּמּוֹרָ֑ד וַיִּמַּ֥ס לְבַב־הָעָ֖ם וַיְהִ֥י לְמָֽיִם׃</w:t>
            </w:r>
          </w:p>
        </w:tc>
        <w:tc>
          <w:tcPr>
            <w:tcW w:w="8531" w:type="dxa"/>
          </w:tcPr>
          <w:p w14:paraId="42040F9B" w14:textId="77777777" w:rsidR="00176465" w:rsidRPr="00176465" w:rsidRDefault="00176465" w:rsidP="0042080F">
            <w:pPr>
              <w:pStyle w:val="BodyText2"/>
              <w:spacing w:before="80" w:line="400"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lastRenderedPageBreak/>
              <w:footnoteReference w:id="136"/>
            </w:r>
            <w:r w:rsidRPr="00176465">
              <w:rPr>
                <w:rFonts w:ascii="Book Antiqua" w:hAnsi="Book Antiqua"/>
                <w:color w:val="0000FF"/>
                <w:sz w:val="26"/>
                <w:szCs w:val="22"/>
              </w:rPr>
              <w:t xml:space="preserve"> </w:t>
            </w:r>
            <w:r w:rsidRPr="00176465">
              <w:rPr>
                <w:rFonts w:ascii="Book Antiqua" w:hAnsi="Book Antiqua"/>
                <w:color w:val="993300"/>
                <w:sz w:val="26"/>
              </w:rPr>
              <w:t>Now Joshua sent men from Jericho to Ai, which is near Beth-Aven, to the east of Bethel</w:t>
            </w:r>
            <w:r>
              <w:rPr>
                <w:rFonts w:ascii="Book Antiqua" w:hAnsi="Book Antiqua"/>
                <w:color w:val="993300"/>
                <w:sz w:val="26"/>
              </w:rPr>
              <w:t>; his command was:</w:t>
            </w:r>
            <w:r w:rsidRPr="00176465">
              <w:rPr>
                <w:rFonts w:ascii="Book Antiqua" w:hAnsi="Book Antiqua"/>
                <w:color w:val="993300"/>
                <w:sz w:val="26"/>
              </w:rPr>
              <w:t xml:space="preserve"> “Go u</w:t>
            </w:r>
            <w:r>
              <w:rPr>
                <w:rFonts w:ascii="Book Antiqua" w:hAnsi="Book Antiqua"/>
                <w:color w:val="993300"/>
                <w:sz w:val="26"/>
              </w:rPr>
              <w:t>p and reconnoitre the country.”</w:t>
            </w:r>
            <w:r w:rsidRPr="00176465">
              <w:rPr>
                <w:rFonts w:ascii="Book Antiqua" w:hAnsi="Book Antiqua"/>
                <w:color w:val="993300"/>
                <w:sz w:val="26"/>
              </w:rPr>
              <w:t xml:space="preserve"> The m</w:t>
            </w:r>
            <w:r>
              <w:rPr>
                <w:rFonts w:ascii="Book Antiqua" w:hAnsi="Book Antiqua"/>
                <w:color w:val="993300"/>
                <w:sz w:val="26"/>
              </w:rPr>
              <w:t>en went up and reconnoitred Ai.</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37"/>
            </w:r>
            <w:r w:rsidRPr="00176465">
              <w:rPr>
                <w:rFonts w:ascii="Book Antiqua" w:hAnsi="Book Antiqua"/>
                <w:color w:val="993300"/>
                <w:sz w:val="26"/>
              </w:rPr>
              <w:t xml:space="preserve"> T</w:t>
            </w:r>
            <w:r w:rsidR="00D20E18">
              <w:rPr>
                <w:rFonts w:ascii="Book Antiqua" w:hAnsi="Book Antiqua"/>
                <w:color w:val="993300"/>
                <w:sz w:val="26"/>
              </w:rPr>
              <w:t>hen t</w:t>
            </w:r>
            <w:r w:rsidRPr="00176465">
              <w:rPr>
                <w:rFonts w:ascii="Book Antiqua" w:hAnsi="Book Antiqua"/>
                <w:color w:val="993300"/>
                <w:sz w:val="26"/>
              </w:rPr>
              <w:t>hey came back to Joshua and said</w:t>
            </w:r>
            <w:r w:rsidR="00D20E18">
              <w:rPr>
                <w:rFonts w:ascii="Book Antiqua" w:hAnsi="Book Antiqua"/>
                <w:color w:val="993300"/>
                <w:sz w:val="26"/>
              </w:rPr>
              <w:t xml:space="preserve"> to him</w:t>
            </w:r>
            <w:r w:rsidRPr="00176465">
              <w:rPr>
                <w:rFonts w:ascii="Book Antiqua" w:hAnsi="Book Antiqua"/>
                <w:color w:val="993300"/>
                <w:sz w:val="26"/>
              </w:rPr>
              <w:t xml:space="preserve">, “There is no need for all the people to go up; let </w:t>
            </w:r>
            <w:r w:rsidR="0042080F">
              <w:rPr>
                <w:rFonts w:ascii="Book Antiqua" w:hAnsi="Book Antiqua"/>
                <w:color w:val="993300"/>
                <w:sz w:val="26"/>
              </w:rPr>
              <w:t>about</w:t>
            </w:r>
            <w:r w:rsidRPr="00176465">
              <w:rPr>
                <w:rFonts w:ascii="Book Antiqua" w:hAnsi="Book Antiqua"/>
                <w:color w:val="993300"/>
                <w:sz w:val="26"/>
              </w:rPr>
              <w:t xml:space="preserve"> two or three</w:t>
            </w:r>
            <w:r>
              <w:rPr>
                <w:rFonts w:ascii="Book Antiqua" w:hAnsi="Book Antiqua"/>
                <w:color w:val="993300"/>
                <w:sz w:val="26"/>
              </w:rPr>
              <w:t xml:space="preserve"> thousand men go and attack Ai.</w:t>
            </w:r>
            <w:r w:rsidRPr="00176465">
              <w:rPr>
                <w:rFonts w:ascii="Book Antiqua" w:hAnsi="Book Antiqua"/>
                <w:color w:val="993300"/>
                <w:sz w:val="26"/>
              </w:rPr>
              <w:t xml:space="preserve"> </w:t>
            </w:r>
            <w:r w:rsidR="0042080F">
              <w:rPr>
                <w:rFonts w:ascii="Book Antiqua" w:hAnsi="Book Antiqua"/>
                <w:color w:val="993300"/>
                <w:sz w:val="26"/>
              </w:rPr>
              <w:t>Do not make</w:t>
            </w:r>
            <w:r w:rsidRPr="00176465">
              <w:rPr>
                <w:rFonts w:ascii="Book Antiqua" w:hAnsi="Book Antiqua"/>
                <w:color w:val="993300"/>
                <w:sz w:val="26"/>
              </w:rPr>
              <w:t xml:space="preserve"> the whole people </w:t>
            </w:r>
            <w:r w:rsidR="0042080F">
              <w:rPr>
                <w:rFonts w:ascii="Book Antiqua" w:hAnsi="Book Antiqua"/>
                <w:color w:val="993300"/>
                <w:sz w:val="26"/>
              </w:rPr>
              <w:t>toil up there</w:t>
            </w:r>
            <w:r>
              <w:rPr>
                <w:rFonts w:ascii="Book Antiqua" w:hAnsi="Book Antiqua"/>
                <w:color w:val="993300"/>
                <w:sz w:val="26"/>
              </w:rPr>
              <w:t>; the enemy are not many.”</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38"/>
            </w:r>
            <w:r w:rsidRPr="00176465">
              <w:rPr>
                <w:rFonts w:ascii="Book Antiqua" w:hAnsi="Book Antiqua"/>
                <w:color w:val="993300"/>
                <w:sz w:val="26"/>
              </w:rPr>
              <w:t xml:space="preserve"> S</w:t>
            </w:r>
            <w:r w:rsidR="0042080F">
              <w:rPr>
                <w:rFonts w:ascii="Book Antiqua" w:hAnsi="Book Antiqua"/>
                <w:color w:val="993300"/>
                <w:sz w:val="26"/>
              </w:rPr>
              <w:t>o about</w:t>
            </w:r>
            <w:r w:rsidRPr="00176465">
              <w:rPr>
                <w:rFonts w:ascii="Book Antiqua" w:hAnsi="Book Antiqua"/>
                <w:color w:val="993300"/>
                <w:sz w:val="26"/>
              </w:rPr>
              <w:t xml:space="preserve"> three thousand men of the people marched up to Ai,</w:t>
            </w:r>
            <w:r>
              <w:rPr>
                <w:rFonts w:ascii="Book Antiqua" w:hAnsi="Book Antiqua"/>
                <w:color w:val="993300"/>
                <w:sz w:val="26"/>
              </w:rPr>
              <w:t xml:space="preserve"> but </w:t>
            </w:r>
            <w:r w:rsidR="0042080F">
              <w:rPr>
                <w:rFonts w:ascii="Book Antiqua" w:hAnsi="Book Antiqua"/>
                <w:color w:val="993300"/>
                <w:sz w:val="26"/>
              </w:rPr>
              <w:t xml:space="preserve">they broke before </w:t>
            </w:r>
            <w:r w:rsidR="0042080F">
              <w:rPr>
                <w:rFonts w:ascii="Book Antiqua" w:hAnsi="Book Antiqua"/>
                <w:color w:val="993300"/>
                <w:sz w:val="26"/>
              </w:rPr>
              <w:lastRenderedPageBreak/>
              <w:t xml:space="preserve">the </w:t>
            </w:r>
            <w:r>
              <w:rPr>
                <w:rFonts w:ascii="Book Antiqua" w:hAnsi="Book Antiqua"/>
                <w:color w:val="993300"/>
                <w:sz w:val="26"/>
              </w:rPr>
              <w:t>men</w:t>
            </w:r>
            <w:r w:rsidR="0042080F">
              <w:rPr>
                <w:rFonts w:ascii="Book Antiqua" w:hAnsi="Book Antiqua"/>
                <w:color w:val="993300"/>
                <w:sz w:val="26"/>
              </w:rPr>
              <w:t xml:space="preserve"> of Ai</w:t>
            </w:r>
            <w:r>
              <w:rPr>
                <w:rFonts w:ascii="Book Antiqua" w:hAnsi="Book Antiqua"/>
                <w:color w:val="993300"/>
                <w:sz w:val="26"/>
              </w:rPr>
              <w:t>.</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39"/>
            </w:r>
            <w:r w:rsidRPr="00176465">
              <w:rPr>
                <w:rFonts w:ascii="Book Antiqua" w:hAnsi="Book Antiqua"/>
                <w:color w:val="0000FF"/>
                <w:sz w:val="26"/>
                <w:szCs w:val="22"/>
              </w:rPr>
              <w:t xml:space="preserve"> </w:t>
            </w:r>
            <w:r w:rsidRPr="00176465">
              <w:rPr>
                <w:rFonts w:ascii="Book Antiqua" w:hAnsi="Book Antiqua"/>
                <w:color w:val="993300"/>
                <w:sz w:val="26"/>
              </w:rPr>
              <w:t>These killed some thirty-six of them and drove the men back from the town gate to Shebarim; there on the</w:t>
            </w:r>
            <w:r>
              <w:rPr>
                <w:rFonts w:ascii="Book Antiqua" w:hAnsi="Book Antiqua"/>
                <w:color w:val="993300"/>
                <w:sz w:val="26"/>
              </w:rPr>
              <w:t xml:space="preserve"> slope they made havoc of them.</w:t>
            </w:r>
            <w:r w:rsidRPr="00176465">
              <w:rPr>
                <w:rFonts w:ascii="Book Antiqua" w:hAnsi="Book Antiqua"/>
                <w:color w:val="993300"/>
                <w:sz w:val="26"/>
              </w:rPr>
              <w:t xml:space="preserve"> Then the people lost heart and their courage melted away.</w:t>
            </w:r>
          </w:p>
        </w:tc>
      </w:tr>
      <w:tr w:rsidR="00176465" w:rsidRPr="002A721C" w14:paraId="0C9A9358" w14:textId="77777777" w:rsidTr="00442287">
        <w:trPr>
          <w:jc w:val="center"/>
        </w:trPr>
        <w:tc>
          <w:tcPr>
            <w:tcW w:w="5689" w:type="dxa"/>
          </w:tcPr>
          <w:p w14:paraId="54F8CA8A" w14:textId="77777777" w:rsidR="00176465" w:rsidRDefault="008A2CF3" w:rsidP="0042080F">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ו</w:t>
            </w:r>
            <w:r>
              <w:rPr>
                <w:rFonts w:cs="SBL Hebrew"/>
                <w:noProof/>
                <w:color w:val="993300"/>
                <w:sz w:val="32"/>
                <w:szCs w:val="32"/>
                <w:rtl/>
                <w:lang w:bidi="he-IL"/>
              </w:rPr>
              <w:t xml:space="preserve"> וַיִּקְרַ֨ע יְהוֹשֻׁ֜עַ שִׂמְלֹתָ֗יו וַיִּפֹּל֩ עַל־פָּנָ֨יו אַ֜רְצָה לִפְנֵ֨י אֲר֤וֹן יְהוָה֙ עַד־הָעֶ֔רֶב ה֖וּא וְזִקְנֵ֣י יִשְׂרָאֵ֑ל וַיַּֽעֲל֥וּ עָפָ֖ר עַל־רֹאשָֽׁם׃ </w:t>
            </w:r>
            <w:r>
              <w:rPr>
                <w:rFonts w:cs="SBL Hebrew"/>
                <w:b/>
                <w:bCs/>
                <w:noProof/>
                <w:color w:val="003300"/>
                <w:sz w:val="32"/>
                <w:szCs w:val="32"/>
                <w:vertAlign w:val="superscript"/>
                <w:rtl/>
                <w:lang w:bidi="he-IL"/>
              </w:rPr>
              <w:t>ז</w:t>
            </w:r>
            <w:r>
              <w:rPr>
                <w:rFonts w:cs="SBL Hebrew"/>
                <w:noProof/>
                <w:color w:val="993300"/>
                <w:sz w:val="32"/>
                <w:szCs w:val="32"/>
                <w:rtl/>
                <w:lang w:bidi="he-IL"/>
              </w:rPr>
              <w:t> וַיֹּ֨אמֶר יְהוֹשֻׁ֜עַ אֲהָ֣הּ ׀ אֲדֹנָ֣י יְהוִ֗ה לָ֠מָה הֵֽעֲבַ֨רְתָּ הַֽעֲבִ֜יר אֶת־הָעָ֤ם הַזֶּה֙ אֶת־</w:t>
            </w:r>
            <w:r>
              <w:rPr>
                <w:rFonts w:cs="SBL Hebrew"/>
                <w:noProof/>
                <w:color w:val="993300"/>
                <w:sz w:val="32"/>
                <w:szCs w:val="32"/>
                <w:rtl/>
                <w:lang w:bidi="he-IL"/>
              </w:rPr>
              <w:lastRenderedPageBreak/>
              <w:t xml:space="preserve">הַיַּרְדֵּ֔ן לָתֵ֥ת אֹתָ֛נוּ בְּיַ֥ד הָֽאֱמֹרִ֖י לְהַֽאֲבִידֵ֑נוּ וְלוּ֙ הוֹאַ֣לְנוּ וַנֵּ֔שֶׁב בְּעֵ֖בֶר הַיַּרְדֵּֽן׃ </w:t>
            </w:r>
            <w:r>
              <w:rPr>
                <w:rFonts w:cs="SBL Hebrew"/>
                <w:b/>
                <w:bCs/>
                <w:noProof/>
                <w:color w:val="003300"/>
                <w:sz w:val="32"/>
                <w:szCs w:val="32"/>
                <w:vertAlign w:val="superscript"/>
                <w:rtl/>
                <w:lang w:bidi="he-IL"/>
              </w:rPr>
              <w:t> </w:t>
            </w:r>
            <w:r>
              <w:rPr>
                <w:noProof/>
                <w:color w:val="993300"/>
                <w:sz w:val="32"/>
                <w:szCs w:val="32"/>
                <w:lang w:bidi="he-IL"/>
              </w:rPr>
              <w:t> </w:t>
            </w:r>
            <w:r>
              <w:rPr>
                <w:rFonts w:cs="SBL Hebrew"/>
                <w:noProof/>
                <w:color w:val="993300"/>
                <w:sz w:val="32"/>
                <w:szCs w:val="32"/>
                <w:rtl/>
                <w:lang w:bidi="he-IL"/>
              </w:rPr>
              <w:t xml:space="preserve">בִּ֖י אֲדֹנָ֑י מָ֣ה אֹמַ֔ר אַֽ֠חֲרֵי אֲשֶׁ֨ר הָפַ֧ךְ יִשְׂרָאֵ֛ל עֹ֖רֶף לִפְנֵ֥י אֹֽיְבָֽיו׃ </w:t>
            </w:r>
            <w:r>
              <w:rPr>
                <w:rFonts w:cs="SBL Hebrew"/>
                <w:b/>
                <w:bCs/>
                <w:noProof/>
                <w:color w:val="003300"/>
                <w:sz w:val="32"/>
                <w:szCs w:val="32"/>
                <w:vertAlign w:val="superscript"/>
                <w:rtl/>
                <w:lang w:bidi="he-IL"/>
              </w:rPr>
              <w:t>ט</w:t>
            </w:r>
            <w:r>
              <w:rPr>
                <w:rFonts w:cs="SBL Hebrew"/>
                <w:noProof/>
                <w:color w:val="993300"/>
                <w:sz w:val="32"/>
                <w:szCs w:val="32"/>
                <w:rtl/>
                <w:lang w:bidi="he-IL"/>
              </w:rPr>
              <w:t> וְיִשְׁמְע֣וּ הַֽכְּנַעֲנִ֗י וְכֹל֙ יֹֽשְׁבֵ֣י הָאָ֔רֶץ וְנָסַ֣בּוּ עָלֵ֔ינוּ וְהִכְרִ֥יתוּ אֶת־שְׁמֵ֖נוּ מִן־הָאָ֑רֶץ וּמַֽה־תַּעֲשֵׂ֖ה לְשִׁמְךָ֥ הַגָּדֽוֹל׃</w:t>
            </w:r>
          </w:p>
        </w:tc>
        <w:tc>
          <w:tcPr>
            <w:tcW w:w="8531" w:type="dxa"/>
          </w:tcPr>
          <w:p w14:paraId="677EF56F" w14:textId="77777777" w:rsidR="00176465" w:rsidRPr="00176465" w:rsidRDefault="00176465" w:rsidP="00946FE5">
            <w:pPr>
              <w:pStyle w:val="BodyText2"/>
              <w:spacing w:before="80" w:line="395"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lastRenderedPageBreak/>
              <w:footnoteReference w:id="140"/>
            </w:r>
            <w:r w:rsidRPr="00176465">
              <w:rPr>
                <w:rFonts w:ascii="Book Antiqua" w:hAnsi="Book Antiqua"/>
                <w:color w:val="993300"/>
                <w:sz w:val="26"/>
              </w:rPr>
              <w:t xml:space="preserve"> Joshua then tore his clothes and prostrated himself before the Ark of Yahweh until nightfall; the elders of Israel did the same, and all poured dust on their heads. </w:t>
            </w:r>
            <w:r w:rsidRPr="00176465">
              <w:rPr>
                <w:rStyle w:val="FootnoteReference"/>
                <w:rFonts w:ascii="Book Antiqua" w:hAnsi="Book Antiqua"/>
                <w:color w:val="0000FF"/>
                <w:sz w:val="26"/>
                <w:szCs w:val="22"/>
              </w:rPr>
              <w:footnoteReference w:id="141"/>
            </w:r>
            <w:r w:rsidRPr="00176465">
              <w:rPr>
                <w:rFonts w:ascii="Book Antiqua" w:hAnsi="Book Antiqua"/>
                <w:color w:val="0000FF"/>
                <w:sz w:val="26"/>
                <w:szCs w:val="22"/>
              </w:rPr>
              <w:t> </w:t>
            </w:r>
            <w:r w:rsidRPr="00176465">
              <w:rPr>
                <w:rFonts w:ascii="Book Antiqua" w:hAnsi="Book Antiqua"/>
                <w:color w:val="993300"/>
                <w:sz w:val="26"/>
              </w:rPr>
              <w:t>Jo</w:t>
            </w:r>
            <w:r>
              <w:rPr>
                <w:rFonts w:ascii="Book Antiqua" w:hAnsi="Book Antiqua"/>
                <w:color w:val="993300"/>
                <w:sz w:val="26"/>
              </w:rPr>
              <w:t xml:space="preserve">shua said, “Alas, Lord Yahweh! </w:t>
            </w:r>
            <w:r w:rsidRPr="00176465">
              <w:rPr>
                <w:rFonts w:ascii="Book Antiqua" w:hAnsi="Book Antiqua"/>
                <w:color w:val="993300"/>
                <w:sz w:val="26"/>
              </w:rPr>
              <w:t xml:space="preserve">Why did you bring this nation across the Jordan, if only to put us at the mercy </w:t>
            </w:r>
            <w:r w:rsidR="00946FE5">
              <w:rPr>
                <w:rFonts w:ascii="Book Antiqua" w:hAnsi="Book Antiqua"/>
                <w:color w:val="993300"/>
                <w:sz w:val="26"/>
              </w:rPr>
              <w:t>of the Amorites and destroy us?</w:t>
            </w:r>
            <w:r w:rsidRPr="00176465">
              <w:rPr>
                <w:rFonts w:ascii="Book Antiqua" w:hAnsi="Book Antiqua"/>
                <w:color w:val="993300"/>
                <w:sz w:val="26"/>
              </w:rPr>
              <w:t xml:space="preserve"> I wish we had won a place to live in on the other side of the Jordan</w:t>
            </w:r>
            <w:r>
              <w:rPr>
                <w:rFonts w:ascii="Book Antiqua" w:hAnsi="Book Antiqua"/>
                <w:color w:val="993300"/>
                <w:sz w:val="26"/>
              </w:rPr>
              <w:t>!</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42"/>
            </w:r>
            <w:r w:rsidRPr="00176465">
              <w:rPr>
                <w:rFonts w:ascii="Book Antiqua" w:hAnsi="Book Antiqua"/>
                <w:color w:val="993300"/>
                <w:sz w:val="26"/>
              </w:rPr>
              <w:t xml:space="preserve"> Forgive me, Lord, but what can I say, now </w:t>
            </w:r>
            <w:r w:rsidRPr="00176465">
              <w:rPr>
                <w:rFonts w:ascii="Book Antiqua" w:hAnsi="Book Antiqua"/>
                <w:color w:val="993300"/>
                <w:sz w:val="26"/>
              </w:rPr>
              <w:lastRenderedPageBreak/>
              <w:t>that Israel ha</w:t>
            </w:r>
            <w:r>
              <w:rPr>
                <w:rFonts w:ascii="Book Antiqua" w:hAnsi="Book Antiqua"/>
                <w:color w:val="993300"/>
                <w:sz w:val="26"/>
              </w:rPr>
              <w:t>s turned its back on the enemy!</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43"/>
            </w:r>
            <w:r w:rsidRPr="00176465">
              <w:rPr>
                <w:rFonts w:ascii="Book Antiqua" w:hAnsi="Book Antiqua"/>
                <w:color w:val="0000FF"/>
                <w:sz w:val="26"/>
                <w:szCs w:val="22"/>
              </w:rPr>
              <w:t xml:space="preserve"> </w:t>
            </w:r>
            <w:r w:rsidRPr="00176465">
              <w:rPr>
                <w:rFonts w:ascii="Book Antiqua" w:hAnsi="Book Antiqua"/>
                <w:color w:val="993300"/>
                <w:sz w:val="26"/>
              </w:rPr>
              <w:t>The Canaanites will hear of it, and all the inhabitants of the country; they will unite against us to wipe our name off t</w:t>
            </w:r>
            <w:r>
              <w:rPr>
                <w:rFonts w:ascii="Book Antiqua" w:hAnsi="Book Antiqua"/>
                <w:color w:val="993300"/>
                <w:sz w:val="26"/>
              </w:rPr>
              <w:t xml:space="preserve">he face of the earth. </w:t>
            </w:r>
            <w:r w:rsidRPr="00176465">
              <w:rPr>
                <w:rFonts w:ascii="Book Antiqua" w:hAnsi="Book Antiqua"/>
                <w:color w:val="993300"/>
                <w:sz w:val="26"/>
              </w:rPr>
              <w:t>What are you going to do for your great name?”</w:t>
            </w:r>
          </w:p>
        </w:tc>
      </w:tr>
      <w:tr w:rsidR="00176465" w:rsidRPr="002A721C" w14:paraId="38D53971" w14:textId="77777777" w:rsidTr="00442287">
        <w:trPr>
          <w:jc w:val="center"/>
        </w:trPr>
        <w:tc>
          <w:tcPr>
            <w:tcW w:w="5689" w:type="dxa"/>
          </w:tcPr>
          <w:p w14:paraId="21135FA7" w14:textId="77777777" w:rsidR="00176465" w:rsidRDefault="008A2CF3" w:rsidP="00713D67">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י</w:t>
            </w:r>
            <w:r>
              <w:rPr>
                <w:rFonts w:cs="SBL Hebrew"/>
                <w:noProof/>
                <w:color w:val="993300"/>
                <w:sz w:val="32"/>
                <w:szCs w:val="32"/>
                <w:rtl/>
                <w:lang w:bidi="he-IL"/>
              </w:rPr>
              <w:t xml:space="preserve"> וַיֹּ֧אמֶר יְהוָ֛ה אֶל־יְהוֹשֻׁ֖עַ קֻ֣ם לָ֑ךְ לָ֣מָּה זֶּ֔ה אַתָּ֖ה נֹפֵ֥ל עַל־פָּנֶֽיךָ׃ </w:t>
            </w:r>
            <w:r>
              <w:rPr>
                <w:rFonts w:cs="SBL Hebrew"/>
                <w:b/>
                <w:bCs/>
                <w:noProof/>
                <w:color w:val="003300"/>
                <w:sz w:val="32"/>
                <w:szCs w:val="32"/>
                <w:vertAlign w:val="superscript"/>
                <w:rtl/>
                <w:lang w:bidi="he-IL"/>
              </w:rPr>
              <w:t>יא</w:t>
            </w:r>
            <w:r>
              <w:rPr>
                <w:rFonts w:cs="SBL Hebrew"/>
                <w:noProof/>
                <w:color w:val="993300"/>
                <w:sz w:val="32"/>
                <w:szCs w:val="32"/>
                <w:rtl/>
                <w:lang w:bidi="he-IL"/>
              </w:rPr>
              <w:t xml:space="preserve"> חָטָא֙ יִשְׂרָאֵ֔ל וְגַם֙ עָֽבְר֣וּ אֶת־בְּרִיתִ֔י אֲשֶׁ֥ר צִוִּ֖יתִי אוֹתָ֑ם וְגַ֤ם לָֽקְחוּ֙ מִן־הַחֵ֔רֶם וְגַ֤ם גָּֽנְבוּ֙ וְגַ֣ם כִּֽחֲשׁ֔וּ וְגַ֖ם שָׂ֥מוּ בִכְלֵיהֶֽם׃ </w:t>
            </w:r>
            <w:r>
              <w:rPr>
                <w:rFonts w:cs="SBL Hebrew"/>
                <w:b/>
                <w:bCs/>
                <w:noProof/>
                <w:color w:val="003300"/>
                <w:sz w:val="32"/>
                <w:szCs w:val="32"/>
                <w:vertAlign w:val="superscript"/>
                <w:rtl/>
                <w:lang w:bidi="he-IL"/>
              </w:rPr>
              <w:t>יב</w:t>
            </w:r>
            <w:r>
              <w:rPr>
                <w:rFonts w:cs="SBL Hebrew"/>
                <w:noProof/>
                <w:color w:val="993300"/>
                <w:sz w:val="32"/>
                <w:szCs w:val="32"/>
                <w:rtl/>
                <w:lang w:bidi="he-IL"/>
              </w:rPr>
              <w:t> וְלֹ֨א יֻֽכְל֜וּ בְּנֵ֣י יִשְׂרָאֵ֗ל לָקוּם֙ לִפְנֵ֣י אֹֽיְבֵיהֶ֔ם עֹ֗רֶף יִפְנוּ֙ לִפְנֵ֣י אֹֽיְבֵיהֶ֔ם כִּ֥י הָי֖וּ לְחֵ֑רֶם לֹ֤א אוֹסִיף֙ לִֽהְי֣וֹת עִמָּכֶ֔ם אִם־לֹ֥א תַשְׁמִ֛ידוּ הַחֵ֖רֶם מִֽקִּרְבְּכֶֽם׃</w:t>
            </w:r>
          </w:p>
        </w:tc>
        <w:tc>
          <w:tcPr>
            <w:tcW w:w="8531" w:type="dxa"/>
          </w:tcPr>
          <w:p w14:paraId="7F49447C" w14:textId="77777777" w:rsidR="00176465" w:rsidRPr="00176465" w:rsidRDefault="00176465" w:rsidP="00713D67">
            <w:pPr>
              <w:pStyle w:val="BodyText2"/>
              <w:spacing w:before="100" w:line="384"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footnoteReference w:id="144"/>
            </w:r>
            <w:r w:rsidRPr="00176465">
              <w:rPr>
                <w:rFonts w:ascii="Book Antiqua" w:hAnsi="Book Antiqua"/>
                <w:color w:val="993300"/>
                <w:sz w:val="26"/>
              </w:rPr>
              <w:t xml:space="preserve"> Yah</w:t>
            </w:r>
            <w:r w:rsidR="00713D67">
              <w:rPr>
                <w:rFonts w:ascii="Book Antiqua" w:hAnsi="Book Antiqua"/>
                <w:color w:val="993300"/>
                <w:sz w:val="26"/>
              </w:rPr>
              <w:t>weh answered Joshua, “Stand up!</w:t>
            </w:r>
            <w:r w:rsidRPr="00176465">
              <w:rPr>
                <w:rFonts w:ascii="Book Antiqua" w:hAnsi="Book Antiqua"/>
                <w:color w:val="993300"/>
                <w:sz w:val="26"/>
              </w:rPr>
              <w:t xml:space="preserve"> Why </w:t>
            </w:r>
            <w:r w:rsidR="00713D67">
              <w:rPr>
                <w:rFonts w:ascii="Book Antiqua" w:hAnsi="Book Antiqua"/>
                <w:color w:val="993300"/>
                <w:sz w:val="26"/>
              </w:rPr>
              <w:t>have</w:t>
            </w:r>
            <w:r w:rsidRPr="00176465">
              <w:rPr>
                <w:rFonts w:ascii="Book Antiqua" w:hAnsi="Book Antiqua"/>
                <w:color w:val="993300"/>
                <w:sz w:val="26"/>
              </w:rPr>
              <w:t xml:space="preserve"> you </w:t>
            </w:r>
            <w:r w:rsidR="00713D67">
              <w:rPr>
                <w:rFonts w:ascii="Book Antiqua" w:hAnsi="Book Antiqua"/>
                <w:color w:val="993300"/>
                <w:sz w:val="26"/>
              </w:rPr>
              <w:t>fallen on your face</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45"/>
            </w:r>
            <w:r w:rsidRPr="00176465">
              <w:rPr>
                <w:rFonts w:ascii="Book Antiqua" w:hAnsi="Book Antiqua"/>
                <w:color w:val="993300"/>
                <w:sz w:val="26"/>
              </w:rPr>
              <w:t> Israel has sinned; they have violated th</w:t>
            </w:r>
            <w:r w:rsidR="00713D67">
              <w:rPr>
                <w:rFonts w:ascii="Book Antiqua" w:hAnsi="Book Antiqua"/>
                <w:color w:val="993300"/>
                <w:sz w:val="26"/>
              </w:rPr>
              <w:t>e c</w:t>
            </w:r>
            <w:r>
              <w:rPr>
                <w:rFonts w:ascii="Book Antiqua" w:hAnsi="Book Antiqua"/>
                <w:color w:val="993300"/>
                <w:sz w:val="26"/>
              </w:rPr>
              <w:t xml:space="preserve">ovenant I </w:t>
            </w:r>
            <w:r w:rsidR="00713D67">
              <w:rPr>
                <w:rFonts w:ascii="Book Antiqua" w:hAnsi="Book Antiqua"/>
                <w:color w:val="993300"/>
                <w:sz w:val="26"/>
              </w:rPr>
              <w:t>imposed</w:t>
            </w:r>
            <w:r>
              <w:rPr>
                <w:rFonts w:ascii="Book Antiqua" w:hAnsi="Book Antiqua"/>
                <w:color w:val="993300"/>
                <w:sz w:val="26"/>
              </w:rPr>
              <w:t xml:space="preserve"> </w:t>
            </w:r>
            <w:r w:rsidR="00713D67">
              <w:rPr>
                <w:rFonts w:ascii="Book Antiqua" w:hAnsi="Book Antiqua"/>
                <w:color w:val="993300"/>
                <w:sz w:val="26"/>
              </w:rPr>
              <w:t>on</w:t>
            </w:r>
            <w:r>
              <w:rPr>
                <w:rFonts w:ascii="Book Antiqua" w:hAnsi="Book Antiqua"/>
                <w:color w:val="993300"/>
                <w:sz w:val="26"/>
              </w:rPr>
              <w:t xml:space="preserve"> them.</w:t>
            </w:r>
            <w:r w:rsidR="00713D67">
              <w:rPr>
                <w:rFonts w:ascii="Book Antiqua" w:hAnsi="Book Antiqua"/>
                <w:color w:val="993300"/>
                <w:sz w:val="26"/>
              </w:rPr>
              <w:t xml:space="preserve"> T</w:t>
            </w:r>
            <w:r w:rsidRPr="00176465">
              <w:rPr>
                <w:rFonts w:ascii="Book Antiqua" w:hAnsi="Book Antiqua"/>
                <w:color w:val="993300"/>
                <w:sz w:val="26"/>
              </w:rPr>
              <w:t>hey have taken what was under the ban, stolen and hidden it</w:t>
            </w:r>
            <w:r>
              <w:rPr>
                <w:rFonts w:ascii="Book Antiqua" w:hAnsi="Book Antiqua"/>
                <w:color w:val="993300"/>
                <w:sz w:val="26"/>
              </w:rPr>
              <w:t xml:space="preserve"> and put it into their baggage.</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46"/>
            </w:r>
            <w:r w:rsidRPr="00176465">
              <w:rPr>
                <w:rFonts w:ascii="Book Antiqua" w:hAnsi="Book Antiqua"/>
                <w:color w:val="993300"/>
                <w:sz w:val="26"/>
              </w:rPr>
              <w:t> </w:t>
            </w:r>
            <w:r w:rsidR="00713D67">
              <w:rPr>
                <w:rFonts w:ascii="Book Antiqua" w:hAnsi="Book Antiqua"/>
                <w:color w:val="993300"/>
                <w:sz w:val="26"/>
              </w:rPr>
              <w:t>Therefore, the</w:t>
            </w:r>
            <w:r w:rsidRPr="00176465">
              <w:rPr>
                <w:rFonts w:ascii="Book Antiqua" w:hAnsi="Book Antiqua"/>
                <w:color w:val="993300"/>
                <w:sz w:val="26"/>
              </w:rPr>
              <w:t xml:space="preserve"> Israel</w:t>
            </w:r>
            <w:r w:rsidR="00713D67">
              <w:rPr>
                <w:rFonts w:ascii="Book Antiqua" w:hAnsi="Book Antiqua"/>
                <w:color w:val="993300"/>
                <w:sz w:val="26"/>
              </w:rPr>
              <w:t>ites</w:t>
            </w:r>
            <w:r w:rsidRPr="00176465">
              <w:rPr>
                <w:rFonts w:ascii="Book Antiqua" w:hAnsi="Book Antiqua"/>
                <w:color w:val="993300"/>
                <w:sz w:val="26"/>
              </w:rPr>
              <w:t xml:space="preserve"> can</w:t>
            </w:r>
            <w:r w:rsidR="00713D67">
              <w:rPr>
                <w:rFonts w:ascii="Book Antiqua" w:hAnsi="Book Antiqua"/>
                <w:color w:val="993300"/>
                <w:sz w:val="26"/>
              </w:rPr>
              <w:t xml:space="preserve">not stand up to their foes; </w:t>
            </w:r>
            <w:r w:rsidRPr="00176465">
              <w:rPr>
                <w:rFonts w:ascii="Book Antiqua" w:hAnsi="Book Antiqua"/>
                <w:color w:val="993300"/>
                <w:sz w:val="26"/>
              </w:rPr>
              <w:t>they have turn</w:t>
            </w:r>
            <w:r w:rsidR="00713D67">
              <w:rPr>
                <w:rFonts w:ascii="Book Antiqua" w:hAnsi="Book Antiqua"/>
                <w:color w:val="993300"/>
                <w:sz w:val="26"/>
              </w:rPr>
              <w:t>ed their backs on their enemies</w:t>
            </w:r>
            <w:r w:rsidRPr="00176465">
              <w:rPr>
                <w:rFonts w:ascii="Book Antiqua" w:hAnsi="Book Antiqua"/>
                <w:color w:val="993300"/>
                <w:sz w:val="26"/>
              </w:rPr>
              <w:t xml:space="preserve"> because they have</w:t>
            </w:r>
            <w:r>
              <w:rPr>
                <w:rFonts w:ascii="Book Antiqua" w:hAnsi="Book Antiqua"/>
                <w:color w:val="993300"/>
                <w:sz w:val="26"/>
              </w:rPr>
              <w:t xml:space="preserve"> come under the ban themselves.</w:t>
            </w:r>
            <w:r w:rsidRPr="00176465">
              <w:rPr>
                <w:rFonts w:ascii="Book Antiqua" w:hAnsi="Book Antiqua"/>
                <w:color w:val="993300"/>
                <w:sz w:val="26"/>
              </w:rPr>
              <w:t xml:space="preserve"> I will be with you no longer unless you remove what is under the ban from among you.</w:t>
            </w:r>
          </w:p>
        </w:tc>
      </w:tr>
      <w:tr w:rsidR="00176465" w:rsidRPr="002A721C" w14:paraId="3B6B8F11" w14:textId="77777777" w:rsidTr="00442287">
        <w:trPr>
          <w:jc w:val="center"/>
        </w:trPr>
        <w:tc>
          <w:tcPr>
            <w:tcW w:w="5689" w:type="dxa"/>
          </w:tcPr>
          <w:p w14:paraId="67096935" w14:textId="77777777" w:rsidR="00176465" w:rsidRDefault="008A2CF3" w:rsidP="00713D67">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יג</w:t>
            </w:r>
            <w:r>
              <w:rPr>
                <w:rFonts w:cs="SBL Hebrew"/>
                <w:noProof/>
                <w:color w:val="993300"/>
                <w:sz w:val="32"/>
                <w:szCs w:val="32"/>
                <w:rtl/>
                <w:lang w:bidi="he-IL"/>
              </w:rPr>
              <w:t xml:space="preserve"> קֻ֚ם קַדֵּ֣שׁ אֶת־הָעָ֔ם וְאָֽמַרְתָּ֖ הִתְקַדְּשׁ֣וּ לְמָחָ֑ר כִּ֣י כֹה֩ אָמַ֨ר יְהוָ֜ה אֱלֹהֵ֣י יִשְׂרָאֵ֗ל חֵ֤רֶם בְּקִרְבְּךָ֙ </w:t>
            </w:r>
            <w:r w:rsidR="000120B6">
              <w:rPr>
                <w:rFonts w:cs="SBL Hebrew"/>
                <w:noProof/>
                <w:color w:val="993300"/>
                <w:sz w:val="32"/>
                <w:szCs w:val="32"/>
                <w:lang w:bidi="he-IL"/>
              </w:rPr>
              <w:br/>
            </w:r>
            <w:r>
              <w:rPr>
                <w:rFonts w:cs="SBL Hebrew"/>
                <w:noProof/>
                <w:color w:val="993300"/>
                <w:sz w:val="32"/>
                <w:szCs w:val="32"/>
                <w:rtl/>
                <w:lang w:bidi="he-IL"/>
              </w:rPr>
              <w:t xml:space="preserve">יִשְׂרָאֵ֔ל לֹ֣א תוּכַ֗ל לָקוּם֙ לִפְנֵ֣י אֹֽיְבֶ֔יךָ עַד־הֲסִֽירְכֶ֥ם הַחֵ֖רֶם מִֽקִּרְבְּכֶֽם׃ </w:t>
            </w:r>
            <w:r>
              <w:rPr>
                <w:rFonts w:cs="SBL Hebrew"/>
                <w:b/>
                <w:bCs/>
                <w:noProof/>
                <w:color w:val="003300"/>
                <w:sz w:val="32"/>
                <w:szCs w:val="32"/>
                <w:vertAlign w:val="superscript"/>
                <w:rtl/>
                <w:lang w:bidi="he-IL"/>
              </w:rPr>
              <w:t>יד</w:t>
            </w:r>
            <w:r>
              <w:rPr>
                <w:rFonts w:cs="SBL Hebrew"/>
                <w:noProof/>
                <w:color w:val="993300"/>
                <w:sz w:val="32"/>
                <w:szCs w:val="32"/>
                <w:rtl/>
                <w:lang w:bidi="he-IL"/>
              </w:rPr>
              <w:t xml:space="preserve"> וְנִקְרַבְתֶּ֥ם בַּבֹּ֖קֶר לְשִׁבְטֵיכֶ֑ם וְהָיָ֡ה הַשֵּׁבֶט֩ אֲשֶׁר־יִלְכְּדֶ֨נּוּ יְהוָ֜ה יִקְרַ֣ב לַמִּשְׁפָּח֗וֹת וְהַמִּשְׁפָּחָ֞ה אֲשֶֽׁר־יִלְכְּדֶ֤נָּה יְהוָה֙ תִּקְרַ֣ב לַבָּתִּ֔ים וְהַבַּ֨יִת֙ אֲשֶׁ֣ר יִלְכְּדֶ֣נּוּ יְהוָ֔ה יִקְרַ֖ב לַגְּבָרִֽים׃ </w:t>
            </w:r>
            <w:r>
              <w:rPr>
                <w:rFonts w:cs="SBL Hebrew"/>
                <w:b/>
                <w:bCs/>
                <w:noProof/>
                <w:color w:val="003300"/>
                <w:sz w:val="32"/>
                <w:szCs w:val="32"/>
                <w:vertAlign w:val="superscript"/>
                <w:rtl/>
                <w:lang w:bidi="he-IL"/>
              </w:rPr>
              <w:t>טו</w:t>
            </w:r>
            <w:r>
              <w:rPr>
                <w:rFonts w:cs="SBL Hebrew"/>
                <w:noProof/>
                <w:color w:val="993300"/>
                <w:sz w:val="32"/>
                <w:szCs w:val="32"/>
                <w:rtl/>
                <w:lang w:bidi="he-IL"/>
              </w:rPr>
              <w:t> וְהָיָה֙ הַנִּלְכָּ֣ד בַּחֵ֔רֶם יִשָּׂרֵ֣ף בָּאֵ֔שׁ אֹת֖וֹ וְאֶת־כָּל־אֲשֶׁר־</w:t>
            </w:r>
            <w:r w:rsidR="000120B6">
              <w:rPr>
                <w:rFonts w:cs="SBL Hebrew"/>
                <w:noProof/>
                <w:color w:val="993300"/>
                <w:sz w:val="32"/>
                <w:szCs w:val="32"/>
                <w:lang w:bidi="he-IL"/>
              </w:rPr>
              <w:br/>
            </w:r>
            <w:r>
              <w:rPr>
                <w:rFonts w:cs="SBL Hebrew"/>
                <w:noProof/>
                <w:color w:val="993300"/>
                <w:sz w:val="32"/>
                <w:szCs w:val="32"/>
                <w:rtl/>
                <w:lang w:bidi="he-IL"/>
              </w:rPr>
              <w:t>ל֑וֹ כִּ֤י עָבַר֙ אֶת־בְּרִ֣ית יְהוָ֔ה וְכִֽי־עָשָׂ֥ה נְבָלָ֖ה בְּיִשְׂרָאֵֽל׃</w:t>
            </w:r>
          </w:p>
        </w:tc>
        <w:tc>
          <w:tcPr>
            <w:tcW w:w="8531" w:type="dxa"/>
          </w:tcPr>
          <w:p w14:paraId="6F160931" w14:textId="77777777" w:rsidR="00176465" w:rsidRPr="00176465" w:rsidRDefault="00176465" w:rsidP="000120B6">
            <w:pPr>
              <w:pStyle w:val="BodyText2"/>
              <w:spacing w:before="100" w:line="384"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footnoteReference w:id="147"/>
            </w:r>
            <w:r w:rsidRPr="00176465">
              <w:rPr>
                <w:rFonts w:ascii="Book Antiqua" w:hAnsi="Book Antiqua"/>
                <w:color w:val="0000FF"/>
                <w:sz w:val="26"/>
                <w:szCs w:val="22"/>
              </w:rPr>
              <w:t xml:space="preserve"> </w:t>
            </w:r>
            <w:r w:rsidRPr="00176465">
              <w:rPr>
                <w:rFonts w:ascii="Book Antiqua" w:hAnsi="Book Antiqua"/>
                <w:color w:val="993300"/>
                <w:sz w:val="26"/>
              </w:rPr>
              <w:t>“</w:t>
            </w:r>
            <w:r w:rsidR="000120B6">
              <w:rPr>
                <w:rFonts w:ascii="Book Antiqua" w:hAnsi="Book Antiqua"/>
                <w:color w:val="993300"/>
                <w:sz w:val="26"/>
              </w:rPr>
              <w:t>Get up! Sanctify the people and say</w:t>
            </w:r>
            <w:r w:rsidRPr="00176465">
              <w:rPr>
                <w:rFonts w:ascii="Book Antiqua" w:hAnsi="Book Antiqua"/>
                <w:color w:val="993300"/>
                <w:sz w:val="26"/>
              </w:rPr>
              <w:t xml:space="preserve">, “Sanctify yourselves for tomorrow, </w:t>
            </w:r>
            <w:r w:rsidR="000120B6">
              <w:rPr>
                <w:rFonts w:ascii="Book Antiqua" w:hAnsi="Book Antiqua"/>
                <w:color w:val="993300"/>
                <w:sz w:val="26"/>
              </w:rPr>
              <w:t>for</w:t>
            </w:r>
            <w:r w:rsidRPr="00176465">
              <w:rPr>
                <w:rFonts w:ascii="Book Antiqua" w:hAnsi="Book Antiqua"/>
                <w:color w:val="993300"/>
                <w:sz w:val="26"/>
              </w:rPr>
              <w:t xml:space="preserve"> Yah</w:t>
            </w:r>
            <w:r>
              <w:rPr>
                <w:rFonts w:ascii="Book Antiqua" w:hAnsi="Book Antiqua"/>
                <w:color w:val="993300"/>
                <w:sz w:val="26"/>
              </w:rPr>
              <w:t>weh the God of Israel declares:</w:t>
            </w:r>
            <w:r w:rsidRPr="00176465">
              <w:rPr>
                <w:rFonts w:ascii="Book Antiqua" w:hAnsi="Book Antiqua"/>
                <w:color w:val="993300"/>
                <w:sz w:val="26"/>
              </w:rPr>
              <w:t xml:space="preserve"> </w:t>
            </w:r>
            <w:r w:rsidR="000120B6">
              <w:rPr>
                <w:rFonts w:ascii="Book Antiqua" w:hAnsi="Book Antiqua"/>
                <w:color w:val="993300"/>
                <w:sz w:val="26"/>
              </w:rPr>
              <w:t>You are contam</w:t>
            </w:r>
            <w:r w:rsidR="000120B6">
              <w:rPr>
                <w:rFonts w:ascii="Book Antiqua" w:hAnsi="Book Antiqua"/>
                <w:color w:val="993300"/>
                <w:sz w:val="26"/>
              </w:rPr>
              <w:softHyphen/>
              <w:t>inated</w:t>
            </w:r>
            <w:r w:rsidRPr="00176465">
              <w:rPr>
                <w:rFonts w:ascii="Book Antiqua" w:hAnsi="Book Antiqua"/>
                <w:color w:val="993300"/>
                <w:sz w:val="26"/>
              </w:rPr>
              <w:t xml:space="preserve">, Israel; you can never stand up to your enemies until you </w:t>
            </w:r>
            <w:r w:rsidR="000120B6">
              <w:rPr>
                <w:rFonts w:ascii="Book Antiqua" w:hAnsi="Book Antiqua"/>
                <w:color w:val="993300"/>
                <w:sz w:val="26"/>
              </w:rPr>
              <w:t>remove what is contaminating</w:t>
            </w:r>
            <w:r>
              <w:rPr>
                <w:rFonts w:ascii="Book Antiqua" w:hAnsi="Book Antiqua"/>
                <w:color w:val="993300"/>
                <w:sz w:val="26"/>
              </w:rPr>
              <w:t xml:space="preserve"> you.”</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48"/>
            </w:r>
            <w:r w:rsidR="000120B6">
              <w:rPr>
                <w:rFonts w:ascii="Book Antiqua" w:hAnsi="Book Antiqua"/>
                <w:color w:val="993300"/>
                <w:sz w:val="26"/>
              </w:rPr>
              <w:t xml:space="preserve"> So, i</w:t>
            </w:r>
            <w:r w:rsidRPr="00176465">
              <w:rPr>
                <w:rFonts w:ascii="Book Antiqua" w:hAnsi="Book Antiqua"/>
                <w:color w:val="993300"/>
                <w:sz w:val="26"/>
              </w:rPr>
              <w:t xml:space="preserve">n the morning you will come forward tribe by tribe, and the tribe that Yahweh </w:t>
            </w:r>
            <w:r w:rsidR="000120B6">
              <w:rPr>
                <w:rFonts w:ascii="Book Antiqua" w:hAnsi="Book Antiqua"/>
                <w:color w:val="993300"/>
                <w:sz w:val="26"/>
              </w:rPr>
              <w:t>takes</w:t>
            </w:r>
            <w:r w:rsidRPr="00176465">
              <w:rPr>
                <w:rFonts w:ascii="Book Antiqua" w:hAnsi="Book Antiqua"/>
                <w:color w:val="993300"/>
                <w:sz w:val="26"/>
              </w:rPr>
              <w:t xml:space="preserve"> will come forward clan by clan, and the clan that Yahweh </w:t>
            </w:r>
            <w:r w:rsidR="000120B6">
              <w:rPr>
                <w:rFonts w:ascii="Book Antiqua" w:hAnsi="Book Antiqua"/>
                <w:color w:val="993300"/>
                <w:sz w:val="26"/>
              </w:rPr>
              <w:t>takes</w:t>
            </w:r>
            <w:r w:rsidRPr="00176465">
              <w:rPr>
                <w:rFonts w:ascii="Book Antiqua" w:hAnsi="Book Antiqua"/>
                <w:color w:val="993300"/>
                <w:sz w:val="26"/>
              </w:rPr>
              <w:t xml:space="preserve"> will come forward family by family, and the family that Yahweh </w:t>
            </w:r>
            <w:r w:rsidR="000120B6">
              <w:rPr>
                <w:rFonts w:ascii="Book Antiqua" w:hAnsi="Book Antiqua"/>
                <w:color w:val="993300"/>
                <w:sz w:val="26"/>
              </w:rPr>
              <w:t>takes</w:t>
            </w:r>
            <w:r>
              <w:rPr>
                <w:rFonts w:ascii="Book Antiqua" w:hAnsi="Book Antiqua"/>
                <w:color w:val="993300"/>
                <w:sz w:val="26"/>
              </w:rPr>
              <w:t xml:space="preserve"> will come forward </w:t>
            </w:r>
            <w:r w:rsidR="000120B6">
              <w:rPr>
                <w:rFonts w:ascii="Book Antiqua" w:hAnsi="Book Antiqua"/>
                <w:color w:val="993300"/>
                <w:sz w:val="26"/>
              </w:rPr>
              <w:t>one</w:t>
            </w:r>
            <w:r>
              <w:rPr>
                <w:rFonts w:ascii="Book Antiqua" w:hAnsi="Book Antiqua"/>
                <w:color w:val="993300"/>
                <w:sz w:val="26"/>
              </w:rPr>
              <w:t xml:space="preserve"> by </w:t>
            </w:r>
            <w:r w:rsidR="000120B6">
              <w:rPr>
                <w:rFonts w:ascii="Book Antiqua" w:hAnsi="Book Antiqua"/>
                <w:color w:val="993300"/>
                <w:sz w:val="26"/>
              </w:rPr>
              <w:t>one</w:t>
            </w:r>
            <w:r>
              <w:rPr>
                <w:rFonts w:ascii="Book Antiqua" w:hAnsi="Book Antiqua"/>
                <w:color w:val="993300"/>
                <w:sz w:val="26"/>
              </w:rPr>
              <w:t>.</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49"/>
            </w:r>
            <w:r w:rsidRPr="00176465">
              <w:rPr>
                <w:rFonts w:ascii="Book Antiqua" w:hAnsi="Book Antiqua"/>
                <w:color w:val="993300"/>
                <w:sz w:val="26"/>
              </w:rPr>
              <w:t xml:space="preserve"> And the </w:t>
            </w:r>
            <w:r w:rsidR="000120B6">
              <w:rPr>
                <w:rFonts w:ascii="Book Antiqua" w:hAnsi="Book Antiqua"/>
                <w:color w:val="993300"/>
                <w:sz w:val="26"/>
              </w:rPr>
              <w:t>one</w:t>
            </w:r>
            <w:r w:rsidRPr="00176465">
              <w:rPr>
                <w:rFonts w:ascii="Book Antiqua" w:hAnsi="Book Antiqua"/>
                <w:color w:val="993300"/>
                <w:sz w:val="26"/>
              </w:rPr>
              <w:t xml:space="preserve"> taken with the </w:t>
            </w:r>
            <w:r w:rsidR="000120B6">
              <w:rPr>
                <w:rFonts w:ascii="Book Antiqua" w:hAnsi="Book Antiqua"/>
                <w:color w:val="993300"/>
                <w:sz w:val="26"/>
              </w:rPr>
              <w:t xml:space="preserve">devoted </w:t>
            </w:r>
            <w:r w:rsidRPr="00176465">
              <w:rPr>
                <w:rFonts w:ascii="Book Antiqua" w:hAnsi="Book Antiqua"/>
                <w:color w:val="993300"/>
                <w:sz w:val="26"/>
              </w:rPr>
              <w:t>thing</w:t>
            </w:r>
            <w:r w:rsidR="000120B6">
              <w:rPr>
                <w:rFonts w:ascii="Book Antiqua" w:hAnsi="Book Antiqua"/>
                <w:color w:val="993300"/>
                <w:sz w:val="26"/>
              </w:rPr>
              <w:t>s</w:t>
            </w:r>
            <w:r w:rsidRPr="00176465">
              <w:rPr>
                <w:rFonts w:ascii="Book Antiqua" w:hAnsi="Book Antiqua"/>
                <w:color w:val="993300"/>
                <w:sz w:val="26"/>
              </w:rPr>
              <w:t xml:space="preserve"> is to be </w:t>
            </w:r>
            <w:r w:rsidR="000120B6">
              <w:rPr>
                <w:rFonts w:ascii="Book Antiqua" w:hAnsi="Book Antiqua"/>
                <w:color w:val="993300"/>
                <w:sz w:val="26"/>
              </w:rPr>
              <w:t>burned with</w:t>
            </w:r>
            <w:r w:rsidRPr="00176465">
              <w:rPr>
                <w:rFonts w:ascii="Book Antiqua" w:hAnsi="Book Antiqua"/>
                <w:color w:val="993300"/>
                <w:sz w:val="26"/>
              </w:rPr>
              <w:t xml:space="preserve"> fire, he and all that </w:t>
            </w:r>
            <w:r w:rsidR="000120B6">
              <w:rPr>
                <w:rFonts w:ascii="Book Antiqua" w:hAnsi="Book Antiqua"/>
                <w:color w:val="993300"/>
                <w:sz w:val="26"/>
              </w:rPr>
              <w:t>he has, because he has violated the c</w:t>
            </w:r>
            <w:r w:rsidRPr="00176465">
              <w:rPr>
                <w:rFonts w:ascii="Book Antiqua" w:hAnsi="Book Antiqua"/>
                <w:color w:val="993300"/>
                <w:sz w:val="26"/>
              </w:rPr>
              <w:t>ovenant with Yahweh and committed an infamy in Israel.”</w:t>
            </w:r>
          </w:p>
        </w:tc>
      </w:tr>
      <w:tr w:rsidR="00176465" w:rsidRPr="002A721C" w14:paraId="0E9738CD" w14:textId="77777777" w:rsidTr="00442287">
        <w:trPr>
          <w:jc w:val="center"/>
        </w:trPr>
        <w:tc>
          <w:tcPr>
            <w:tcW w:w="5689" w:type="dxa"/>
          </w:tcPr>
          <w:p w14:paraId="285C592B" w14:textId="77777777" w:rsidR="00176465" w:rsidRDefault="008A2CF3" w:rsidP="006A023B">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טז</w:t>
            </w:r>
            <w:r>
              <w:rPr>
                <w:rFonts w:cs="SBL Hebrew"/>
                <w:noProof/>
                <w:color w:val="993300"/>
                <w:sz w:val="32"/>
                <w:szCs w:val="32"/>
                <w:rtl/>
                <w:lang w:bidi="he-IL"/>
              </w:rPr>
              <w:t xml:space="preserve"> וַיַּשְׁכֵּ֤ם יְהוֹשֻׁ֨עַ֙ בַּבֹּ֔קֶר וַיַּקְרֵ֥ב אֶת־יִשְׂרָאֵ֖ל לִשְׁבָטָ֑יו וַיִּלָּכֵ֖ד שֵׁ֥בֶט יְהוּדָֽה׃ </w:t>
            </w:r>
            <w:r>
              <w:rPr>
                <w:rFonts w:cs="SBL Hebrew"/>
                <w:b/>
                <w:bCs/>
                <w:noProof/>
                <w:color w:val="003300"/>
                <w:sz w:val="32"/>
                <w:szCs w:val="32"/>
                <w:vertAlign w:val="superscript"/>
                <w:rtl/>
                <w:lang w:bidi="he-IL"/>
              </w:rPr>
              <w:t>יז</w:t>
            </w:r>
            <w:r>
              <w:rPr>
                <w:rFonts w:cs="SBL Hebrew"/>
                <w:noProof/>
                <w:color w:val="993300"/>
                <w:sz w:val="32"/>
                <w:szCs w:val="32"/>
                <w:rtl/>
                <w:lang w:bidi="he-IL"/>
              </w:rPr>
              <w:t> וַיַּקְרֵב֙ אֶת־</w:t>
            </w:r>
            <w:r>
              <w:rPr>
                <w:rFonts w:cs="SBL Hebrew"/>
                <w:noProof/>
                <w:color w:val="993300"/>
                <w:sz w:val="32"/>
                <w:szCs w:val="32"/>
                <w:rtl/>
                <w:lang w:bidi="he-IL"/>
              </w:rPr>
              <w:lastRenderedPageBreak/>
              <w:t xml:space="preserve">מִשְׁפַּ֣חַת יְהוּדָ֔ה וַיִּלְכֹּ֕ד אֵ֖ת מִשְׁפַּ֣חַת הַזַּרְחִ֑י וַיַּקְרֵ֞ב אֶת־מִשְׁפַּ֤חַת הַזַּרְחִי֙ לַגְּבָרִ֔ים וַיִּלָּכֵ֖ד זַבְדִּֽי׃ </w:t>
            </w:r>
            <w:r>
              <w:rPr>
                <w:rFonts w:cs="SBL Hebrew"/>
                <w:b/>
                <w:bCs/>
                <w:noProof/>
                <w:color w:val="003300"/>
                <w:sz w:val="32"/>
                <w:szCs w:val="32"/>
                <w:vertAlign w:val="superscript"/>
                <w:rtl/>
                <w:lang w:bidi="he-IL"/>
              </w:rPr>
              <w:t>יח</w:t>
            </w:r>
            <w:r>
              <w:rPr>
                <w:rFonts w:cs="SBL Hebrew"/>
                <w:noProof/>
                <w:color w:val="993300"/>
                <w:sz w:val="32"/>
                <w:szCs w:val="32"/>
                <w:rtl/>
                <w:lang w:bidi="he-IL"/>
              </w:rPr>
              <w:t> וַיַּקְרֵ֥ב אֶת־בֵּית֖וֹ לַגְּבָרִ֑ים וַיִּלָּכֵ֗ד עָכָ֞ן בֶּן־כַּרְמִ֧י בֶן־זַבְדִּ֛י בֶּן־זֶ֖רַח לְמַטֵּ֥ה יְהוּדָֽה׃</w:t>
            </w:r>
          </w:p>
        </w:tc>
        <w:tc>
          <w:tcPr>
            <w:tcW w:w="8531" w:type="dxa"/>
          </w:tcPr>
          <w:p w14:paraId="79D57FDD" w14:textId="77777777" w:rsidR="00176465" w:rsidRPr="00176465" w:rsidRDefault="00176465" w:rsidP="006A023B">
            <w:pPr>
              <w:pStyle w:val="BodyText2"/>
              <w:spacing w:before="100" w:line="384"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lastRenderedPageBreak/>
              <w:footnoteReference w:id="150"/>
            </w:r>
            <w:r w:rsidRPr="00176465">
              <w:rPr>
                <w:rFonts w:ascii="Book Antiqua" w:hAnsi="Book Antiqua"/>
                <w:color w:val="0000FF"/>
                <w:sz w:val="26"/>
                <w:szCs w:val="22"/>
              </w:rPr>
              <w:t xml:space="preserve"> </w:t>
            </w:r>
            <w:r w:rsidRPr="00176465">
              <w:rPr>
                <w:rFonts w:ascii="Book Antiqua" w:hAnsi="Book Antiqua"/>
                <w:color w:val="993300"/>
                <w:sz w:val="26"/>
              </w:rPr>
              <w:t>Joshua rose early; he made Israel come forward tribe by tribe, and the tribe of Judah</w:t>
            </w:r>
            <w:r w:rsidR="006A023B">
              <w:rPr>
                <w:rFonts w:ascii="Book Antiqua" w:hAnsi="Book Antiqua"/>
                <w:color w:val="993300"/>
                <w:sz w:val="26"/>
              </w:rPr>
              <w:t xml:space="preserve"> was taken</w:t>
            </w:r>
            <w:r>
              <w:rPr>
                <w:rFonts w:ascii="Book Antiqua" w:hAnsi="Book Antiqua"/>
                <w:color w:val="993300"/>
                <w:sz w:val="26"/>
              </w:rPr>
              <w:t>.</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51"/>
            </w:r>
            <w:r w:rsidRPr="00176465">
              <w:rPr>
                <w:rFonts w:ascii="Book Antiqua" w:hAnsi="Book Antiqua"/>
                <w:color w:val="993300"/>
                <w:sz w:val="26"/>
              </w:rPr>
              <w:t xml:space="preserve"> He called up to him the clans of Judah, and </w:t>
            </w:r>
            <w:r>
              <w:rPr>
                <w:rFonts w:ascii="Book Antiqua" w:hAnsi="Book Antiqua"/>
                <w:color w:val="993300"/>
                <w:sz w:val="26"/>
              </w:rPr>
              <w:t>the clan of Zerah</w:t>
            </w:r>
            <w:r w:rsidR="006A023B">
              <w:rPr>
                <w:rFonts w:ascii="Book Antiqua" w:hAnsi="Book Antiqua"/>
                <w:color w:val="993300"/>
                <w:sz w:val="26"/>
              </w:rPr>
              <w:t xml:space="preserve"> was taken</w:t>
            </w:r>
            <w:r>
              <w:rPr>
                <w:rFonts w:ascii="Book Antiqua" w:hAnsi="Book Antiqua"/>
                <w:color w:val="993300"/>
                <w:sz w:val="26"/>
              </w:rPr>
              <w:t>.</w:t>
            </w:r>
            <w:r w:rsidRPr="00176465">
              <w:rPr>
                <w:rFonts w:ascii="Book Antiqua" w:hAnsi="Book Antiqua"/>
                <w:color w:val="993300"/>
                <w:sz w:val="26"/>
              </w:rPr>
              <w:t xml:space="preserve"> He called up the clan of Zerah, family by </w:t>
            </w:r>
            <w:r w:rsidRPr="00176465">
              <w:rPr>
                <w:rFonts w:ascii="Book Antiqua" w:hAnsi="Book Antiqua"/>
                <w:color w:val="993300"/>
                <w:sz w:val="26"/>
              </w:rPr>
              <w:lastRenderedPageBreak/>
              <w:t>fa</w:t>
            </w:r>
            <w:r>
              <w:rPr>
                <w:rFonts w:ascii="Book Antiqua" w:hAnsi="Book Antiqua"/>
                <w:color w:val="993300"/>
                <w:sz w:val="26"/>
              </w:rPr>
              <w:t xml:space="preserve">mily, and Zabdi was </w:t>
            </w:r>
            <w:r w:rsidR="006A023B">
              <w:rPr>
                <w:rFonts w:ascii="Book Antiqua" w:hAnsi="Book Antiqua"/>
                <w:color w:val="993300"/>
                <w:sz w:val="26"/>
              </w:rPr>
              <w:t>taken</w:t>
            </w:r>
            <w:r>
              <w:rPr>
                <w:rFonts w:ascii="Book Antiqua" w:hAnsi="Book Antiqua"/>
                <w:color w:val="993300"/>
                <w:sz w:val="26"/>
              </w:rPr>
              <w:t>.</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52"/>
            </w:r>
            <w:r w:rsidRPr="00176465">
              <w:rPr>
                <w:rFonts w:ascii="Book Antiqua" w:hAnsi="Book Antiqua"/>
                <w:color w:val="993300"/>
                <w:sz w:val="26"/>
              </w:rPr>
              <w:t xml:space="preserve"> Then Joshua called up </w:t>
            </w:r>
            <w:r w:rsidR="006A023B">
              <w:rPr>
                <w:rFonts w:ascii="Book Antiqua" w:hAnsi="Book Antiqua"/>
                <w:color w:val="993300"/>
                <w:sz w:val="26"/>
              </w:rPr>
              <w:t>his</w:t>
            </w:r>
            <w:r w:rsidRPr="00176465">
              <w:rPr>
                <w:rFonts w:ascii="Book Antiqua" w:hAnsi="Book Antiqua"/>
                <w:color w:val="993300"/>
                <w:sz w:val="26"/>
              </w:rPr>
              <w:t xml:space="preserve"> family, man by man, and Achan son of Carmi, son of Zabdi, son of Zerah, of the tribe of Judah</w:t>
            </w:r>
            <w:r w:rsidR="006A023B">
              <w:rPr>
                <w:rFonts w:ascii="Book Antiqua" w:hAnsi="Book Antiqua"/>
                <w:color w:val="993300"/>
                <w:sz w:val="26"/>
              </w:rPr>
              <w:t>, was taken</w:t>
            </w:r>
            <w:r w:rsidRPr="00176465">
              <w:rPr>
                <w:rFonts w:ascii="Book Antiqua" w:hAnsi="Book Antiqua"/>
                <w:color w:val="993300"/>
                <w:sz w:val="26"/>
              </w:rPr>
              <w:t>.</w:t>
            </w:r>
          </w:p>
        </w:tc>
      </w:tr>
      <w:tr w:rsidR="00176465" w:rsidRPr="002A721C" w14:paraId="10043D6A" w14:textId="77777777" w:rsidTr="00442287">
        <w:trPr>
          <w:jc w:val="center"/>
        </w:trPr>
        <w:tc>
          <w:tcPr>
            <w:tcW w:w="5689" w:type="dxa"/>
          </w:tcPr>
          <w:p w14:paraId="5A6AB928" w14:textId="77777777" w:rsidR="00176465" w:rsidRDefault="008A2CF3" w:rsidP="00966A2D">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יט</w:t>
            </w:r>
            <w:r>
              <w:rPr>
                <w:rFonts w:cs="SBL Hebrew"/>
                <w:noProof/>
                <w:color w:val="993300"/>
                <w:sz w:val="32"/>
                <w:szCs w:val="32"/>
                <w:rtl/>
                <w:lang w:bidi="he-IL"/>
              </w:rPr>
              <w:t xml:space="preserve"> וַיֹּ֨אמֶר יְהוֹשֻׁ֜עַ אֶל־עָכָ֗ן בְּנִי֙ שִֽׂים־נָ֣א כָב֗וֹד לַֽיהוָ֛ה אֱלֹהֵ֥י יִשְׂרָאֵ֖ל וְתֶן־ל֣וֹ תוֹדָ֑ה וְהַגֶּד־נָ֥א לִי֙ מֶ֣ה עָשִׂ֔יתָ אַל־תְּכַחֵ֖ד מִמֶּֽנִּי׃ </w:t>
            </w:r>
            <w:r>
              <w:rPr>
                <w:rFonts w:cs="SBL Hebrew"/>
                <w:b/>
                <w:bCs/>
                <w:noProof/>
                <w:color w:val="003300"/>
                <w:sz w:val="32"/>
                <w:szCs w:val="32"/>
                <w:vertAlign w:val="superscript"/>
                <w:rtl/>
                <w:lang w:bidi="he-IL"/>
              </w:rPr>
              <w:t>כ</w:t>
            </w:r>
            <w:r>
              <w:rPr>
                <w:rFonts w:cs="SBL Hebrew"/>
                <w:noProof/>
                <w:color w:val="993300"/>
                <w:sz w:val="32"/>
                <w:szCs w:val="32"/>
                <w:rtl/>
                <w:lang w:bidi="he-IL"/>
              </w:rPr>
              <w:t xml:space="preserve"> וַיַּ֧עַן עָכָ֛ן אֶת־יְהוֹשֻׁ֖עַ וַיֹּאמַ֑ר אָמְנָ֗ה אָֽנֹכִ֤י חָטָ֨אתִי֙ לַֽיהוָה֙ אֱלֹהֵ֣י יִשְׂרָאֵ֔ל וְכָזֹ֥את וְכָזֹ֖את עָשִֽׂיתִי׃ </w:t>
            </w:r>
            <w:r>
              <w:rPr>
                <w:rFonts w:cs="SBL Hebrew"/>
                <w:b/>
                <w:bCs/>
                <w:noProof/>
                <w:color w:val="003300"/>
                <w:sz w:val="32"/>
                <w:szCs w:val="32"/>
                <w:vertAlign w:val="superscript"/>
                <w:rtl/>
                <w:lang w:bidi="he-IL"/>
              </w:rPr>
              <w:t>כא</w:t>
            </w:r>
            <w:r>
              <w:rPr>
                <w:noProof/>
                <w:color w:val="993300"/>
                <w:sz w:val="32"/>
                <w:szCs w:val="32"/>
                <w:lang w:bidi="he-IL"/>
              </w:rPr>
              <w:t> </w:t>
            </w:r>
            <w:r>
              <w:rPr>
                <w:rFonts w:cs="SBL Hebrew"/>
                <w:noProof/>
                <w:color w:val="993300"/>
                <w:sz w:val="32"/>
                <w:szCs w:val="32"/>
                <w:rtl/>
                <w:lang w:bidi="he-IL"/>
              </w:rPr>
              <w:t xml:space="preserve"> וָאֵ֣רֶא בַשָּׁלָ֡ל אַדֶּ֣רֶת שִׁנְעָר֩ אַחַ֨ת טוֹבָ֜ה וּמָאתַ֧יִם שְׁקָלִ֣ים כֶּ֗סֶף וּלְשׁ֨וֹן זָהָ֤ב אֶחָד֙ חֲמִשִּׁ֤ים שְׁקָלִים֙ מִשְׁקָל֔וֹ וָֽאֶחְמְדֵ֖ם וָֽאֶקָּחֵ֑ם וְהִנָּ֨ם טְמוּנִ֥ים בָּאָ֛רֶץ בְּת֥וֹךְ הָאָֽהֳלִ֖י וְהַכֶּ֥סֶף תַּחְתֶּֽיהָ׃</w:t>
            </w:r>
          </w:p>
        </w:tc>
        <w:tc>
          <w:tcPr>
            <w:tcW w:w="8531" w:type="dxa"/>
          </w:tcPr>
          <w:p w14:paraId="4B4E2592" w14:textId="77777777" w:rsidR="00176465" w:rsidRPr="00176465" w:rsidRDefault="00176465" w:rsidP="00966A2D">
            <w:pPr>
              <w:pStyle w:val="BodyText2"/>
              <w:spacing w:before="120" w:line="400"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footnoteReference w:id="153"/>
            </w:r>
            <w:r w:rsidRPr="00176465">
              <w:rPr>
                <w:rFonts w:ascii="Book Antiqua" w:hAnsi="Book Antiqua"/>
                <w:color w:val="993300"/>
                <w:sz w:val="26"/>
              </w:rPr>
              <w:t xml:space="preserve"> Then Joshua said to Achan, “My son, give glory to Yahweh the God of Israel, and pay him homage; tell me </w:t>
            </w:r>
            <w:r w:rsidR="00966A2D">
              <w:rPr>
                <w:rFonts w:ascii="Book Antiqua" w:hAnsi="Book Antiqua"/>
                <w:color w:val="993300"/>
                <w:sz w:val="26"/>
              </w:rPr>
              <w:t xml:space="preserve">now </w:t>
            </w:r>
            <w:r w:rsidRPr="00176465">
              <w:rPr>
                <w:rFonts w:ascii="Book Antiqua" w:hAnsi="Book Antiqua"/>
                <w:color w:val="993300"/>
                <w:sz w:val="26"/>
              </w:rPr>
              <w:t xml:space="preserve">what you have </w:t>
            </w:r>
            <w:r>
              <w:rPr>
                <w:rFonts w:ascii="Book Antiqua" w:hAnsi="Book Antiqua"/>
                <w:color w:val="993300"/>
                <w:sz w:val="26"/>
              </w:rPr>
              <w:t xml:space="preserve">done and </w:t>
            </w:r>
            <w:r w:rsidR="00966A2D">
              <w:rPr>
                <w:rFonts w:ascii="Book Antiqua" w:hAnsi="Book Antiqua"/>
                <w:color w:val="993300"/>
                <w:sz w:val="26"/>
              </w:rPr>
              <w:t>don’t hide</w:t>
            </w:r>
            <w:r>
              <w:rPr>
                <w:rFonts w:ascii="Book Antiqua" w:hAnsi="Book Antiqua"/>
                <w:color w:val="993300"/>
                <w:sz w:val="26"/>
              </w:rPr>
              <w:t xml:space="preserve"> </w:t>
            </w:r>
            <w:r w:rsidR="00966A2D">
              <w:rPr>
                <w:rFonts w:ascii="Book Antiqua" w:hAnsi="Book Antiqua"/>
                <w:color w:val="993300"/>
                <w:sz w:val="26"/>
              </w:rPr>
              <w:t>anything</w:t>
            </w:r>
            <w:r>
              <w:rPr>
                <w:rFonts w:ascii="Book Antiqua" w:hAnsi="Book Antiqua"/>
                <w:color w:val="993300"/>
                <w:sz w:val="26"/>
              </w:rPr>
              <w:t xml:space="preserve"> from me.”</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54"/>
            </w:r>
            <w:r w:rsidRPr="00176465">
              <w:rPr>
                <w:rFonts w:ascii="Book Antiqua" w:hAnsi="Book Antiqua"/>
                <w:color w:val="993300"/>
                <w:sz w:val="26"/>
              </w:rPr>
              <w:t> Achan answered Joshua, “</w:t>
            </w:r>
            <w:r w:rsidR="00966A2D">
              <w:rPr>
                <w:rFonts w:ascii="Book Antiqua" w:hAnsi="Book Antiqua"/>
                <w:color w:val="993300"/>
                <w:sz w:val="26"/>
              </w:rPr>
              <w:t>It is true!</w:t>
            </w:r>
            <w:r w:rsidRPr="00176465">
              <w:rPr>
                <w:rFonts w:ascii="Book Antiqua" w:hAnsi="Book Antiqua"/>
                <w:color w:val="993300"/>
                <w:sz w:val="26"/>
              </w:rPr>
              <w:t xml:space="preserve"> I am the man who has sinned against Yahweh the God of Israel, and this is what</w:t>
            </w:r>
            <w:r w:rsidR="00966A2D">
              <w:rPr>
                <w:rFonts w:ascii="Book Antiqua" w:hAnsi="Book Antiqua"/>
                <w:color w:val="993300"/>
                <w:sz w:val="26"/>
              </w:rPr>
              <w:t xml:space="preserve"> I have done:</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55"/>
            </w:r>
            <w:r w:rsidRPr="00176465">
              <w:rPr>
                <w:rFonts w:ascii="Book Antiqua" w:hAnsi="Book Antiqua"/>
                <w:color w:val="993300"/>
                <w:sz w:val="26"/>
              </w:rPr>
              <w:t xml:space="preserve"> When I saw among the spoil a </w:t>
            </w:r>
            <w:r w:rsidR="00966A2D">
              <w:rPr>
                <w:rFonts w:ascii="Book Antiqua" w:hAnsi="Book Antiqua"/>
                <w:color w:val="993300"/>
                <w:sz w:val="26"/>
              </w:rPr>
              <w:t>beautiful mantle</w:t>
            </w:r>
            <w:r w:rsidRPr="00176465">
              <w:rPr>
                <w:rFonts w:ascii="Book Antiqua" w:hAnsi="Book Antiqua"/>
                <w:color w:val="993300"/>
                <w:sz w:val="26"/>
              </w:rPr>
              <w:t xml:space="preserve"> from Shinar</w:t>
            </w:r>
            <w:r w:rsidR="00966A2D">
              <w:rPr>
                <w:rFonts w:ascii="Book Antiqua" w:hAnsi="Book Antiqua"/>
                <w:color w:val="993300"/>
                <w:sz w:val="26"/>
              </w:rPr>
              <w:t>,</w:t>
            </w:r>
            <w:r w:rsidRPr="00176465">
              <w:rPr>
                <w:rFonts w:ascii="Book Antiqua" w:hAnsi="Book Antiqua"/>
                <w:color w:val="993300"/>
                <w:sz w:val="26"/>
              </w:rPr>
              <w:t xml:space="preserve"> and two hundred shekels of silver</w:t>
            </w:r>
            <w:r w:rsidR="00966A2D">
              <w:rPr>
                <w:rFonts w:ascii="Book Antiqua" w:hAnsi="Book Antiqua"/>
                <w:color w:val="993300"/>
                <w:sz w:val="26"/>
              </w:rPr>
              <w:t>,</w:t>
            </w:r>
            <w:r w:rsidRPr="00176465">
              <w:rPr>
                <w:rFonts w:ascii="Book Antiqua" w:hAnsi="Book Antiqua"/>
                <w:color w:val="993300"/>
                <w:sz w:val="26"/>
              </w:rPr>
              <w:t xml:space="preserve"> and an ingot of gold weighing fifty shekels</w:t>
            </w:r>
            <w:r>
              <w:rPr>
                <w:rFonts w:ascii="Book Antiqua" w:hAnsi="Book Antiqua"/>
                <w:color w:val="993300"/>
                <w:sz w:val="26"/>
              </w:rPr>
              <w:t xml:space="preserve">, </w:t>
            </w:r>
            <w:r w:rsidR="00966A2D">
              <w:rPr>
                <w:rFonts w:ascii="Book Antiqua" w:hAnsi="Book Antiqua"/>
                <w:color w:val="993300"/>
                <w:sz w:val="26"/>
              </w:rPr>
              <w:t xml:space="preserve">then </w:t>
            </w:r>
            <w:r>
              <w:rPr>
                <w:rFonts w:ascii="Book Antiqua" w:hAnsi="Book Antiqua"/>
                <w:color w:val="993300"/>
                <w:sz w:val="26"/>
              </w:rPr>
              <w:t>I coveted them and took them.</w:t>
            </w:r>
            <w:r w:rsidRPr="00176465">
              <w:rPr>
                <w:rFonts w:ascii="Book Antiqua" w:hAnsi="Book Antiqua"/>
                <w:color w:val="993300"/>
                <w:sz w:val="26"/>
              </w:rPr>
              <w:t xml:space="preserve"> They are hidden there in the ground inside my tent, and the silver is underneath.”</w:t>
            </w:r>
          </w:p>
        </w:tc>
      </w:tr>
      <w:tr w:rsidR="00176465" w:rsidRPr="002A721C" w14:paraId="22BE2E72" w14:textId="77777777" w:rsidTr="00442287">
        <w:trPr>
          <w:jc w:val="center"/>
        </w:trPr>
        <w:tc>
          <w:tcPr>
            <w:tcW w:w="5689" w:type="dxa"/>
          </w:tcPr>
          <w:p w14:paraId="0DB4CA27" w14:textId="77777777" w:rsidR="00176465" w:rsidRDefault="008A2CF3" w:rsidP="007F38FB">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כב</w:t>
            </w:r>
            <w:r>
              <w:rPr>
                <w:rFonts w:cs="SBL Hebrew"/>
                <w:noProof/>
                <w:color w:val="993300"/>
                <w:sz w:val="32"/>
                <w:szCs w:val="32"/>
                <w:rtl/>
                <w:lang w:bidi="he-IL"/>
              </w:rPr>
              <w:t xml:space="preserve"> וַיִּשְׁלַ֤ח יְהוֹשֻׁ֨עַ֙ מַלְאָכִ֔ים וַיָּרֻ֖צוּ הָאֹ֑הֱלָה וְהִנֵּ֧ה טְמוּנָ֛ה בְּאָֽהֳל֖וֹ וְהַכֶּ֥סֶף תַּחְתֶּֽיהָ׃ </w:t>
            </w:r>
            <w:r>
              <w:rPr>
                <w:rFonts w:cs="SBL Hebrew"/>
                <w:b/>
                <w:bCs/>
                <w:noProof/>
                <w:color w:val="003300"/>
                <w:sz w:val="32"/>
                <w:szCs w:val="32"/>
                <w:vertAlign w:val="superscript"/>
                <w:rtl/>
                <w:lang w:bidi="he-IL"/>
              </w:rPr>
              <w:t>כג</w:t>
            </w:r>
            <w:r>
              <w:rPr>
                <w:rFonts w:cs="SBL Hebrew"/>
                <w:noProof/>
                <w:color w:val="993300"/>
                <w:sz w:val="32"/>
                <w:szCs w:val="32"/>
                <w:rtl/>
                <w:lang w:bidi="he-IL"/>
              </w:rPr>
              <w:t> וַיִּקָּחוּם֙ מִתּ֣וֹךְ הָאֹ֔הֶל וַיְבִאוּם֙ אֶל־יְהוֹשֻׁ֔עַ וְאֶ֖ל כָּל־בְּנֵ֣י יִשְׂרָאֵ֑ל וַיַּצִּקֻ֖ם לִפְנֵ֥י יְהוָֽה׃</w:t>
            </w:r>
          </w:p>
        </w:tc>
        <w:tc>
          <w:tcPr>
            <w:tcW w:w="8531" w:type="dxa"/>
          </w:tcPr>
          <w:p w14:paraId="6BBBE7F2" w14:textId="77777777" w:rsidR="00176465" w:rsidRPr="00176465" w:rsidRDefault="00176465" w:rsidP="007F38FB">
            <w:pPr>
              <w:pStyle w:val="BodyText2"/>
              <w:spacing w:before="100" w:line="384"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footnoteReference w:id="156"/>
            </w:r>
            <w:r w:rsidRPr="00176465">
              <w:rPr>
                <w:rFonts w:ascii="Book Antiqua" w:hAnsi="Book Antiqua"/>
                <w:color w:val="993300"/>
                <w:sz w:val="26"/>
              </w:rPr>
              <w:t xml:space="preserve"> Joshua sent out messengers; they ran to the tent, and the </w:t>
            </w:r>
            <w:r w:rsidR="00966A2D">
              <w:rPr>
                <w:rFonts w:ascii="Book Antiqua" w:hAnsi="Book Antiqua"/>
                <w:color w:val="993300"/>
                <w:sz w:val="26"/>
              </w:rPr>
              <w:t>mantle</w:t>
            </w:r>
            <w:r w:rsidRPr="00176465">
              <w:rPr>
                <w:rFonts w:ascii="Book Antiqua" w:hAnsi="Book Antiqua"/>
                <w:color w:val="993300"/>
                <w:sz w:val="26"/>
              </w:rPr>
              <w:t xml:space="preserve"> was, indeed, hidden inside the tent,</w:t>
            </w:r>
            <w:r>
              <w:rPr>
                <w:rFonts w:ascii="Book Antiqua" w:hAnsi="Book Antiqua"/>
                <w:color w:val="993300"/>
                <w:sz w:val="26"/>
              </w:rPr>
              <w:t xml:space="preserve"> and the silver was underneath.</w:t>
            </w:r>
            <w:r w:rsidRPr="00176465">
              <w:rPr>
                <w:rFonts w:ascii="Book Antiqua" w:hAnsi="Book Antiqua"/>
                <w:color w:val="993300"/>
                <w:sz w:val="26"/>
              </w:rPr>
              <w:t xml:space="preserve"> </w:t>
            </w:r>
            <w:r w:rsidRPr="00176465">
              <w:rPr>
                <w:rStyle w:val="FootnoteReference"/>
                <w:rFonts w:ascii="Book Antiqua" w:hAnsi="Book Antiqua"/>
                <w:color w:val="0000FF"/>
                <w:sz w:val="26"/>
                <w:szCs w:val="22"/>
              </w:rPr>
              <w:footnoteReference w:id="157"/>
            </w:r>
            <w:r w:rsidRPr="00176465">
              <w:rPr>
                <w:rFonts w:ascii="Book Antiqua" w:hAnsi="Book Antiqua"/>
                <w:color w:val="993300"/>
                <w:sz w:val="26"/>
              </w:rPr>
              <w:t xml:space="preserve"> They took everything from inside the tent, brought it to Joshua and the elders of Israel, and laid it out before Yahweh.</w:t>
            </w:r>
          </w:p>
        </w:tc>
      </w:tr>
      <w:tr w:rsidR="00176465" w:rsidRPr="002A721C" w14:paraId="154B994C" w14:textId="77777777" w:rsidTr="00442287">
        <w:trPr>
          <w:jc w:val="center"/>
        </w:trPr>
        <w:tc>
          <w:tcPr>
            <w:tcW w:w="5689" w:type="dxa"/>
          </w:tcPr>
          <w:p w14:paraId="750884E2" w14:textId="77777777" w:rsidR="00176465" w:rsidRDefault="008A2CF3" w:rsidP="007F38FB">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כד</w:t>
            </w:r>
            <w:r>
              <w:rPr>
                <w:rFonts w:cs="SBL Hebrew"/>
                <w:noProof/>
                <w:color w:val="993300"/>
                <w:sz w:val="32"/>
                <w:szCs w:val="32"/>
                <w:rtl/>
                <w:lang w:bidi="he-IL"/>
              </w:rPr>
              <w:t> וַיִּקַּ֣ח יְהוֹשֻׁ֣עַ אֶת־עָכָ֣ן בֶּן־זֶ֡רַח וְאֶת־הַכֶּ֣סֶף וְאֶת־הָֽאַדֶּ֣רֶת וְֽאֶת־לְשׁ֣וֹן הַזָּהָ֡ב וְֽאֶת־בָּנָ֡יו וְֽאֶת־בְּנֹתָ֡יו וְאֶת־שׁוֹרוֹ֩ וְאֶת־חֲמֹר֨וֹ וְאֶת־צֹאנ֤וֹ וְאֶֽת־אָהֳלוֹ֙ וְאֶת־כָּל־אֲשֶׁר־ל֔וֹ וְכָל־יִשְׂרָאֵ֖ל עִמּ֑וֹ וַיַּֽעֲל֥וּ אֹתָ֖ם עֵ֥מֶק עָכֽוֹר׃</w:t>
            </w:r>
          </w:p>
        </w:tc>
        <w:tc>
          <w:tcPr>
            <w:tcW w:w="8531" w:type="dxa"/>
          </w:tcPr>
          <w:p w14:paraId="62DEB827" w14:textId="77777777" w:rsidR="00176465" w:rsidRPr="00176465" w:rsidRDefault="00176465" w:rsidP="007F38FB">
            <w:pPr>
              <w:pStyle w:val="BodyText2"/>
              <w:spacing w:before="100" w:line="384"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footnoteReference w:id="158"/>
            </w:r>
            <w:r w:rsidRPr="00176465">
              <w:rPr>
                <w:rFonts w:ascii="Book Antiqua" w:hAnsi="Book Antiqua"/>
                <w:color w:val="993300"/>
                <w:sz w:val="26"/>
              </w:rPr>
              <w:t xml:space="preserve"> Then Joshua</w:t>
            </w:r>
            <w:r w:rsidR="007F38FB">
              <w:rPr>
                <w:rFonts w:ascii="Book Antiqua" w:hAnsi="Book Antiqua"/>
                <w:color w:val="993300"/>
                <w:sz w:val="26"/>
              </w:rPr>
              <w:t>, with all Israel with him,</w:t>
            </w:r>
            <w:r w:rsidRPr="00176465">
              <w:rPr>
                <w:rFonts w:ascii="Book Antiqua" w:hAnsi="Book Antiqua"/>
                <w:color w:val="993300"/>
                <w:sz w:val="26"/>
              </w:rPr>
              <w:t xml:space="preserve"> took Achan son of Zerah, </w:t>
            </w:r>
            <w:r w:rsidR="007F38FB">
              <w:rPr>
                <w:rFonts w:ascii="Book Antiqua" w:hAnsi="Book Antiqua"/>
                <w:color w:val="993300"/>
                <w:sz w:val="26"/>
              </w:rPr>
              <w:br/>
            </w:r>
            <w:r w:rsidRPr="00176465">
              <w:rPr>
                <w:rFonts w:ascii="Book Antiqua" w:hAnsi="Book Antiqua"/>
                <w:color w:val="993300"/>
                <w:sz w:val="26"/>
              </w:rPr>
              <w:t xml:space="preserve">with the silver and the </w:t>
            </w:r>
            <w:r w:rsidR="00966A2D">
              <w:rPr>
                <w:rFonts w:ascii="Book Antiqua" w:hAnsi="Book Antiqua"/>
                <w:color w:val="993300"/>
                <w:sz w:val="26"/>
              </w:rPr>
              <w:t>mantle</w:t>
            </w:r>
            <w:r w:rsidRPr="00176465">
              <w:rPr>
                <w:rFonts w:ascii="Book Antiqua" w:hAnsi="Book Antiqua"/>
                <w:color w:val="993300"/>
                <w:sz w:val="26"/>
              </w:rPr>
              <w:t xml:space="preserve"> and the ingot of gold</w:t>
            </w:r>
            <w:r w:rsidR="007F38FB" w:rsidRPr="00176465">
              <w:rPr>
                <w:rFonts w:ascii="Book Antiqua" w:hAnsi="Book Antiqua"/>
                <w:color w:val="993300"/>
                <w:sz w:val="26"/>
              </w:rPr>
              <w:t>– and</w:t>
            </w:r>
            <w:r w:rsidR="007F38FB">
              <w:rPr>
                <w:rFonts w:ascii="Book Antiqua" w:hAnsi="Book Antiqua"/>
                <w:color w:val="993300"/>
                <w:sz w:val="26"/>
              </w:rPr>
              <w:t>,</w:t>
            </w:r>
            <w:r w:rsidR="007F38FB" w:rsidRPr="00176465">
              <w:rPr>
                <w:rFonts w:ascii="Book Antiqua" w:hAnsi="Book Antiqua"/>
                <w:color w:val="993300"/>
                <w:sz w:val="26"/>
              </w:rPr>
              <w:t xml:space="preserve"> with him</w:t>
            </w:r>
            <w:r w:rsidR="007F38FB">
              <w:rPr>
                <w:rFonts w:ascii="Book Antiqua" w:hAnsi="Book Antiqua"/>
                <w:color w:val="993300"/>
                <w:sz w:val="26"/>
              </w:rPr>
              <w:t>,</w:t>
            </w:r>
            <w:r w:rsidR="007F38FB" w:rsidRPr="00176465">
              <w:rPr>
                <w:rFonts w:ascii="Book Antiqua" w:hAnsi="Book Antiqua"/>
                <w:color w:val="993300"/>
                <w:sz w:val="26"/>
              </w:rPr>
              <w:t xml:space="preserve"> his sons and daughters, his oxen, donkeys and sheep, his tent and everything that</w:t>
            </w:r>
            <w:r w:rsidR="007F38FB">
              <w:rPr>
                <w:rFonts w:ascii="Book Antiqua" w:hAnsi="Book Antiqua"/>
                <w:color w:val="993300"/>
                <w:sz w:val="26"/>
              </w:rPr>
              <w:t xml:space="preserve"> belonged to him – a</w:t>
            </w:r>
            <w:r w:rsidRPr="00176465">
              <w:rPr>
                <w:rFonts w:ascii="Book Antiqua" w:hAnsi="Book Antiqua"/>
                <w:color w:val="993300"/>
                <w:sz w:val="26"/>
              </w:rPr>
              <w:t xml:space="preserve"> and led him up to the Val</w:t>
            </w:r>
            <w:r w:rsidR="007F38FB">
              <w:rPr>
                <w:rFonts w:ascii="Book Antiqua" w:hAnsi="Book Antiqua"/>
                <w:color w:val="993300"/>
                <w:sz w:val="26"/>
              </w:rPr>
              <w:t>l</w:t>
            </w:r>
            <w:r w:rsidRPr="00176465">
              <w:rPr>
                <w:rFonts w:ascii="Book Antiqua" w:hAnsi="Book Antiqua"/>
                <w:color w:val="993300"/>
                <w:sz w:val="26"/>
              </w:rPr>
              <w:t>e</w:t>
            </w:r>
            <w:r w:rsidR="007F38FB">
              <w:rPr>
                <w:rFonts w:ascii="Book Antiqua" w:hAnsi="Book Antiqua"/>
                <w:color w:val="993300"/>
                <w:sz w:val="26"/>
              </w:rPr>
              <w:t>y</w:t>
            </w:r>
            <w:r w:rsidRPr="00176465">
              <w:rPr>
                <w:rFonts w:ascii="Book Antiqua" w:hAnsi="Book Antiqua"/>
                <w:color w:val="993300"/>
                <w:sz w:val="26"/>
              </w:rPr>
              <w:t xml:space="preserve"> of Achor.</w:t>
            </w:r>
          </w:p>
        </w:tc>
      </w:tr>
      <w:tr w:rsidR="00176465" w:rsidRPr="002A721C" w14:paraId="3CEE6701" w14:textId="77777777" w:rsidTr="00442287">
        <w:trPr>
          <w:jc w:val="center"/>
        </w:trPr>
        <w:tc>
          <w:tcPr>
            <w:tcW w:w="5689" w:type="dxa"/>
          </w:tcPr>
          <w:p w14:paraId="1044A605" w14:textId="77777777" w:rsidR="00176465" w:rsidRDefault="008A2CF3" w:rsidP="007F38FB">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כה</w:t>
            </w:r>
            <w:r>
              <w:rPr>
                <w:rFonts w:cs="SBL Hebrew"/>
                <w:noProof/>
                <w:color w:val="993300"/>
                <w:sz w:val="32"/>
                <w:szCs w:val="32"/>
                <w:rtl/>
                <w:lang w:bidi="he-IL"/>
              </w:rPr>
              <w:t> וַיֹּ֤אמֶר יְהוֹשֻׁ֨עַ֙ מֶ֣ה עֲכַרְתָּ֔נוּ יַעְכָּרְךָ֥ יְהוָ֖ה בַּיּ֣וֹם הַזֶּ֑ה וַיִּרְגְּמ֨וּ אֹת֤וֹ כָל־יִשְׂרָאֵל֙ אֶ֔בֶן וַיִּשְׂרְפ֤וּ אֹתָם֙ בָּאֵ֔שׁ וַיִּסְקְל֥וּ אֹתָ֖ם בָּֽאֲבָנִֽים׃</w:t>
            </w:r>
          </w:p>
        </w:tc>
        <w:tc>
          <w:tcPr>
            <w:tcW w:w="8531" w:type="dxa"/>
          </w:tcPr>
          <w:p w14:paraId="34A1C424" w14:textId="77777777" w:rsidR="00176465" w:rsidRPr="00176465" w:rsidRDefault="00176465" w:rsidP="007F38FB">
            <w:pPr>
              <w:pStyle w:val="BodyText2"/>
              <w:spacing w:before="100" w:line="384"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footnoteReference w:id="159"/>
            </w:r>
            <w:r w:rsidRPr="00176465">
              <w:rPr>
                <w:rFonts w:ascii="Book Antiqua" w:hAnsi="Book Antiqua"/>
                <w:color w:val="0000FF"/>
                <w:sz w:val="26"/>
                <w:szCs w:val="22"/>
              </w:rPr>
              <w:t xml:space="preserve"> </w:t>
            </w:r>
            <w:r w:rsidRPr="00176465">
              <w:rPr>
                <w:rFonts w:ascii="Book Antiqua" w:hAnsi="Book Antiqua"/>
                <w:color w:val="993300"/>
                <w:sz w:val="26"/>
              </w:rPr>
              <w:t xml:space="preserve">Joshua said, </w:t>
            </w:r>
            <w:r>
              <w:rPr>
                <w:rFonts w:ascii="Book Antiqua" w:hAnsi="Book Antiqua"/>
                <w:color w:val="993300"/>
                <w:sz w:val="26"/>
              </w:rPr>
              <w:t xml:space="preserve">“Why did you bring evil on us? </w:t>
            </w:r>
            <w:r w:rsidRPr="00176465">
              <w:rPr>
                <w:rFonts w:ascii="Book Antiqua" w:hAnsi="Book Antiqua"/>
                <w:color w:val="993300"/>
                <w:sz w:val="26"/>
              </w:rPr>
              <w:t>May Y</w:t>
            </w:r>
            <w:r>
              <w:rPr>
                <w:rFonts w:ascii="Book Antiqua" w:hAnsi="Book Antiqua"/>
                <w:color w:val="993300"/>
                <w:sz w:val="26"/>
              </w:rPr>
              <w:t>ahweh bring evil on you today!”</w:t>
            </w:r>
            <w:r w:rsidRPr="00176465">
              <w:rPr>
                <w:rFonts w:ascii="Book Antiqua" w:hAnsi="Book Antiqua"/>
                <w:color w:val="993300"/>
                <w:sz w:val="26"/>
              </w:rPr>
              <w:t xml:space="preserve"> All Israel stoned him to death</w:t>
            </w:r>
            <w:r w:rsidRPr="00176465">
              <w:rPr>
                <w:rFonts w:ascii="Book Antiqua" w:hAnsi="Book Antiqua"/>
                <w:color w:val="800080"/>
                <w:sz w:val="26"/>
              </w:rPr>
              <w:t>, and burned them and threw stones at them</w:t>
            </w:r>
            <w:r w:rsidRPr="00176465">
              <w:rPr>
                <w:rFonts w:ascii="Book Antiqua" w:hAnsi="Book Antiqua"/>
                <w:color w:val="993300"/>
                <w:sz w:val="26"/>
              </w:rPr>
              <w:t>.</w:t>
            </w:r>
          </w:p>
        </w:tc>
      </w:tr>
      <w:tr w:rsidR="00176465" w:rsidRPr="002A721C" w14:paraId="7FE841F2" w14:textId="77777777" w:rsidTr="00442287">
        <w:trPr>
          <w:jc w:val="center"/>
        </w:trPr>
        <w:tc>
          <w:tcPr>
            <w:tcW w:w="5689" w:type="dxa"/>
          </w:tcPr>
          <w:p w14:paraId="20F2679C" w14:textId="35423C98" w:rsidR="00176465" w:rsidRDefault="008A2CF3" w:rsidP="007F38FB">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כו</w:t>
            </w:r>
            <w:r>
              <w:rPr>
                <w:rFonts w:cs="SBL Hebrew"/>
                <w:noProof/>
                <w:color w:val="993300"/>
                <w:sz w:val="32"/>
                <w:szCs w:val="32"/>
                <w:rtl/>
                <w:lang w:bidi="he-IL"/>
              </w:rPr>
              <w:t xml:space="preserve"> וַיָּקִ֨ימוּ עָלָ֜יו גַּל־אֲבָנִ֣ים גָּד֗וֹל עַ֚ד הַיּ֣וֹם הַזֶּ֔ה וַיָּ֥שָׁב </w:t>
            </w:r>
            <w:r>
              <w:rPr>
                <w:rFonts w:cs="SBL Hebrew"/>
                <w:noProof/>
                <w:color w:val="993300"/>
                <w:sz w:val="32"/>
                <w:szCs w:val="32"/>
                <w:rtl/>
                <w:lang w:bidi="he-IL"/>
              </w:rPr>
              <w:lastRenderedPageBreak/>
              <w:t>יְהוָ֖ה מֵֽחֲר֣וֹן אַפּ֑וֹ עַל־כֵּ֠ן קָרָ֞א שֵׁ֣ם הַמָּק֤וֹם הַהוּא֙ עֵ֣מֶק עָכ֔וֹר עַ֖ד הַיּ֥וֹם הַזֶּֽה׃ </w:t>
            </w:r>
            <w:r w:rsidR="00FB2F64" w:rsidRPr="0091642D">
              <w:rPr>
                <w:rFonts w:cs="SBL Hebrew"/>
                <w:noProof/>
                <w:color w:val="003300"/>
                <w:sz w:val="32"/>
                <w:szCs w:val="32"/>
                <w:rtl/>
              </w:rPr>
              <w:t>{פ}</w:t>
            </w:r>
          </w:p>
        </w:tc>
        <w:tc>
          <w:tcPr>
            <w:tcW w:w="8531" w:type="dxa"/>
          </w:tcPr>
          <w:p w14:paraId="0E7D81C6" w14:textId="77777777" w:rsidR="00176465" w:rsidRPr="00176465" w:rsidRDefault="00176465" w:rsidP="007F38FB">
            <w:pPr>
              <w:pStyle w:val="BodyText2"/>
              <w:spacing w:before="100" w:line="384" w:lineRule="exact"/>
              <w:ind w:firstLine="0"/>
              <w:jc w:val="both"/>
              <w:rPr>
                <w:rStyle w:val="FootnoteReference"/>
                <w:rFonts w:ascii="Book Antiqua" w:hAnsi="Book Antiqua"/>
                <w:color w:val="993300"/>
                <w:sz w:val="26"/>
                <w:szCs w:val="20"/>
                <w:vertAlign w:val="baseline"/>
              </w:rPr>
            </w:pPr>
            <w:r w:rsidRPr="00176465">
              <w:rPr>
                <w:rStyle w:val="FootnoteReference"/>
                <w:rFonts w:ascii="Book Antiqua" w:hAnsi="Book Antiqua"/>
                <w:color w:val="0000FF"/>
                <w:sz w:val="26"/>
                <w:szCs w:val="22"/>
              </w:rPr>
              <w:lastRenderedPageBreak/>
              <w:footnoteReference w:id="160"/>
            </w:r>
            <w:r w:rsidRPr="00176465">
              <w:rPr>
                <w:rFonts w:ascii="Book Antiqua" w:hAnsi="Book Antiqua"/>
                <w:color w:val="993300"/>
                <w:sz w:val="26"/>
              </w:rPr>
              <w:t xml:space="preserve"> They cast stones on them and raised a great cairn over him, which is </w:t>
            </w:r>
            <w:r w:rsidRPr="00176465">
              <w:rPr>
                <w:rFonts w:ascii="Book Antiqua" w:hAnsi="Book Antiqua"/>
                <w:color w:val="993300"/>
                <w:sz w:val="26"/>
              </w:rPr>
              <w:lastRenderedPageBreak/>
              <w:t>still there tod</w:t>
            </w:r>
            <w:r>
              <w:rPr>
                <w:rFonts w:ascii="Book Antiqua" w:hAnsi="Book Antiqua"/>
                <w:color w:val="993300"/>
                <w:sz w:val="26"/>
              </w:rPr>
              <w:t>ay.</w:t>
            </w:r>
            <w:r w:rsidRPr="00176465">
              <w:rPr>
                <w:rFonts w:ascii="Book Antiqua" w:hAnsi="Book Antiqua"/>
                <w:color w:val="993300"/>
                <w:sz w:val="26"/>
              </w:rPr>
              <w:t xml:space="preserve"> Then Yahweh ceased from his burning anger, so they called the place the Val</w:t>
            </w:r>
            <w:r w:rsidR="007F38FB">
              <w:rPr>
                <w:rFonts w:ascii="Book Antiqua" w:hAnsi="Book Antiqua"/>
                <w:color w:val="993300"/>
                <w:sz w:val="26"/>
              </w:rPr>
              <w:t>l</w:t>
            </w:r>
            <w:r w:rsidRPr="00176465">
              <w:rPr>
                <w:rFonts w:ascii="Book Antiqua" w:hAnsi="Book Antiqua"/>
                <w:color w:val="993300"/>
                <w:sz w:val="26"/>
              </w:rPr>
              <w:t>e</w:t>
            </w:r>
            <w:r w:rsidR="007F38FB">
              <w:rPr>
                <w:rFonts w:ascii="Book Antiqua" w:hAnsi="Book Antiqua"/>
                <w:color w:val="993300"/>
                <w:sz w:val="26"/>
              </w:rPr>
              <w:t>y</w:t>
            </w:r>
            <w:r w:rsidRPr="00176465">
              <w:rPr>
                <w:rFonts w:ascii="Book Antiqua" w:hAnsi="Book Antiqua"/>
                <w:color w:val="993300"/>
                <w:sz w:val="26"/>
              </w:rPr>
              <w:t xml:space="preserve"> of Achor, its name to this day.</w:t>
            </w:r>
          </w:p>
        </w:tc>
      </w:tr>
    </w:tbl>
    <w:p w14:paraId="0C36E9E3"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442287" w:rsidRPr="00176465" w14:paraId="68B9B8E8" w14:textId="77777777" w:rsidTr="00442287">
        <w:trPr>
          <w:jc w:val="center"/>
        </w:trPr>
        <w:tc>
          <w:tcPr>
            <w:tcW w:w="5689" w:type="dxa"/>
          </w:tcPr>
          <w:p w14:paraId="31B75E71" w14:textId="77777777" w:rsidR="00442287" w:rsidRPr="00C24DFC" w:rsidRDefault="00442287" w:rsidP="00442287">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ח</w:t>
            </w:r>
          </w:p>
        </w:tc>
        <w:tc>
          <w:tcPr>
            <w:tcW w:w="8531" w:type="dxa"/>
          </w:tcPr>
          <w:p w14:paraId="62AED8A2" w14:textId="77777777" w:rsidR="00442287" w:rsidRPr="00442287" w:rsidRDefault="00442287" w:rsidP="00442287">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442287">
              <w:rPr>
                <w:rFonts w:ascii="Book Antiqua" w:hAnsi="Book Antiqua" w:cs="Arial" w:hint="default"/>
                <w:b w:val="0"/>
                <w:bCs w:val="0"/>
                <w:smallCaps/>
                <w:u w:val="single" w:color="000080"/>
              </w:rPr>
              <w:t>Joshu</w:t>
            </w:r>
            <w:r w:rsidRPr="00442287">
              <w:rPr>
                <w:rFonts w:ascii="Book Antiqua" w:hAnsi="Book Antiqua" w:cs="Arial"/>
                <w:b w:val="0"/>
                <w:bCs w:val="0"/>
                <w:smallCaps/>
                <w:u w:val="single" w:color="000080"/>
              </w:rPr>
              <w:t xml:space="preserve">a </w:t>
            </w:r>
            <w:r w:rsidRPr="00442287">
              <w:rPr>
                <w:rStyle w:val="FootnoteReference"/>
                <w:rFonts w:ascii="Book Antiqua" w:hAnsi="Book Antiqua" w:cs="Arial" w:hint="default"/>
                <w:b w:val="0"/>
                <w:bCs w:val="0"/>
                <w:smallCaps/>
                <w:color w:val="auto"/>
                <w:szCs w:val="36"/>
                <w:u w:val="single" w:color="000080"/>
                <w:vertAlign w:val="baseline"/>
              </w:rPr>
              <w:footnoteReference w:customMarkFollows="1" w:id="161"/>
              <w:t>8</w:t>
            </w:r>
          </w:p>
        </w:tc>
      </w:tr>
      <w:tr w:rsidR="00442287" w:rsidRPr="00176465" w14:paraId="11293640" w14:textId="77777777" w:rsidTr="00442287">
        <w:trPr>
          <w:jc w:val="center"/>
        </w:trPr>
        <w:tc>
          <w:tcPr>
            <w:tcW w:w="5689" w:type="dxa"/>
          </w:tcPr>
          <w:p w14:paraId="37F7985D" w14:textId="77777777" w:rsidR="00442287" w:rsidRPr="00AC0988" w:rsidRDefault="00442287" w:rsidP="004F301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rtl/>
                <w:lang w:bidi="he-IL"/>
              </w:rPr>
              <w:t xml:space="preserve"> וַיֹּ֨אמֶר יְהוָ֤ה אֶל־יְהוֹשֻׁ֨עַ֙ אַל־תִּירָ֣א וְאַל־תֵּחָ֔ת קַ֣ח עִמְּךָ֗ אֵ֚ת כָּל־עַ֣ם הַמִּלְחָמָ֔ה וְק֖וּם עֲלֵ֣ה הָעָ֑י רְאֵ֣ה ׀ נָתַ֣תִּי בְיָֽדְךָ֗ אֶת־מֶ֤לֶךְ הָעַי֙ וְאֶת־עַמּ֔וֹ וְאֶת־עִיר֖וֹ וְאֶת־אַרְצֽוֹ׃ </w:t>
            </w:r>
            <w:r>
              <w:rPr>
                <w:rFonts w:cs="SBL Hebrew"/>
                <w:b/>
                <w:bCs/>
                <w:noProof/>
                <w:color w:val="003300"/>
                <w:sz w:val="32"/>
                <w:szCs w:val="32"/>
                <w:vertAlign w:val="superscript"/>
                <w:rtl/>
                <w:lang w:bidi="he-IL"/>
              </w:rPr>
              <w:t>ב</w:t>
            </w:r>
            <w:r>
              <w:rPr>
                <w:rFonts w:cs="SBL Hebrew"/>
                <w:noProof/>
                <w:color w:val="993300"/>
                <w:sz w:val="32"/>
                <w:szCs w:val="32"/>
                <w:rtl/>
                <w:lang w:bidi="he-IL"/>
              </w:rPr>
              <w:t> וְעָשִׂ֨יתָ לָעַ֜י וּלְמַלְכָּ֗הּ כַּֽאֲשֶׁ֨ר עָשִׂ֤יתָ לִֽירִיחוֹ֙ וּלְמַלְכָּ֔הּ רַק־שְׁלָלָ֥הּ וּבְהֶמְתָּ֖הּ תָּבֹ֣זּוּ לָכֶ֑ם שִׂים־לְךָ֥ אֹרֵ֛ב לָעִ֖יר מֵאַֽחֲרֶֽיהָ׃</w:t>
            </w:r>
          </w:p>
        </w:tc>
        <w:tc>
          <w:tcPr>
            <w:tcW w:w="8531" w:type="dxa"/>
          </w:tcPr>
          <w:p w14:paraId="309CF9D5" w14:textId="77777777" w:rsidR="00442287" w:rsidRPr="00176465" w:rsidRDefault="00442287" w:rsidP="004F3014">
            <w:pPr>
              <w:pStyle w:val="BodyText2"/>
              <w:spacing w:before="80" w:line="384" w:lineRule="exact"/>
              <w:ind w:firstLine="0"/>
              <w:jc w:val="both"/>
              <w:rPr>
                <w:rStyle w:val="FootnoteReference"/>
                <w:rFonts w:ascii="Book Antiqua" w:hAnsi="Book Antiqua"/>
                <w:color w:val="993300"/>
                <w:sz w:val="26"/>
                <w:szCs w:val="20"/>
                <w:vertAlign w:val="baseline"/>
              </w:rPr>
            </w:pPr>
            <w:r w:rsidRPr="00442287">
              <w:rPr>
                <w:rStyle w:val="FootnoteReference"/>
                <w:rFonts w:ascii="Book Antiqua" w:hAnsi="Book Antiqua"/>
                <w:color w:val="0000FF"/>
                <w:sz w:val="26"/>
                <w:szCs w:val="22"/>
              </w:rPr>
              <w:footnoteReference w:id="162"/>
            </w:r>
            <w:r w:rsidRPr="00442287">
              <w:rPr>
                <w:rFonts w:ascii="Book Antiqua" w:hAnsi="Book Antiqua"/>
                <w:color w:val="0000FF"/>
                <w:sz w:val="26"/>
                <w:szCs w:val="22"/>
              </w:rPr>
              <w:t xml:space="preserve"> </w:t>
            </w:r>
            <w:r w:rsidRPr="00442287">
              <w:rPr>
                <w:rFonts w:ascii="Book Antiqua" w:hAnsi="Book Antiqua"/>
                <w:color w:val="993300"/>
                <w:sz w:val="26"/>
              </w:rPr>
              <w:t xml:space="preserve">Then Yahweh said to Joshua, “Be </w:t>
            </w:r>
            <w:r>
              <w:rPr>
                <w:rFonts w:ascii="Book Antiqua" w:hAnsi="Book Antiqua"/>
                <w:color w:val="993300"/>
                <w:sz w:val="26"/>
              </w:rPr>
              <w:t>fearless now, and be confident.</w:t>
            </w:r>
            <w:r w:rsidRPr="00442287">
              <w:rPr>
                <w:rFonts w:ascii="Book Antiqua" w:hAnsi="Book Antiqua"/>
                <w:color w:val="993300"/>
                <w:sz w:val="26"/>
              </w:rPr>
              <w:t xml:space="preserve"> Take all your fighting men with you, and m</w:t>
            </w:r>
            <w:r>
              <w:rPr>
                <w:rFonts w:ascii="Book Antiqua" w:hAnsi="Book Antiqua"/>
                <w:color w:val="993300"/>
                <w:sz w:val="26"/>
              </w:rPr>
              <w:t>arch out against Ai.</w:t>
            </w:r>
            <w:r w:rsidRPr="00442287">
              <w:rPr>
                <w:rFonts w:ascii="Book Antiqua" w:hAnsi="Book Antiqua"/>
                <w:color w:val="993300"/>
                <w:sz w:val="26"/>
              </w:rPr>
              <w:t xml:space="preserve"> I will put into your power the king of Ai, his peop</w:t>
            </w:r>
            <w:r>
              <w:rPr>
                <w:rFonts w:ascii="Book Antiqua" w:hAnsi="Book Antiqua"/>
                <w:color w:val="993300"/>
                <w:sz w:val="26"/>
              </w:rPr>
              <w:t>le, his town and his territory.</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63"/>
            </w:r>
            <w:r w:rsidRPr="00442287">
              <w:rPr>
                <w:rFonts w:ascii="Book Antiqua" w:hAnsi="Book Antiqua"/>
                <w:color w:val="993300"/>
                <w:sz w:val="26"/>
              </w:rPr>
              <w:t xml:space="preserve"> You are to do Ai and its king as you did with Jericho</w:t>
            </w:r>
            <w:r>
              <w:rPr>
                <w:rFonts w:ascii="Book Antiqua" w:hAnsi="Book Antiqua"/>
                <w:color w:val="993300"/>
                <w:sz w:val="26"/>
              </w:rPr>
              <w:t xml:space="preserve"> and its king.</w:t>
            </w:r>
            <w:r w:rsidRPr="00442287">
              <w:rPr>
                <w:rFonts w:ascii="Book Antiqua" w:hAnsi="Book Antiqua"/>
                <w:color w:val="993300"/>
                <w:sz w:val="26"/>
              </w:rPr>
              <w:t xml:space="preserve"> As regards booty, you may take the </w:t>
            </w:r>
            <w:r>
              <w:rPr>
                <w:rFonts w:ascii="Book Antiqua" w:hAnsi="Book Antiqua"/>
                <w:color w:val="993300"/>
                <w:sz w:val="26"/>
              </w:rPr>
              <w:t>goods and the cattle – no more.</w:t>
            </w:r>
            <w:r w:rsidRPr="00442287">
              <w:rPr>
                <w:rFonts w:ascii="Book Antiqua" w:hAnsi="Book Antiqua"/>
                <w:color w:val="993300"/>
                <w:sz w:val="26"/>
              </w:rPr>
              <w:t xml:space="preserve"> Take up a concealed position against the city, to the rear of it.”</w:t>
            </w:r>
          </w:p>
        </w:tc>
      </w:tr>
      <w:tr w:rsidR="00442287" w:rsidRPr="00176465" w14:paraId="4ED283F2" w14:textId="77777777" w:rsidTr="00442287">
        <w:trPr>
          <w:jc w:val="center"/>
        </w:trPr>
        <w:tc>
          <w:tcPr>
            <w:tcW w:w="5689" w:type="dxa"/>
          </w:tcPr>
          <w:p w14:paraId="7512EEDE" w14:textId="77777777" w:rsidR="00442287" w:rsidRPr="00AC0988" w:rsidRDefault="00442287" w:rsidP="004F301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ג</w:t>
            </w:r>
            <w:r>
              <w:rPr>
                <w:rFonts w:cs="SBL Hebrew"/>
                <w:noProof/>
                <w:color w:val="993300"/>
                <w:sz w:val="32"/>
                <w:szCs w:val="32"/>
                <w:rtl/>
                <w:lang w:bidi="he-IL"/>
              </w:rPr>
              <w:t xml:space="preserve"> וַיָּ֧קָם יְהוֹשֻׁ֛עַ וְכָל־עַ֥ם הַמִּלְחָמָ֖ה לַֽעֲל֣וֹת הָעָ֑י וַיִּבְחַ֣ר יְ֠הוֹשֻׁעַ שְׁלֹשִׁ֨ים אֶ֤לֶף אִישׁ֙ גִּבּוֹרֵ֣י הַחַ֔יִל וַיִּשְׁלָחֵ֖ם לָֽיְלָה׃ </w:t>
            </w:r>
            <w:r>
              <w:rPr>
                <w:rFonts w:cs="SBL Hebrew"/>
                <w:b/>
                <w:bCs/>
                <w:noProof/>
                <w:color w:val="003300"/>
                <w:sz w:val="32"/>
                <w:szCs w:val="32"/>
                <w:vertAlign w:val="superscript"/>
                <w:rtl/>
                <w:lang w:bidi="he-IL"/>
              </w:rPr>
              <w:t>ד</w:t>
            </w:r>
            <w:r>
              <w:rPr>
                <w:rFonts w:cs="SBL Hebrew"/>
                <w:noProof/>
                <w:color w:val="993300"/>
                <w:sz w:val="32"/>
                <w:szCs w:val="32"/>
                <w:rtl/>
                <w:lang w:bidi="he-IL"/>
              </w:rPr>
              <w:t xml:space="preserve"> וַיְצַ֨ו אֹתָ֜ם לֵאמֹ֗ר רְ֠אוּ אַתֶּ֞ם אֹֽרְבִ֤ים לָעִיר֙ מֵאַֽחֲרֵ֣י הָעִ֔יר אַל־תַּרְחִ֥יקוּ מִן־הָעִ֖יר </w:t>
            </w:r>
            <w:r>
              <w:rPr>
                <w:rFonts w:cs="SBL Hebrew"/>
                <w:noProof/>
                <w:color w:val="993300"/>
                <w:sz w:val="32"/>
                <w:szCs w:val="32"/>
                <w:rtl/>
                <w:lang w:bidi="he-IL"/>
              </w:rPr>
              <w:lastRenderedPageBreak/>
              <w:t xml:space="preserve">מְאֹ֑ד וִֽהְיִיתֶ֥ם כֻּלְּכֶ֖ם נְכֹנִֽים׃ </w:t>
            </w:r>
            <w:r>
              <w:rPr>
                <w:rFonts w:cs="SBL Hebrew"/>
                <w:b/>
                <w:bCs/>
                <w:noProof/>
                <w:color w:val="003300"/>
                <w:sz w:val="32"/>
                <w:szCs w:val="32"/>
                <w:vertAlign w:val="superscript"/>
                <w:rtl/>
                <w:lang w:bidi="he-IL"/>
              </w:rPr>
              <w:t>ה</w:t>
            </w:r>
            <w:r>
              <w:rPr>
                <w:rFonts w:cs="SBL Hebrew"/>
                <w:noProof/>
                <w:color w:val="993300"/>
                <w:sz w:val="32"/>
                <w:szCs w:val="32"/>
                <w:rtl/>
                <w:lang w:bidi="he-IL"/>
              </w:rPr>
              <w:t xml:space="preserve"> וַֽאֲנִ֗י וְכָל־הָעָם֙ אֲשֶׁ֣ר אִתִּ֔י נִקְרַ֖ב אֶל־הָעִ֑יר וְהָיָ֗ה כִּֽי־יֵצְא֤וּ לִקְרָאתֵ֨נוּ֙ כַּֽאֲשֶׁ֣ר בָּרִֽאשֹׁנָ֔ה וְנַ֖סְנוּ לִפְנֵיהֶֽם׃ </w:t>
            </w:r>
            <w:r>
              <w:rPr>
                <w:rFonts w:cs="SBL Hebrew"/>
                <w:b/>
                <w:bCs/>
                <w:noProof/>
                <w:color w:val="003300"/>
                <w:sz w:val="32"/>
                <w:szCs w:val="32"/>
                <w:vertAlign w:val="superscript"/>
                <w:rtl/>
                <w:lang w:bidi="he-IL"/>
              </w:rPr>
              <w:t>ו</w:t>
            </w:r>
            <w:r>
              <w:rPr>
                <w:rFonts w:cs="SBL Hebrew"/>
                <w:noProof/>
                <w:color w:val="993300"/>
                <w:sz w:val="32"/>
                <w:szCs w:val="32"/>
                <w:rtl/>
                <w:lang w:bidi="he-IL"/>
              </w:rPr>
              <w:t xml:space="preserve"> וְיָֽצְא֣וּ אַֽחֲרֵ֗ינוּ עַ֣ד הַתִּיקֵ֤נוּ אוֹתָם֙ מִן־הָעִ֔יר כִּ֣י יֹֽאמְר֔וּ נָסִ֣ים לְפָנֵ֔ינוּ כַּֽאֲשֶׁ֖ר בָּרִֽאשֹׁנָ֑ה וְנַ֖סְנוּ לִפְנֵיהֶֽם׃ </w:t>
            </w:r>
            <w:r>
              <w:rPr>
                <w:rFonts w:cs="SBL Hebrew"/>
                <w:b/>
                <w:bCs/>
                <w:noProof/>
                <w:color w:val="003300"/>
                <w:sz w:val="32"/>
                <w:szCs w:val="32"/>
                <w:vertAlign w:val="superscript"/>
                <w:rtl/>
                <w:lang w:bidi="he-IL"/>
              </w:rPr>
              <w:t>ז</w:t>
            </w:r>
            <w:r>
              <w:rPr>
                <w:rFonts w:cs="SBL Hebrew"/>
                <w:noProof/>
                <w:color w:val="993300"/>
                <w:sz w:val="32"/>
                <w:szCs w:val="32"/>
                <w:rtl/>
                <w:lang w:bidi="he-IL"/>
              </w:rPr>
              <w:t xml:space="preserve"> וְאַתֶּ֗ם תָּקֻ֨מוּ֙ מֵהָ֣אוֹרֵ֔ב וְהֽוֹרַשְׁתֶּ֖ם אֶת־הָעִ֑יר וּנְתָנָ֛הּ יְהוָ֥ה אֱלֹֽהֵיכֶ֖ם בְּיֶדְכֶֽם׃ </w:t>
            </w:r>
            <w:r>
              <w:rPr>
                <w:rFonts w:cs="SBL Hebrew"/>
                <w:b/>
                <w:bCs/>
                <w:noProof/>
                <w:color w:val="003300"/>
                <w:sz w:val="32"/>
                <w:szCs w:val="32"/>
                <w:vertAlign w:val="superscript"/>
                <w:rtl/>
                <w:lang w:bidi="he-IL"/>
              </w:rPr>
              <w:t>ח</w:t>
            </w:r>
            <w:r>
              <w:rPr>
                <w:noProof/>
                <w:color w:val="993300"/>
                <w:sz w:val="32"/>
                <w:szCs w:val="32"/>
                <w:lang w:bidi="he-IL"/>
              </w:rPr>
              <w:t> </w:t>
            </w:r>
            <w:r>
              <w:rPr>
                <w:rFonts w:cs="SBL Hebrew"/>
                <w:noProof/>
                <w:color w:val="993300"/>
                <w:sz w:val="32"/>
                <w:szCs w:val="32"/>
                <w:rtl/>
                <w:lang w:bidi="he-IL"/>
              </w:rPr>
              <w:t xml:space="preserve">וְהָיָ֞ה כְּתָפְשְׂכֶ֣ם אֶת־הָעִ֗יר תַּצִּ֤יתוּ אֶת־הָעִיר֙ בָּאֵ֔שׁ כִּדְבַ֥ר יְהוָ֖ה תַּֽעֲשׂ֑וּ רְא֖וּ צִוִּ֥יתִי אֶתְכֶֽם׃ </w:t>
            </w:r>
            <w:r>
              <w:rPr>
                <w:rFonts w:cs="SBL Hebrew"/>
                <w:b/>
                <w:bCs/>
                <w:noProof/>
                <w:color w:val="003300"/>
                <w:sz w:val="32"/>
                <w:szCs w:val="32"/>
                <w:vertAlign w:val="superscript"/>
                <w:rtl/>
                <w:lang w:bidi="he-IL"/>
              </w:rPr>
              <w:t>ט</w:t>
            </w:r>
            <w:r>
              <w:rPr>
                <w:rFonts w:cs="SBL Hebrew"/>
                <w:noProof/>
                <w:color w:val="993300"/>
                <w:sz w:val="32"/>
                <w:szCs w:val="32"/>
                <w:rtl/>
                <w:lang w:bidi="he-IL"/>
              </w:rPr>
              <w:t xml:space="preserve"> וַיִּשְׁלָחֵ֣ם יְהוֹשֻׁ֗עַ וַיֵּֽלְכוּ֙ אֶל־הַמַּאְרָ֔ב וַיֵּֽשְׁב֗וּ בֵּ֧ין בֵּֽית־אֵ֛ל וּבֵ֥ין הָעַ֖י מִיָּ֣ם לָעָ֑י וַיָּ֧לֶן יְהוֹשֻׁ֛עַ בַּלַּ֥יְלָה הַה֖וּא בְּת֥וֹךְ הָעָֽם׃ </w:t>
            </w:r>
            <w:r>
              <w:rPr>
                <w:rFonts w:cs="SBL Hebrew"/>
                <w:b/>
                <w:bCs/>
                <w:noProof/>
                <w:color w:val="003300"/>
                <w:sz w:val="32"/>
                <w:szCs w:val="32"/>
                <w:vertAlign w:val="superscript"/>
                <w:rtl/>
                <w:lang w:bidi="he-IL"/>
              </w:rPr>
              <w:t>י</w:t>
            </w:r>
            <w:r>
              <w:rPr>
                <w:rFonts w:cs="SBL Hebrew"/>
                <w:noProof/>
                <w:color w:val="993300"/>
                <w:sz w:val="32"/>
                <w:szCs w:val="32"/>
                <w:rtl/>
                <w:lang w:bidi="he-IL"/>
              </w:rPr>
              <w:t xml:space="preserve"> וַיַּשְׁכֵּ֤ם יְהוֹשֻׁ֨עַ֙ </w:t>
            </w:r>
            <w:r>
              <w:rPr>
                <w:rFonts w:cs="SBL Hebrew"/>
                <w:noProof/>
                <w:color w:val="993300"/>
                <w:sz w:val="32"/>
                <w:szCs w:val="32"/>
                <w:rtl/>
                <w:lang w:bidi="he-IL"/>
              </w:rPr>
              <w:lastRenderedPageBreak/>
              <w:t xml:space="preserve">בַּבֹּ֔קֶר וַיִּפְקֹ֖ד אֶת־הָעָ֑ם וַיַּ֨עַל ה֜וּא וְזִקְנֵ֧י יִשְׂרָאֵ֛ל לִפְנֵ֥י הָעָ֖ם הָעָֽי׃ </w:t>
            </w:r>
            <w:r>
              <w:rPr>
                <w:rFonts w:cs="SBL Hebrew"/>
                <w:b/>
                <w:bCs/>
                <w:noProof/>
                <w:color w:val="003300"/>
                <w:sz w:val="32"/>
                <w:szCs w:val="32"/>
                <w:vertAlign w:val="superscript"/>
                <w:rtl/>
                <w:lang w:bidi="he-IL"/>
              </w:rPr>
              <w:t>יא</w:t>
            </w:r>
            <w:r>
              <w:rPr>
                <w:rFonts w:cs="SBL Hebrew"/>
                <w:noProof/>
                <w:color w:val="993300"/>
                <w:sz w:val="32"/>
                <w:szCs w:val="32"/>
                <w:rtl/>
                <w:lang w:bidi="he-IL"/>
              </w:rPr>
              <w:t xml:space="preserve"> וְכָל־הָעָ֨ם הַמִּלְחָמָ֜ה אֲשֶׁ֣ר אִתּ֗וֹ עָלוּ֙ וַֽיִּגְּשׁ֔וּ וַיָּבֹ֖אוּ נֶ֣גֶד הָעִ֑יר וַֽיַּחֲנוּ֙ מִצְּפ֣וֹן לָעַ֔י וְהַגַּ֖י בֵּינָ֥ו וּבֵין־הָעָֽי׃ </w:t>
            </w:r>
            <w:r>
              <w:rPr>
                <w:rFonts w:cs="SBL Hebrew"/>
                <w:b/>
                <w:bCs/>
                <w:noProof/>
                <w:color w:val="003300"/>
                <w:sz w:val="32"/>
                <w:szCs w:val="32"/>
                <w:vertAlign w:val="superscript"/>
                <w:rtl/>
                <w:lang w:bidi="he-IL"/>
              </w:rPr>
              <w:t>יב</w:t>
            </w:r>
            <w:r>
              <w:rPr>
                <w:rFonts w:cs="SBL Hebrew"/>
                <w:noProof/>
                <w:color w:val="993300"/>
                <w:sz w:val="32"/>
                <w:szCs w:val="32"/>
                <w:rtl/>
                <w:lang w:bidi="he-IL"/>
              </w:rPr>
              <w:t xml:space="preserve"> וַיִּקַּ֕ח כַּֽחֲמֵ֥שֶׁת אֲלָפִ֖ים אִ֑ישׁ וַיָּ֨שֶׂם אוֹתָ֜ם אֹרֵ֗ב בֵּ֧ין בֵּֽית־אֵ֛ל וּבֵ֥ין הָעַ֖י מִיָּ֥ם לָעִֽיר׃ </w:t>
            </w:r>
            <w:r>
              <w:rPr>
                <w:rFonts w:cs="SBL Hebrew"/>
                <w:b/>
                <w:bCs/>
                <w:noProof/>
                <w:color w:val="003300"/>
                <w:sz w:val="32"/>
                <w:szCs w:val="32"/>
                <w:vertAlign w:val="superscript"/>
                <w:rtl/>
                <w:lang w:bidi="he-IL"/>
              </w:rPr>
              <w:t>יג</w:t>
            </w:r>
            <w:r>
              <w:rPr>
                <w:rFonts w:cs="SBL Hebrew"/>
                <w:noProof/>
                <w:color w:val="993300"/>
                <w:sz w:val="32"/>
                <w:szCs w:val="32"/>
                <w:rtl/>
                <w:lang w:bidi="he-IL"/>
              </w:rPr>
              <w:t> וַיָּשִׂ֨ימוּ הָעָ֜ם אֶת־כָּל־הַֽמַּחֲנֶ֗ה אֲשֶׁר֙ מִצְּפ֣וֹן לָעִ֔יר וְאֶת־עֲקֵב֖וֹ מִיָּ֣ם לָעִ֑יר וַיֵּ֧לֶךְ יְהוֹשֻׁ֛עַ בַּלַּ֥יְלָה הַה֖וּא בְּת֥וֹךְ הָעֵֽמֶק׃</w:t>
            </w:r>
          </w:p>
        </w:tc>
        <w:tc>
          <w:tcPr>
            <w:tcW w:w="8531" w:type="dxa"/>
          </w:tcPr>
          <w:p w14:paraId="7262AEA2" w14:textId="77777777" w:rsidR="00442287" w:rsidRPr="00176465" w:rsidRDefault="00442287" w:rsidP="00D45B52">
            <w:pPr>
              <w:pStyle w:val="BodyText2"/>
              <w:spacing w:before="80" w:line="398" w:lineRule="exact"/>
              <w:ind w:firstLine="0"/>
              <w:jc w:val="both"/>
              <w:rPr>
                <w:rStyle w:val="FootnoteReference"/>
                <w:rFonts w:ascii="Book Antiqua" w:hAnsi="Book Antiqua"/>
                <w:color w:val="993300"/>
                <w:sz w:val="26"/>
                <w:szCs w:val="20"/>
                <w:vertAlign w:val="baseline"/>
              </w:rPr>
            </w:pPr>
            <w:r w:rsidRPr="00442287">
              <w:rPr>
                <w:rStyle w:val="FootnoteReference"/>
                <w:rFonts w:ascii="Book Antiqua" w:hAnsi="Book Antiqua"/>
                <w:color w:val="0000FF"/>
                <w:sz w:val="26"/>
                <w:szCs w:val="22"/>
              </w:rPr>
              <w:lastRenderedPageBreak/>
              <w:footnoteReference w:id="164"/>
            </w:r>
            <w:r w:rsidRPr="00442287">
              <w:rPr>
                <w:rFonts w:ascii="Book Antiqua" w:hAnsi="Book Antiqua"/>
                <w:color w:val="993300"/>
                <w:sz w:val="26"/>
              </w:rPr>
              <w:t xml:space="preserve"> Joshua prepared to march agains</w:t>
            </w:r>
            <w:r>
              <w:rPr>
                <w:rFonts w:ascii="Book Antiqua" w:hAnsi="Book Antiqua"/>
                <w:color w:val="993300"/>
                <w:sz w:val="26"/>
              </w:rPr>
              <w:t>t Ai with all the fighting men.</w:t>
            </w:r>
            <w:r w:rsidRPr="00442287">
              <w:rPr>
                <w:rFonts w:ascii="Book Antiqua" w:hAnsi="Book Antiqua"/>
                <w:color w:val="993300"/>
                <w:sz w:val="26"/>
              </w:rPr>
              <w:t xml:space="preserve"> He chose thirty thousand men from among the bravest and sent them out by night </w:t>
            </w:r>
            <w:r w:rsidRPr="00442287">
              <w:rPr>
                <w:rStyle w:val="FootnoteReference"/>
                <w:rFonts w:ascii="Book Antiqua" w:hAnsi="Book Antiqua"/>
                <w:color w:val="0000FF"/>
                <w:sz w:val="26"/>
                <w:szCs w:val="22"/>
              </w:rPr>
              <w:footnoteReference w:id="165"/>
            </w:r>
            <w:r w:rsidRPr="00442287">
              <w:rPr>
                <w:rFonts w:ascii="Book Antiqua" w:hAnsi="Book Antiqua"/>
                <w:color w:val="0000FF"/>
                <w:sz w:val="26"/>
                <w:szCs w:val="22"/>
              </w:rPr>
              <w:t xml:space="preserve"> </w:t>
            </w:r>
            <w:r w:rsidRPr="00442287">
              <w:rPr>
                <w:rFonts w:ascii="Book Antiqua" w:hAnsi="Book Antiqua"/>
                <w:color w:val="993300"/>
                <w:sz w:val="26"/>
              </w:rPr>
              <w:t>after giving th</w:t>
            </w:r>
            <w:r>
              <w:rPr>
                <w:rFonts w:ascii="Book Antiqua" w:hAnsi="Book Antiqua"/>
                <w:color w:val="993300"/>
                <w:sz w:val="26"/>
              </w:rPr>
              <w:t>em these instructions, “Listen!</w:t>
            </w:r>
            <w:r w:rsidRPr="00442287">
              <w:rPr>
                <w:rFonts w:ascii="Book Antiqua" w:hAnsi="Book Antiqua"/>
                <w:color w:val="993300"/>
                <w:sz w:val="26"/>
              </w:rPr>
              <w:t xml:space="preserve"> You are to take up a concealed position against the town, but at the rear not far from the t</w:t>
            </w:r>
            <w:r>
              <w:rPr>
                <w:rFonts w:ascii="Book Antiqua" w:hAnsi="Book Antiqua"/>
                <w:color w:val="993300"/>
                <w:sz w:val="26"/>
              </w:rPr>
              <w:t>own, but all of you stay alert!</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66"/>
            </w:r>
            <w:r w:rsidRPr="00442287">
              <w:rPr>
                <w:rFonts w:ascii="Book Antiqua" w:hAnsi="Book Antiqua"/>
                <w:color w:val="993300"/>
                <w:sz w:val="26"/>
              </w:rPr>
              <w:t xml:space="preserve"> I and all the people with me will go forward until we are near the town, and when the people of Ai come </w:t>
            </w:r>
            <w:r w:rsidRPr="00442287">
              <w:rPr>
                <w:rFonts w:ascii="Book Antiqua" w:hAnsi="Book Antiqua"/>
                <w:color w:val="993300"/>
                <w:sz w:val="26"/>
              </w:rPr>
              <w:lastRenderedPageBreak/>
              <w:t>out against us as they did the first ti</w:t>
            </w:r>
            <w:r>
              <w:rPr>
                <w:rFonts w:ascii="Book Antiqua" w:hAnsi="Book Antiqua"/>
                <w:color w:val="993300"/>
                <w:sz w:val="26"/>
              </w:rPr>
              <w:t>me, we will run away from them.</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67"/>
            </w:r>
            <w:r w:rsidRPr="00442287">
              <w:rPr>
                <w:rFonts w:ascii="Book Antiqua" w:hAnsi="Book Antiqua"/>
                <w:color w:val="993300"/>
                <w:sz w:val="26"/>
              </w:rPr>
              <w:t xml:space="preserve"> Then they will give chase, and we shall draw them away from the town, because they will think, “They are running </w:t>
            </w:r>
            <w:r>
              <w:rPr>
                <w:rFonts w:ascii="Book Antiqua" w:hAnsi="Book Antiqua"/>
                <w:color w:val="993300"/>
                <w:sz w:val="26"/>
              </w:rPr>
              <w:t>from us as they did last time.”</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68"/>
            </w:r>
            <w:r w:rsidRPr="00442287">
              <w:rPr>
                <w:rFonts w:ascii="Book Antiqua" w:hAnsi="Book Antiqua"/>
                <w:color w:val="993300"/>
                <w:sz w:val="26"/>
              </w:rPr>
              <w:t xml:space="preserve"> While we flee from them, you will rise from your concealed position and seize the town; Yahweh your God w</w:t>
            </w:r>
            <w:r>
              <w:rPr>
                <w:rFonts w:ascii="Book Antiqua" w:hAnsi="Book Antiqua"/>
                <w:color w:val="993300"/>
                <w:sz w:val="26"/>
              </w:rPr>
              <w:t>ill deliver it into your hands.</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69"/>
            </w:r>
            <w:r w:rsidRPr="00442287">
              <w:rPr>
                <w:rFonts w:ascii="Book Antiqua" w:hAnsi="Book Antiqua"/>
                <w:color w:val="993300"/>
                <w:sz w:val="26"/>
              </w:rPr>
              <w:t> When you have captured the town, set fir</w:t>
            </w:r>
            <w:r>
              <w:rPr>
                <w:rFonts w:ascii="Book Antiqua" w:hAnsi="Book Antiqua"/>
                <w:color w:val="993300"/>
                <w:sz w:val="26"/>
              </w:rPr>
              <w:t>e to it, as Yahweh has ordered.</w:t>
            </w:r>
            <w:r w:rsidRPr="00442287">
              <w:rPr>
                <w:rFonts w:ascii="Book Antiqua" w:hAnsi="Book Antiqua"/>
                <w:color w:val="993300"/>
                <w:sz w:val="26"/>
              </w:rPr>
              <w:t xml:space="preserve"> See to</w:t>
            </w:r>
            <w:r>
              <w:rPr>
                <w:rFonts w:ascii="Book Antiqua" w:hAnsi="Book Antiqua"/>
                <w:color w:val="993300"/>
                <w:sz w:val="26"/>
              </w:rPr>
              <w:t xml:space="preserve"> it: the orders come from me!”</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70"/>
            </w:r>
            <w:r w:rsidRPr="00442287">
              <w:rPr>
                <w:rFonts w:ascii="Book Antiqua" w:hAnsi="Book Antiqua"/>
                <w:color w:val="993300"/>
                <w:sz w:val="26"/>
              </w:rPr>
              <w:t xml:space="preserve"> Joshua sent them off, and they made their way to the concealed position, at a point between Bethel</w:t>
            </w:r>
            <w:r>
              <w:rPr>
                <w:rFonts w:ascii="Book Antiqua" w:hAnsi="Book Antiqua"/>
                <w:color w:val="993300"/>
                <w:sz w:val="26"/>
              </w:rPr>
              <w:t xml:space="preserve"> and Ai, to the west of Ai.</w:t>
            </w:r>
            <w:r w:rsidRPr="00442287">
              <w:rPr>
                <w:rFonts w:ascii="Book Antiqua" w:hAnsi="Book Antiqua"/>
                <w:color w:val="993300"/>
                <w:sz w:val="26"/>
              </w:rPr>
              <w:t xml:space="preserve"> Joshua spent the night among the people, </w:t>
            </w:r>
            <w:r w:rsidRPr="00442287">
              <w:rPr>
                <w:rStyle w:val="FootnoteReference"/>
                <w:rFonts w:ascii="Book Antiqua" w:hAnsi="Book Antiqua"/>
                <w:color w:val="0000FF"/>
                <w:sz w:val="26"/>
                <w:szCs w:val="22"/>
              </w:rPr>
              <w:footnoteReference w:id="171"/>
            </w:r>
            <w:r w:rsidRPr="00442287">
              <w:rPr>
                <w:rFonts w:ascii="Book Antiqua" w:hAnsi="Book Antiqua"/>
                <w:color w:val="993300"/>
                <w:sz w:val="26"/>
              </w:rPr>
              <w:t xml:space="preserve"> then, rising early next day, mustered the </w:t>
            </w:r>
            <w:r w:rsidR="00D45B52">
              <w:rPr>
                <w:rFonts w:ascii="Book Antiqua" w:hAnsi="Book Antiqua"/>
                <w:color w:val="993300"/>
                <w:sz w:val="26"/>
              </w:rPr>
              <w:t>army</w:t>
            </w:r>
            <w:r w:rsidRPr="00442287">
              <w:rPr>
                <w:rFonts w:ascii="Book Antiqua" w:hAnsi="Book Antiqua"/>
                <w:color w:val="993300"/>
                <w:sz w:val="26"/>
              </w:rPr>
              <w:t xml:space="preserve"> and marched on Ai; he and the elders of Israel marched at the head of </w:t>
            </w:r>
            <w:r w:rsidR="00D45B52">
              <w:rPr>
                <w:rFonts w:ascii="Book Antiqua" w:hAnsi="Book Antiqua"/>
                <w:color w:val="993300"/>
                <w:sz w:val="26"/>
              </w:rPr>
              <w:t>it</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72"/>
            </w:r>
            <w:r w:rsidR="00D45B52">
              <w:rPr>
                <w:rFonts w:ascii="Book Antiqua" w:hAnsi="Book Antiqua"/>
                <w:color w:val="0000FF"/>
                <w:sz w:val="26"/>
                <w:szCs w:val="22"/>
              </w:rPr>
              <w:t> </w:t>
            </w:r>
            <w:r w:rsidRPr="00442287">
              <w:rPr>
                <w:rFonts w:ascii="Book Antiqua" w:hAnsi="Book Antiqua"/>
                <w:color w:val="993300"/>
                <w:sz w:val="26"/>
              </w:rPr>
              <w:t>All the warriors with him marched up towards the front of the town; they pitched camp north of Ai, with the ravi</w:t>
            </w:r>
            <w:r>
              <w:rPr>
                <w:rFonts w:ascii="Book Antiqua" w:hAnsi="Book Antiqua"/>
                <w:color w:val="993300"/>
                <w:sz w:val="26"/>
              </w:rPr>
              <w:t>ne between Joshua and the town.</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73"/>
            </w:r>
            <w:r w:rsidRPr="00442287">
              <w:rPr>
                <w:rFonts w:ascii="Book Antiqua" w:hAnsi="Book Antiqua"/>
                <w:color w:val="993300"/>
                <w:sz w:val="26"/>
              </w:rPr>
              <w:t xml:space="preserve"> He took some five thousand men and concealed these between Bethel </w:t>
            </w:r>
            <w:r w:rsidRPr="00442287">
              <w:rPr>
                <w:rFonts w:ascii="Book Antiqua" w:hAnsi="Book Antiqua"/>
                <w:color w:val="993300"/>
                <w:sz w:val="26"/>
              </w:rPr>
              <w:lastRenderedPageBreak/>
              <w:t>a</w:t>
            </w:r>
            <w:r>
              <w:rPr>
                <w:rFonts w:ascii="Book Antiqua" w:hAnsi="Book Antiqua"/>
                <w:color w:val="993300"/>
                <w:sz w:val="26"/>
              </w:rPr>
              <w:t>nd Ai, to the west of the town.</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74"/>
            </w:r>
            <w:r w:rsidRPr="00442287">
              <w:rPr>
                <w:rFonts w:ascii="Book Antiqua" w:hAnsi="Book Antiqua"/>
                <w:color w:val="993300"/>
                <w:sz w:val="26"/>
              </w:rPr>
              <w:t xml:space="preserve"> The people pitched their camp north of the town, while the concealed position lay to the west.  Joshua spent that night in the valley itself.</w:t>
            </w:r>
          </w:p>
        </w:tc>
      </w:tr>
      <w:tr w:rsidR="00442287" w:rsidRPr="00176465" w14:paraId="2A39D992" w14:textId="77777777" w:rsidTr="00442287">
        <w:trPr>
          <w:jc w:val="center"/>
        </w:trPr>
        <w:tc>
          <w:tcPr>
            <w:tcW w:w="5689" w:type="dxa"/>
          </w:tcPr>
          <w:p w14:paraId="7D1CC7EE" w14:textId="28B79B59" w:rsidR="00442287" w:rsidRPr="00AC0988" w:rsidRDefault="00442287" w:rsidP="00E5194D">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יד</w:t>
            </w:r>
            <w:r>
              <w:rPr>
                <w:rFonts w:cs="SBL Hebrew"/>
                <w:noProof/>
                <w:color w:val="993300"/>
                <w:sz w:val="32"/>
                <w:szCs w:val="32"/>
                <w:rtl/>
                <w:lang w:bidi="he-IL"/>
              </w:rPr>
              <w:t xml:space="preserve"> וַיְהִ֞י כִּרְא֣וֹת מֶֽלֶךְ־הָעַ֗י וַֽיְמַהֲר֡וּ וַיַּשְׁכִּ֡ימוּ וַיֵּֽצְא֣וּ אַנְשֵֽׁי־הָעִ֣יר לִקְרַֽאת־יִ֠שְׂרָאֵל לַֽמִּלְחָמָ֞ה ה֧וּא וְכָל־עַמּ֛וֹ לַמּוֹעֵ֖ד לִפְנֵ֣י הָֽעֲרָבָ֑ה וְהוּא֙ לֹ֣א יָדַ֔ע כִּֽי־אֹרֵ֥ב ל֖וֹ מֵאַֽחֲרֵ֥י הָעִֽיר׃ </w:t>
            </w:r>
            <w:r>
              <w:rPr>
                <w:rFonts w:cs="SBL Hebrew"/>
                <w:b/>
                <w:bCs/>
                <w:noProof/>
                <w:color w:val="003300"/>
                <w:sz w:val="32"/>
                <w:szCs w:val="32"/>
                <w:vertAlign w:val="superscript"/>
                <w:rtl/>
                <w:lang w:bidi="he-IL"/>
              </w:rPr>
              <w:t>טו</w:t>
            </w:r>
            <w:r>
              <w:rPr>
                <w:rFonts w:cs="SBL Hebrew"/>
                <w:noProof/>
                <w:color w:val="993300"/>
                <w:sz w:val="32"/>
                <w:szCs w:val="32"/>
                <w:rtl/>
                <w:lang w:bidi="he-IL"/>
              </w:rPr>
              <w:t xml:space="preserve"> וַיִּנָּ֥גְע֛וּ יְהוֹשֻׁ֥עַ וְכָל־יִשְׂרָאֵ֖ל </w:t>
            </w:r>
            <w:r>
              <w:rPr>
                <w:rFonts w:cs="SBL Hebrew"/>
                <w:noProof/>
                <w:color w:val="993300"/>
                <w:sz w:val="32"/>
                <w:szCs w:val="32"/>
                <w:rtl/>
                <w:lang w:bidi="he-IL"/>
              </w:rPr>
              <w:lastRenderedPageBreak/>
              <w:t xml:space="preserve">לִפְנֵיהֶ֑ם וַיָּנֻ֖סוּ דֶּ֥רֶךְ הַמִּדְבָּֽר׃ </w:t>
            </w:r>
            <w:r>
              <w:rPr>
                <w:rFonts w:cs="SBL Hebrew"/>
                <w:b/>
                <w:bCs/>
                <w:noProof/>
                <w:color w:val="003300"/>
                <w:sz w:val="32"/>
                <w:szCs w:val="32"/>
                <w:vertAlign w:val="superscript"/>
                <w:rtl/>
                <w:lang w:bidi="he-IL"/>
              </w:rPr>
              <w:t>טז</w:t>
            </w:r>
            <w:r>
              <w:rPr>
                <w:rFonts w:cs="SBL Hebrew"/>
                <w:noProof/>
                <w:color w:val="993300"/>
                <w:sz w:val="32"/>
                <w:szCs w:val="32"/>
                <w:rtl/>
                <w:lang w:bidi="he-IL"/>
              </w:rPr>
              <w:t xml:space="preserve"> וַיִּזָּֽעֲק֗וּ כָּל־הָעָם֙ אֲשֶׁ֣ר בָּעַ֔י לִרְדֹּ֖ף אַֽחֲרֵיהֶ֑ם וַֽיִּרְדְּפוּ֙ אַֽחֲרֵ֣י יְהוֹשֻׁ֔עַ וַיִּנָּֽתְק֖וּ מִן־הָעִֽיר׃ </w:t>
            </w:r>
            <w:r>
              <w:rPr>
                <w:rFonts w:cs="SBL Hebrew"/>
                <w:b/>
                <w:bCs/>
                <w:noProof/>
                <w:color w:val="003300"/>
                <w:sz w:val="32"/>
                <w:szCs w:val="32"/>
                <w:vertAlign w:val="superscript"/>
                <w:rtl/>
                <w:lang w:bidi="he-IL"/>
              </w:rPr>
              <w:t>יז</w:t>
            </w:r>
            <w:r>
              <w:rPr>
                <w:rFonts w:cs="SBL Hebrew"/>
                <w:noProof/>
                <w:color w:val="993300"/>
                <w:sz w:val="32"/>
                <w:szCs w:val="32"/>
                <w:rtl/>
                <w:lang w:bidi="he-IL"/>
              </w:rPr>
              <w:t> וְלֹֽא־נִשְׁאַ֣ר אִ֗ישׁ בָּעַי֙ וּבֵ֣ית אֵ֔ל אֲשֶׁ֥ר לֹֽא־יָצְא֖וּ אַֽחֲרֵ֣י יִשְׂרָאֵ֑ל וַיַּֽעַזְב֤וּ אֶת־הָעִיר֙ פְּתוּחָ֔ה וַֽיִּרְדְּפ֖וּ אַֽחֲרֵ֥י יִשְׂרָאֵֽל׃ </w:t>
            </w:r>
            <w:r w:rsidR="00FB2F64" w:rsidRPr="0091642D">
              <w:rPr>
                <w:rFonts w:cs="SBL Hebrew"/>
                <w:noProof/>
                <w:color w:val="003300"/>
                <w:sz w:val="32"/>
                <w:szCs w:val="32"/>
                <w:rtl/>
              </w:rPr>
              <w:t>{פ}</w:t>
            </w:r>
          </w:p>
        </w:tc>
        <w:tc>
          <w:tcPr>
            <w:tcW w:w="8531" w:type="dxa"/>
          </w:tcPr>
          <w:p w14:paraId="542F00AD" w14:textId="77777777" w:rsidR="00442287" w:rsidRPr="00176465" w:rsidRDefault="00442287" w:rsidP="00E5194D">
            <w:pPr>
              <w:pStyle w:val="BodyText2"/>
              <w:spacing w:before="80" w:line="388" w:lineRule="exact"/>
              <w:ind w:firstLine="0"/>
              <w:jc w:val="both"/>
              <w:rPr>
                <w:rStyle w:val="FootnoteReference"/>
                <w:rFonts w:ascii="Book Antiqua" w:hAnsi="Book Antiqua"/>
                <w:color w:val="993300"/>
                <w:sz w:val="26"/>
                <w:szCs w:val="20"/>
                <w:vertAlign w:val="baseline"/>
              </w:rPr>
            </w:pPr>
            <w:r w:rsidRPr="00442287">
              <w:rPr>
                <w:rStyle w:val="FootnoteReference"/>
                <w:rFonts w:ascii="Book Antiqua" w:hAnsi="Book Antiqua"/>
                <w:color w:val="0000FF"/>
                <w:sz w:val="26"/>
                <w:szCs w:val="22"/>
              </w:rPr>
              <w:lastRenderedPageBreak/>
              <w:footnoteReference w:id="175"/>
            </w:r>
            <w:r w:rsidRPr="00442287">
              <w:rPr>
                <w:rFonts w:ascii="Book Antiqua" w:hAnsi="Book Antiqua"/>
                <w:color w:val="993300"/>
                <w:sz w:val="26"/>
              </w:rPr>
              <w:t xml:space="preserve"> When the king of Ai saw how things lay, he and all the people hurried out to engage Israel </w:t>
            </w:r>
            <w:r w:rsidR="00E5194D">
              <w:rPr>
                <w:rFonts w:ascii="Book Antiqua" w:hAnsi="Book Antiqua"/>
                <w:color w:val="993300"/>
                <w:sz w:val="26"/>
              </w:rPr>
              <w:t>at</w:t>
            </w:r>
            <w:r w:rsidRPr="00442287">
              <w:rPr>
                <w:rFonts w:ascii="Book Antiqua" w:hAnsi="Book Antiqua"/>
                <w:color w:val="993300"/>
                <w:sz w:val="26"/>
              </w:rPr>
              <w:t xml:space="preserve"> the </w:t>
            </w:r>
            <w:r w:rsidR="00E5194D">
              <w:rPr>
                <w:rFonts w:ascii="Book Antiqua" w:hAnsi="Book Antiqua"/>
                <w:color w:val="993300"/>
                <w:sz w:val="26"/>
              </w:rPr>
              <w:t>meeting place</w:t>
            </w:r>
            <w:r w:rsidRPr="00442287">
              <w:rPr>
                <w:rFonts w:ascii="Book Antiqua" w:hAnsi="Book Antiqua"/>
                <w:color w:val="993300"/>
                <w:sz w:val="26"/>
              </w:rPr>
              <w:t xml:space="preserve"> facing Arabah; he did not know that there was an ambush laid again</w:t>
            </w:r>
            <w:r>
              <w:rPr>
                <w:rFonts w:ascii="Book Antiqua" w:hAnsi="Book Antiqua"/>
                <w:color w:val="993300"/>
                <w:sz w:val="26"/>
              </w:rPr>
              <w:t>st him to the rear of the town.</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76"/>
            </w:r>
            <w:r w:rsidRPr="00442287">
              <w:rPr>
                <w:rFonts w:ascii="Book Antiqua" w:hAnsi="Book Antiqua"/>
                <w:color w:val="993300"/>
                <w:sz w:val="26"/>
              </w:rPr>
              <w:t xml:space="preserve"> Joshua and all Israel with him let themselves be driven back, ta</w:t>
            </w:r>
            <w:r>
              <w:rPr>
                <w:rFonts w:ascii="Book Antiqua" w:hAnsi="Book Antiqua"/>
                <w:color w:val="993300"/>
                <w:sz w:val="26"/>
              </w:rPr>
              <w:t>king flight towards the desert.</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77"/>
            </w:r>
            <w:r w:rsidRPr="00442287">
              <w:rPr>
                <w:rFonts w:ascii="Book Antiqua" w:hAnsi="Book Antiqua"/>
                <w:color w:val="993300"/>
                <w:sz w:val="26"/>
              </w:rPr>
              <w:t xml:space="preserve"> All the people who were in the town followed them in loud p</w:t>
            </w:r>
            <w:r w:rsidR="00E5194D">
              <w:rPr>
                <w:rFonts w:ascii="Book Antiqua" w:hAnsi="Book Antiqua"/>
                <w:color w:val="993300"/>
                <w:sz w:val="26"/>
              </w:rPr>
              <w:t>ursuit</w:t>
            </w:r>
            <w:r w:rsidRPr="00442287">
              <w:rPr>
                <w:rFonts w:ascii="Book Antiqua" w:hAnsi="Book Antiqua"/>
                <w:color w:val="993300"/>
                <w:sz w:val="26"/>
              </w:rPr>
              <w:t xml:space="preserve"> and</w:t>
            </w:r>
            <w:r w:rsidR="00E5194D">
              <w:rPr>
                <w:rFonts w:ascii="Book Antiqua" w:hAnsi="Book Antiqua"/>
                <w:color w:val="993300"/>
                <w:sz w:val="26"/>
              </w:rPr>
              <w:t>,</w:t>
            </w:r>
            <w:r w:rsidRPr="00442287">
              <w:rPr>
                <w:rFonts w:ascii="Book Antiqua" w:hAnsi="Book Antiqua"/>
                <w:color w:val="993300"/>
                <w:sz w:val="26"/>
              </w:rPr>
              <w:t xml:space="preserve"> in pursuing Joshua, they </w:t>
            </w:r>
            <w:r>
              <w:rPr>
                <w:rFonts w:ascii="Book Antiqua" w:hAnsi="Book Antiqua"/>
                <w:color w:val="993300"/>
                <w:sz w:val="26"/>
              </w:rPr>
              <w:t xml:space="preserve">left the </w:t>
            </w:r>
            <w:r>
              <w:rPr>
                <w:rFonts w:ascii="Book Antiqua" w:hAnsi="Book Antiqua"/>
                <w:color w:val="993300"/>
                <w:sz w:val="26"/>
              </w:rPr>
              <w:lastRenderedPageBreak/>
              <w:t>town itself unguarded.</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78"/>
            </w:r>
            <w:r w:rsidRPr="00442287">
              <w:rPr>
                <w:rFonts w:ascii="Book Antiqua" w:hAnsi="Book Antiqua"/>
                <w:color w:val="993300"/>
                <w:sz w:val="26"/>
              </w:rPr>
              <w:t xml:space="preserve"> Not a man was left in Ai, </w:t>
            </w:r>
            <w:r w:rsidRPr="00442287">
              <w:rPr>
                <w:rFonts w:ascii="Book Antiqua" w:hAnsi="Book Antiqua"/>
                <w:color w:val="800080"/>
                <w:sz w:val="26"/>
              </w:rPr>
              <w:t>nor in Bethel,</w:t>
            </w:r>
            <w:r w:rsidRPr="00442287">
              <w:rPr>
                <w:rFonts w:ascii="Book Antiqua" w:hAnsi="Book Antiqua"/>
                <w:color w:val="993300"/>
                <w:sz w:val="26"/>
              </w:rPr>
              <w:t xml:space="preserve"> all had gone out in pursuit of Israel; they left the town undefended and pursued Israel.</w:t>
            </w:r>
          </w:p>
        </w:tc>
      </w:tr>
      <w:tr w:rsidR="00442287" w:rsidRPr="00176465" w14:paraId="0EB69023" w14:textId="77777777" w:rsidTr="00442287">
        <w:trPr>
          <w:jc w:val="center"/>
        </w:trPr>
        <w:tc>
          <w:tcPr>
            <w:tcW w:w="5689" w:type="dxa"/>
          </w:tcPr>
          <w:p w14:paraId="085C7F06" w14:textId="77777777" w:rsidR="00442287" w:rsidRPr="00AC0988" w:rsidRDefault="00442287" w:rsidP="00D45B52">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יח</w:t>
            </w:r>
            <w:r>
              <w:rPr>
                <w:rFonts w:cs="SBL Hebrew"/>
                <w:noProof/>
                <w:color w:val="993300"/>
                <w:sz w:val="32"/>
                <w:szCs w:val="32"/>
                <w:rtl/>
                <w:lang w:bidi="he-IL"/>
              </w:rPr>
              <w:t xml:space="preserve"> וַיֹּ֨אמֶר יְהוָ֜ה אֶל־יְהוֹשֻׁ֗עַ נְ֠טֵה בַּכִּיד֤וֹן אֲשֶׁר־בְּיָֽדְךָ֙ אֶל־הָעַ֔י כִּ֥י בְיָֽדְךָ֖ אֶתְּנֶ֑נָּה וַיֵּ֧ט יְהוֹשֻׁ֛עַ בַּכִּיד֥וֹן אֲשֶׁר־בְּיָד֖וֹ אֶל־הָעִֽיר׃ </w:t>
            </w:r>
            <w:r>
              <w:rPr>
                <w:rFonts w:cs="SBL Hebrew"/>
                <w:b/>
                <w:bCs/>
                <w:noProof/>
                <w:color w:val="003300"/>
                <w:sz w:val="32"/>
                <w:szCs w:val="32"/>
                <w:vertAlign w:val="superscript"/>
                <w:rtl/>
                <w:lang w:bidi="he-IL"/>
              </w:rPr>
              <w:t>יט</w:t>
            </w:r>
            <w:r>
              <w:rPr>
                <w:rFonts w:cs="SBL Hebrew"/>
                <w:noProof/>
                <w:color w:val="993300"/>
                <w:sz w:val="32"/>
                <w:szCs w:val="32"/>
                <w:rtl/>
                <w:lang w:bidi="he-IL"/>
              </w:rPr>
              <w:t> וְהָֽאוֹרֵ֡ב קָם֩ מְהֵרָ֨ה מִמְּקוֹמ֤וֹ וַיָּר֨וּצוּ֙ כִּנְט֣וֹת יָד֔וֹ וַיָּבֹ֥אוּ הָעִ֖יר וַֽיִּלְכְּד֑וּהָ וַֽיְמַהֲר֔וּ וַיַּצִּ֥יתוּ אֶת־הָעִ֖יר בָּאֵֽשׁ׃</w:t>
            </w:r>
          </w:p>
        </w:tc>
        <w:tc>
          <w:tcPr>
            <w:tcW w:w="8531" w:type="dxa"/>
          </w:tcPr>
          <w:p w14:paraId="5F81B982" w14:textId="77777777" w:rsidR="00442287" w:rsidRPr="00176465" w:rsidRDefault="00442287" w:rsidP="00E5194D">
            <w:pPr>
              <w:pStyle w:val="BodyText2"/>
              <w:spacing w:before="120" w:line="398" w:lineRule="exact"/>
              <w:ind w:firstLine="0"/>
              <w:jc w:val="both"/>
              <w:rPr>
                <w:rStyle w:val="FootnoteReference"/>
                <w:rFonts w:ascii="Book Antiqua" w:hAnsi="Book Antiqua"/>
                <w:color w:val="993300"/>
                <w:sz w:val="26"/>
                <w:szCs w:val="20"/>
                <w:vertAlign w:val="baseline"/>
              </w:rPr>
            </w:pPr>
            <w:r w:rsidRPr="00442287">
              <w:rPr>
                <w:rStyle w:val="FootnoteReference"/>
                <w:rFonts w:ascii="Book Antiqua" w:hAnsi="Book Antiqua"/>
                <w:color w:val="0000FF"/>
                <w:sz w:val="26"/>
                <w:szCs w:val="22"/>
              </w:rPr>
              <w:footnoteReference w:id="179"/>
            </w:r>
            <w:r w:rsidRPr="00442287">
              <w:rPr>
                <w:rFonts w:ascii="Book Antiqua" w:hAnsi="Book Antiqua"/>
                <w:color w:val="993300"/>
                <w:sz w:val="26"/>
              </w:rPr>
              <w:t xml:space="preserve"> Then Yahweh said to Joshua, “Point the sabre in your hand at Ai; for I am about t</w:t>
            </w:r>
            <w:r>
              <w:rPr>
                <w:rFonts w:ascii="Book Antiqua" w:hAnsi="Book Antiqua"/>
                <w:color w:val="993300"/>
                <w:sz w:val="26"/>
              </w:rPr>
              <w:t xml:space="preserve">o put </w:t>
            </w:r>
            <w:r w:rsidR="00E5194D">
              <w:rPr>
                <w:rFonts w:ascii="Book Antiqua" w:hAnsi="Book Antiqua"/>
                <w:color w:val="993300"/>
                <w:sz w:val="26"/>
              </w:rPr>
              <w:t>it</w:t>
            </w:r>
            <w:r>
              <w:rPr>
                <w:rFonts w:ascii="Book Antiqua" w:hAnsi="Book Antiqua"/>
                <w:color w:val="993300"/>
                <w:sz w:val="26"/>
              </w:rPr>
              <w:t xml:space="preserve"> in your power.” </w:t>
            </w:r>
            <w:r w:rsidRPr="00442287">
              <w:rPr>
                <w:rFonts w:ascii="Book Antiqua" w:hAnsi="Book Antiqua"/>
                <w:color w:val="993300"/>
                <w:sz w:val="26"/>
              </w:rPr>
              <w:t xml:space="preserve">Then Joshua pointed the sabre in his hand towards the town. </w:t>
            </w:r>
            <w:r w:rsidRPr="00442287">
              <w:rPr>
                <w:rStyle w:val="FootnoteReference"/>
                <w:rFonts w:ascii="Book Antiqua" w:hAnsi="Book Antiqua"/>
                <w:color w:val="0000FF"/>
                <w:sz w:val="26"/>
                <w:szCs w:val="22"/>
              </w:rPr>
              <w:footnoteReference w:id="180"/>
            </w:r>
            <w:r w:rsidRPr="00442287">
              <w:rPr>
                <w:rFonts w:ascii="Book Antiqua" w:hAnsi="Book Antiqua"/>
                <w:color w:val="993300"/>
                <w:sz w:val="26"/>
              </w:rPr>
              <w:t xml:space="preserve"> As soon as he stretched out his hand, the men in ambush rose quickly from their position, ran forward and entered the town; they captured it and quickly set it on fire.</w:t>
            </w:r>
          </w:p>
        </w:tc>
      </w:tr>
      <w:tr w:rsidR="00442287" w:rsidRPr="00176465" w14:paraId="5EC3965B" w14:textId="77777777" w:rsidTr="00442287">
        <w:trPr>
          <w:jc w:val="center"/>
        </w:trPr>
        <w:tc>
          <w:tcPr>
            <w:tcW w:w="5689" w:type="dxa"/>
          </w:tcPr>
          <w:p w14:paraId="0CC45560" w14:textId="77777777" w:rsidR="00442287" w:rsidRPr="00AC0988" w:rsidRDefault="007D44DB" w:rsidP="005E3170">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כ</w:t>
            </w:r>
            <w:r>
              <w:rPr>
                <w:rFonts w:cs="SBL Hebrew"/>
                <w:noProof/>
                <w:color w:val="993300"/>
                <w:sz w:val="32"/>
                <w:szCs w:val="32"/>
                <w:rtl/>
                <w:lang w:bidi="he-IL"/>
              </w:rPr>
              <w:t xml:space="preserve"> וַיִּפְנ֣וּ אַנְשֵׁי֩ הָעַ֨י אַֽחֲרֵיהֶ֜ם וַיִּרְא֗וּ וְהִנֵּ֨ה עָלָ֜ה עֲשַׁ֤ן הָעִיר֙ הַשָּׁמַ֔יְמָה וְלֹֽא־הָיָ֨ה בָהֶ֥ם יָדַ֛יִם לָנ֖וּס הֵ֣נָּה וָהֵ֑נָּה וְהָעָם֙ הַנָּ֣ס הַמִּדְבָּ֔ר נֶהְפַּ֖ךְ אֶל־הָֽרוֹדֵֽף׃ </w:t>
            </w:r>
            <w:r>
              <w:rPr>
                <w:rFonts w:cs="SBL Hebrew"/>
                <w:b/>
                <w:bCs/>
                <w:noProof/>
                <w:color w:val="003300"/>
                <w:sz w:val="32"/>
                <w:szCs w:val="32"/>
                <w:vertAlign w:val="superscript"/>
                <w:rtl/>
                <w:lang w:bidi="he-IL"/>
              </w:rPr>
              <w:lastRenderedPageBreak/>
              <w:t>כא</w:t>
            </w:r>
            <w:r>
              <w:rPr>
                <w:rFonts w:cs="SBL Hebrew"/>
                <w:noProof/>
                <w:color w:val="993300"/>
                <w:sz w:val="32"/>
                <w:szCs w:val="32"/>
                <w:rtl/>
                <w:lang w:bidi="he-IL"/>
              </w:rPr>
              <w:t xml:space="preserve"> וִֽיהוֹשֻׁ֨עַ וְכָל־יִשְׂרָאֵ֜ל רָא֗וּ כִּֽי־לָכַ֤ד הָֽאֹרֵב֙ אֶת־הָעִ֔יר וְכִ֥י עָלָ֖ה עֲשַׁ֣ן הָעִ֑יר וַיָּשֻׁ֕בוּ וַיַּכּ֖וּ אֶת־אַנְשֵׁ֥י הָעָֽי׃ </w:t>
            </w:r>
            <w:r>
              <w:rPr>
                <w:rFonts w:cs="SBL Hebrew"/>
                <w:b/>
                <w:bCs/>
                <w:noProof/>
                <w:color w:val="003300"/>
                <w:sz w:val="32"/>
                <w:szCs w:val="32"/>
                <w:vertAlign w:val="superscript"/>
                <w:rtl/>
                <w:lang w:bidi="he-IL"/>
              </w:rPr>
              <w:t>כב</w:t>
            </w:r>
            <w:r>
              <w:rPr>
                <w:rFonts w:cs="SBL Hebrew"/>
                <w:noProof/>
                <w:color w:val="993300"/>
                <w:sz w:val="32"/>
                <w:szCs w:val="32"/>
                <w:rtl/>
                <w:lang w:bidi="he-IL"/>
              </w:rPr>
              <w:t xml:space="preserve"> וְאֵ֨לֶּה יָֽצְא֤וּ מִן־הָעִיר֙ לִקְרָאתָ֔ם וַיִּֽהְי֤וּ לְיִשְׂרָאֵל֙ בַּתָּ֔וֶךְ אֵ֥לֶּה מִזֶּ֖ה וְאֵ֣לֶּה מִזֶּ֑ה וַיַּכּ֣וּ אוֹתָ֔ם עַד־בִּלְתִּ֥י הִשְׁאִֽיר־ל֖וֹ שָׂרִ֥יד וּפָלִֽיט׃ </w:t>
            </w:r>
            <w:r>
              <w:rPr>
                <w:rFonts w:cs="SBL Hebrew"/>
                <w:b/>
                <w:bCs/>
                <w:noProof/>
                <w:color w:val="003300"/>
                <w:sz w:val="32"/>
                <w:szCs w:val="32"/>
                <w:vertAlign w:val="superscript"/>
                <w:rtl/>
                <w:lang w:bidi="he-IL"/>
              </w:rPr>
              <w:t>כג</w:t>
            </w:r>
            <w:r>
              <w:rPr>
                <w:rFonts w:cs="SBL Hebrew"/>
                <w:noProof/>
                <w:color w:val="993300"/>
                <w:sz w:val="32"/>
                <w:szCs w:val="32"/>
                <w:rtl/>
                <w:lang w:bidi="he-IL"/>
              </w:rPr>
              <w:t xml:space="preserve"> וְאֶת־מֶ֥לֶךְ הָעַ֖י תָּ֣פְשׂוּ חָ֑י וַיַּקְרִ֥בוּ אֹת֖וֹ אֶל־יְהוֹשֻֽׁעַ׃ </w:t>
            </w:r>
            <w:r>
              <w:rPr>
                <w:rFonts w:cs="SBL Hebrew"/>
                <w:b/>
                <w:bCs/>
                <w:noProof/>
                <w:color w:val="003300"/>
                <w:sz w:val="32"/>
                <w:szCs w:val="32"/>
                <w:vertAlign w:val="superscript"/>
                <w:rtl/>
                <w:lang w:bidi="he-IL"/>
              </w:rPr>
              <w:t>כד</w:t>
            </w:r>
            <w:r>
              <w:rPr>
                <w:rFonts w:cs="SBL Hebrew"/>
                <w:noProof/>
                <w:color w:val="993300"/>
                <w:sz w:val="32"/>
                <w:szCs w:val="32"/>
                <w:rtl/>
                <w:lang w:bidi="he-IL"/>
              </w:rPr>
              <w:t xml:space="preserve"> וַיְהִ֣י כְּכַלּ֣וֹת יִשְׂרָאֵ֡ל לַֽהֲרֹג֩ אֶת־כָּל־יֹֽשְׁבֵ֨י הָעַ֜י בַּשָּׂדֶ֗ה בַּמִּדְבָּר֙ אֲשֶׁ֣ר רְדָפ֣וּם בּ֔וֹ וַֽיִּפְּל֥וּ כֻלָּ֛ם לְפִי־חֶ֖רֶב עַד־תֻּמָּ֑ם וַיָּשֻׁ֤בוּ כָל־יִשְׂרָאֵל֙ הָעַ֔י וַיַּכּ֥וּ אֹתָ֖הּ לְפִי־חָֽרֶב׃ </w:t>
            </w:r>
            <w:r>
              <w:rPr>
                <w:rFonts w:cs="SBL Hebrew"/>
                <w:b/>
                <w:bCs/>
                <w:noProof/>
                <w:color w:val="003300"/>
                <w:sz w:val="32"/>
                <w:szCs w:val="32"/>
                <w:vertAlign w:val="superscript"/>
                <w:rtl/>
                <w:lang w:bidi="he-IL"/>
              </w:rPr>
              <w:t>כה</w:t>
            </w:r>
            <w:r>
              <w:rPr>
                <w:rFonts w:cs="SBL Hebrew"/>
                <w:noProof/>
                <w:color w:val="993300"/>
                <w:sz w:val="32"/>
                <w:szCs w:val="32"/>
                <w:rtl/>
                <w:lang w:bidi="he-IL"/>
              </w:rPr>
              <w:t> וַיְהִי֩ כָל־הַנֹּ֨פְלִ֜ים בַּיּ֤וֹם הַהוּא֙ מֵאִ֣ישׁ וְעַד־אִשָּׁ֔ה שְׁנֵ֥ים עָשָׂ֖ר אָ֑לֶף כֹּ֖ל אַנְשֵׁ֥י הָעָֽי׃</w:t>
            </w:r>
          </w:p>
        </w:tc>
        <w:tc>
          <w:tcPr>
            <w:tcW w:w="8531" w:type="dxa"/>
          </w:tcPr>
          <w:p w14:paraId="630C025D" w14:textId="77777777" w:rsidR="00442287" w:rsidRPr="00442287" w:rsidRDefault="00442287" w:rsidP="00D91C21">
            <w:pPr>
              <w:pStyle w:val="BodyText2"/>
              <w:spacing w:before="100" w:line="394" w:lineRule="exact"/>
              <w:ind w:firstLine="0"/>
              <w:jc w:val="both"/>
              <w:rPr>
                <w:rStyle w:val="FootnoteReference"/>
                <w:rFonts w:ascii="Book Antiqua" w:hAnsi="Book Antiqua"/>
                <w:color w:val="993300"/>
                <w:sz w:val="26"/>
                <w:szCs w:val="20"/>
                <w:vertAlign w:val="baseline"/>
              </w:rPr>
            </w:pPr>
            <w:r w:rsidRPr="00442287">
              <w:rPr>
                <w:rStyle w:val="FootnoteReference"/>
                <w:rFonts w:ascii="Book Antiqua" w:hAnsi="Book Antiqua"/>
                <w:color w:val="0000FF"/>
                <w:sz w:val="26"/>
                <w:szCs w:val="22"/>
              </w:rPr>
              <w:lastRenderedPageBreak/>
              <w:footnoteReference w:id="181"/>
            </w:r>
            <w:r w:rsidRPr="00442287">
              <w:rPr>
                <w:rFonts w:ascii="Book Antiqua" w:hAnsi="Book Antiqua"/>
                <w:color w:val="993300"/>
                <w:sz w:val="26"/>
              </w:rPr>
              <w:t xml:space="preserve"> When the men of Ai looked back, they saw smoke ris</w:t>
            </w:r>
            <w:r>
              <w:rPr>
                <w:rFonts w:ascii="Book Antiqua" w:hAnsi="Book Antiqua"/>
                <w:color w:val="993300"/>
                <w:sz w:val="26"/>
              </w:rPr>
              <w:t>ing from the town into the sky.</w:t>
            </w:r>
            <w:r w:rsidRPr="00442287">
              <w:rPr>
                <w:rFonts w:ascii="Book Antiqua" w:hAnsi="Book Antiqua"/>
                <w:color w:val="993300"/>
                <w:sz w:val="26"/>
              </w:rPr>
              <w:t xml:space="preserve"> </w:t>
            </w:r>
            <w:r w:rsidR="00A362AF">
              <w:rPr>
                <w:rFonts w:ascii="Book Antiqua" w:hAnsi="Book Antiqua"/>
                <w:color w:val="993300"/>
                <w:sz w:val="26"/>
              </w:rPr>
              <w:t>They had no power to flee this way or that</w:t>
            </w:r>
            <w:r w:rsidRPr="00442287">
              <w:rPr>
                <w:rFonts w:ascii="Book Antiqua" w:hAnsi="Book Antiqua"/>
                <w:color w:val="993300"/>
                <w:sz w:val="26"/>
              </w:rPr>
              <w:t xml:space="preserve">, for the people fleeing towards the desert turned back on their pursuers. </w:t>
            </w:r>
            <w:r w:rsidRPr="00442287">
              <w:rPr>
                <w:rStyle w:val="FootnoteReference"/>
                <w:rFonts w:ascii="Book Antiqua" w:hAnsi="Book Antiqua"/>
                <w:color w:val="0000FF"/>
                <w:sz w:val="26"/>
                <w:szCs w:val="22"/>
              </w:rPr>
              <w:footnoteReference w:id="182"/>
            </w:r>
            <w:r w:rsidR="007F0381">
              <w:rPr>
                <w:rFonts w:ascii="Book Antiqua" w:hAnsi="Book Antiqua"/>
                <w:color w:val="993300"/>
                <w:sz w:val="26"/>
              </w:rPr>
              <w:t> W</w:t>
            </w:r>
            <w:r w:rsidRPr="00442287">
              <w:rPr>
                <w:rFonts w:ascii="Book Antiqua" w:hAnsi="Book Antiqua"/>
                <w:color w:val="993300"/>
                <w:sz w:val="26"/>
              </w:rPr>
              <w:t xml:space="preserve">hen Joshua and all Israel saw that the ambush had seized the </w:t>
            </w:r>
            <w:r w:rsidR="006D6C0A">
              <w:rPr>
                <w:rFonts w:ascii="Book Antiqua" w:hAnsi="Book Antiqua"/>
                <w:color w:val="993300"/>
                <w:sz w:val="26"/>
              </w:rPr>
              <w:t>town</w:t>
            </w:r>
            <w:r w:rsidRPr="00442287">
              <w:rPr>
                <w:rFonts w:ascii="Book Antiqua" w:hAnsi="Book Antiqua"/>
                <w:color w:val="993300"/>
                <w:sz w:val="26"/>
              </w:rPr>
              <w:t xml:space="preserve">, </w:t>
            </w:r>
            <w:r w:rsidR="007F0381">
              <w:rPr>
                <w:rFonts w:ascii="Book Antiqua" w:hAnsi="Book Antiqua"/>
                <w:color w:val="993300"/>
                <w:sz w:val="26"/>
              </w:rPr>
              <w:lastRenderedPageBreak/>
              <w:t>and that</w:t>
            </w:r>
            <w:r w:rsidRPr="00442287">
              <w:rPr>
                <w:rFonts w:ascii="Book Antiqua" w:hAnsi="Book Antiqua"/>
                <w:color w:val="993300"/>
                <w:sz w:val="26"/>
              </w:rPr>
              <w:t xml:space="preserve"> the smoke </w:t>
            </w:r>
            <w:r w:rsidR="007F0381">
              <w:rPr>
                <w:rFonts w:ascii="Book Antiqua" w:hAnsi="Book Antiqua"/>
                <w:color w:val="993300"/>
                <w:sz w:val="26"/>
              </w:rPr>
              <w:t xml:space="preserve">was </w:t>
            </w:r>
            <w:r w:rsidRPr="00442287">
              <w:rPr>
                <w:rFonts w:ascii="Book Antiqua" w:hAnsi="Book Antiqua"/>
                <w:color w:val="993300"/>
                <w:sz w:val="26"/>
              </w:rPr>
              <w:t>rising from the town, they turned ro</w:t>
            </w:r>
            <w:r>
              <w:rPr>
                <w:rFonts w:ascii="Book Antiqua" w:hAnsi="Book Antiqua"/>
                <w:color w:val="993300"/>
                <w:sz w:val="26"/>
              </w:rPr>
              <w:t>und and attacked the men of Ai.</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83"/>
            </w:r>
            <w:r w:rsidRPr="00442287">
              <w:rPr>
                <w:rFonts w:ascii="Book Antiqua" w:hAnsi="Book Antiqua"/>
                <w:color w:val="993300"/>
                <w:sz w:val="26"/>
              </w:rPr>
              <w:t xml:space="preserve"> The other</w:t>
            </w:r>
            <w:r w:rsidR="00D91C21">
              <w:rPr>
                <w:rFonts w:ascii="Book Antiqua" w:hAnsi="Book Antiqua"/>
                <w:color w:val="993300"/>
                <w:sz w:val="26"/>
              </w:rPr>
              <w:t>s</w:t>
            </w:r>
            <w:r w:rsidRPr="00442287">
              <w:rPr>
                <w:rFonts w:ascii="Book Antiqua" w:hAnsi="Book Antiqua"/>
                <w:color w:val="993300"/>
                <w:sz w:val="26"/>
              </w:rPr>
              <w:t xml:space="preserve"> came out from the town </w:t>
            </w:r>
            <w:r w:rsidR="00D91C21">
              <w:rPr>
                <w:rFonts w:ascii="Book Antiqua" w:hAnsi="Book Antiqua"/>
                <w:color w:val="993300"/>
                <w:sz w:val="26"/>
              </w:rPr>
              <w:t>against</w:t>
            </w:r>
            <w:r w:rsidRPr="00442287">
              <w:rPr>
                <w:rFonts w:ascii="Book Antiqua" w:hAnsi="Book Antiqua"/>
                <w:color w:val="993300"/>
                <w:sz w:val="26"/>
              </w:rPr>
              <w:t xml:space="preserve"> them, so that the men of Ai </w:t>
            </w:r>
            <w:r w:rsidR="00D91C21">
              <w:rPr>
                <w:rFonts w:ascii="Book Antiqua" w:hAnsi="Book Antiqua"/>
                <w:color w:val="993300"/>
                <w:sz w:val="26"/>
              </w:rPr>
              <w:t>were</w:t>
            </w:r>
            <w:r w:rsidRPr="00442287">
              <w:rPr>
                <w:rFonts w:ascii="Book Antiqua" w:hAnsi="Book Antiqua"/>
                <w:color w:val="993300"/>
                <w:sz w:val="26"/>
              </w:rPr>
              <w:t xml:space="preserve"> surrounded by Israelites, some</w:t>
            </w:r>
            <w:r>
              <w:rPr>
                <w:rFonts w:ascii="Book Antiqua" w:hAnsi="Book Antiqua"/>
                <w:color w:val="993300"/>
                <w:sz w:val="26"/>
              </w:rPr>
              <w:t xml:space="preserve"> on this side and some on that.</w:t>
            </w:r>
            <w:r w:rsidRPr="00442287">
              <w:rPr>
                <w:rFonts w:ascii="Book Antiqua" w:hAnsi="Book Antiqua"/>
                <w:color w:val="993300"/>
                <w:sz w:val="26"/>
              </w:rPr>
              <w:t xml:space="preserve"> These set about them until not one was alive and none left to flee; </w:t>
            </w:r>
            <w:r w:rsidRPr="00442287">
              <w:rPr>
                <w:rStyle w:val="FootnoteReference"/>
                <w:rFonts w:ascii="Book Antiqua" w:hAnsi="Book Antiqua"/>
                <w:color w:val="0000FF"/>
                <w:sz w:val="26"/>
                <w:szCs w:val="22"/>
              </w:rPr>
              <w:footnoteReference w:id="184"/>
            </w:r>
            <w:r w:rsidRPr="00442287">
              <w:rPr>
                <w:rFonts w:ascii="Book Antiqua" w:hAnsi="Book Antiqua"/>
                <w:color w:val="993300"/>
                <w:sz w:val="26"/>
              </w:rPr>
              <w:t xml:space="preserve"> but the king of Ai was </w:t>
            </w:r>
            <w:r w:rsidR="007F0381">
              <w:rPr>
                <w:rFonts w:ascii="Book Antiqua" w:hAnsi="Book Antiqua"/>
                <w:color w:val="993300"/>
                <w:sz w:val="26"/>
              </w:rPr>
              <w:t>taken</w:t>
            </w:r>
            <w:r>
              <w:rPr>
                <w:rFonts w:ascii="Book Antiqua" w:hAnsi="Book Antiqua"/>
                <w:color w:val="993300"/>
                <w:sz w:val="26"/>
              </w:rPr>
              <w:t xml:space="preserve"> alive, and brought to Joshua.</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85"/>
            </w:r>
            <w:r w:rsidRPr="00442287">
              <w:rPr>
                <w:rFonts w:ascii="Book Antiqua" w:hAnsi="Book Antiqua"/>
                <w:color w:val="993300"/>
                <w:sz w:val="26"/>
              </w:rPr>
              <w:t xml:space="preserve"> When Israel had finished killing all the inhabitants of Ai in the open ground and where they followed them into the desert, and when all </w:t>
            </w:r>
            <w:r w:rsidR="007F0381">
              <w:rPr>
                <w:rFonts w:ascii="Book Antiqua" w:hAnsi="Book Antiqua"/>
                <w:color w:val="993300"/>
                <w:sz w:val="26"/>
              </w:rPr>
              <w:t>of them fell</w:t>
            </w:r>
            <w:r w:rsidRPr="00442287">
              <w:rPr>
                <w:rFonts w:ascii="Book Antiqua" w:hAnsi="Book Antiqua"/>
                <w:color w:val="993300"/>
                <w:sz w:val="26"/>
              </w:rPr>
              <w:t xml:space="preserve"> by the edge of the sword, all Israel returned to Ai </w:t>
            </w:r>
            <w:r>
              <w:rPr>
                <w:rFonts w:ascii="Book Antiqua" w:hAnsi="Book Antiqua"/>
                <w:color w:val="993300"/>
                <w:sz w:val="26"/>
              </w:rPr>
              <w:t>and slaughtered all its people.</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86"/>
            </w:r>
            <w:r w:rsidRPr="00442287">
              <w:rPr>
                <w:rFonts w:ascii="Book Antiqua" w:hAnsi="Book Antiqua"/>
                <w:color w:val="993300"/>
                <w:sz w:val="26"/>
              </w:rPr>
              <w:t xml:space="preserve"> The number of those who fell that day – </w:t>
            </w:r>
            <w:r w:rsidR="00D91C21">
              <w:rPr>
                <w:rFonts w:ascii="Book Antiqua" w:hAnsi="Book Antiqua"/>
                <w:color w:val="993300"/>
                <w:sz w:val="26"/>
              </w:rPr>
              <w:t xml:space="preserve">both </w:t>
            </w:r>
            <w:r w:rsidRPr="00442287">
              <w:rPr>
                <w:rFonts w:ascii="Book Antiqua" w:hAnsi="Book Antiqua"/>
                <w:color w:val="993300"/>
                <w:sz w:val="26"/>
              </w:rPr>
              <w:t>men and women – was twelve thousand, all people of Ai.</w:t>
            </w:r>
          </w:p>
        </w:tc>
      </w:tr>
      <w:tr w:rsidR="00442287" w:rsidRPr="00176465" w14:paraId="243A206B" w14:textId="77777777" w:rsidTr="00442287">
        <w:trPr>
          <w:jc w:val="center"/>
        </w:trPr>
        <w:tc>
          <w:tcPr>
            <w:tcW w:w="5689" w:type="dxa"/>
          </w:tcPr>
          <w:p w14:paraId="106C0278" w14:textId="4CA0A466" w:rsidR="00442287" w:rsidRPr="00AC0988" w:rsidRDefault="007D44DB" w:rsidP="009A048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כו</w:t>
            </w:r>
            <w:r>
              <w:rPr>
                <w:rFonts w:cs="SBL Hebrew"/>
                <w:noProof/>
                <w:color w:val="993300"/>
                <w:sz w:val="32"/>
                <w:szCs w:val="32"/>
                <w:rtl/>
                <w:lang w:bidi="he-IL"/>
              </w:rPr>
              <w:t xml:space="preserve"> וִֽיהוֹשֻׁ֨עַ֙ לֹֽא־הֵשִׁ֣יב יָד֔וֹ אֲשֶׁ֥ר נָטָ֖ה בַּכִּיד֑וֹן עַ֚ד </w:t>
            </w:r>
            <w:r>
              <w:rPr>
                <w:rFonts w:cs="SBL Hebrew"/>
                <w:noProof/>
                <w:color w:val="993300"/>
                <w:sz w:val="32"/>
                <w:szCs w:val="32"/>
                <w:rtl/>
                <w:lang w:bidi="he-IL"/>
              </w:rPr>
              <w:lastRenderedPageBreak/>
              <w:t xml:space="preserve">אֲשֶׁ֣ר הֶֽחֱרִ֔ים אֵ֖ת כָּל־יֹֽשְׁבֵ֥י הָעָֽי׃ </w:t>
            </w:r>
            <w:r>
              <w:rPr>
                <w:rFonts w:cs="SBL Hebrew"/>
                <w:b/>
                <w:bCs/>
                <w:noProof/>
                <w:color w:val="003300"/>
                <w:sz w:val="32"/>
                <w:szCs w:val="32"/>
                <w:vertAlign w:val="superscript"/>
                <w:rtl/>
                <w:lang w:bidi="he-IL"/>
              </w:rPr>
              <w:t>כז</w:t>
            </w:r>
            <w:r>
              <w:rPr>
                <w:rFonts w:cs="SBL Hebrew"/>
                <w:noProof/>
                <w:color w:val="993300"/>
                <w:sz w:val="32"/>
                <w:szCs w:val="32"/>
                <w:rtl/>
                <w:lang w:bidi="he-IL"/>
              </w:rPr>
              <w:t xml:space="preserve"> רַ֣ק הַבְּהֵמָ֗ה וּשְׁלַל֙ הָעִ֣יר הַהִ֔יא בָּֽזְז֥וּ לָהֶ֖ם יִשְׂרָאֵ֑ל כִּדְבַ֣ר יְהוָ֔ה אֲשֶׁ֥ר צִוָּ֖ה אֶת־יְהוֹשֻֽׁעַ׃ </w:t>
            </w:r>
            <w:r>
              <w:rPr>
                <w:rFonts w:cs="SBL Hebrew"/>
                <w:b/>
                <w:bCs/>
                <w:noProof/>
                <w:color w:val="003300"/>
                <w:sz w:val="32"/>
                <w:szCs w:val="32"/>
                <w:vertAlign w:val="superscript"/>
                <w:rtl/>
                <w:lang w:bidi="he-IL"/>
              </w:rPr>
              <w:t>כח</w:t>
            </w:r>
            <w:r>
              <w:rPr>
                <w:rFonts w:cs="SBL Hebrew"/>
                <w:noProof/>
                <w:color w:val="993300"/>
                <w:sz w:val="32"/>
                <w:szCs w:val="32"/>
                <w:rtl/>
                <w:lang w:bidi="he-IL"/>
              </w:rPr>
              <w:t xml:space="preserve"> וַיִּשְׂרֹ֥ף יְהוֹשֻׁ֖עַ אֶת־הָעָ֑י וַיְשִׂימֶ֤הָ תֵּל־עוֹלָם֙ שְׁמָמָ֔ה עַ֖ד הַיּ֥וֹם הַזֶּֽה׃ </w:t>
            </w:r>
            <w:r>
              <w:rPr>
                <w:rFonts w:cs="SBL Hebrew"/>
                <w:b/>
                <w:bCs/>
                <w:noProof/>
                <w:color w:val="003300"/>
                <w:sz w:val="32"/>
                <w:szCs w:val="32"/>
                <w:vertAlign w:val="superscript"/>
                <w:rtl/>
                <w:lang w:bidi="he-IL"/>
              </w:rPr>
              <w:t>כט</w:t>
            </w:r>
            <w:r>
              <w:rPr>
                <w:rFonts w:cs="SBL Hebrew"/>
                <w:noProof/>
                <w:color w:val="993300"/>
                <w:sz w:val="32"/>
                <w:szCs w:val="32"/>
                <w:rtl/>
                <w:lang w:bidi="he-IL"/>
              </w:rPr>
              <w:t> וְאֶת־מֶ֧לֶךְ הָעַ֛י תָּלָ֥ה עַל־הָעֵ֖ץ עַד־עֵ֣ת הָעָ֑רֶב וּכְב֣וֹא הַשֶּׁמֶשׁ֩ צִוָּ֨ה יְהוֹשֻׁ֜עַ וַיֹּרִ֧ידוּ אֶת־נִבְלָת֣וֹ מִן־הָעֵ֗ץ וַיַּשְׁלִ֤יכוּ אוֹתָהּ֙ אֶל־פֶּ֨תַח֙ שַׁ֣עַר הָעִ֔יר וַיָּקִ֤ימוּ עָלָיו֙ גַּל־אֲבָנִ֣ים גָּד֔וֹל עַ֖ד הַיּ֥וֹם הַזֶּֽה׃ </w:t>
            </w:r>
            <w:r w:rsidR="00FB2F64" w:rsidRPr="0091642D">
              <w:rPr>
                <w:rFonts w:cs="SBL Hebrew"/>
                <w:noProof/>
                <w:color w:val="003300"/>
                <w:sz w:val="32"/>
                <w:szCs w:val="32"/>
                <w:rtl/>
              </w:rPr>
              <w:t>{פ}</w:t>
            </w:r>
          </w:p>
        </w:tc>
        <w:tc>
          <w:tcPr>
            <w:tcW w:w="8531" w:type="dxa"/>
          </w:tcPr>
          <w:p w14:paraId="1AA76E2B" w14:textId="77777777" w:rsidR="00442287" w:rsidRPr="00442287" w:rsidRDefault="00442287" w:rsidP="0049533B">
            <w:pPr>
              <w:pStyle w:val="BodyText2"/>
              <w:spacing w:before="100" w:line="386" w:lineRule="exact"/>
              <w:ind w:firstLine="0"/>
              <w:jc w:val="both"/>
              <w:rPr>
                <w:rStyle w:val="FootnoteReference"/>
                <w:rFonts w:ascii="Book Antiqua" w:hAnsi="Book Antiqua"/>
                <w:color w:val="993300"/>
                <w:sz w:val="26"/>
                <w:szCs w:val="20"/>
                <w:vertAlign w:val="baseline"/>
              </w:rPr>
            </w:pPr>
            <w:r w:rsidRPr="00442287">
              <w:rPr>
                <w:rStyle w:val="FootnoteReference"/>
                <w:rFonts w:ascii="Book Antiqua" w:hAnsi="Book Antiqua"/>
                <w:color w:val="0000FF"/>
                <w:sz w:val="26"/>
                <w:szCs w:val="22"/>
              </w:rPr>
              <w:lastRenderedPageBreak/>
              <w:footnoteReference w:id="187"/>
            </w:r>
            <w:r w:rsidRPr="00442287">
              <w:rPr>
                <w:rFonts w:ascii="Book Antiqua" w:hAnsi="Book Antiqua"/>
                <w:color w:val="993300"/>
                <w:sz w:val="26"/>
              </w:rPr>
              <w:t xml:space="preserve"> Joshua did not draw back the hand with which he had pointed the </w:t>
            </w:r>
            <w:r w:rsidR="0049533B">
              <w:rPr>
                <w:rFonts w:ascii="Book Antiqua" w:hAnsi="Book Antiqua"/>
                <w:color w:val="993300"/>
                <w:sz w:val="26"/>
              </w:rPr>
              <w:t>sword</w:t>
            </w:r>
            <w:r w:rsidRPr="00442287">
              <w:rPr>
                <w:rFonts w:ascii="Book Antiqua" w:hAnsi="Book Antiqua"/>
                <w:color w:val="993300"/>
                <w:sz w:val="26"/>
              </w:rPr>
              <w:t xml:space="preserve"> until he had dealt with all the dwellers</w:t>
            </w:r>
            <w:r>
              <w:rPr>
                <w:rFonts w:ascii="Book Antiqua" w:hAnsi="Book Antiqua"/>
                <w:color w:val="993300"/>
                <w:sz w:val="26"/>
              </w:rPr>
              <w:t xml:space="preserve"> in Ai as with men under a </w:t>
            </w:r>
            <w:r>
              <w:rPr>
                <w:rFonts w:ascii="Book Antiqua" w:hAnsi="Book Antiqua"/>
                <w:color w:val="993300"/>
                <w:sz w:val="26"/>
              </w:rPr>
              <w:lastRenderedPageBreak/>
              <w:t>ban.</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88"/>
            </w:r>
            <w:r w:rsidRPr="00442287">
              <w:rPr>
                <w:rFonts w:ascii="Book Antiqua" w:hAnsi="Book Antiqua"/>
                <w:color w:val="993300"/>
                <w:sz w:val="26"/>
              </w:rPr>
              <w:t xml:space="preserve"> For booty, Israel took only the cattle and the spoils of the town, according to the or</w:t>
            </w:r>
            <w:r>
              <w:rPr>
                <w:rFonts w:ascii="Book Antiqua" w:hAnsi="Book Antiqua"/>
                <w:color w:val="993300"/>
                <w:sz w:val="26"/>
              </w:rPr>
              <w:t>der Yahweh had given to Joshua.</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89"/>
            </w:r>
            <w:r w:rsidRPr="00442287">
              <w:rPr>
                <w:rFonts w:ascii="Book Antiqua" w:hAnsi="Book Antiqua"/>
                <w:color w:val="993300"/>
                <w:sz w:val="26"/>
              </w:rPr>
              <w:t xml:space="preserve"> Then Joshua burned Ai, making it a </w:t>
            </w:r>
            <w:r w:rsidR="0049533B">
              <w:rPr>
                <w:rFonts w:ascii="Book Antiqua" w:hAnsi="Book Antiqua"/>
                <w:color w:val="993300"/>
                <w:sz w:val="26"/>
              </w:rPr>
              <w:t xml:space="preserve">heap of </w:t>
            </w:r>
            <w:r w:rsidRPr="00442287">
              <w:rPr>
                <w:rFonts w:ascii="Book Antiqua" w:hAnsi="Book Antiqua"/>
                <w:color w:val="993300"/>
                <w:sz w:val="26"/>
              </w:rPr>
              <w:t>ruin</w:t>
            </w:r>
            <w:r w:rsidR="0049533B">
              <w:rPr>
                <w:rFonts w:ascii="Book Antiqua" w:hAnsi="Book Antiqua"/>
                <w:color w:val="993300"/>
                <w:sz w:val="26"/>
              </w:rPr>
              <w:t>s</w:t>
            </w:r>
            <w:r w:rsidRPr="00442287">
              <w:rPr>
                <w:rFonts w:ascii="Book Antiqua" w:hAnsi="Book Antiqua"/>
                <w:color w:val="993300"/>
                <w:sz w:val="26"/>
              </w:rPr>
              <w:t xml:space="preserve"> for evermor</w:t>
            </w:r>
            <w:r>
              <w:rPr>
                <w:rFonts w:ascii="Book Antiqua" w:hAnsi="Book Antiqua"/>
                <w:color w:val="993300"/>
                <w:sz w:val="26"/>
              </w:rPr>
              <w:t>e, a desolate place even today.</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90"/>
            </w:r>
            <w:r w:rsidR="007D44DB">
              <w:rPr>
                <w:rFonts w:ascii="Book Antiqua" w:hAnsi="Book Antiqua"/>
                <w:color w:val="993300"/>
                <w:sz w:val="26"/>
              </w:rPr>
              <w:t> </w:t>
            </w:r>
            <w:r w:rsidRPr="00442287">
              <w:rPr>
                <w:rFonts w:ascii="Book Antiqua" w:hAnsi="Book Antiqua"/>
                <w:color w:val="993300"/>
                <w:sz w:val="26"/>
              </w:rPr>
              <w:t>He hanged the king of Ai from a tree until evening; but at sunset, Joshua commanded, and they took his body down from the tree, threw it down at the entrance to the town gate and raised over it a great cairn; and that is still there today.</w:t>
            </w:r>
          </w:p>
        </w:tc>
      </w:tr>
      <w:tr w:rsidR="00442287" w:rsidRPr="00176465" w14:paraId="5C40897C" w14:textId="77777777" w:rsidTr="00442287">
        <w:trPr>
          <w:jc w:val="center"/>
        </w:trPr>
        <w:tc>
          <w:tcPr>
            <w:tcW w:w="5689" w:type="dxa"/>
          </w:tcPr>
          <w:p w14:paraId="64FA7692" w14:textId="77777777" w:rsidR="00442287" w:rsidRPr="00AC0988" w:rsidRDefault="007D44DB" w:rsidP="0049533B">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ל</w:t>
            </w:r>
            <w:r>
              <w:rPr>
                <w:rFonts w:cs="SBL Hebrew"/>
                <w:noProof/>
                <w:color w:val="993300"/>
                <w:sz w:val="32"/>
                <w:szCs w:val="32"/>
                <w:rtl/>
                <w:lang w:bidi="he-IL"/>
              </w:rPr>
              <w:t xml:space="preserve"> אָ֣ז יִבְנֶ֤ה יְהוֹשֻׁ֨עַ֙ מִזְבֵּ֔חַ לַֽיהוָ֖ה אֱלֹהֵ֣י יִשְׂרָאֵ֑ל בְּהַ֖ר עֵיבָֽל׃ </w:t>
            </w:r>
            <w:r>
              <w:rPr>
                <w:rFonts w:cs="SBL Hebrew"/>
                <w:b/>
                <w:bCs/>
                <w:noProof/>
                <w:color w:val="003300"/>
                <w:sz w:val="32"/>
                <w:szCs w:val="32"/>
                <w:vertAlign w:val="superscript"/>
                <w:rtl/>
                <w:lang w:bidi="he-IL"/>
              </w:rPr>
              <w:t>לא</w:t>
            </w:r>
            <w:r>
              <w:rPr>
                <w:rFonts w:cs="SBL Hebrew"/>
                <w:noProof/>
                <w:color w:val="993300"/>
                <w:sz w:val="32"/>
                <w:szCs w:val="32"/>
                <w:rtl/>
                <w:lang w:bidi="he-IL"/>
              </w:rPr>
              <w:t xml:space="preserve"> כַּֽאֲשֶׁ֣ר צִוָּה֩ מֹשֶׁ֨ה עֶֽבֶד־יְהוָ֜ה אֶת־בְּנֵ֣י </w:t>
            </w:r>
            <w:r>
              <w:rPr>
                <w:rFonts w:cs="SBL Hebrew"/>
                <w:noProof/>
                <w:color w:val="993300"/>
                <w:sz w:val="32"/>
                <w:szCs w:val="32"/>
                <w:rtl/>
                <w:lang w:bidi="he-IL"/>
              </w:rPr>
              <w:lastRenderedPageBreak/>
              <w:t>יִשְׂרָאֵ֗ל כַּכָּתוּב֙ בְּסֵ֨פֶר֙ תּוֹרַ֣ת מֹשֶׁ֔ה מִזְבַּח֙ אֲבָנִ֣ים שְׁלֵמ֔וֹת אֲשֶׁ֛ר לֹֽא־הֵנִ֥יף עֲלֵיהֶ֖ן בַּרְזֶ֑ל וַיַּֽעֲל֨וּ עָלָ֤יו עֹלוֹת֙ לַֽיהוָ֔ה וַֽיִּזְבְּח֖וּ שְׁלָמִֽים׃</w:t>
            </w:r>
          </w:p>
        </w:tc>
        <w:tc>
          <w:tcPr>
            <w:tcW w:w="8531" w:type="dxa"/>
          </w:tcPr>
          <w:p w14:paraId="77A3A6BD" w14:textId="77777777" w:rsidR="00442287" w:rsidRPr="00442287" w:rsidRDefault="00442287" w:rsidP="0049533B">
            <w:pPr>
              <w:pStyle w:val="BodyText2"/>
              <w:spacing w:before="80" w:line="420" w:lineRule="exact"/>
              <w:ind w:firstLine="0"/>
              <w:jc w:val="both"/>
              <w:rPr>
                <w:rStyle w:val="FootnoteReference"/>
                <w:rFonts w:ascii="Book Antiqua" w:hAnsi="Book Antiqua"/>
                <w:color w:val="993300"/>
                <w:sz w:val="26"/>
                <w:szCs w:val="20"/>
                <w:vertAlign w:val="baseline"/>
              </w:rPr>
            </w:pPr>
            <w:r w:rsidRPr="00442287">
              <w:rPr>
                <w:rStyle w:val="FootnoteReference"/>
                <w:rFonts w:ascii="Book Antiqua" w:hAnsi="Book Antiqua"/>
                <w:color w:val="0000FF"/>
                <w:sz w:val="26"/>
                <w:szCs w:val="22"/>
              </w:rPr>
              <w:lastRenderedPageBreak/>
              <w:footnoteReference w:id="191"/>
            </w:r>
            <w:r w:rsidRPr="00442287">
              <w:rPr>
                <w:rFonts w:ascii="Book Antiqua" w:hAnsi="Book Antiqua"/>
                <w:color w:val="993300"/>
                <w:sz w:val="26"/>
              </w:rPr>
              <w:t xml:space="preserve"> Then Joshua built an altar to Yahweh the God of Israel on Mount Ebal, </w:t>
            </w:r>
            <w:r w:rsidRPr="00442287">
              <w:rPr>
                <w:rStyle w:val="FootnoteReference"/>
                <w:rFonts w:ascii="Book Antiqua" w:hAnsi="Book Antiqua"/>
                <w:color w:val="0000FF"/>
                <w:sz w:val="26"/>
                <w:szCs w:val="22"/>
              </w:rPr>
              <w:footnoteReference w:id="192"/>
            </w:r>
            <w:r w:rsidRPr="00442287">
              <w:rPr>
                <w:rFonts w:ascii="Book Antiqua" w:hAnsi="Book Antiqua"/>
                <w:color w:val="993300"/>
                <w:sz w:val="26"/>
              </w:rPr>
              <w:t xml:space="preserve"> as Moses, Yahweh’s servant, had ordered the sons of Israel, as is </w:t>
            </w:r>
            <w:r w:rsidRPr="00442287">
              <w:rPr>
                <w:rFonts w:ascii="Book Antiqua" w:hAnsi="Book Antiqua"/>
                <w:color w:val="993300"/>
                <w:sz w:val="26"/>
              </w:rPr>
              <w:lastRenderedPageBreak/>
              <w:t>written in the Book of the Law of Moses, “an altar of undressed stones that</w:t>
            </w:r>
            <w:r>
              <w:rPr>
                <w:rFonts w:ascii="Book Antiqua" w:hAnsi="Book Antiqua"/>
                <w:color w:val="993300"/>
                <w:sz w:val="26"/>
              </w:rPr>
              <w:t xml:space="preserve"> no iron tool has ever worked.”</w:t>
            </w:r>
            <w:r w:rsidRPr="00442287">
              <w:rPr>
                <w:rFonts w:ascii="Book Antiqua" w:hAnsi="Book Antiqua"/>
                <w:color w:val="993300"/>
                <w:sz w:val="26"/>
              </w:rPr>
              <w:t xml:space="preserve"> On this day, they offered holocausts to Yahweh and offered communion sacrifices as well.</w:t>
            </w:r>
          </w:p>
        </w:tc>
      </w:tr>
      <w:tr w:rsidR="00442287" w:rsidRPr="00176465" w14:paraId="7C88B28A" w14:textId="77777777" w:rsidTr="00442287">
        <w:trPr>
          <w:jc w:val="center"/>
        </w:trPr>
        <w:tc>
          <w:tcPr>
            <w:tcW w:w="5689" w:type="dxa"/>
          </w:tcPr>
          <w:p w14:paraId="32E73862" w14:textId="77777777" w:rsidR="00442287" w:rsidRPr="00AC0988" w:rsidRDefault="007D44DB" w:rsidP="0049533B">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לב</w:t>
            </w:r>
            <w:r>
              <w:rPr>
                <w:rFonts w:cs="SBL Hebrew"/>
                <w:noProof/>
                <w:color w:val="993300"/>
                <w:sz w:val="32"/>
                <w:szCs w:val="32"/>
                <w:rtl/>
                <w:lang w:bidi="he-IL"/>
              </w:rPr>
              <w:t xml:space="preserve"> וַיִּכְתָּב־שָׁ֖ם עַל־הָֽאֲבָנִ֑ים אֵ֗ת מִשְׁנֵה֙ תּוֹרַ֣ת מֹשֶׁ֔ה אֲשֶׁ֣ר כָּתַ֔ב לִפְנֵ֖י בְּנֵ֥י יִשְׂרָאֵֽל׃ </w:t>
            </w:r>
            <w:r>
              <w:rPr>
                <w:rFonts w:cs="SBL Hebrew"/>
                <w:b/>
                <w:bCs/>
                <w:noProof/>
                <w:color w:val="003300"/>
                <w:sz w:val="32"/>
                <w:szCs w:val="32"/>
                <w:vertAlign w:val="superscript"/>
                <w:rtl/>
                <w:lang w:bidi="he-IL"/>
              </w:rPr>
              <w:t>לג</w:t>
            </w:r>
            <w:r>
              <w:rPr>
                <w:rFonts w:cs="SBL Hebrew"/>
                <w:noProof/>
                <w:color w:val="993300"/>
                <w:sz w:val="32"/>
                <w:szCs w:val="32"/>
                <w:rtl/>
                <w:lang w:bidi="he-IL"/>
              </w:rPr>
              <w:t xml:space="preserve"> וְכָל־יִשְׂרָאֵ֡ל וּזְקֵנָ֡יו וְשֹֽׁטְרִ֣ים ׀ וְשֹֽׁפְטָ֡יו עֹֽמְדִ֣ים מִזֶּ֣ה ׀ וּמִזֶּ֣ה ׀ לָֽאָר֡וֹן נֶגֶד֩ הַכֹּֽהֲנִ֨ים הַלְוִיִּ֜ם נֹֽשְׂאֵ֣י ׀ אֲר֣וֹן בְּרִית־יְהוָ֗ה כַּגֵּר֙ כָּֽאֶזְרָ֔ח חֶצְיוֹ֙ אֶל־מ֣וּל הַר־גְּרִזִ֔ים וְהַֽחֶצְי֖וֹ אֶל־מ֣וּל הַר־עֵיבָ֑ל כַּֽאֲשֶׁ֨ר צִוָּ֜ה מֹשֶׁ֣ה עֶֽבֶד־יְהוָ֗ה לְבָרֵ֛ךְ אֶת־הָעָ֥ם יִשְׂרָאֵ֖ל בָּרִֽאשֹׁנָֽה׃ </w:t>
            </w:r>
            <w:r>
              <w:rPr>
                <w:rFonts w:cs="SBL Hebrew"/>
                <w:b/>
                <w:bCs/>
                <w:noProof/>
                <w:color w:val="003300"/>
                <w:sz w:val="32"/>
                <w:szCs w:val="32"/>
                <w:vertAlign w:val="superscript"/>
                <w:rtl/>
                <w:lang w:bidi="he-IL"/>
              </w:rPr>
              <w:t>לד</w:t>
            </w:r>
            <w:r>
              <w:rPr>
                <w:rFonts w:cs="SBL Hebrew"/>
                <w:noProof/>
                <w:color w:val="993300"/>
                <w:sz w:val="32"/>
                <w:szCs w:val="32"/>
                <w:rtl/>
                <w:lang w:bidi="he-IL"/>
              </w:rPr>
              <w:t xml:space="preserve"> וְאַֽחֲרֵי־כֵ֗ן קָרָא֙ אֶת־כָּל־דִּבְרֵ֣י הַתּוֹרָ֔ה הַבְּרָכָ֖ה וְהַקְּלָלָ֑ה כְּכָל־הַכָּת֖וּב בְּסֵ֥פֶר הַתּוֹרָֽה׃ </w:t>
            </w:r>
            <w:r>
              <w:rPr>
                <w:rFonts w:cs="SBL Hebrew"/>
                <w:b/>
                <w:bCs/>
                <w:noProof/>
                <w:color w:val="003300"/>
                <w:sz w:val="32"/>
                <w:szCs w:val="32"/>
                <w:vertAlign w:val="superscript"/>
                <w:rtl/>
                <w:lang w:bidi="he-IL"/>
              </w:rPr>
              <w:t>לה</w:t>
            </w:r>
            <w:r>
              <w:rPr>
                <w:rFonts w:cs="SBL Hebrew"/>
                <w:noProof/>
                <w:color w:val="993300"/>
                <w:sz w:val="32"/>
                <w:szCs w:val="32"/>
                <w:rtl/>
                <w:lang w:bidi="he-IL"/>
              </w:rPr>
              <w:t xml:space="preserve"> לֹֽא־הָיָ֣ה דָבָ֔ר מִכֹּ֖ל אֲשֶׁר־צִוָּ֣ה מֹשֶׁ֑ה אֲשֶׁ֨ר לֹֽא־קָרָ֜א יְהוֹשֻׁ֗עַ נֶ֣גֶד כָּל־קְהַ֤ל יִשְׂרָאֵל֙ </w:t>
            </w:r>
            <w:r>
              <w:rPr>
                <w:rFonts w:cs="SBL Hebrew"/>
                <w:noProof/>
                <w:color w:val="993300"/>
                <w:sz w:val="32"/>
                <w:szCs w:val="32"/>
                <w:rtl/>
                <w:lang w:bidi="he-IL"/>
              </w:rPr>
              <w:lastRenderedPageBreak/>
              <w:t>וְהַנָּשִׁ֣ים וְהַטַּ֔ף וְהַגֵּ֖ר הַֽהֹלֵ֥ךְ בְּקִרְבָּֽם׃</w:t>
            </w:r>
          </w:p>
        </w:tc>
        <w:tc>
          <w:tcPr>
            <w:tcW w:w="8531" w:type="dxa"/>
          </w:tcPr>
          <w:p w14:paraId="6B6AD560" w14:textId="77777777" w:rsidR="00442287" w:rsidRPr="00442287" w:rsidRDefault="00442287" w:rsidP="00F53E5F">
            <w:pPr>
              <w:pStyle w:val="BodyText2"/>
              <w:spacing w:before="100" w:line="384" w:lineRule="exact"/>
              <w:ind w:firstLine="0"/>
              <w:jc w:val="both"/>
              <w:rPr>
                <w:rStyle w:val="FootnoteReference"/>
                <w:rFonts w:ascii="Book Antiqua" w:hAnsi="Book Antiqua"/>
                <w:color w:val="993300"/>
                <w:sz w:val="26"/>
                <w:szCs w:val="20"/>
                <w:vertAlign w:val="baseline"/>
              </w:rPr>
            </w:pPr>
            <w:r w:rsidRPr="00442287">
              <w:rPr>
                <w:rStyle w:val="FootnoteReference"/>
                <w:rFonts w:ascii="Book Antiqua" w:hAnsi="Book Antiqua"/>
                <w:color w:val="0000FF"/>
                <w:sz w:val="26"/>
                <w:szCs w:val="22"/>
              </w:rPr>
              <w:lastRenderedPageBreak/>
              <w:footnoteReference w:id="193"/>
            </w:r>
            <w:r w:rsidRPr="00442287">
              <w:rPr>
                <w:rFonts w:ascii="Book Antiqua" w:hAnsi="Book Antiqua"/>
                <w:color w:val="993300"/>
                <w:sz w:val="26"/>
              </w:rPr>
              <w:t xml:space="preserve"> There, </w:t>
            </w:r>
            <w:r w:rsidR="00F53E5F">
              <w:rPr>
                <w:rFonts w:ascii="Book Antiqua" w:hAnsi="Book Antiqua"/>
                <w:color w:val="993300"/>
                <w:sz w:val="26"/>
              </w:rPr>
              <w:t>he</w:t>
            </w:r>
            <w:r w:rsidRPr="00442287">
              <w:rPr>
                <w:rFonts w:ascii="Book Antiqua" w:hAnsi="Book Antiqua"/>
                <w:color w:val="993300"/>
                <w:sz w:val="26"/>
              </w:rPr>
              <w:t xml:space="preserve"> wrote on the stones a copy of the Law that Moses </w:t>
            </w:r>
            <w:r>
              <w:rPr>
                <w:rFonts w:ascii="Book Antiqua" w:hAnsi="Book Antiqua"/>
                <w:color w:val="993300"/>
                <w:sz w:val="26"/>
              </w:rPr>
              <w:t>had written for the Israelites.</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94"/>
            </w:r>
            <w:r w:rsidRPr="00442287">
              <w:rPr>
                <w:rFonts w:ascii="Book Antiqua" w:hAnsi="Book Antiqua"/>
                <w:color w:val="993300"/>
                <w:sz w:val="26"/>
              </w:rPr>
              <w:t xml:space="preserve"> </w:t>
            </w:r>
            <w:r w:rsidR="00F53E5F" w:rsidRPr="00F53E5F">
              <w:rPr>
                <w:rFonts w:ascii="Book Antiqua" w:hAnsi="Book Antiqua"/>
                <w:color w:val="993300"/>
                <w:sz w:val="26"/>
                <w:lang w:eastAsia="en-GB"/>
              </w:rPr>
              <w:t>All Israel, alien as wel</w:t>
            </w:r>
            <w:r w:rsidR="00F53E5F">
              <w:rPr>
                <w:rFonts w:ascii="Book Antiqua" w:hAnsi="Book Antiqua"/>
                <w:color w:val="993300"/>
                <w:sz w:val="26"/>
                <w:lang w:eastAsia="en-GB"/>
              </w:rPr>
              <w:t xml:space="preserve">l as citizen, with their elders, </w:t>
            </w:r>
            <w:r w:rsidR="00F53E5F" w:rsidRPr="00F53E5F">
              <w:rPr>
                <w:rFonts w:ascii="Book Antiqua" w:hAnsi="Book Antiqua"/>
                <w:color w:val="993300"/>
                <w:sz w:val="26"/>
                <w:lang w:eastAsia="en-GB"/>
              </w:rPr>
              <w:t xml:space="preserve">officers and judges, stood on opposite sides of the Ark in front of the Levitical priests who carried the Ark of the Covenant of </w:t>
            </w:r>
            <w:r w:rsidR="00F53E5F">
              <w:rPr>
                <w:rFonts w:ascii="Book Antiqua" w:hAnsi="Book Antiqua"/>
                <w:color w:val="993300"/>
                <w:sz w:val="26"/>
                <w:lang w:eastAsia="en-GB"/>
              </w:rPr>
              <w:t>Yahweh</w:t>
            </w:r>
            <w:r w:rsidR="00F53E5F" w:rsidRPr="00F53E5F">
              <w:rPr>
                <w:rFonts w:ascii="Book Antiqua" w:hAnsi="Book Antiqua"/>
                <w:color w:val="993300"/>
                <w:sz w:val="26"/>
                <w:lang w:eastAsia="en-GB"/>
              </w:rPr>
              <w:t xml:space="preserve">, half in front of Mount Gerizim and half in front of Mount Ebal, as Moses the servant of </w:t>
            </w:r>
            <w:r w:rsidR="00F53E5F">
              <w:rPr>
                <w:rFonts w:ascii="Book Antiqua" w:hAnsi="Book Antiqua"/>
                <w:color w:val="993300"/>
                <w:sz w:val="26"/>
                <w:lang w:eastAsia="en-GB"/>
              </w:rPr>
              <w:t>Yahweh</w:t>
            </w:r>
            <w:r w:rsidR="00F53E5F" w:rsidRPr="00F53E5F">
              <w:rPr>
                <w:rFonts w:ascii="Book Antiqua" w:hAnsi="Book Antiqua"/>
                <w:color w:val="993300"/>
                <w:sz w:val="26"/>
                <w:lang w:eastAsia="en-GB"/>
              </w:rPr>
              <w:t xml:space="preserve"> had </w:t>
            </w:r>
            <w:r w:rsidR="00F53E5F">
              <w:rPr>
                <w:rFonts w:ascii="Book Antiqua" w:hAnsi="Book Antiqua"/>
                <w:color w:val="993300"/>
                <w:sz w:val="26"/>
                <w:lang w:eastAsia="en-GB"/>
              </w:rPr>
              <w:t xml:space="preserve">earlier </w:t>
            </w:r>
            <w:r w:rsidR="00F53E5F" w:rsidRPr="00F53E5F">
              <w:rPr>
                <w:rFonts w:ascii="Book Antiqua" w:hAnsi="Book Antiqua"/>
                <w:color w:val="993300"/>
                <w:sz w:val="26"/>
                <w:lang w:eastAsia="en-GB"/>
              </w:rPr>
              <w:t xml:space="preserve">commanded </w:t>
            </w:r>
            <w:r w:rsidR="00F53E5F">
              <w:rPr>
                <w:rFonts w:ascii="Book Antiqua" w:hAnsi="Book Antiqua"/>
                <w:color w:val="993300"/>
                <w:sz w:val="26"/>
                <w:lang w:eastAsia="en-GB"/>
              </w:rPr>
              <w:t>them to</w:t>
            </w:r>
            <w:r w:rsidR="00F53E5F" w:rsidRPr="00F53E5F">
              <w:rPr>
                <w:rFonts w:ascii="Book Antiqua" w:hAnsi="Book Antiqua"/>
                <w:color w:val="993300"/>
                <w:sz w:val="26"/>
                <w:lang w:eastAsia="en-GB"/>
              </w:rPr>
              <w:t xml:space="preserve"> bless the people of Israel</w:t>
            </w:r>
            <w:r w:rsidRPr="00F53E5F">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95"/>
            </w:r>
            <w:r>
              <w:rPr>
                <w:rFonts w:ascii="Book Antiqua" w:hAnsi="Book Antiqua"/>
                <w:color w:val="993300"/>
                <w:sz w:val="26"/>
              </w:rPr>
              <w:t> </w:t>
            </w:r>
            <w:r w:rsidRPr="00442287">
              <w:rPr>
                <w:rFonts w:ascii="Book Antiqua" w:hAnsi="Book Antiqua"/>
                <w:color w:val="993300"/>
                <w:sz w:val="26"/>
              </w:rPr>
              <w:t xml:space="preserve">After this, </w:t>
            </w:r>
            <w:r w:rsidR="00F53E5F">
              <w:rPr>
                <w:rFonts w:ascii="Book Antiqua" w:hAnsi="Book Antiqua"/>
                <w:color w:val="993300"/>
                <w:sz w:val="26"/>
              </w:rPr>
              <w:t>he</w:t>
            </w:r>
            <w:r w:rsidRPr="00442287">
              <w:rPr>
                <w:rFonts w:ascii="Book Antiqua" w:hAnsi="Book Antiqua"/>
                <w:color w:val="993300"/>
                <w:sz w:val="26"/>
              </w:rPr>
              <w:t xml:space="preserve"> read all the words of the Law – the blessing and the cursing – exactly as it stands </w:t>
            </w:r>
            <w:r>
              <w:rPr>
                <w:rFonts w:ascii="Book Antiqua" w:hAnsi="Book Antiqua"/>
                <w:color w:val="993300"/>
                <w:sz w:val="26"/>
              </w:rPr>
              <w:t>written in the Book of the Law.</w:t>
            </w:r>
            <w:r w:rsidRPr="00442287">
              <w:rPr>
                <w:rFonts w:ascii="Book Antiqua" w:hAnsi="Book Antiqua"/>
                <w:color w:val="993300"/>
                <w:sz w:val="26"/>
              </w:rPr>
              <w:t xml:space="preserve"> </w:t>
            </w:r>
            <w:r w:rsidRPr="00442287">
              <w:rPr>
                <w:rStyle w:val="FootnoteReference"/>
                <w:rFonts w:ascii="Book Antiqua" w:hAnsi="Book Antiqua"/>
                <w:color w:val="0000FF"/>
                <w:sz w:val="26"/>
                <w:szCs w:val="22"/>
              </w:rPr>
              <w:footnoteReference w:id="196"/>
            </w:r>
            <w:r>
              <w:rPr>
                <w:rFonts w:ascii="Book Antiqua" w:hAnsi="Book Antiqua"/>
                <w:color w:val="993300"/>
                <w:sz w:val="26"/>
              </w:rPr>
              <w:t> </w:t>
            </w:r>
            <w:r w:rsidRPr="00442287">
              <w:rPr>
                <w:rFonts w:ascii="Book Antiqua" w:hAnsi="Book Antiqua"/>
                <w:color w:val="993300"/>
                <w:sz w:val="26"/>
              </w:rPr>
              <w:t>Of every word laid down by Moses there was not one left unread by Joshua in the presence of the full assembly of Israel, with the women and children there, and the strangers living among the people.</w:t>
            </w:r>
          </w:p>
        </w:tc>
      </w:tr>
    </w:tbl>
    <w:p w14:paraId="23366347"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300F13" w:rsidRPr="00442287" w14:paraId="21EE4CC7" w14:textId="77777777" w:rsidTr="00CC0BE2">
        <w:trPr>
          <w:jc w:val="center"/>
        </w:trPr>
        <w:tc>
          <w:tcPr>
            <w:tcW w:w="5689" w:type="dxa"/>
          </w:tcPr>
          <w:p w14:paraId="788B5A1B" w14:textId="77777777" w:rsidR="00300F13" w:rsidRPr="00C24DFC" w:rsidRDefault="00300F13" w:rsidP="00300F13">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ט</w:t>
            </w:r>
          </w:p>
        </w:tc>
        <w:tc>
          <w:tcPr>
            <w:tcW w:w="8531" w:type="dxa"/>
          </w:tcPr>
          <w:p w14:paraId="150CAA4F" w14:textId="77777777" w:rsidR="00300F13" w:rsidRPr="00300F13" w:rsidRDefault="00300F13" w:rsidP="00300F13">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300F13">
              <w:rPr>
                <w:rFonts w:ascii="Book Antiqua" w:hAnsi="Book Antiqua" w:cs="Arial" w:hint="default"/>
                <w:b w:val="0"/>
                <w:bCs w:val="0"/>
                <w:smallCaps/>
                <w:u w:val="single" w:color="000080"/>
              </w:rPr>
              <w:t>Joshu</w:t>
            </w:r>
            <w:r w:rsidRPr="00300F13">
              <w:rPr>
                <w:rFonts w:ascii="Book Antiqua" w:hAnsi="Book Antiqua" w:cs="Arial"/>
                <w:b w:val="0"/>
                <w:bCs w:val="0"/>
                <w:smallCaps/>
                <w:u w:val="single" w:color="000080"/>
              </w:rPr>
              <w:t xml:space="preserve">a </w:t>
            </w:r>
            <w:r w:rsidRPr="00300F13">
              <w:rPr>
                <w:rStyle w:val="FootnoteReference"/>
                <w:rFonts w:ascii="Book Antiqua" w:hAnsi="Book Antiqua" w:cs="Arial" w:hint="default"/>
                <w:b w:val="0"/>
                <w:bCs w:val="0"/>
                <w:smallCaps/>
                <w:color w:val="auto"/>
                <w:szCs w:val="36"/>
                <w:u w:val="single" w:color="000080"/>
                <w:vertAlign w:val="baseline"/>
              </w:rPr>
              <w:footnoteReference w:customMarkFollows="1" w:id="197"/>
              <w:t>9</w:t>
            </w:r>
          </w:p>
        </w:tc>
      </w:tr>
      <w:tr w:rsidR="00300F13" w:rsidRPr="00176465" w14:paraId="2AD1621A" w14:textId="77777777" w:rsidTr="00CC0BE2">
        <w:trPr>
          <w:jc w:val="center"/>
        </w:trPr>
        <w:tc>
          <w:tcPr>
            <w:tcW w:w="5689" w:type="dxa"/>
          </w:tcPr>
          <w:p w14:paraId="4E042AFC" w14:textId="02BA14EA" w:rsidR="00300F13" w:rsidRPr="00AC0988" w:rsidRDefault="00120FA4" w:rsidP="00842FA7">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rtl/>
                <w:lang w:bidi="he-IL"/>
              </w:rPr>
              <w:t xml:space="preserve"> וַיְהִ֣י כִשְׁמֹ֣עַ כָּֽל־הַמְּלָכִ֡ים אֲשֶׁר֩ בְּעֵ֨בֶר הַיַּרְדֵּ֜ן בָּהָ֣ר וּבַשְּׁפֵלָ֗ה וּבְכֹל֙ ח֚וֹף הַיָּ֣ם הַגָּד֔וֹל אֶל־מ֖וּל הַלְּבָנ֑וֹן הַֽחִתִּי֙ וְהָ֣אֱמֹרִ֔י הַֽכְּנַעֲנִי֙ הַפְּרִזִּ֔י הַֽחִוִּ֖י וְהַיְבוּסִֽי׃ </w:t>
            </w:r>
            <w:r>
              <w:rPr>
                <w:rFonts w:cs="SBL Hebrew"/>
                <w:b/>
                <w:bCs/>
                <w:noProof/>
                <w:color w:val="003300"/>
                <w:sz w:val="32"/>
                <w:szCs w:val="32"/>
                <w:vertAlign w:val="superscript"/>
                <w:rtl/>
                <w:lang w:bidi="he-IL"/>
              </w:rPr>
              <w:t>ב</w:t>
            </w:r>
            <w:r>
              <w:rPr>
                <w:rFonts w:cs="SBL Hebrew"/>
                <w:noProof/>
                <w:color w:val="993300"/>
                <w:sz w:val="32"/>
                <w:szCs w:val="32"/>
                <w:rtl/>
                <w:lang w:bidi="he-IL"/>
              </w:rPr>
              <w:t> וַיִּֽתְקַבְּצ֣וּ יַחְדָּ֔ו לְהִלָּחֵ֥ם עִם־יְהוֹשֻׁ֖עַ וְעִם־יִשְׂרָאֵ֑ל פֶּ֖ה אֶחָֽד׃ </w:t>
            </w:r>
            <w:r w:rsidR="00FB2F64" w:rsidRPr="0091642D">
              <w:rPr>
                <w:rFonts w:cs="SBL Hebrew"/>
                <w:noProof/>
                <w:color w:val="003300"/>
                <w:sz w:val="32"/>
                <w:szCs w:val="32"/>
                <w:rtl/>
              </w:rPr>
              <w:t>{פ}</w:t>
            </w:r>
          </w:p>
        </w:tc>
        <w:tc>
          <w:tcPr>
            <w:tcW w:w="8531" w:type="dxa"/>
          </w:tcPr>
          <w:p w14:paraId="10F1E456" w14:textId="77777777" w:rsidR="00300F13" w:rsidRPr="00176465" w:rsidRDefault="00300F13" w:rsidP="001D09E4">
            <w:pPr>
              <w:pStyle w:val="BodyText2"/>
              <w:spacing w:before="100" w:line="390" w:lineRule="exact"/>
              <w:ind w:firstLine="0"/>
              <w:jc w:val="both"/>
              <w:rPr>
                <w:rStyle w:val="FootnoteReference"/>
                <w:rFonts w:ascii="Book Antiqua" w:hAnsi="Book Antiqua"/>
                <w:color w:val="993300"/>
                <w:sz w:val="26"/>
                <w:szCs w:val="20"/>
                <w:vertAlign w:val="baseline"/>
              </w:rPr>
            </w:pPr>
            <w:r w:rsidRPr="00300F13">
              <w:rPr>
                <w:rStyle w:val="FootnoteReference"/>
                <w:rFonts w:ascii="Book Antiqua" w:hAnsi="Book Antiqua"/>
                <w:color w:val="0000FF"/>
                <w:sz w:val="26"/>
                <w:szCs w:val="22"/>
              </w:rPr>
              <w:footnoteReference w:id="198"/>
            </w:r>
            <w:r w:rsidRPr="00300F13">
              <w:rPr>
                <w:rFonts w:ascii="Book Antiqua" w:hAnsi="Book Antiqua"/>
                <w:color w:val="993300"/>
                <w:sz w:val="26"/>
              </w:rPr>
              <w:t xml:space="preserve"> </w:t>
            </w:r>
            <w:r w:rsidR="001D09E4">
              <w:rPr>
                <w:rFonts w:ascii="Book Antiqua" w:hAnsi="Book Antiqua"/>
                <w:color w:val="993300"/>
                <w:sz w:val="26"/>
              </w:rPr>
              <w:t>When</w:t>
            </w:r>
            <w:r w:rsidRPr="00300F13">
              <w:rPr>
                <w:rFonts w:ascii="Book Antiqua" w:hAnsi="Book Antiqua"/>
                <w:color w:val="993300"/>
                <w:sz w:val="26"/>
              </w:rPr>
              <w:t xml:space="preserve"> all the kings </w:t>
            </w:r>
            <w:r w:rsidR="00842FA7">
              <w:rPr>
                <w:rFonts w:ascii="Book Antiqua" w:hAnsi="Book Antiqua"/>
                <w:color w:val="993300"/>
                <w:sz w:val="26"/>
              </w:rPr>
              <w:t xml:space="preserve">beyond </w:t>
            </w:r>
            <w:r w:rsidRPr="00300F13">
              <w:rPr>
                <w:rFonts w:ascii="Book Antiqua" w:hAnsi="Book Antiqua"/>
                <w:color w:val="993300"/>
                <w:sz w:val="26"/>
              </w:rPr>
              <w:t xml:space="preserve">the Jordan, in the </w:t>
            </w:r>
            <w:r w:rsidR="00842FA7">
              <w:rPr>
                <w:rFonts w:ascii="Book Antiqua" w:hAnsi="Book Antiqua"/>
                <w:color w:val="993300"/>
                <w:sz w:val="26"/>
              </w:rPr>
              <w:t>hill country</w:t>
            </w:r>
            <w:r w:rsidRPr="00300F13">
              <w:rPr>
                <w:rFonts w:ascii="Book Antiqua" w:hAnsi="Book Antiqua"/>
                <w:color w:val="993300"/>
                <w:sz w:val="26"/>
              </w:rPr>
              <w:t xml:space="preserve"> and in the lowlands, all along the coast of the Great Sea towards Lebanon, </w:t>
            </w:r>
            <w:r w:rsidR="001D09E4">
              <w:rPr>
                <w:rFonts w:ascii="Book Antiqua" w:hAnsi="Book Antiqua"/>
                <w:color w:val="993300"/>
                <w:sz w:val="26"/>
              </w:rPr>
              <w:t xml:space="preserve">heard these things – </w:t>
            </w:r>
            <w:r w:rsidRPr="00300F13">
              <w:rPr>
                <w:rFonts w:ascii="Book Antiqua" w:hAnsi="Book Antiqua"/>
                <w:color w:val="993300"/>
                <w:sz w:val="26"/>
              </w:rPr>
              <w:t>the Hittites, the Amorites, the Canaanites, the Perizzites, the Hivites and the Jebusites</w:t>
            </w:r>
            <w:r w:rsidR="001D09E4">
              <w:rPr>
                <w:rFonts w:ascii="Book Antiqua" w:hAnsi="Book Antiqua"/>
                <w:color w:val="993300"/>
                <w:sz w:val="26"/>
              </w:rPr>
              <w:t xml:space="preserve"> –</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199"/>
            </w:r>
            <w:r w:rsidR="001D09E4" w:rsidRPr="00EC423A">
              <w:rPr>
                <w:rFonts w:ascii="Verdana" w:hAnsi="Verdana" w:cs="Verdana"/>
                <w:sz w:val="20"/>
                <w:lang w:eastAsia="en-GB"/>
              </w:rPr>
              <w:t> </w:t>
            </w:r>
            <w:r w:rsidR="001D09E4" w:rsidRPr="001D09E4">
              <w:rPr>
                <w:rFonts w:ascii="Book Antiqua" w:hAnsi="Book Antiqua"/>
                <w:color w:val="993300"/>
                <w:sz w:val="26"/>
                <w:lang w:eastAsia="en-GB"/>
              </w:rPr>
              <w:t>they gathered together with one accord to fight Joshua and Israel</w:t>
            </w:r>
            <w:r w:rsidRPr="001D09E4">
              <w:rPr>
                <w:rFonts w:ascii="Book Antiqua" w:hAnsi="Book Antiqua"/>
                <w:color w:val="993300"/>
                <w:sz w:val="26"/>
              </w:rPr>
              <w:t>.</w:t>
            </w:r>
          </w:p>
        </w:tc>
      </w:tr>
      <w:tr w:rsidR="00300F13" w:rsidRPr="00176465" w14:paraId="620409E0" w14:textId="77777777" w:rsidTr="00CC0BE2">
        <w:trPr>
          <w:jc w:val="center"/>
        </w:trPr>
        <w:tc>
          <w:tcPr>
            <w:tcW w:w="5689" w:type="dxa"/>
          </w:tcPr>
          <w:p w14:paraId="3DAD5563" w14:textId="77777777" w:rsidR="00300F13" w:rsidRPr="00AC0988" w:rsidRDefault="00120FA4" w:rsidP="00842FA7">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ג</w:t>
            </w:r>
            <w:r>
              <w:rPr>
                <w:rFonts w:cs="SBL Hebrew"/>
                <w:noProof/>
                <w:color w:val="993300"/>
                <w:sz w:val="32"/>
                <w:szCs w:val="32"/>
                <w:rtl/>
                <w:lang w:bidi="he-IL"/>
              </w:rPr>
              <w:t xml:space="preserve"> וְיֹֽשְׁבֵ֨י גִבְע֜וֹן שָֽׁמְע֗וּ אֵת֩ אֲשֶׁ֨ר עָשָׂ֧ה יְהוֹשֻׁ֛עַ </w:t>
            </w:r>
            <w:r>
              <w:rPr>
                <w:rFonts w:cs="SBL Hebrew"/>
                <w:noProof/>
                <w:color w:val="993300"/>
                <w:sz w:val="32"/>
                <w:szCs w:val="32"/>
                <w:rtl/>
                <w:lang w:bidi="he-IL"/>
              </w:rPr>
              <w:lastRenderedPageBreak/>
              <w:t xml:space="preserve">לִֽירִיח֖וֹ וְלָעָֽי׃ </w:t>
            </w:r>
            <w:r>
              <w:rPr>
                <w:rFonts w:cs="SBL Hebrew"/>
                <w:b/>
                <w:bCs/>
                <w:noProof/>
                <w:color w:val="003300"/>
                <w:sz w:val="32"/>
                <w:szCs w:val="32"/>
                <w:vertAlign w:val="superscript"/>
                <w:rtl/>
                <w:lang w:bidi="he-IL"/>
              </w:rPr>
              <w:t>ד</w:t>
            </w:r>
            <w:r>
              <w:rPr>
                <w:rFonts w:cs="SBL Hebrew"/>
                <w:noProof/>
                <w:color w:val="993300"/>
                <w:sz w:val="32"/>
                <w:szCs w:val="32"/>
                <w:rtl/>
                <w:lang w:bidi="he-IL"/>
              </w:rPr>
              <w:t xml:space="preserve"> וַיַּֽעֲשׂ֤וּ גַם־הֵ֨מָּה֙ בְּעָרְמָ֔ה וַיֵּֽלְכ֖וּ וַיִּצְטַיָּ֑רוּ וַיִּקְח֞וּ שַׂקִּ֤ים בָּלִים֙ לַחֲמ֣וֹרֵיהֶ֔ם וְנֹאד֥וֹת יַ֨יִן֙ בָּלִ֔ים וּמְבֻקָּעִ֖ים וּמְצֹֽרָרִֽים׃ </w:t>
            </w:r>
            <w:r>
              <w:rPr>
                <w:rFonts w:cs="SBL Hebrew"/>
                <w:b/>
                <w:bCs/>
                <w:noProof/>
                <w:color w:val="003300"/>
                <w:sz w:val="32"/>
                <w:szCs w:val="32"/>
                <w:vertAlign w:val="superscript"/>
                <w:rtl/>
                <w:lang w:bidi="he-IL"/>
              </w:rPr>
              <w:t>ה</w:t>
            </w:r>
            <w:r>
              <w:rPr>
                <w:rFonts w:cs="SBL Hebrew"/>
                <w:noProof/>
                <w:color w:val="993300"/>
                <w:sz w:val="32"/>
                <w:szCs w:val="32"/>
                <w:rtl/>
                <w:lang w:bidi="he-IL"/>
              </w:rPr>
              <w:t> וּנְעָל֨וֹת בָּל֤וֹת וּמְטֻלָּאוֹת֙ בְּרַגְלֵיהֶ֔ם וּשְׂלָמ֥וֹת בָּל֖וֹת עֲלֵיהֶ֑ם וְכֹל֙ לֶ֣חֶם צֵידָ֔ם יָבֵ֖שׁ הָיָ֥ה נִקֻּדִֽים׃</w:t>
            </w:r>
          </w:p>
        </w:tc>
        <w:tc>
          <w:tcPr>
            <w:tcW w:w="8531" w:type="dxa"/>
          </w:tcPr>
          <w:p w14:paraId="3DB19DEB" w14:textId="77777777" w:rsidR="00300F13" w:rsidRPr="00176465" w:rsidRDefault="00300F13" w:rsidP="00C543ED">
            <w:pPr>
              <w:pStyle w:val="BodyText2"/>
              <w:spacing w:before="100" w:line="400" w:lineRule="exact"/>
              <w:ind w:firstLine="0"/>
              <w:jc w:val="both"/>
              <w:rPr>
                <w:rStyle w:val="FootnoteReference"/>
                <w:rFonts w:ascii="Book Antiqua" w:hAnsi="Book Antiqua"/>
                <w:color w:val="993300"/>
                <w:sz w:val="26"/>
                <w:szCs w:val="20"/>
                <w:vertAlign w:val="baseline"/>
              </w:rPr>
            </w:pPr>
            <w:r w:rsidRPr="00300F13">
              <w:rPr>
                <w:rStyle w:val="FootnoteReference"/>
                <w:rFonts w:ascii="Book Antiqua" w:hAnsi="Book Antiqua"/>
                <w:color w:val="0000FF"/>
                <w:sz w:val="26"/>
                <w:szCs w:val="22"/>
              </w:rPr>
              <w:lastRenderedPageBreak/>
              <w:footnoteReference w:id="200"/>
            </w:r>
            <w:r w:rsidRPr="00300F13">
              <w:rPr>
                <w:rFonts w:ascii="Book Antiqua" w:hAnsi="Book Antiqua"/>
                <w:color w:val="993300"/>
                <w:sz w:val="26"/>
              </w:rPr>
              <w:t xml:space="preserve"> When the inhabitants of Gibeon heard what Joshua had done to Jericho and to Ai, </w:t>
            </w:r>
            <w:r w:rsidRPr="00300F13">
              <w:rPr>
                <w:rStyle w:val="FootnoteReference"/>
                <w:rFonts w:ascii="Book Antiqua" w:hAnsi="Book Antiqua"/>
                <w:color w:val="0000FF"/>
                <w:sz w:val="26"/>
                <w:szCs w:val="22"/>
              </w:rPr>
              <w:footnoteReference w:id="201"/>
            </w:r>
            <w:r w:rsidRPr="00300F13">
              <w:rPr>
                <w:rFonts w:ascii="Book Antiqua" w:hAnsi="Book Antiqua"/>
                <w:color w:val="993300"/>
                <w:sz w:val="26"/>
              </w:rPr>
              <w:t xml:space="preserve"> they</w:t>
            </w:r>
            <w:r>
              <w:rPr>
                <w:rFonts w:ascii="Book Antiqua" w:hAnsi="Book Antiqua"/>
                <w:color w:val="993300"/>
                <w:sz w:val="26"/>
              </w:rPr>
              <w:t xml:space="preserve"> </w:t>
            </w:r>
            <w:r w:rsidR="00B12591">
              <w:rPr>
                <w:rFonts w:ascii="Book Antiqua" w:hAnsi="Book Antiqua"/>
                <w:color w:val="993300"/>
                <w:sz w:val="26"/>
              </w:rPr>
              <w:t>acted with cunning: t</w:t>
            </w:r>
            <w:r w:rsidRPr="00300F13">
              <w:rPr>
                <w:rFonts w:ascii="Book Antiqua" w:hAnsi="Book Antiqua"/>
                <w:color w:val="993300"/>
                <w:sz w:val="26"/>
              </w:rPr>
              <w:t xml:space="preserve">hey set out provided with </w:t>
            </w:r>
            <w:r w:rsidRPr="00300F13">
              <w:rPr>
                <w:rFonts w:ascii="Book Antiqua" w:hAnsi="Book Antiqua"/>
                <w:color w:val="993300"/>
                <w:sz w:val="26"/>
              </w:rPr>
              <w:lastRenderedPageBreak/>
              <w:t xml:space="preserve">supplies, having loaded their donkeys with old sacks and with old wineskins that had burst and been sewn up again, </w:t>
            </w:r>
            <w:r w:rsidRPr="00300F13">
              <w:rPr>
                <w:rStyle w:val="FootnoteReference"/>
                <w:rFonts w:ascii="Book Antiqua" w:hAnsi="Book Antiqua"/>
                <w:color w:val="0000FF"/>
                <w:sz w:val="26"/>
                <w:szCs w:val="22"/>
              </w:rPr>
              <w:footnoteReference w:id="202"/>
            </w:r>
            <w:r w:rsidRPr="00300F13">
              <w:rPr>
                <w:rFonts w:ascii="Book Antiqua" w:hAnsi="Book Antiqua"/>
                <w:color w:val="0000FF"/>
                <w:sz w:val="26"/>
                <w:szCs w:val="22"/>
              </w:rPr>
              <w:t xml:space="preserve"> </w:t>
            </w:r>
            <w:r w:rsidRPr="00300F13">
              <w:rPr>
                <w:rFonts w:ascii="Book Antiqua" w:hAnsi="Book Antiqua"/>
                <w:color w:val="993300"/>
                <w:sz w:val="26"/>
              </w:rPr>
              <w:t>and with worn-out, patched sandals on their feet; the garments they wore were threadbare.  The bread they took with them was all dry and crumbling.</w:t>
            </w:r>
          </w:p>
        </w:tc>
      </w:tr>
      <w:tr w:rsidR="00300F13" w:rsidRPr="00176465" w14:paraId="4841A274" w14:textId="77777777" w:rsidTr="00CC0BE2">
        <w:trPr>
          <w:jc w:val="center"/>
        </w:trPr>
        <w:tc>
          <w:tcPr>
            <w:tcW w:w="5689" w:type="dxa"/>
          </w:tcPr>
          <w:p w14:paraId="4FFBB77B" w14:textId="77777777" w:rsidR="00300F13" w:rsidRPr="00AC0988" w:rsidRDefault="00120FA4" w:rsidP="00B90EF6">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ו</w:t>
            </w:r>
            <w:r>
              <w:rPr>
                <w:rFonts w:cs="SBL Hebrew"/>
                <w:noProof/>
                <w:color w:val="993300"/>
                <w:sz w:val="32"/>
                <w:szCs w:val="32"/>
                <w:rtl/>
                <w:lang w:bidi="he-IL"/>
              </w:rPr>
              <w:t xml:space="preserve"> וַיֵּֽלְכ֧וּ אֶל־יְהוֹשֻׁ֛עַ אֶל־הַֽמַּחֲנֶ֖ה הַגִּלְגָּ֑ל וַיֹּֽאמְר֨וּ אֵלָ֜יו וְאֶל־אִ֣ישׁ יִשְׂרָאֵ֗ל מֵאֶ֤רֶץ רְחוֹקָה֙ בָּ֔אנוּ וְעַתָּ֖ה כִּרְתוּ־לָ֥נוּ בְרִֽית׃ </w:t>
            </w:r>
            <w:r>
              <w:rPr>
                <w:rFonts w:cs="SBL Hebrew"/>
                <w:b/>
                <w:bCs/>
                <w:noProof/>
                <w:color w:val="003300"/>
                <w:sz w:val="32"/>
                <w:szCs w:val="32"/>
                <w:vertAlign w:val="superscript"/>
                <w:rtl/>
                <w:lang w:bidi="he-IL"/>
              </w:rPr>
              <w:t>ז</w:t>
            </w:r>
            <w:r>
              <w:rPr>
                <w:noProof/>
                <w:color w:val="993300"/>
                <w:sz w:val="32"/>
                <w:szCs w:val="32"/>
                <w:lang w:bidi="he-IL"/>
              </w:rPr>
              <w:t> </w:t>
            </w:r>
            <w:r>
              <w:rPr>
                <w:rFonts w:cs="SBL Hebrew"/>
                <w:noProof/>
                <w:color w:val="993300"/>
                <w:sz w:val="32"/>
                <w:szCs w:val="32"/>
                <w:rtl/>
                <w:lang w:bidi="he-IL"/>
              </w:rPr>
              <w:t xml:space="preserve">וַיֹּ֥אמֶר אִֽישׁ־יִשְׂרָאֵ֖ל אֶל־הַֽחִוִּ֑י אוּלַ֗י בְּקִרְבִּי֙ אַתָּ֣ה יוֹשֵׁ֔ב וְאֵ֖יךְ </w:t>
            </w:r>
            <w:r w:rsidR="00B90EF6">
              <w:rPr>
                <w:rFonts w:cs="SBL Hebrew"/>
                <w:noProof/>
                <w:color w:val="993300"/>
                <w:sz w:val="32"/>
                <w:szCs w:val="32"/>
                <w:rtl/>
                <w:lang w:bidi="he-IL"/>
              </w:rPr>
              <w:t>אֶֽכְרָת־</w:t>
            </w:r>
            <w:r>
              <w:rPr>
                <w:rFonts w:cs="SBL Hebrew"/>
                <w:noProof/>
                <w:color w:val="993300"/>
                <w:sz w:val="32"/>
                <w:szCs w:val="32"/>
                <w:rtl/>
                <w:lang w:bidi="he-IL"/>
              </w:rPr>
              <w:t xml:space="preserve"> לְךָ֥ בְרִֽית׃ </w:t>
            </w:r>
            <w:r>
              <w:rPr>
                <w:rFonts w:cs="SBL Hebrew"/>
                <w:b/>
                <w:bCs/>
                <w:noProof/>
                <w:color w:val="003300"/>
                <w:sz w:val="32"/>
                <w:szCs w:val="32"/>
                <w:vertAlign w:val="superscript"/>
                <w:rtl/>
                <w:lang w:bidi="he-IL"/>
              </w:rPr>
              <w:t>ח</w:t>
            </w:r>
            <w:r>
              <w:rPr>
                <w:rFonts w:cs="SBL Hebrew"/>
                <w:noProof/>
                <w:color w:val="993300"/>
                <w:sz w:val="32"/>
                <w:szCs w:val="32"/>
                <w:rtl/>
                <w:lang w:bidi="he-IL"/>
              </w:rPr>
              <w:t xml:space="preserve"> וַיֹּֽאמְר֥וּ אֶל־יְהוֹשֻׁ֖עַ עֲבָדֶ֣יךָ אֲנָ֑חְנוּ וַיֹּ֨אמֶר אֲלֵיהֶ֧ם יְהוֹשֻׁ֛עַ מִ֥י אַתֶּ֖ם וּמֵאַ֥יִן תָּבֹֽאוּ׃ </w:t>
            </w:r>
            <w:r>
              <w:rPr>
                <w:rFonts w:cs="SBL Hebrew"/>
                <w:b/>
                <w:bCs/>
                <w:noProof/>
                <w:color w:val="003300"/>
                <w:sz w:val="32"/>
                <w:szCs w:val="32"/>
                <w:vertAlign w:val="superscript"/>
                <w:rtl/>
                <w:lang w:bidi="he-IL"/>
              </w:rPr>
              <w:t>ט</w:t>
            </w:r>
            <w:r>
              <w:rPr>
                <w:rFonts w:cs="SBL Hebrew"/>
                <w:noProof/>
                <w:color w:val="993300"/>
                <w:sz w:val="32"/>
                <w:szCs w:val="32"/>
                <w:rtl/>
                <w:lang w:bidi="he-IL"/>
              </w:rPr>
              <w:t xml:space="preserve"> וַיֹּֽאמְר֣וּ אֵלָ֗יו מֵאֶ֨רֶץ רְחוֹקָ֤ה מְאֹד֙ בָּ֣אוּ עֲבָדֶ֔יךָ לְשֵׁ֖ם יְהוָ֣ה </w:t>
            </w:r>
            <w:r>
              <w:rPr>
                <w:rFonts w:cs="SBL Hebrew"/>
                <w:noProof/>
                <w:color w:val="993300"/>
                <w:sz w:val="32"/>
                <w:szCs w:val="32"/>
                <w:rtl/>
                <w:lang w:bidi="he-IL"/>
              </w:rPr>
              <w:lastRenderedPageBreak/>
              <w:t xml:space="preserve">אֱלֹהֶ֑יךָ כִּֽי־שָׁמַ֣עְנוּ שָׁמְע֔וֹ וְאֵ֛ת כָּל־אֲשֶׁ֥ר עָשָׂ֖ה בְּמִצְרָֽיִם׃ </w:t>
            </w:r>
            <w:r>
              <w:rPr>
                <w:rFonts w:cs="SBL Hebrew"/>
                <w:b/>
                <w:bCs/>
                <w:noProof/>
                <w:color w:val="003300"/>
                <w:sz w:val="32"/>
                <w:szCs w:val="32"/>
                <w:vertAlign w:val="superscript"/>
                <w:rtl/>
                <w:lang w:bidi="he-IL"/>
              </w:rPr>
              <w:t>י</w:t>
            </w:r>
            <w:r>
              <w:rPr>
                <w:rFonts w:cs="SBL Hebrew"/>
                <w:noProof/>
                <w:color w:val="993300"/>
                <w:sz w:val="32"/>
                <w:szCs w:val="32"/>
                <w:rtl/>
                <w:lang w:bidi="he-IL"/>
              </w:rPr>
              <w:t xml:space="preserve"> וְאֵ֣ת ׀ כָּל־אֲשֶׁ֣ר עָשָׂ֗ה לִשְׁנֵי֙ מַלְכֵ֣י הָֽאֱמֹרִ֔י אֲשֶׁ֖ר בְּעֵ֣בֶר הַיַּרְדֵּ֑ן לְסִיחוֹן֙ מֶ֣לֶךְ חֶשְׁבּ֔וֹן וּלְע֥וֹג מֶֽלֶךְ־הַבָּשָׁ֖ן אֲשֶׁ֥ר בְּעַשְׁתָּרֽוֹת׃ </w:t>
            </w:r>
            <w:r>
              <w:rPr>
                <w:rFonts w:cs="SBL Hebrew"/>
                <w:b/>
                <w:bCs/>
                <w:noProof/>
                <w:color w:val="003300"/>
                <w:sz w:val="32"/>
                <w:szCs w:val="32"/>
                <w:vertAlign w:val="superscript"/>
                <w:rtl/>
                <w:lang w:bidi="he-IL"/>
              </w:rPr>
              <w:t>יא</w:t>
            </w:r>
            <w:r>
              <w:rPr>
                <w:rFonts w:cs="SBL Hebrew"/>
                <w:noProof/>
                <w:color w:val="993300"/>
                <w:sz w:val="32"/>
                <w:szCs w:val="32"/>
                <w:rtl/>
                <w:lang w:bidi="he-IL"/>
              </w:rPr>
              <w:t xml:space="preserve"> וַיֹּֽאמְר֣וּ אֵלֵ֡ינוּ זְֽקֵינֵינוּ֩ וְכָל־יֹֽשְׁבֵ֨י אַרְצֵ֜נוּ לֵאמֹ֗ר קְח֨וּ בְיֶדְכֶ֤ם צֵידָה֙ לַדֶּ֔רֶךְ וּלְכ֖וּ לִקְרָאתָ֑ם וַֽאֲמַרְתֶּ֤ם אֲלֵיהֶם֙ עַבְדֵיכֶ֣ם אֲנַ֔חְנוּ וְעַתָּ֖ה כִּרְתוּ־לָ֥נוּ בְרִֽית׃ </w:t>
            </w:r>
            <w:r>
              <w:rPr>
                <w:rFonts w:cs="SBL Hebrew"/>
                <w:b/>
                <w:bCs/>
                <w:noProof/>
                <w:color w:val="003300"/>
                <w:sz w:val="32"/>
                <w:szCs w:val="32"/>
                <w:vertAlign w:val="superscript"/>
                <w:rtl/>
                <w:lang w:bidi="he-IL"/>
              </w:rPr>
              <w:t>יב</w:t>
            </w:r>
            <w:r>
              <w:rPr>
                <w:rFonts w:cs="SBL Hebrew"/>
                <w:noProof/>
                <w:color w:val="993300"/>
                <w:sz w:val="32"/>
                <w:szCs w:val="32"/>
                <w:rtl/>
                <w:lang w:bidi="he-IL"/>
              </w:rPr>
              <w:t xml:space="preserve"> זֶ֣ה ׀ לַחְמֵ֗נוּ חָ֞ם הִצְטַיַּ֤דְנוּ אֹתוֹ֙ מִבָּ֣תֵּ֔ינוּ בְּי֥וֹם צֵאתֵ֖נוּ לָלֶ֣כֶת אֲלֵיכֶ֑ם וְעַתָּה֙ הִנֵּ֣ה יָבֵ֔שׁ וְהָיָ֖ה נִקֻּדִֽים׃ </w:t>
            </w:r>
            <w:r>
              <w:rPr>
                <w:rFonts w:cs="SBL Hebrew"/>
                <w:b/>
                <w:bCs/>
                <w:noProof/>
                <w:color w:val="003300"/>
                <w:sz w:val="32"/>
                <w:szCs w:val="32"/>
                <w:vertAlign w:val="superscript"/>
                <w:rtl/>
                <w:lang w:bidi="he-IL"/>
              </w:rPr>
              <w:t>יג</w:t>
            </w:r>
            <w:r>
              <w:rPr>
                <w:rFonts w:cs="SBL Hebrew"/>
                <w:noProof/>
                <w:color w:val="993300"/>
                <w:sz w:val="32"/>
                <w:szCs w:val="32"/>
                <w:rtl/>
                <w:lang w:bidi="he-IL"/>
              </w:rPr>
              <w:t> וְאֵ֨לֶּה נֹאד֤וֹת הַיַּ֨יִן֙ אֲשֶׁ֣ר מִלֵּ֣אנוּ חֲדָשִׁ֔ים וְהִנֵּ֖ה הִתְבַּקָּ֑עוּ וְאֵ֤לֶּה שַׂלְמוֹתֵ֨ינוּ֙ וּנְעָלֵ֔ינוּ בָּל֕וּ מֵרֹ֥ב הַדֶּ֖רֶךְ מְאֹֽד׃</w:t>
            </w:r>
          </w:p>
        </w:tc>
        <w:tc>
          <w:tcPr>
            <w:tcW w:w="8531" w:type="dxa"/>
          </w:tcPr>
          <w:p w14:paraId="06BAD31D" w14:textId="77777777" w:rsidR="00300F13" w:rsidRPr="00176465" w:rsidRDefault="00300F13" w:rsidP="00F90E01">
            <w:pPr>
              <w:pStyle w:val="BodyText2"/>
              <w:spacing w:before="80" w:line="396" w:lineRule="exact"/>
              <w:ind w:firstLine="0"/>
              <w:jc w:val="both"/>
              <w:rPr>
                <w:rStyle w:val="FootnoteReference"/>
                <w:rFonts w:ascii="Book Antiqua" w:hAnsi="Book Antiqua"/>
                <w:color w:val="993300"/>
                <w:sz w:val="26"/>
                <w:szCs w:val="20"/>
                <w:vertAlign w:val="baseline"/>
              </w:rPr>
            </w:pPr>
            <w:r w:rsidRPr="00300F13">
              <w:rPr>
                <w:rStyle w:val="FootnoteReference"/>
                <w:rFonts w:ascii="Book Antiqua" w:hAnsi="Book Antiqua"/>
                <w:color w:val="0000FF"/>
                <w:sz w:val="26"/>
                <w:szCs w:val="22"/>
              </w:rPr>
              <w:lastRenderedPageBreak/>
              <w:footnoteReference w:id="203"/>
            </w:r>
            <w:r w:rsidRPr="00300F13">
              <w:rPr>
                <w:rFonts w:ascii="Book Antiqua" w:hAnsi="Book Antiqua"/>
                <w:color w:val="0000FF"/>
                <w:sz w:val="26"/>
                <w:szCs w:val="22"/>
              </w:rPr>
              <w:t xml:space="preserve"> </w:t>
            </w:r>
            <w:r w:rsidRPr="00300F13">
              <w:rPr>
                <w:rFonts w:ascii="Book Antiqua" w:hAnsi="Book Antiqua"/>
                <w:color w:val="993300"/>
                <w:sz w:val="26"/>
              </w:rPr>
              <w:t xml:space="preserve">They came </w:t>
            </w:r>
            <w:r w:rsidR="00F90E01">
              <w:rPr>
                <w:rFonts w:ascii="Book Antiqua" w:hAnsi="Book Antiqua"/>
                <w:color w:val="993300"/>
                <w:sz w:val="26"/>
              </w:rPr>
              <w:t>to Joshua in the camp at Gilgal</w:t>
            </w:r>
            <w:r w:rsidRPr="00300F13">
              <w:rPr>
                <w:rFonts w:ascii="Book Antiqua" w:hAnsi="Book Antiqua"/>
                <w:color w:val="993300"/>
                <w:sz w:val="26"/>
              </w:rPr>
              <w:t xml:space="preserve"> and</w:t>
            </w:r>
            <w:r w:rsidR="00F90E01">
              <w:rPr>
                <w:rFonts w:ascii="Book Antiqua" w:hAnsi="Book Antiqua"/>
                <w:color w:val="993300"/>
                <w:sz w:val="26"/>
              </w:rPr>
              <w:t>,</w:t>
            </w:r>
            <w:r w:rsidRPr="00300F13">
              <w:rPr>
                <w:rFonts w:ascii="Book Antiqua" w:hAnsi="Book Antiqua"/>
                <w:color w:val="993300"/>
                <w:sz w:val="26"/>
              </w:rPr>
              <w:t xml:space="preserve"> speaking to him and the men of Israel, they said, “We </w:t>
            </w:r>
            <w:r w:rsidR="00F90E01">
              <w:rPr>
                <w:rFonts w:ascii="Book Antiqua" w:hAnsi="Book Antiqua"/>
                <w:color w:val="993300"/>
                <w:sz w:val="26"/>
              </w:rPr>
              <w:t xml:space="preserve">have </w:t>
            </w:r>
            <w:r w:rsidRPr="00300F13">
              <w:rPr>
                <w:rFonts w:ascii="Book Antiqua" w:hAnsi="Book Antiqua"/>
                <w:color w:val="993300"/>
                <w:sz w:val="26"/>
              </w:rPr>
              <w:t>come from a distant coun</w:t>
            </w:r>
            <w:r>
              <w:rPr>
                <w:rFonts w:ascii="Book Antiqua" w:hAnsi="Book Antiqua"/>
                <w:color w:val="993300"/>
                <w:sz w:val="26"/>
              </w:rPr>
              <w:t xml:space="preserve">try, so </w:t>
            </w:r>
            <w:r w:rsidR="00F90E01">
              <w:rPr>
                <w:rFonts w:ascii="Book Antiqua" w:hAnsi="Book Antiqua"/>
                <w:color w:val="993300"/>
                <w:sz w:val="26"/>
              </w:rPr>
              <w:t xml:space="preserve">now </w:t>
            </w:r>
            <w:r>
              <w:rPr>
                <w:rFonts w:ascii="Book Antiqua" w:hAnsi="Book Antiqua"/>
                <w:color w:val="993300"/>
                <w:sz w:val="26"/>
              </w:rPr>
              <w:t>make a treaty with us.”</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04"/>
            </w:r>
            <w:r w:rsidRPr="00300F13">
              <w:rPr>
                <w:rFonts w:ascii="Book Antiqua" w:hAnsi="Book Antiqua"/>
                <w:color w:val="993300"/>
                <w:sz w:val="26"/>
              </w:rPr>
              <w:t xml:space="preserve"> The men of Israel answered these Hivites, “It may be that you live in our neighbourhood; how then </w:t>
            </w:r>
            <w:r>
              <w:rPr>
                <w:rFonts w:ascii="Book Antiqua" w:hAnsi="Book Antiqua"/>
                <w:color w:val="993300"/>
                <w:sz w:val="26"/>
              </w:rPr>
              <w:t>can we make a treaty with you?”</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05"/>
            </w:r>
            <w:r w:rsidR="00F90E01">
              <w:rPr>
                <w:rFonts w:ascii="Book Antiqua" w:hAnsi="Book Antiqua"/>
                <w:color w:val="993300"/>
                <w:sz w:val="26"/>
              </w:rPr>
              <w:t xml:space="preserve"> But t</w:t>
            </w:r>
            <w:r w:rsidRPr="00300F13">
              <w:rPr>
                <w:rFonts w:ascii="Book Antiqua" w:hAnsi="Book Antiqua"/>
                <w:color w:val="993300"/>
                <w:sz w:val="26"/>
              </w:rPr>
              <w:t xml:space="preserve">hey answered </w:t>
            </w:r>
            <w:r>
              <w:rPr>
                <w:rFonts w:ascii="Book Antiqua" w:hAnsi="Book Antiqua"/>
                <w:color w:val="993300"/>
                <w:sz w:val="26"/>
              </w:rPr>
              <w:t>Joshua, “We are your servants.”</w:t>
            </w:r>
            <w:r w:rsidRPr="00300F13">
              <w:rPr>
                <w:rFonts w:ascii="Book Antiqua" w:hAnsi="Book Antiqua"/>
                <w:color w:val="993300"/>
                <w:sz w:val="26"/>
              </w:rPr>
              <w:t xml:space="preserve"> </w:t>
            </w:r>
            <w:r w:rsidR="00F90E01">
              <w:rPr>
                <w:rFonts w:ascii="Book Antiqua" w:hAnsi="Book Antiqua"/>
                <w:color w:val="993300"/>
                <w:sz w:val="26"/>
              </w:rPr>
              <w:t xml:space="preserve">So </w:t>
            </w:r>
            <w:r w:rsidRPr="00300F13">
              <w:rPr>
                <w:rFonts w:ascii="Book Antiqua" w:hAnsi="Book Antiqua"/>
                <w:color w:val="993300"/>
                <w:sz w:val="26"/>
              </w:rPr>
              <w:t>Joshua asked them, “Who are you</w:t>
            </w:r>
            <w:r w:rsidR="00F90E01">
              <w:rPr>
                <w:rFonts w:ascii="Book Antiqua" w:hAnsi="Book Antiqua"/>
                <w:color w:val="993300"/>
                <w:sz w:val="26"/>
              </w:rPr>
              <w:t>? A</w:t>
            </w:r>
            <w:r w:rsidRPr="00300F13">
              <w:rPr>
                <w:rFonts w:ascii="Book Antiqua" w:hAnsi="Book Antiqua"/>
                <w:color w:val="993300"/>
                <w:sz w:val="26"/>
              </w:rPr>
              <w:t>nd wh</w:t>
            </w:r>
            <w:r>
              <w:rPr>
                <w:rFonts w:ascii="Book Antiqua" w:hAnsi="Book Antiqua"/>
                <w:color w:val="993300"/>
                <w:sz w:val="26"/>
              </w:rPr>
              <w:t>ere do you come from?”</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06"/>
            </w:r>
            <w:r w:rsidR="00F90E01">
              <w:rPr>
                <w:rFonts w:ascii="Book Antiqua" w:hAnsi="Book Antiqua"/>
                <w:color w:val="993300"/>
                <w:sz w:val="26"/>
              </w:rPr>
              <w:t> </w:t>
            </w:r>
            <w:r w:rsidRPr="00300F13">
              <w:rPr>
                <w:rFonts w:ascii="Book Antiqua" w:hAnsi="Book Antiqua"/>
                <w:color w:val="993300"/>
                <w:sz w:val="26"/>
              </w:rPr>
              <w:t>They answered, “Your servants have come from a country very far away, because of th</w:t>
            </w:r>
            <w:r w:rsidR="00F90E01">
              <w:rPr>
                <w:rFonts w:ascii="Book Antiqua" w:hAnsi="Book Antiqua"/>
                <w:color w:val="993300"/>
                <w:sz w:val="26"/>
              </w:rPr>
              <w:t>e fame of Yahweh your God.</w:t>
            </w:r>
            <w:r w:rsidRPr="00300F13">
              <w:rPr>
                <w:rFonts w:ascii="Book Antiqua" w:hAnsi="Book Antiqua"/>
                <w:color w:val="993300"/>
                <w:sz w:val="26"/>
              </w:rPr>
              <w:t xml:space="preserve"> For</w:t>
            </w:r>
            <w:r w:rsidR="00F90E01">
              <w:rPr>
                <w:rFonts w:ascii="Book Antiqua" w:hAnsi="Book Antiqua"/>
                <w:color w:val="993300"/>
                <w:sz w:val="26"/>
              </w:rPr>
              <w:t>,</w:t>
            </w:r>
            <w:r w:rsidRPr="00300F13">
              <w:rPr>
                <w:rFonts w:ascii="Book Antiqua" w:hAnsi="Book Antiqua"/>
                <w:color w:val="993300"/>
                <w:sz w:val="26"/>
              </w:rPr>
              <w:t xml:space="preserve"> we have heard </w:t>
            </w:r>
            <w:r w:rsidR="00F90E01">
              <w:rPr>
                <w:rFonts w:ascii="Book Antiqua" w:hAnsi="Book Antiqua"/>
                <w:color w:val="993300"/>
                <w:sz w:val="26"/>
              </w:rPr>
              <w:t xml:space="preserve">a report </w:t>
            </w:r>
            <w:r w:rsidRPr="00300F13">
              <w:rPr>
                <w:rFonts w:ascii="Book Antiqua" w:hAnsi="Book Antiqua"/>
                <w:color w:val="993300"/>
                <w:sz w:val="26"/>
              </w:rPr>
              <w:t>of him and all that he has done in Egypt</w:t>
            </w:r>
            <w:r w:rsidR="00F90E01">
              <w:rPr>
                <w:rFonts w:ascii="Book Antiqua" w:hAnsi="Book Antiqua"/>
                <w:color w:val="993300"/>
                <w:sz w:val="26"/>
              </w:rPr>
              <w:t>,</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07"/>
            </w:r>
            <w:r w:rsidRPr="00300F13">
              <w:rPr>
                <w:rFonts w:ascii="Book Antiqua" w:hAnsi="Book Antiqua"/>
                <w:color w:val="993300"/>
                <w:sz w:val="26"/>
              </w:rPr>
              <w:t xml:space="preserve"> and all that he has </w:t>
            </w:r>
            <w:r w:rsidRPr="00300F13">
              <w:rPr>
                <w:rFonts w:ascii="Book Antiqua" w:hAnsi="Book Antiqua"/>
                <w:color w:val="993300"/>
                <w:sz w:val="26"/>
              </w:rPr>
              <w:lastRenderedPageBreak/>
              <w:t xml:space="preserve">done to the two Amorite kings whose realm was beyond the Jordan, Sihon the king of Heshbon and Og the king of Bashan who lived at Ashtaroth. </w:t>
            </w:r>
            <w:r w:rsidRPr="00300F13">
              <w:rPr>
                <w:rStyle w:val="FootnoteReference"/>
                <w:rFonts w:ascii="Book Antiqua" w:hAnsi="Book Antiqua"/>
                <w:color w:val="0000FF"/>
                <w:sz w:val="26"/>
                <w:szCs w:val="22"/>
              </w:rPr>
              <w:footnoteReference w:id="208"/>
            </w:r>
            <w:r w:rsidRPr="00300F13">
              <w:rPr>
                <w:rFonts w:ascii="Book Antiqua" w:hAnsi="Book Antiqua"/>
                <w:color w:val="993300"/>
                <w:sz w:val="26"/>
              </w:rPr>
              <w:t xml:space="preserve"> Then our elders and all the people of our country said to us, “Take provisions with you for the journey; go to meet them and say to them:  We are your serva</w:t>
            </w:r>
            <w:r>
              <w:rPr>
                <w:rFonts w:ascii="Book Antiqua" w:hAnsi="Book Antiqua"/>
                <w:color w:val="993300"/>
                <w:sz w:val="26"/>
              </w:rPr>
              <w:t>nts; so make a treaty with us.”</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09"/>
            </w:r>
            <w:r w:rsidRPr="00300F13">
              <w:rPr>
                <w:rFonts w:ascii="Book Antiqua" w:hAnsi="Book Antiqua"/>
                <w:color w:val="993300"/>
                <w:sz w:val="26"/>
              </w:rPr>
              <w:t xml:space="preserve"> Here is our bread; it was warm when we took it from home for our journey </w:t>
            </w:r>
            <w:r w:rsidR="00557F4C">
              <w:rPr>
                <w:rFonts w:ascii="Book Antiqua" w:hAnsi="Book Antiqua"/>
                <w:color w:val="993300"/>
                <w:sz w:val="26"/>
              </w:rPr>
              <w:t xml:space="preserve">on </w:t>
            </w:r>
            <w:r w:rsidRPr="00300F13">
              <w:rPr>
                <w:rFonts w:ascii="Book Antiqua" w:hAnsi="Book Antiqua"/>
                <w:color w:val="993300"/>
                <w:sz w:val="26"/>
              </w:rPr>
              <w:t>the day we set out to come to you, and now y</w:t>
            </w:r>
            <w:r>
              <w:rPr>
                <w:rFonts w:ascii="Book Antiqua" w:hAnsi="Book Antiqua"/>
                <w:color w:val="993300"/>
                <w:sz w:val="26"/>
              </w:rPr>
              <w:t>ou see it is dry and crumbling.</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10"/>
            </w:r>
            <w:r w:rsidR="00F90E01">
              <w:rPr>
                <w:rFonts w:ascii="Book Antiqua" w:hAnsi="Book Antiqua"/>
                <w:color w:val="993300"/>
                <w:sz w:val="26"/>
              </w:rPr>
              <w:t> </w:t>
            </w:r>
            <w:r w:rsidRPr="00300F13">
              <w:rPr>
                <w:rFonts w:ascii="Book Antiqua" w:hAnsi="Book Antiqua"/>
                <w:color w:val="993300"/>
                <w:sz w:val="26"/>
              </w:rPr>
              <w:t>These wineskins were new when we filled them; you see they have burst; and our clothes and sandals are all worn out from travelling such a long way.”</w:t>
            </w:r>
          </w:p>
        </w:tc>
      </w:tr>
      <w:tr w:rsidR="00300F13" w:rsidRPr="00176465" w14:paraId="69E7D5D8" w14:textId="77777777" w:rsidTr="00CC0BE2">
        <w:trPr>
          <w:jc w:val="center"/>
        </w:trPr>
        <w:tc>
          <w:tcPr>
            <w:tcW w:w="5689" w:type="dxa"/>
          </w:tcPr>
          <w:p w14:paraId="19020858" w14:textId="77777777" w:rsidR="00300F13" w:rsidRPr="00AC0988" w:rsidRDefault="00120FA4" w:rsidP="00842FA7">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יד</w:t>
            </w:r>
            <w:r>
              <w:rPr>
                <w:rFonts w:cs="SBL Hebrew"/>
                <w:noProof/>
                <w:color w:val="993300"/>
                <w:sz w:val="32"/>
                <w:szCs w:val="32"/>
                <w:rtl/>
                <w:lang w:bidi="he-IL"/>
              </w:rPr>
              <w:t xml:space="preserve"> וַיִּקְח֥וּ הָֽאֲנָשִׁ֖ים מִצֵּידָ֑ם וְאֶת־פִּ֥י יְהוָ֖ה לֹ֥א שָׁאָֽלוּ׃ </w:t>
            </w:r>
            <w:r>
              <w:rPr>
                <w:rFonts w:cs="SBL Hebrew"/>
                <w:b/>
                <w:bCs/>
                <w:noProof/>
                <w:color w:val="003300"/>
                <w:sz w:val="32"/>
                <w:szCs w:val="32"/>
                <w:vertAlign w:val="superscript"/>
                <w:rtl/>
                <w:lang w:bidi="he-IL"/>
              </w:rPr>
              <w:t>טו</w:t>
            </w:r>
            <w:r>
              <w:rPr>
                <w:rFonts w:cs="SBL Hebrew"/>
                <w:noProof/>
                <w:color w:val="993300"/>
                <w:sz w:val="32"/>
                <w:szCs w:val="32"/>
                <w:rtl/>
                <w:lang w:bidi="he-IL"/>
              </w:rPr>
              <w:t> וַיַּ֨עַשׂ לָהֶ֤ם יְהוֹשֻׁ֨עַ֙ שָׁל֔וֹם וַיִּכְרֹ֥ת לָהֶ֛ם בְּרִ֖ית לְחַיּוֹתָ֑ם וַיִּשָּֽׁבְע֣וּ לָהֶ֔ם נְשִׂיאֵ֖י הָֽעֵדָֽה׃</w:t>
            </w:r>
          </w:p>
        </w:tc>
        <w:tc>
          <w:tcPr>
            <w:tcW w:w="8531" w:type="dxa"/>
          </w:tcPr>
          <w:p w14:paraId="7E06E764" w14:textId="77777777" w:rsidR="00300F13" w:rsidRPr="00176465" w:rsidRDefault="00300F13" w:rsidP="000C7214">
            <w:pPr>
              <w:pStyle w:val="BodyText2"/>
              <w:spacing w:before="100" w:line="390" w:lineRule="exact"/>
              <w:ind w:firstLine="0"/>
              <w:jc w:val="both"/>
              <w:rPr>
                <w:rStyle w:val="FootnoteReference"/>
                <w:rFonts w:ascii="Book Antiqua" w:hAnsi="Book Antiqua"/>
                <w:color w:val="993300"/>
                <w:sz w:val="26"/>
                <w:szCs w:val="20"/>
                <w:vertAlign w:val="baseline"/>
              </w:rPr>
            </w:pPr>
            <w:r w:rsidRPr="00300F13">
              <w:rPr>
                <w:rStyle w:val="FootnoteReference"/>
                <w:rFonts w:ascii="Book Antiqua" w:hAnsi="Book Antiqua"/>
                <w:color w:val="0000FF"/>
                <w:sz w:val="26"/>
                <w:szCs w:val="22"/>
              </w:rPr>
              <w:footnoteReference w:id="211"/>
            </w:r>
            <w:r w:rsidRPr="00300F13">
              <w:rPr>
                <w:rFonts w:ascii="Book Antiqua" w:hAnsi="Book Antiqua"/>
                <w:color w:val="993300"/>
                <w:sz w:val="26"/>
              </w:rPr>
              <w:t xml:space="preserve"> The </w:t>
            </w:r>
            <w:r w:rsidR="001B2CA3">
              <w:rPr>
                <w:rFonts w:ascii="Book Antiqua" w:hAnsi="Book Antiqua"/>
                <w:color w:val="993300"/>
                <w:sz w:val="26"/>
              </w:rPr>
              <w:t>men</w:t>
            </w:r>
            <w:r w:rsidR="000C7214">
              <w:rPr>
                <w:rFonts w:ascii="Book Antiqua" w:hAnsi="Book Antiqua"/>
                <w:color w:val="993300"/>
                <w:sz w:val="26"/>
              </w:rPr>
              <w:t xml:space="preserve"> took </w:t>
            </w:r>
            <w:r w:rsidRPr="00300F13">
              <w:rPr>
                <w:rFonts w:ascii="Book Antiqua" w:hAnsi="Book Antiqua"/>
                <w:color w:val="993300"/>
                <w:sz w:val="26"/>
              </w:rPr>
              <w:t xml:space="preserve">the provisions they offered </w:t>
            </w:r>
            <w:r w:rsidR="000C7214">
              <w:rPr>
                <w:rFonts w:ascii="Book Antiqua" w:hAnsi="Book Antiqua"/>
                <w:color w:val="993300"/>
                <w:sz w:val="26"/>
              </w:rPr>
              <w:t>but</w:t>
            </w:r>
            <w:r w:rsidRPr="00300F13">
              <w:rPr>
                <w:rFonts w:ascii="Book Antiqua" w:hAnsi="Book Antiqua"/>
                <w:color w:val="993300"/>
                <w:sz w:val="26"/>
              </w:rPr>
              <w:t xml:space="preserve"> did no</w:t>
            </w:r>
            <w:r>
              <w:rPr>
                <w:rFonts w:ascii="Book Antiqua" w:hAnsi="Book Antiqua"/>
                <w:color w:val="993300"/>
                <w:sz w:val="26"/>
              </w:rPr>
              <w:t>t consult the oracle of Yahweh.</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12"/>
            </w:r>
            <w:r w:rsidR="000C7214">
              <w:rPr>
                <w:rFonts w:ascii="Book Antiqua" w:hAnsi="Book Antiqua"/>
                <w:color w:val="993300"/>
                <w:sz w:val="26"/>
              </w:rPr>
              <w:t xml:space="preserve"> Joshua granted them peace, </w:t>
            </w:r>
            <w:r w:rsidRPr="00300F13">
              <w:rPr>
                <w:rFonts w:ascii="Book Antiqua" w:hAnsi="Book Antiqua"/>
                <w:color w:val="993300"/>
                <w:sz w:val="26"/>
              </w:rPr>
              <w:t>guaranteeing their lives</w:t>
            </w:r>
            <w:r w:rsidR="000C7214">
              <w:rPr>
                <w:rFonts w:ascii="Book Antiqua" w:hAnsi="Book Antiqua"/>
                <w:color w:val="993300"/>
                <w:sz w:val="26"/>
              </w:rPr>
              <w:t xml:space="preserve"> by treaty</w:t>
            </w:r>
            <w:r w:rsidRPr="00300F13">
              <w:rPr>
                <w:rFonts w:ascii="Book Antiqua" w:hAnsi="Book Antiqua"/>
                <w:color w:val="993300"/>
                <w:sz w:val="26"/>
              </w:rPr>
              <w:t>, and the leaders of the community ratified it by oath.</w:t>
            </w:r>
          </w:p>
        </w:tc>
      </w:tr>
      <w:tr w:rsidR="00300F13" w:rsidRPr="00176465" w14:paraId="2D9B7B72" w14:textId="77777777" w:rsidTr="00CC0BE2">
        <w:trPr>
          <w:jc w:val="center"/>
        </w:trPr>
        <w:tc>
          <w:tcPr>
            <w:tcW w:w="5689" w:type="dxa"/>
          </w:tcPr>
          <w:p w14:paraId="7E03BCAC" w14:textId="77777777" w:rsidR="00300F13" w:rsidRPr="00AC0988" w:rsidRDefault="00120FA4" w:rsidP="00842FA7">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טז</w:t>
            </w:r>
            <w:r>
              <w:rPr>
                <w:rFonts w:cs="SBL Hebrew"/>
                <w:noProof/>
                <w:color w:val="993300"/>
                <w:sz w:val="32"/>
                <w:szCs w:val="32"/>
                <w:rtl/>
                <w:lang w:bidi="he-IL"/>
              </w:rPr>
              <w:t xml:space="preserve"> וַיְהִ֗י מִקְצֵה֙ שְׁלֹ֣שֶׁת יָמִ֔ים אַֽחֲרֵ֕י אֲשֶׁר־כָּֽרְת֥וּ לָהֶ֖ם בְּרִ֑ית וַֽיִּשְׁמְע֗וּ כִּי־קְרֹבִ֥ים הֵם֙ אֵלָ֔יו וּבְקִרְבּ֖וֹ הֵ֥ם יֹֽשְׁבִֽים׃ </w:t>
            </w:r>
            <w:r>
              <w:rPr>
                <w:rFonts w:cs="SBL Hebrew"/>
                <w:b/>
                <w:bCs/>
                <w:noProof/>
                <w:color w:val="003300"/>
                <w:sz w:val="32"/>
                <w:szCs w:val="32"/>
                <w:vertAlign w:val="superscript"/>
                <w:rtl/>
                <w:lang w:bidi="he-IL"/>
              </w:rPr>
              <w:t>יז</w:t>
            </w:r>
            <w:r>
              <w:rPr>
                <w:noProof/>
                <w:color w:val="993300"/>
                <w:sz w:val="32"/>
                <w:szCs w:val="32"/>
                <w:lang w:bidi="he-IL"/>
              </w:rPr>
              <w:t> </w:t>
            </w:r>
            <w:r>
              <w:rPr>
                <w:rFonts w:cs="SBL Hebrew"/>
                <w:noProof/>
                <w:color w:val="993300"/>
                <w:sz w:val="32"/>
                <w:szCs w:val="32"/>
                <w:rtl/>
                <w:lang w:bidi="he-IL"/>
              </w:rPr>
              <w:t xml:space="preserve">וַיִּסְע֣וּ בְנֵֽי־יִשְׂרָאֵ֗ל וַיָּבֹ֛אוּ אֶל־עָֽרֵיהֶ֖ם בַּיּ֣וֹם הַשְּׁלִישִׁ֑י וְעָֽרֵיהֶם֙ גִּבְע֣וֹן וְהַכְּפִירָ֔ה וּבְאֵר֖וֹת וְקִרְיַ֥ת יְעָרִֽים׃ </w:t>
            </w:r>
            <w:r>
              <w:rPr>
                <w:rFonts w:cs="SBL Hebrew"/>
                <w:b/>
                <w:bCs/>
                <w:noProof/>
                <w:color w:val="003300"/>
                <w:sz w:val="32"/>
                <w:szCs w:val="32"/>
                <w:vertAlign w:val="superscript"/>
                <w:rtl/>
                <w:lang w:bidi="he-IL"/>
              </w:rPr>
              <w:t>יח</w:t>
            </w:r>
            <w:r>
              <w:rPr>
                <w:rFonts w:cs="SBL Hebrew"/>
                <w:noProof/>
                <w:color w:val="993300"/>
                <w:sz w:val="32"/>
                <w:szCs w:val="32"/>
                <w:rtl/>
                <w:lang w:bidi="he-IL"/>
              </w:rPr>
              <w:t> וְלֹ֤א הִכּוּם֙ בְּנֵ֣י יִשְׂרָאֵ֔ל כִּֽי־נִשְׁבְּע֤וּ לָהֶם֙ נְשִׂיאֵ֣י הָֽעֵדָ֔ה בַּֽיהוָ֖ה אֱלֹהֵ֣י יִשְׂרָאֵ֑ל וַיִּלֹּ֥נוּ כָל־הָֽעֵדָ֖ה עַל־הַנְּשִׂיאִֽים׃</w:t>
            </w:r>
          </w:p>
        </w:tc>
        <w:tc>
          <w:tcPr>
            <w:tcW w:w="8531" w:type="dxa"/>
          </w:tcPr>
          <w:p w14:paraId="706A0054" w14:textId="77777777" w:rsidR="00300F13" w:rsidRPr="00300F13" w:rsidRDefault="00300F13" w:rsidP="00FB1AA5">
            <w:pPr>
              <w:pStyle w:val="BodyText2"/>
              <w:spacing w:before="120" w:line="400" w:lineRule="exact"/>
              <w:ind w:firstLine="0"/>
              <w:jc w:val="both"/>
              <w:rPr>
                <w:rStyle w:val="FootnoteReference"/>
                <w:rFonts w:ascii="Book Antiqua" w:hAnsi="Book Antiqua"/>
                <w:color w:val="993300"/>
                <w:sz w:val="26"/>
                <w:szCs w:val="20"/>
                <w:vertAlign w:val="baseline"/>
              </w:rPr>
            </w:pPr>
            <w:r w:rsidRPr="00300F13">
              <w:rPr>
                <w:rStyle w:val="FootnoteReference"/>
                <w:rFonts w:ascii="Book Antiqua" w:hAnsi="Book Antiqua"/>
                <w:color w:val="0000FF"/>
                <w:sz w:val="26"/>
                <w:szCs w:val="22"/>
              </w:rPr>
              <w:footnoteReference w:id="213"/>
            </w:r>
            <w:r w:rsidRPr="00300F13">
              <w:rPr>
                <w:rFonts w:ascii="Book Antiqua" w:hAnsi="Book Antiqua"/>
                <w:color w:val="993300"/>
                <w:sz w:val="26"/>
              </w:rPr>
              <w:t xml:space="preserve"> Now it so happened that three days after they had made the treaty with them, they found out that they were a neighbouring people whose h</w:t>
            </w:r>
            <w:r>
              <w:rPr>
                <w:rFonts w:ascii="Book Antiqua" w:hAnsi="Book Antiqua"/>
                <w:color w:val="993300"/>
                <w:sz w:val="26"/>
              </w:rPr>
              <w:t>ome was in the midst of Israel.</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14"/>
            </w:r>
            <w:r w:rsidRPr="00300F13">
              <w:rPr>
                <w:rFonts w:ascii="Book Antiqua" w:hAnsi="Book Antiqua"/>
                <w:color w:val="0000FF"/>
                <w:sz w:val="26"/>
                <w:szCs w:val="22"/>
              </w:rPr>
              <w:t xml:space="preserve"> </w:t>
            </w:r>
            <w:r w:rsidRPr="00300F13">
              <w:rPr>
                <w:rFonts w:ascii="Book Antiqua" w:hAnsi="Book Antiqua"/>
                <w:color w:val="993300"/>
                <w:sz w:val="26"/>
              </w:rPr>
              <w:t>The Israelites set out from the camp and</w:t>
            </w:r>
            <w:r w:rsidR="0052772C">
              <w:rPr>
                <w:rFonts w:ascii="Book Antiqua" w:hAnsi="Book Antiqua"/>
                <w:color w:val="993300"/>
                <w:sz w:val="26"/>
              </w:rPr>
              <w:t>,</w:t>
            </w:r>
            <w:r w:rsidRPr="00300F13">
              <w:rPr>
                <w:rFonts w:ascii="Book Antiqua" w:hAnsi="Book Antiqua"/>
                <w:color w:val="993300"/>
                <w:sz w:val="26"/>
              </w:rPr>
              <w:t xml:space="preserve"> </w:t>
            </w:r>
            <w:r w:rsidR="0052772C">
              <w:rPr>
                <w:rFonts w:ascii="Book Antiqua" w:hAnsi="Book Antiqua"/>
                <w:color w:val="993300"/>
                <w:sz w:val="26"/>
              </w:rPr>
              <w:t xml:space="preserve">on the third day, </w:t>
            </w:r>
            <w:r w:rsidRPr="00300F13">
              <w:rPr>
                <w:rFonts w:ascii="Book Antiqua" w:hAnsi="Book Antiqua"/>
                <w:color w:val="993300"/>
                <w:sz w:val="26"/>
              </w:rPr>
              <w:t xml:space="preserve">came to their towns, which were Gibeon, Chephirah, Beeroth and Kiriath-Jearim. </w:t>
            </w:r>
            <w:r w:rsidRPr="00300F13">
              <w:rPr>
                <w:rStyle w:val="FootnoteReference"/>
                <w:rFonts w:ascii="Book Antiqua" w:hAnsi="Book Antiqua"/>
                <w:color w:val="0000FF"/>
                <w:sz w:val="26"/>
                <w:szCs w:val="22"/>
              </w:rPr>
              <w:footnoteReference w:id="215"/>
            </w:r>
            <w:r w:rsidRPr="00300F13">
              <w:rPr>
                <w:rFonts w:ascii="Book Antiqua" w:hAnsi="Book Antiqua"/>
                <w:color w:val="0000FF"/>
                <w:sz w:val="26"/>
                <w:szCs w:val="22"/>
              </w:rPr>
              <w:t xml:space="preserve"> </w:t>
            </w:r>
            <w:r w:rsidRPr="00300F13">
              <w:rPr>
                <w:rFonts w:ascii="Book Antiqua" w:hAnsi="Book Antiqua"/>
                <w:color w:val="993300"/>
                <w:sz w:val="26"/>
              </w:rPr>
              <w:t>The Israelites did not attack them because the leaders of the community had sworn to them by Yahweh the God of Israel, but the community grumbled at the leaders.</w:t>
            </w:r>
          </w:p>
        </w:tc>
      </w:tr>
      <w:tr w:rsidR="00300F13" w:rsidRPr="00176465" w14:paraId="5F634D47" w14:textId="77777777" w:rsidTr="00CC0BE2">
        <w:trPr>
          <w:jc w:val="center"/>
        </w:trPr>
        <w:tc>
          <w:tcPr>
            <w:tcW w:w="5689" w:type="dxa"/>
          </w:tcPr>
          <w:p w14:paraId="40DB91AA" w14:textId="5F825AB9" w:rsidR="00300F13" w:rsidRPr="00AC0988" w:rsidRDefault="00120FA4" w:rsidP="00842FA7">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יט</w:t>
            </w:r>
            <w:r>
              <w:rPr>
                <w:rFonts w:cs="SBL Hebrew"/>
                <w:noProof/>
                <w:color w:val="993300"/>
                <w:sz w:val="32"/>
                <w:szCs w:val="32"/>
                <w:rtl/>
                <w:lang w:bidi="he-IL"/>
              </w:rPr>
              <w:t xml:space="preserve"> וַיֹּֽאמְר֤וּ כָל־הַנְּשִׂיאִים֙ אֶל־כָּל־הָ֣עֵדָ֔ה אֲנַ֨חְנוּ֙ נִשְׁבַּ֣עְנוּ לָהֶ֔ם בַּֽיהוָ֖ה אֱלֹהֵ֣י יִשְׂרָאֵ֑ל וְעַתָּ֕ה לֹ֥א נוּכַ֖ל לִנְגֹּ֥עַ בָּהֶֽם׃ </w:t>
            </w:r>
            <w:r>
              <w:rPr>
                <w:rFonts w:cs="SBL Hebrew"/>
                <w:b/>
                <w:bCs/>
                <w:noProof/>
                <w:color w:val="003300"/>
                <w:sz w:val="32"/>
                <w:szCs w:val="32"/>
                <w:vertAlign w:val="superscript"/>
                <w:rtl/>
                <w:lang w:bidi="he-IL"/>
              </w:rPr>
              <w:t>כ</w:t>
            </w:r>
            <w:r>
              <w:rPr>
                <w:rFonts w:cs="SBL Hebrew"/>
                <w:noProof/>
                <w:color w:val="993300"/>
                <w:sz w:val="32"/>
                <w:szCs w:val="32"/>
                <w:rtl/>
                <w:lang w:bidi="he-IL"/>
              </w:rPr>
              <w:t xml:space="preserve"> זֹ֛את נַֽעֲשֶׂ֥ה לָהֶ֖ם וְהַֽחֲיֵ֣ה אוֹתָ֑ם וְלֹֽא־יִֽהְיֶ֤ה עָלֵ֨ינוּ֙ קֶ֔צֶף עַל־הַשְּׁבוּעָ֖ה אֲשֶׁר־נִשְׁבַּ֥עְנוּ לָהֶֽם׃ </w:t>
            </w:r>
            <w:r>
              <w:rPr>
                <w:rFonts w:cs="SBL Hebrew"/>
                <w:b/>
                <w:bCs/>
                <w:noProof/>
                <w:color w:val="003300"/>
                <w:sz w:val="32"/>
                <w:szCs w:val="32"/>
                <w:vertAlign w:val="superscript"/>
                <w:rtl/>
                <w:lang w:bidi="he-IL"/>
              </w:rPr>
              <w:t>כא</w:t>
            </w:r>
            <w:r>
              <w:rPr>
                <w:rFonts w:cs="SBL Hebrew"/>
                <w:noProof/>
                <w:color w:val="993300"/>
                <w:sz w:val="32"/>
                <w:szCs w:val="32"/>
                <w:rtl/>
                <w:lang w:bidi="he-IL"/>
              </w:rPr>
              <w:t xml:space="preserve"> וַיֹּֽאמְר֧וּ אֲלֵיהֶ֛ם הַנְּשִׂיאִ֖ים יִֽחְי֑וּ וַ֠יִּֽהְיוּ חֹֽטְבֵ֨י עֵצִ֤ים וְשֹֽׁאֲבֵי־מַ֨יִם֙ לְכָל־הָ֣עֵדָ֔ה כַּֽאֲשֶׁ֛ר דִּבְּר֥וּ לָהֶ֖ם הַנְּשִׂיאִֽים׃ </w:t>
            </w:r>
            <w:r>
              <w:rPr>
                <w:rFonts w:cs="SBL Hebrew"/>
                <w:b/>
                <w:bCs/>
                <w:noProof/>
                <w:color w:val="003300"/>
                <w:sz w:val="32"/>
                <w:szCs w:val="32"/>
                <w:vertAlign w:val="superscript"/>
                <w:rtl/>
                <w:lang w:bidi="he-IL"/>
              </w:rPr>
              <w:t>כב</w:t>
            </w:r>
            <w:r>
              <w:rPr>
                <w:rFonts w:cs="SBL Hebrew"/>
                <w:noProof/>
                <w:color w:val="993300"/>
                <w:sz w:val="32"/>
                <w:szCs w:val="32"/>
                <w:rtl/>
                <w:lang w:bidi="he-IL"/>
              </w:rPr>
              <w:t xml:space="preserve"> וַיִּקְרָ֤א לָהֶם֙ יְהוֹשֻׁ֔עַ וַיְדַבֵּ֥ר אֲלֵיהֶ֖ם לֵאמֹ֑ר לָמָּה֩ רִמִּיתֶ֨ם אֹתָ֜נוּ לֵאמֹ֗ר רְחוֹקִ֨ים אֲנַ֤חְנוּ מִכֶּם֙ מְאֹ֔ד וְאַתֶּ֖ם בְּקִרְבֵּ֥נוּ יֹֽשְׁבִֽים׃ </w:t>
            </w:r>
            <w:r>
              <w:rPr>
                <w:rFonts w:cs="SBL Hebrew"/>
                <w:b/>
                <w:bCs/>
                <w:noProof/>
                <w:color w:val="003300"/>
                <w:sz w:val="32"/>
                <w:szCs w:val="32"/>
                <w:vertAlign w:val="superscript"/>
                <w:rtl/>
                <w:lang w:bidi="he-IL"/>
              </w:rPr>
              <w:t>כג</w:t>
            </w:r>
            <w:r>
              <w:rPr>
                <w:rFonts w:cs="SBL Hebrew"/>
                <w:noProof/>
                <w:color w:val="993300"/>
                <w:sz w:val="32"/>
                <w:szCs w:val="32"/>
                <w:rtl/>
                <w:lang w:bidi="he-IL"/>
              </w:rPr>
              <w:t xml:space="preserve"> וְעַתָּ֖ה אֲרוּרִ֣ים אַתֶּ֑ם וְלֹֽא־יִכָּרֵ֨ת מִכֶּ֜ם עֶ֗בֶד וְחֹֽטְבֵ֥י עֵצִ֛ים </w:t>
            </w:r>
            <w:r>
              <w:rPr>
                <w:rFonts w:cs="SBL Hebrew"/>
                <w:noProof/>
                <w:color w:val="993300"/>
                <w:sz w:val="32"/>
                <w:szCs w:val="32"/>
                <w:rtl/>
                <w:lang w:bidi="he-IL"/>
              </w:rPr>
              <w:lastRenderedPageBreak/>
              <w:t xml:space="preserve">וְשֹֽׁאֲבֵי־מַ֖יִם לְבֵ֥ית אֱלֹהָֽי׃ </w:t>
            </w:r>
            <w:r>
              <w:rPr>
                <w:rFonts w:cs="SBL Hebrew"/>
                <w:b/>
                <w:bCs/>
                <w:noProof/>
                <w:color w:val="003300"/>
                <w:sz w:val="32"/>
                <w:szCs w:val="32"/>
                <w:vertAlign w:val="superscript"/>
                <w:rtl/>
                <w:lang w:bidi="he-IL"/>
              </w:rPr>
              <w:t>כד</w:t>
            </w:r>
            <w:r>
              <w:rPr>
                <w:rFonts w:cs="SBL Hebrew"/>
                <w:noProof/>
                <w:color w:val="993300"/>
                <w:sz w:val="32"/>
                <w:szCs w:val="32"/>
                <w:rtl/>
                <w:lang w:bidi="he-IL"/>
              </w:rPr>
              <w:t xml:space="preserve"> וַיַּֽעֲנ֨וּ אֶת־יְהוֹשֻׁ֜עַ וַיֹּֽאמְר֗וּ כִּי֩ הֻגֵּ֨ד הֻגַּ֤ד לַֽעֲבָדֶ֨יךָ֙ אֵת֩ אֲשֶׁ֨ר צִוָּ֜ה יְהוָ֤ה אֱלֹהֶ֨יךָ֙ אֶת־מֹשֶׁ֣ה עַבְדּ֔וֹ לָתֵ֤ת לָכֶם֙ אֶת־כָּל־הָאָ֔רֶץ וּלְהַשְׁמִ֛יד אֶת־כָּל־יֹֽשְׁבֵ֥י הָאָ֖רֶץ מִפְּנֵיכֶ֑ם וַנִּירָ֨א מְאֹ֤ד לְנַפְשֹׁתֵ֨ינוּ֙ מִפְּנֵיכֶ֔ם וַֽנַּעֲשֵׂ֖ה אֶת־הַדָּבָ֥ר הַזֶּֽה׃ </w:t>
            </w:r>
            <w:r>
              <w:rPr>
                <w:rFonts w:cs="SBL Hebrew"/>
                <w:b/>
                <w:bCs/>
                <w:noProof/>
                <w:color w:val="003300"/>
                <w:sz w:val="32"/>
                <w:szCs w:val="32"/>
                <w:vertAlign w:val="superscript"/>
                <w:rtl/>
                <w:lang w:bidi="he-IL"/>
              </w:rPr>
              <w:t>כה</w:t>
            </w:r>
            <w:r>
              <w:rPr>
                <w:rFonts w:cs="SBL Hebrew"/>
                <w:noProof/>
                <w:color w:val="993300"/>
                <w:sz w:val="32"/>
                <w:szCs w:val="32"/>
                <w:rtl/>
                <w:lang w:bidi="he-IL"/>
              </w:rPr>
              <w:t xml:space="preserve"> וְעַתָּ֖ה הִנְנ֣וּ בְיָדֶ֑ךָ כַּטּ֨וֹב וְכַיָּשָׁ֧ר בְּעֵינֶ֛יךָ לַֽעֲשׂ֥וֹת לָ֖נוּ עֲשֵֽׂה׃ </w:t>
            </w:r>
            <w:r>
              <w:rPr>
                <w:rFonts w:cs="SBL Hebrew"/>
                <w:b/>
                <w:bCs/>
                <w:noProof/>
                <w:color w:val="003300"/>
                <w:sz w:val="32"/>
                <w:szCs w:val="32"/>
                <w:vertAlign w:val="superscript"/>
                <w:rtl/>
                <w:lang w:bidi="he-IL"/>
              </w:rPr>
              <w:t>כו</w:t>
            </w:r>
            <w:r>
              <w:rPr>
                <w:rFonts w:cs="SBL Hebrew"/>
                <w:noProof/>
                <w:color w:val="993300"/>
                <w:sz w:val="32"/>
                <w:szCs w:val="32"/>
                <w:rtl/>
                <w:lang w:bidi="he-IL"/>
              </w:rPr>
              <w:t xml:space="preserve"> וַיַּ֥עַשׂ לָהֶ֖ם כֵּ֑ן וַיַּצֵּ֥ל אוֹתָ֛ם מִיַּ֥ד בְּנֵֽי־יִשְׂרָאֵ֖ל וְלֹ֥א הֲרָגֽוּם׃ </w:t>
            </w:r>
            <w:r>
              <w:rPr>
                <w:rFonts w:cs="SBL Hebrew"/>
                <w:b/>
                <w:bCs/>
                <w:noProof/>
                <w:color w:val="003300"/>
                <w:sz w:val="32"/>
                <w:szCs w:val="32"/>
                <w:vertAlign w:val="superscript"/>
                <w:rtl/>
                <w:lang w:bidi="he-IL"/>
              </w:rPr>
              <w:t>כז</w:t>
            </w:r>
            <w:r>
              <w:rPr>
                <w:rFonts w:cs="SBL Hebrew"/>
                <w:noProof/>
                <w:color w:val="993300"/>
                <w:sz w:val="32"/>
                <w:szCs w:val="32"/>
                <w:rtl/>
                <w:lang w:bidi="he-IL"/>
              </w:rPr>
              <w:t> וַיִּתְּנֵ֨ם יְהוֹשֻׁ֜עַ בַּיּ֣וֹם הַה֗וּא חֹֽטְבֵ֥י עֵצִ֛ים וְשֹׁ֥אֲבֵי מַ֖יִם לָֽעֵדָ֑ה וּלְמִזְבַּ֤ח יְהוָה֙ עַד־הַיּ֣וֹם הַזֶּ֔ה אֶל־הַמָּק֖וֹם אֲשֶׁ֥ר יִבְחָֽר׃ </w:t>
            </w:r>
            <w:r w:rsidR="00FB2F64" w:rsidRPr="0091642D">
              <w:rPr>
                <w:rFonts w:cs="SBL Hebrew"/>
                <w:noProof/>
                <w:color w:val="003300"/>
                <w:sz w:val="32"/>
                <w:szCs w:val="32"/>
                <w:rtl/>
              </w:rPr>
              <w:t>{פ}</w:t>
            </w:r>
          </w:p>
        </w:tc>
        <w:tc>
          <w:tcPr>
            <w:tcW w:w="8531" w:type="dxa"/>
          </w:tcPr>
          <w:p w14:paraId="42700B03" w14:textId="77777777" w:rsidR="00300F13" w:rsidRPr="00300F13" w:rsidRDefault="00300F13" w:rsidP="009B502B">
            <w:pPr>
              <w:pStyle w:val="BodyText2"/>
              <w:spacing w:before="120" w:line="391" w:lineRule="exact"/>
              <w:ind w:firstLine="0"/>
              <w:jc w:val="both"/>
              <w:rPr>
                <w:rStyle w:val="FootnoteReference"/>
                <w:rFonts w:ascii="Book Antiqua" w:hAnsi="Book Antiqua"/>
                <w:color w:val="993300"/>
                <w:sz w:val="26"/>
                <w:szCs w:val="20"/>
                <w:vertAlign w:val="baseline"/>
              </w:rPr>
            </w:pPr>
            <w:r w:rsidRPr="00300F13">
              <w:rPr>
                <w:rStyle w:val="FootnoteReference"/>
                <w:rFonts w:ascii="Book Antiqua" w:hAnsi="Book Antiqua"/>
                <w:color w:val="0000FF"/>
                <w:sz w:val="26"/>
                <w:szCs w:val="22"/>
              </w:rPr>
              <w:lastRenderedPageBreak/>
              <w:footnoteReference w:id="216"/>
            </w:r>
            <w:r w:rsidRPr="00300F13">
              <w:rPr>
                <w:rFonts w:ascii="Book Antiqua" w:hAnsi="Book Antiqua"/>
                <w:color w:val="993300"/>
                <w:sz w:val="26"/>
              </w:rPr>
              <w:t xml:space="preserve"> All the leaders declared in full assembly, “</w:t>
            </w:r>
            <w:r w:rsidR="00E122E8">
              <w:rPr>
                <w:rFonts w:ascii="Book Antiqua" w:hAnsi="Book Antiqua"/>
                <w:color w:val="993300"/>
                <w:sz w:val="26"/>
              </w:rPr>
              <w:t>W</w:t>
            </w:r>
            <w:r w:rsidRPr="00300F13">
              <w:rPr>
                <w:rFonts w:ascii="Book Antiqua" w:hAnsi="Book Antiqua"/>
                <w:color w:val="993300"/>
                <w:sz w:val="26"/>
              </w:rPr>
              <w:t xml:space="preserve">e </w:t>
            </w:r>
            <w:r w:rsidR="00E122E8">
              <w:rPr>
                <w:rFonts w:ascii="Book Antiqua" w:hAnsi="Book Antiqua"/>
                <w:color w:val="993300"/>
                <w:sz w:val="26"/>
              </w:rPr>
              <w:t>swore</w:t>
            </w:r>
            <w:r w:rsidRPr="00300F13">
              <w:rPr>
                <w:rFonts w:ascii="Book Antiqua" w:hAnsi="Book Antiqua"/>
                <w:color w:val="993300"/>
                <w:sz w:val="26"/>
              </w:rPr>
              <w:t xml:space="preserve"> an oath to them by Yahweh the God o</w:t>
            </w:r>
            <w:r>
              <w:rPr>
                <w:rFonts w:ascii="Book Antiqua" w:hAnsi="Book Antiqua"/>
                <w:color w:val="993300"/>
                <w:sz w:val="26"/>
              </w:rPr>
              <w:t xml:space="preserve">f Israel, </w:t>
            </w:r>
            <w:r w:rsidR="00E122E8">
              <w:rPr>
                <w:rFonts w:ascii="Book Antiqua" w:hAnsi="Book Antiqua"/>
                <w:color w:val="993300"/>
                <w:sz w:val="26"/>
              </w:rPr>
              <w:t xml:space="preserve">so </w:t>
            </w:r>
            <w:r>
              <w:rPr>
                <w:rFonts w:ascii="Book Antiqua" w:hAnsi="Book Antiqua"/>
                <w:color w:val="993300"/>
                <w:sz w:val="26"/>
              </w:rPr>
              <w:t>we cannot touch them.</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17"/>
            </w:r>
            <w:r w:rsidR="00E122E8">
              <w:rPr>
                <w:rFonts w:ascii="Book Antiqua" w:hAnsi="Book Antiqua"/>
                <w:color w:val="993300"/>
                <w:sz w:val="26"/>
              </w:rPr>
              <w:t> </w:t>
            </w:r>
            <w:r w:rsidRPr="00300F13">
              <w:rPr>
                <w:rFonts w:ascii="Book Antiqua" w:hAnsi="Book Antiqua"/>
                <w:color w:val="993300"/>
                <w:sz w:val="26"/>
              </w:rPr>
              <w:t>Thi</w:t>
            </w:r>
            <w:r>
              <w:rPr>
                <w:rFonts w:ascii="Book Antiqua" w:hAnsi="Book Antiqua"/>
                <w:color w:val="993300"/>
                <w:sz w:val="26"/>
              </w:rPr>
              <w:t xml:space="preserve">s is what we will do </w:t>
            </w:r>
            <w:r w:rsidR="00E122E8">
              <w:rPr>
                <w:rFonts w:ascii="Book Antiqua" w:hAnsi="Book Antiqua"/>
                <w:color w:val="993300"/>
                <w:sz w:val="26"/>
              </w:rPr>
              <w:t>to</w:t>
            </w:r>
            <w:r>
              <w:rPr>
                <w:rFonts w:ascii="Book Antiqua" w:hAnsi="Book Antiqua"/>
                <w:color w:val="993300"/>
                <w:sz w:val="26"/>
              </w:rPr>
              <w:t xml:space="preserve"> them:</w:t>
            </w:r>
            <w:r w:rsidRPr="00300F13">
              <w:rPr>
                <w:rFonts w:ascii="Book Antiqua" w:hAnsi="Book Antiqua"/>
                <w:color w:val="993300"/>
                <w:sz w:val="26"/>
              </w:rPr>
              <w:t xml:space="preserve"> let them live, </w:t>
            </w:r>
            <w:r w:rsidR="00E122E8">
              <w:rPr>
                <w:rFonts w:ascii="Book Antiqua" w:hAnsi="Book Antiqua"/>
                <w:color w:val="993300"/>
                <w:sz w:val="26"/>
              </w:rPr>
              <w:t>so that we can escape the curse</w:t>
            </w:r>
            <w:r w:rsidRPr="00300F13">
              <w:rPr>
                <w:rFonts w:ascii="Book Antiqua" w:hAnsi="Book Antiqua"/>
                <w:color w:val="993300"/>
                <w:sz w:val="26"/>
              </w:rPr>
              <w:t xml:space="preserve"> of the oa</w:t>
            </w:r>
            <w:r>
              <w:rPr>
                <w:rFonts w:ascii="Book Antiqua" w:hAnsi="Book Antiqua"/>
                <w:color w:val="993300"/>
                <w:sz w:val="26"/>
              </w:rPr>
              <w:t xml:space="preserve">th that we </w:t>
            </w:r>
            <w:r w:rsidR="00E122E8">
              <w:rPr>
                <w:rFonts w:ascii="Book Antiqua" w:hAnsi="Book Antiqua"/>
                <w:color w:val="993300"/>
                <w:sz w:val="26"/>
              </w:rPr>
              <w:t>swore</w:t>
            </w:r>
            <w:r>
              <w:rPr>
                <w:rFonts w:ascii="Book Antiqua" w:hAnsi="Book Antiqua"/>
                <w:color w:val="993300"/>
                <w:sz w:val="26"/>
              </w:rPr>
              <w:t xml:space="preserve"> to them.”</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18"/>
            </w:r>
            <w:r w:rsidR="00E122E8">
              <w:rPr>
                <w:rFonts w:ascii="Book Antiqua" w:hAnsi="Book Antiqua"/>
                <w:color w:val="993300"/>
                <w:sz w:val="26"/>
              </w:rPr>
              <w:t> </w:t>
            </w:r>
            <w:r w:rsidRPr="00300F13">
              <w:rPr>
                <w:rFonts w:ascii="Book Antiqua" w:hAnsi="Book Antiqua"/>
                <w:color w:val="993300"/>
                <w:sz w:val="26"/>
              </w:rPr>
              <w:t>The leaders went on, “Let them live,</w:t>
            </w:r>
            <w:r w:rsidR="00E122E8">
              <w:rPr>
                <w:rFonts w:ascii="Book Antiqua" w:hAnsi="Book Antiqua"/>
                <w:color w:val="993300"/>
                <w:sz w:val="26"/>
              </w:rPr>
              <w:t>”</w:t>
            </w:r>
            <w:r w:rsidRPr="00300F13">
              <w:rPr>
                <w:rFonts w:ascii="Book Antiqua" w:hAnsi="Book Antiqua"/>
                <w:color w:val="993300"/>
                <w:sz w:val="26"/>
              </w:rPr>
              <w:t xml:space="preserve"> </w:t>
            </w:r>
            <w:r w:rsidR="00E122E8">
              <w:rPr>
                <w:rFonts w:ascii="Book Antiqua" w:hAnsi="Book Antiqua"/>
                <w:color w:val="993300"/>
                <w:sz w:val="26"/>
              </w:rPr>
              <w:t>so they became</w:t>
            </w:r>
            <w:r w:rsidRPr="00300F13">
              <w:rPr>
                <w:rFonts w:ascii="Book Antiqua" w:hAnsi="Book Antiqua"/>
                <w:color w:val="993300"/>
                <w:sz w:val="26"/>
              </w:rPr>
              <w:t xml:space="preserve"> wood-cutters and water-carriers in the s</w:t>
            </w:r>
            <w:r w:rsidR="00E122E8">
              <w:rPr>
                <w:rFonts w:ascii="Book Antiqua" w:hAnsi="Book Antiqua"/>
                <w:color w:val="993300"/>
                <w:sz w:val="26"/>
              </w:rPr>
              <w:t>ervice of the whole community,</w:t>
            </w:r>
            <w:r w:rsidRPr="00300F13">
              <w:rPr>
                <w:rFonts w:ascii="Book Antiqua" w:hAnsi="Book Antiqua"/>
                <w:color w:val="993300"/>
                <w:sz w:val="26"/>
              </w:rPr>
              <w:t xml:space="preserve"> </w:t>
            </w:r>
            <w:r>
              <w:rPr>
                <w:rFonts w:ascii="Book Antiqua" w:hAnsi="Book Antiqua"/>
                <w:color w:val="993300"/>
                <w:sz w:val="26"/>
              </w:rPr>
              <w:t xml:space="preserve">as the leaders had </w:t>
            </w:r>
            <w:r w:rsidR="009B502B">
              <w:rPr>
                <w:rFonts w:ascii="Book Antiqua" w:hAnsi="Book Antiqua"/>
                <w:color w:val="993300"/>
                <w:sz w:val="26"/>
              </w:rPr>
              <w:t>decided</w:t>
            </w:r>
            <w:r>
              <w:rPr>
                <w:rFonts w:ascii="Book Antiqua" w:hAnsi="Book Antiqua"/>
                <w:color w:val="993300"/>
                <w:sz w:val="26"/>
              </w:rPr>
              <w:t>.</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19"/>
            </w:r>
            <w:r w:rsidRPr="00300F13">
              <w:rPr>
                <w:rFonts w:ascii="Book Antiqua" w:hAnsi="Book Antiqua"/>
                <w:color w:val="993300"/>
                <w:sz w:val="26"/>
              </w:rPr>
              <w:t xml:space="preserve"> Joshua </w:t>
            </w:r>
            <w:r w:rsidR="009B502B">
              <w:rPr>
                <w:rFonts w:ascii="Book Antiqua" w:hAnsi="Book Antiqua"/>
                <w:color w:val="993300"/>
                <w:sz w:val="26"/>
              </w:rPr>
              <w:t xml:space="preserve">summoned them </w:t>
            </w:r>
            <w:r w:rsidRPr="00300F13">
              <w:rPr>
                <w:rFonts w:ascii="Book Antiqua" w:hAnsi="Book Antiqua"/>
                <w:color w:val="993300"/>
                <w:sz w:val="26"/>
              </w:rPr>
              <w:t>and asked them, “Why did you trick us with these words, “We live very far away,” when i</w:t>
            </w:r>
            <w:r>
              <w:rPr>
                <w:rFonts w:ascii="Book Antiqua" w:hAnsi="Book Antiqua"/>
                <w:color w:val="993300"/>
                <w:sz w:val="26"/>
              </w:rPr>
              <w:t>n fact you live right among us?</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20"/>
            </w:r>
            <w:r w:rsidRPr="00300F13">
              <w:rPr>
                <w:rFonts w:ascii="Book Antiqua" w:hAnsi="Book Antiqua"/>
                <w:color w:val="993300"/>
                <w:sz w:val="26"/>
              </w:rPr>
              <w:t xml:space="preserve"> From now you are accursed, and you shall never cease being serfs, wood-cutters and water-ca</w:t>
            </w:r>
            <w:r>
              <w:rPr>
                <w:rFonts w:ascii="Book Antiqua" w:hAnsi="Book Antiqua"/>
                <w:color w:val="993300"/>
                <w:sz w:val="26"/>
              </w:rPr>
              <w:t>rriers in the house of my God.”</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21"/>
            </w:r>
            <w:r w:rsidRPr="00300F13">
              <w:rPr>
                <w:rFonts w:ascii="Book Antiqua" w:hAnsi="Book Antiqua"/>
                <w:color w:val="993300"/>
                <w:sz w:val="26"/>
              </w:rPr>
              <w:t xml:space="preserve"> They answered Joshua, “We did it because your s</w:t>
            </w:r>
            <w:r w:rsidR="009B502B">
              <w:rPr>
                <w:rFonts w:ascii="Book Antiqua" w:hAnsi="Book Antiqua"/>
                <w:color w:val="993300"/>
                <w:sz w:val="26"/>
              </w:rPr>
              <w:t>ervants had become convinced that</w:t>
            </w:r>
            <w:r w:rsidRPr="00300F13">
              <w:rPr>
                <w:rFonts w:ascii="Book Antiqua" w:hAnsi="Book Antiqua"/>
                <w:color w:val="993300"/>
                <w:sz w:val="26"/>
              </w:rPr>
              <w:t xml:space="preserve"> Yahweh your God had ordered Moses his servant to give you this whole country and destroy its inhab</w:t>
            </w:r>
            <w:r w:rsidR="009B502B">
              <w:rPr>
                <w:rFonts w:ascii="Book Antiqua" w:hAnsi="Book Antiqua"/>
                <w:color w:val="993300"/>
                <w:sz w:val="26"/>
              </w:rPr>
              <w:t>itants before you; also because</w:t>
            </w:r>
            <w:r w:rsidRPr="00300F13">
              <w:rPr>
                <w:rFonts w:ascii="Book Antiqua" w:hAnsi="Book Antiqua"/>
                <w:color w:val="993300"/>
                <w:sz w:val="26"/>
              </w:rPr>
              <w:t xml:space="preserve"> we were extremely </w:t>
            </w:r>
            <w:r w:rsidRPr="00300F13">
              <w:rPr>
                <w:rFonts w:ascii="Book Antiqua" w:hAnsi="Book Antiqua"/>
                <w:color w:val="993300"/>
                <w:sz w:val="26"/>
              </w:rPr>
              <w:lastRenderedPageBreak/>
              <w:t>afraid that you would</w:t>
            </w:r>
            <w:r>
              <w:rPr>
                <w:rFonts w:ascii="Book Antiqua" w:hAnsi="Book Antiqua"/>
                <w:color w:val="993300"/>
                <w:sz w:val="26"/>
              </w:rPr>
              <w:t xml:space="preserve"> kill us.</w:t>
            </w:r>
            <w:r w:rsidRPr="00300F13">
              <w:rPr>
                <w:rFonts w:ascii="Book Antiqua" w:hAnsi="Book Antiqua"/>
                <w:color w:val="993300"/>
                <w:sz w:val="26"/>
              </w:rPr>
              <w:t xml:space="preserve"> That was why we did this. </w:t>
            </w:r>
            <w:r w:rsidRPr="00300F13">
              <w:rPr>
                <w:rStyle w:val="FootnoteReference"/>
                <w:rFonts w:ascii="Book Antiqua" w:hAnsi="Book Antiqua"/>
                <w:color w:val="0000FF"/>
                <w:sz w:val="26"/>
                <w:szCs w:val="22"/>
              </w:rPr>
              <w:footnoteReference w:id="222"/>
            </w:r>
            <w:r>
              <w:rPr>
                <w:rFonts w:ascii="Book Antiqua" w:hAnsi="Book Antiqua"/>
                <w:color w:val="993300"/>
                <w:sz w:val="26"/>
              </w:rPr>
              <w:t> </w:t>
            </w:r>
            <w:r w:rsidR="009B502B">
              <w:rPr>
                <w:rFonts w:ascii="Book Antiqua" w:hAnsi="Book Antiqua"/>
                <w:color w:val="993300"/>
                <w:sz w:val="26"/>
              </w:rPr>
              <w:t>Now</w:t>
            </w:r>
            <w:r w:rsidRPr="00300F13">
              <w:rPr>
                <w:rFonts w:ascii="Book Antiqua" w:hAnsi="Book Antiqua"/>
                <w:color w:val="993300"/>
                <w:sz w:val="26"/>
              </w:rPr>
              <w:t xml:space="preserve"> see, </w:t>
            </w:r>
            <w:r w:rsidR="009B502B">
              <w:rPr>
                <w:rFonts w:ascii="Book Antiqua" w:hAnsi="Book Antiqua"/>
                <w:color w:val="993300"/>
                <w:sz w:val="26"/>
              </w:rPr>
              <w:t>we are</w:t>
            </w:r>
            <w:r w:rsidRPr="00300F13">
              <w:rPr>
                <w:rFonts w:ascii="Book Antiqua" w:hAnsi="Book Antiqua"/>
                <w:color w:val="993300"/>
                <w:sz w:val="26"/>
              </w:rPr>
              <w:t xml:space="preserve"> in your power; do with us what</w:t>
            </w:r>
            <w:r>
              <w:rPr>
                <w:rFonts w:ascii="Book Antiqua" w:hAnsi="Book Antiqua"/>
                <w:color w:val="993300"/>
                <w:sz w:val="26"/>
              </w:rPr>
              <w:t>ever you think right and good.”</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23"/>
            </w:r>
            <w:r w:rsidR="009B502B">
              <w:rPr>
                <w:rFonts w:ascii="Book Antiqua" w:hAnsi="Book Antiqua"/>
                <w:color w:val="993300"/>
                <w:sz w:val="26"/>
              </w:rPr>
              <w:t> </w:t>
            </w:r>
            <w:r>
              <w:rPr>
                <w:rFonts w:ascii="Book Antiqua" w:hAnsi="Book Antiqua"/>
                <w:color w:val="993300"/>
                <w:sz w:val="26"/>
              </w:rPr>
              <w:t>What he did with them was this:</w:t>
            </w:r>
            <w:r w:rsidRPr="00300F13">
              <w:rPr>
                <w:rFonts w:ascii="Book Antiqua" w:hAnsi="Book Antiqua"/>
                <w:color w:val="993300"/>
                <w:sz w:val="26"/>
              </w:rPr>
              <w:t xml:space="preserve"> He saved them from the hands of the Israelit</w:t>
            </w:r>
            <w:r>
              <w:rPr>
                <w:rFonts w:ascii="Book Antiqua" w:hAnsi="Book Antiqua"/>
                <w:color w:val="993300"/>
                <w:sz w:val="26"/>
              </w:rPr>
              <w:t>es, and they did not kill them.</w:t>
            </w:r>
            <w:r w:rsidRPr="00300F13">
              <w:rPr>
                <w:rFonts w:ascii="Book Antiqua" w:hAnsi="Book Antiqua"/>
                <w:color w:val="993300"/>
                <w:sz w:val="26"/>
              </w:rPr>
              <w:t xml:space="preserve"> </w:t>
            </w:r>
            <w:r w:rsidRPr="00300F13">
              <w:rPr>
                <w:rStyle w:val="FootnoteReference"/>
                <w:rFonts w:ascii="Book Antiqua" w:hAnsi="Book Antiqua"/>
                <w:color w:val="0000FF"/>
                <w:sz w:val="26"/>
                <w:szCs w:val="22"/>
              </w:rPr>
              <w:footnoteReference w:id="224"/>
            </w:r>
            <w:r w:rsidRPr="00300F13">
              <w:rPr>
                <w:rFonts w:ascii="Book Antiqua" w:hAnsi="Book Antiqua"/>
                <w:color w:val="0000FF"/>
                <w:sz w:val="26"/>
                <w:szCs w:val="22"/>
              </w:rPr>
              <w:t xml:space="preserve"> </w:t>
            </w:r>
            <w:r w:rsidRPr="00300F13">
              <w:rPr>
                <w:rFonts w:ascii="Book Antiqua" w:hAnsi="Book Antiqua"/>
                <w:color w:val="993300"/>
                <w:sz w:val="26"/>
              </w:rPr>
              <w:t>However, from that day forward, Joshua made them woodcutters and water-carriers for the community, and bound them, down to the present day, to wait on Yahweh’s altar wherever Yahweh might choose.</w:t>
            </w:r>
          </w:p>
        </w:tc>
      </w:tr>
    </w:tbl>
    <w:p w14:paraId="7F9878CD"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773366" w:rsidRPr="00300F13" w14:paraId="30041284" w14:textId="77777777" w:rsidTr="00CC0BE2">
        <w:trPr>
          <w:jc w:val="center"/>
        </w:trPr>
        <w:tc>
          <w:tcPr>
            <w:tcW w:w="5689" w:type="dxa"/>
          </w:tcPr>
          <w:p w14:paraId="175F52C7" w14:textId="77777777" w:rsidR="00773366" w:rsidRPr="00C24DFC" w:rsidRDefault="00773366" w:rsidP="00773366">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י</w:t>
            </w:r>
          </w:p>
        </w:tc>
        <w:tc>
          <w:tcPr>
            <w:tcW w:w="8531" w:type="dxa"/>
          </w:tcPr>
          <w:p w14:paraId="3EF74AF9" w14:textId="77777777" w:rsidR="00773366" w:rsidRPr="00773366" w:rsidRDefault="00773366" w:rsidP="00773366">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773366">
              <w:rPr>
                <w:rFonts w:ascii="Book Antiqua" w:hAnsi="Book Antiqua" w:cs="Arial" w:hint="default"/>
                <w:b w:val="0"/>
                <w:bCs w:val="0"/>
                <w:smallCaps/>
                <w:u w:val="single" w:color="000080"/>
              </w:rPr>
              <w:t>Joshu</w:t>
            </w:r>
            <w:r w:rsidRPr="00773366">
              <w:rPr>
                <w:rFonts w:ascii="Book Antiqua" w:hAnsi="Book Antiqua" w:cs="Arial"/>
                <w:b w:val="0"/>
                <w:bCs w:val="0"/>
                <w:smallCaps/>
                <w:u w:val="single" w:color="000080"/>
              </w:rPr>
              <w:t xml:space="preserve">a </w:t>
            </w:r>
            <w:r w:rsidRPr="00773366">
              <w:rPr>
                <w:rStyle w:val="FootnoteReference"/>
                <w:rFonts w:ascii="Book Antiqua" w:hAnsi="Book Antiqua" w:cs="Arial" w:hint="default"/>
                <w:b w:val="0"/>
                <w:bCs w:val="0"/>
                <w:smallCaps/>
                <w:color w:val="auto"/>
                <w:szCs w:val="36"/>
                <w:u w:val="single" w:color="000080"/>
                <w:vertAlign w:val="baseline"/>
              </w:rPr>
              <w:footnoteReference w:customMarkFollows="1" w:id="225"/>
              <w:t>10</w:t>
            </w:r>
          </w:p>
        </w:tc>
      </w:tr>
      <w:tr w:rsidR="00773366" w:rsidRPr="00176465" w14:paraId="343ED9EA" w14:textId="77777777" w:rsidTr="00CC0BE2">
        <w:trPr>
          <w:jc w:val="center"/>
        </w:trPr>
        <w:tc>
          <w:tcPr>
            <w:tcW w:w="5689" w:type="dxa"/>
          </w:tcPr>
          <w:p w14:paraId="2747268D" w14:textId="77777777" w:rsidR="00773366" w:rsidRPr="00AC0988" w:rsidRDefault="00E61B33" w:rsidP="00827C2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rtl/>
                <w:lang w:bidi="he-IL"/>
              </w:rPr>
              <w:t xml:space="preserve"> וַיְהִי֩ כִשְׁמֹ֨עַ אֲדֹֽנִי־צֶ֜דֶק מֶ֣לֶךְ יְרֽוּשָׁלִַ֗ם כִּֽי־לָכַ֨ד יְהוֹשֻׁ֣עַ אֶת־הָעַי֮ וַיַּֽחֲרִימָהּ֒ כַּֽאֲשֶׁ֨ר עָשָׂ֤ה לִֽירִיחוֹ֙ וּלְמַלְכָּ֔הּ כֵּן־עָשָׂ֥ה לָעַ֖י וּלְמַלְכָּ֑הּ וְכִ֨י הִשְׁלִ֜ימוּ יֹֽשְׁבֵ֤י גִבְעוֹן֙ אֶת־יִשְׂרָאֵ֔ל וַיִּֽהְי֖וּ בְּקִרְבָּֽם׃ </w:t>
            </w:r>
            <w:r>
              <w:rPr>
                <w:rFonts w:cs="SBL Hebrew"/>
                <w:b/>
                <w:bCs/>
                <w:noProof/>
                <w:color w:val="003300"/>
                <w:sz w:val="32"/>
                <w:szCs w:val="32"/>
                <w:vertAlign w:val="superscript"/>
                <w:rtl/>
                <w:lang w:bidi="he-IL"/>
              </w:rPr>
              <w:t>ב</w:t>
            </w:r>
            <w:r>
              <w:rPr>
                <w:rFonts w:cs="SBL Hebrew"/>
                <w:noProof/>
                <w:color w:val="993300"/>
                <w:sz w:val="32"/>
                <w:szCs w:val="32"/>
                <w:rtl/>
                <w:lang w:bidi="he-IL"/>
              </w:rPr>
              <w:t xml:space="preserve"> וַיִּֽירְא֣וּ מְאֹ֔ד כִּ֣י עִ֤יר גְּדוֹלָה֙ גִּבְע֔וֹן כְּאַחַ֖ת עָרֵ֣י הַמַּמְלָכָ֑ה וְכִ֨י הִ֤יא גְדוֹלָה֙ מִן־הָעַ֔י וְכָל־אֲנָשֶׁ֖יהָ גִּבֹּרִֽים׃ </w:t>
            </w:r>
            <w:r>
              <w:rPr>
                <w:rFonts w:cs="SBL Hebrew"/>
                <w:b/>
                <w:bCs/>
                <w:noProof/>
                <w:color w:val="003300"/>
                <w:sz w:val="32"/>
                <w:szCs w:val="32"/>
                <w:vertAlign w:val="superscript"/>
                <w:rtl/>
                <w:lang w:bidi="he-IL"/>
              </w:rPr>
              <w:t>ג</w:t>
            </w:r>
            <w:r>
              <w:rPr>
                <w:rFonts w:cs="SBL Hebrew"/>
                <w:noProof/>
                <w:color w:val="993300"/>
                <w:sz w:val="32"/>
                <w:szCs w:val="32"/>
                <w:rtl/>
                <w:lang w:bidi="he-IL"/>
              </w:rPr>
              <w:t> וַיִּשְׁלַ֨ח אֲדֹֽנִי־צֶ֜דֶק מֶ֣לֶךְ יְרֽוּשָׁלִַ֗ם אֶל־הוֹהָ֣ם מֶֽלֶךְ־חֶ֠בְרוֹן וְאֶל־</w:t>
            </w:r>
            <w:r>
              <w:rPr>
                <w:rFonts w:cs="SBL Hebrew"/>
                <w:noProof/>
                <w:color w:val="993300"/>
                <w:sz w:val="32"/>
                <w:szCs w:val="32"/>
                <w:rtl/>
                <w:lang w:bidi="he-IL"/>
              </w:rPr>
              <w:lastRenderedPageBreak/>
              <w:t xml:space="preserve">פִּרְאָ֨ם מֶֽלֶךְ־יַרְמ֜וּת וְאֶל־יָפִ֧יעַ מֶֽלֶךְ־לָכִ֛ישׁ וְאֶל־דְּבִ֥יר מֶֽלֶךְ־עֶגְל֖וֹן לֵאמֹֽר׃ </w:t>
            </w:r>
            <w:r>
              <w:rPr>
                <w:rFonts w:cs="SBL Hebrew"/>
                <w:b/>
                <w:bCs/>
                <w:noProof/>
                <w:color w:val="003300"/>
                <w:sz w:val="32"/>
                <w:szCs w:val="32"/>
                <w:vertAlign w:val="superscript"/>
                <w:rtl/>
                <w:lang w:bidi="he-IL"/>
              </w:rPr>
              <w:t>ד</w:t>
            </w:r>
            <w:r>
              <w:rPr>
                <w:rFonts w:cs="SBL Hebrew"/>
                <w:noProof/>
                <w:color w:val="993300"/>
                <w:sz w:val="32"/>
                <w:szCs w:val="32"/>
                <w:rtl/>
                <w:lang w:bidi="he-IL"/>
              </w:rPr>
              <w:t xml:space="preserve"> עֲלֽוּ־אֵלַ֣י וְעִזְרֻ֔נִי וְנַכֶּ֖ה אֶת־גִּבְע֑וֹן כִּֽי־הִשְׁלִ֥ימָה אֶת־יְהוֹשֻׁ֖עַ וְאֶת־בְּנֵ֥י יִשְׂרָאֵֽל׃ </w:t>
            </w:r>
            <w:r>
              <w:rPr>
                <w:rFonts w:cs="SBL Hebrew"/>
                <w:b/>
                <w:bCs/>
                <w:noProof/>
                <w:color w:val="003300"/>
                <w:sz w:val="32"/>
                <w:szCs w:val="32"/>
                <w:vertAlign w:val="superscript"/>
                <w:rtl/>
                <w:lang w:bidi="he-IL"/>
              </w:rPr>
              <w:t>ה</w:t>
            </w:r>
            <w:r>
              <w:rPr>
                <w:rFonts w:cs="SBL Hebrew"/>
                <w:noProof/>
                <w:color w:val="993300"/>
                <w:sz w:val="32"/>
                <w:szCs w:val="32"/>
                <w:rtl/>
                <w:lang w:bidi="he-IL"/>
              </w:rPr>
              <w:t> וַיֵּאָֽסְפ֨וּ וַֽיַּעֲל֜וּ חֲמֵ֣שֶׁת ׀ מַלְכֵ֣י הָֽאֱמֹרִ֗י מֶ֣לֶךְ יְרֽוּשָׁלִַ֜ם מֶֽלֶךְ־חֶבְר֤וֹן מֶֽלֶךְ־יַרְמוּת֙ מֶֽלֶךְ־לָכִ֣ישׁ מֶֽלֶךְ־עֶגְל֔וֹן הֵ֖ם וְכָל־מַֽחֲנֵיהֶ֑ם וַֽיַּחֲנוּ֙ עַל־גִּבְע֔וֹן וַיִּֽלָּחֲמ֖וּ עָלֶֽיהָ׃</w:t>
            </w:r>
          </w:p>
        </w:tc>
        <w:tc>
          <w:tcPr>
            <w:tcW w:w="8531" w:type="dxa"/>
          </w:tcPr>
          <w:p w14:paraId="6F9EA578" w14:textId="77777777" w:rsidR="00773366" w:rsidRPr="00176465" w:rsidRDefault="00D00A9A" w:rsidP="00827C24">
            <w:pPr>
              <w:pStyle w:val="BodyText2"/>
              <w:spacing w:before="120" w:line="395" w:lineRule="exact"/>
              <w:ind w:firstLine="0"/>
              <w:jc w:val="both"/>
              <w:rPr>
                <w:rStyle w:val="FootnoteReference"/>
                <w:rFonts w:ascii="Book Antiqua" w:hAnsi="Book Antiqua"/>
                <w:color w:val="993300"/>
                <w:sz w:val="26"/>
                <w:szCs w:val="20"/>
                <w:vertAlign w:val="baseline"/>
              </w:rPr>
            </w:pPr>
            <w:r w:rsidRPr="00773366">
              <w:rPr>
                <w:rStyle w:val="FootnoteReference"/>
                <w:rFonts w:ascii="Book Antiqua" w:hAnsi="Book Antiqua"/>
                <w:color w:val="0000FF"/>
                <w:sz w:val="26"/>
                <w:szCs w:val="22"/>
              </w:rPr>
              <w:lastRenderedPageBreak/>
              <w:footnoteReference w:id="226"/>
            </w:r>
            <w:r w:rsidRPr="00773366">
              <w:rPr>
                <w:rFonts w:ascii="Book Antiqua" w:hAnsi="Book Antiqua"/>
                <w:color w:val="993300"/>
                <w:sz w:val="26"/>
              </w:rPr>
              <w:t xml:space="preserve"> </w:t>
            </w:r>
            <w:r w:rsidR="00827C24">
              <w:rPr>
                <w:rFonts w:ascii="Book Antiqua" w:hAnsi="Book Antiqua"/>
                <w:color w:val="993300"/>
                <w:sz w:val="26"/>
              </w:rPr>
              <w:t>When</w:t>
            </w:r>
            <w:r w:rsidRPr="00773366">
              <w:rPr>
                <w:rFonts w:ascii="Book Antiqua" w:hAnsi="Book Antiqua"/>
                <w:color w:val="993300"/>
                <w:sz w:val="26"/>
              </w:rPr>
              <w:t xml:space="preserve"> Adoni-Zedek</w:t>
            </w:r>
            <w:r w:rsidR="00827C24">
              <w:rPr>
                <w:rFonts w:ascii="Book Antiqua" w:hAnsi="Book Antiqua"/>
                <w:color w:val="993300"/>
                <w:sz w:val="26"/>
              </w:rPr>
              <w:t>,</w:t>
            </w:r>
            <w:r w:rsidRPr="00773366">
              <w:rPr>
                <w:rFonts w:ascii="Book Antiqua" w:hAnsi="Book Antiqua"/>
                <w:color w:val="993300"/>
                <w:sz w:val="26"/>
              </w:rPr>
              <w:t xml:space="preserve"> the king of Jerusalem</w:t>
            </w:r>
            <w:r w:rsidR="00827C24">
              <w:rPr>
                <w:rFonts w:ascii="Book Antiqua" w:hAnsi="Book Antiqua"/>
                <w:color w:val="993300"/>
                <w:sz w:val="26"/>
              </w:rPr>
              <w:t>,</w:t>
            </w:r>
            <w:r w:rsidRPr="00773366">
              <w:rPr>
                <w:rFonts w:ascii="Book Antiqua" w:hAnsi="Book Antiqua"/>
                <w:color w:val="993300"/>
                <w:sz w:val="26"/>
              </w:rPr>
              <w:t xml:space="preserve"> </w:t>
            </w:r>
            <w:r w:rsidR="00827C24">
              <w:rPr>
                <w:rFonts w:ascii="Book Antiqua" w:hAnsi="Book Antiqua"/>
                <w:color w:val="993300"/>
                <w:sz w:val="26"/>
              </w:rPr>
              <w:t>heard</w:t>
            </w:r>
            <w:r w:rsidRPr="00773366">
              <w:rPr>
                <w:rFonts w:ascii="Book Antiqua" w:hAnsi="Book Antiqua"/>
                <w:color w:val="993300"/>
                <w:sz w:val="26"/>
              </w:rPr>
              <w:t xml:space="preserve"> that Joshua had conquered Ai and put the town under a ban, dealing with Ai and the king as he had dealt with Jericho and its king; and also that the inhabitants of Gibeon had made their peace with Israel and entered their community</w:t>
            </w:r>
            <w:r w:rsidR="00827C24">
              <w:rPr>
                <w:rFonts w:ascii="Book Antiqua" w:hAnsi="Book Antiqua"/>
                <w:color w:val="993300"/>
                <w:sz w:val="26"/>
              </w:rPr>
              <w:t>,</w:t>
            </w:r>
            <w:r w:rsidRPr="00773366">
              <w:rPr>
                <w:rFonts w:ascii="Book Antiqua" w:hAnsi="Book Antiqua"/>
                <w:color w:val="0000FF"/>
                <w:sz w:val="26"/>
                <w:szCs w:val="22"/>
              </w:rPr>
              <w:t xml:space="preserve"> </w:t>
            </w:r>
            <w:r w:rsidRPr="00773366">
              <w:rPr>
                <w:rStyle w:val="FootnoteReference"/>
                <w:rFonts w:ascii="Book Antiqua" w:hAnsi="Book Antiqua"/>
                <w:color w:val="0000FF"/>
                <w:sz w:val="26"/>
                <w:szCs w:val="22"/>
              </w:rPr>
              <w:footnoteReference w:id="227"/>
            </w:r>
            <w:r w:rsidRPr="00773366">
              <w:rPr>
                <w:rFonts w:ascii="Book Antiqua" w:hAnsi="Book Antiqua"/>
                <w:color w:val="993300"/>
                <w:sz w:val="26"/>
              </w:rPr>
              <w:t xml:space="preserve"> </w:t>
            </w:r>
            <w:r w:rsidR="00827C24">
              <w:rPr>
                <w:rFonts w:ascii="Book Antiqua" w:hAnsi="Book Antiqua"/>
                <w:color w:val="993300"/>
                <w:sz w:val="26"/>
              </w:rPr>
              <w:t>they became greatly frightened</w:t>
            </w:r>
            <w:r w:rsidRPr="00773366">
              <w:rPr>
                <w:rFonts w:ascii="Book Antiqua" w:hAnsi="Book Antiqua"/>
                <w:color w:val="993300"/>
                <w:sz w:val="26"/>
              </w:rPr>
              <w:t>, since Gibeon was as important a town as one of the royal t</w:t>
            </w:r>
            <w:r w:rsidR="00827C24">
              <w:rPr>
                <w:rFonts w:ascii="Book Antiqua" w:hAnsi="Book Antiqua"/>
                <w:color w:val="993300"/>
                <w:sz w:val="26"/>
              </w:rPr>
              <w:t>owns themselves, and larger than</w:t>
            </w:r>
            <w:r w:rsidRPr="00773366">
              <w:rPr>
                <w:rFonts w:ascii="Book Antiqua" w:hAnsi="Book Antiqua"/>
                <w:color w:val="993300"/>
                <w:sz w:val="26"/>
              </w:rPr>
              <w:t xml:space="preserve"> Ai, while all its citizens were fighting men.</w:t>
            </w:r>
            <w:r w:rsidRPr="00773366">
              <w:rPr>
                <w:rFonts w:ascii="Book Antiqua" w:hAnsi="Book Antiqua"/>
                <w:color w:val="0000FF"/>
                <w:sz w:val="26"/>
                <w:szCs w:val="22"/>
              </w:rPr>
              <w:t xml:space="preserve"> </w:t>
            </w:r>
            <w:r w:rsidRPr="00773366">
              <w:rPr>
                <w:rStyle w:val="FootnoteReference"/>
                <w:rFonts w:ascii="Book Antiqua" w:hAnsi="Book Antiqua"/>
                <w:color w:val="0000FF"/>
                <w:sz w:val="26"/>
                <w:szCs w:val="22"/>
              </w:rPr>
              <w:footnoteReference w:id="228"/>
            </w:r>
            <w:r w:rsidRPr="00773366">
              <w:rPr>
                <w:rFonts w:ascii="Book Antiqua" w:hAnsi="Book Antiqua"/>
                <w:color w:val="993300"/>
                <w:sz w:val="26"/>
              </w:rPr>
              <w:t xml:space="preserve"> Then </w:t>
            </w:r>
            <w:r w:rsidR="00827C24">
              <w:rPr>
                <w:rFonts w:ascii="Book Antiqua" w:hAnsi="Book Antiqua"/>
                <w:color w:val="993300"/>
                <w:sz w:val="26"/>
              </w:rPr>
              <w:t xml:space="preserve">King </w:t>
            </w:r>
            <w:r w:rsidRPr="00773366">
              <w:rPr>
                <w:rFonts w:ascii="Book Antiqua" w:hAnsi="Book Antiqua"/>
                <w:color w:val="993300"/>
                <w:sz w:val="26"/>
              </w:rPr>
              <w:t xml:space="preserve">Adoni-Zedek of Jerusalem sent word to </w:t>
            </w:r>
            <w:r w:rsidR="00827C24">
              <w:rPr>
                <w:rFonts w:ascii="Book Antiqua" w:hAnsi="Book Antiqua"/>
                <w:color w:val="993300"/>
                <w:sz w:val="26"/>
              </w:rPr>
              <w:t xml:space="preserve">King </w:t>
            </w:r>
            <w:r w:rsidRPr="00773366">
              <w:rPr>
                <w:rFonts w:ascii="Book Antiqua" w:hAnsi="Book Antiqua"/>
                <w:color w:val="993300"/>
                <w:sz w:val="26"/>
              </w:rPr>
              <w:t xml:space="preserve">Hoham of Hebron, </w:t>
            </w:r>
            <w:r w:rsidR="00827C24">
              <w:rPr>
                <w:rFonts w:ascii="Book Antiqua" w:hAnsi="Book Antiqua"/>
                <w:color w:val="993300"/>
                <w:sz w:val="26"/>
              </w:rPr>
              <w:t xml:space="preserve">King </w:t>
            </w:r>
            <w:r w:rsidRPr="00773366">
              <w:rPr>
                <w:rFonts w:ascii="Book Antiqua" w:hAnsi="Book Antiqua"/>
                <w:color w:val="993300"/>
                <w:sz w:val="26"/>
              </w:rPr>
              <w:t xml:space="preserve">Piram of Jarmuth, </w:t>
            </w:r>
            <w:r w:rsidR="00827C24">
              <w:rPr>
                <w:rFonts w:ascii="Book Antiqua" w:hAnsi="Book Antiqua"/>
                <w:color w:val="993300"/>
                <w:sz w:val="26"/>
              </w:rPr>
              <w:t xml:space="preserve">King </w:t>
            </w:r>
            <w:r w:rsidRPr="00773366">
              <w:rPr>
                <w:rFonts w:ascii="Book Antiqua" w:hAnsi="Book Antiqua"/>
                <w:color w:val="993300"/>
                <w:sz w:val="26"/>
              </w:rPr>
              <w:t xml:space="preserve">Japhia of Lachish and </w:t>
            </w:r>
            <w:r w:rsidR="00827C24">
              <w:rPr>
                <w:rFonts w:ascii="Book Antiqua" w:hAnsi="Book Antiqua"/>
                <w:color w:val="993300"/>
                <w:sz w:val="26"/>
              </w:rPr>
              <w:t xml:space="preserve">King </w:t>
            </w:r>
            <w:r w:rsidRPr="00773366">
              <w:rPr>
                <w:rFonts w:ascii="Book Antiqua" w:hAnsi="Book Antiqua"/>
                <w:color w:val="993300"/>
                <w:sz w:val="26"/>
              </w:rPr>
              <w:t xml:space="preserve">Debir of Eglon, </w:t>
            </w:r>
            <w:r w:rsidRPr="00773366">
              <w:rPr>
                <w:rStyle w:val="FootnoteReference"/>
                <w:rFonts w:ascii="Book Antiqua" w:hAnsi="Book Antiqua"/>
                <w:color w:val="0000FF"/>
                <w:sz w:val="26"/>
                <w:szCs w:val="22"/>
              </w:rPr>
              <w:footnoteReference w:id="229"/>
            </w:r>
            <w:r w:rsidRPr="00773366">
              <w:rPr>
                <w:rFonts w:ascii="Book Antiqua" w:hAnsi="Book Antiqua"/>
                <w:color w:val="993300"/>
                <w:sz w:val="26"/>
              </w:rPr>
              <w:t xml:space="preserve"> “Join me and help me to conquer Gibeon, because it has made peace with Joshua and the </w:t>
            </w:r>
            <w:r w:rsidRPr="00773366">
              <w:rPr>
                <w:rFonts w:ascii="Book Antiqua" w:hAnsi="Book Antiqua"/>
                <w:color w:val="993300"/>
                <w:sz w:val="26"/>
              </w:rPr>
              <w:lastRenderedPageBreak/>
              <w:t xml:space="preserve">Israelites.” </w:t>
            </w:r>
            <w:r w:rsidRPr="00773366">
              <w:rPr>
                <w:rStyle w:val="FootnoteReference"/>
                <w:rFonts w:ascii="Book Antiqua" w:hAnsi="Book Antiqua"/>
                <w:color w:val="0000FF"/>
                <w:sz w:val="26"/>
                <w:szCs w:val="22"/>
              </w:rPr>
              <w:footnoteReference w:id="230"/>
            </w:r>
            <w:r w:rsidRPr="00773366">
              <w:rPr>
                <w:rFonts w:ascii="Book Antiqua" w:hAnsi="Book Antiqua"/>
                <w:color w:val="993300"/>
                <w:sz w:val="26"/>
              </w:rPr>
              <w:t xml:space="preserve"> The five Amorite kings joined forces and set off together, that is, the king of Jerusalem, the king of Hebron, the king of Jarmuth, the king of Lachish and the king of Eglon, they and all their armies; they besieged Gibeon and attacked it.</w:t>
            </w:r>
          </w:p>
        </w:tc>
      </w:tr>
      <w:tr w:rsidR="00E61B33" w:rsidRPr="00176465" w14:paraId="6FB2B260" w14:textId="77777777" w:rsidTr="00CC0BE2">
        <w:trPr>
          <w:jc w:val="center"/>
        </w:trPr>
        <w:tc>
          <w:tcPr>
            <w:tcW w:w="5689" w:type="dxa"/>
          </w:tcPr>
          <w:p w14:paraId="6A3AC072" w14:textId="216F4E04" w:rsidR="00E61B33" w:rsidRPr="00AC0988" w:rsidRDefault="00E61B33" w:rsidP="00827C2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ו</w:t>
            </w:r>
            <w:r>
              <w:rPr>
                <w:rFonts w:cs="SBL Hebrew"/>
                <w:noProof/>
                <w:color w:val="993300"/>
                <w:sz w:val="32"/>
                <w:szCs w:val="32"/>
                <w:rtl/>
                <w:lang w:bidi="he-IL"/>
              </w:rPr>
              <w:t xml:space="preserve"> וַיִּשְׁלְח֣וּ אַנְשֵׁי֩ גִבְע֨וֹן אֶל־יְהוֹשֻׁ֤עַ אֶל־הַֽמַּחֲנֶה֙ הַגִּלְגָּ֣לָה לֵאמֹ֔ר אַל־תֶּ֥רֶף יָדֶ֖יךָ מֵֽעֲבָדֶ֑יךָ עֲלֵ֧ה אֵלֵ֣ינוּ מְהֵרָ֗ה וְהוֹשִׁ֤יעָה לָּ֨נוּ֙ וְעָזְרֵ֔נוּ כִּ֚י נִקְבְּצ֣וּ אֵלֵ֔ינוּ כָּל־מַלְכֵ֥י הָֽאֱמֹרִ֖י יֹֽשְׁבֵ֥י הָהָֽר׃ </w:t>
            </w:r>
            <w:r>
              <w:rPr>
                <w:rFonts w:cs="SBL Hebrew"/>
                <w:b/>
                <w:bCs/>
                <w:noProof/>
                <w:color w:val="003300"/>
                <w:sz w:val="32"/>
                <w:szCs w:val="32"/>
                <w:vertAlign w:val="superscript"/>
                <w:rtl/>
                <w:lang w:bidi="he-IL"/>
              </w:rPr>
              <w:t>ז</w:t>
            </w:r>
            <w:r>
              <w:rPr>
                <w:rFonts w:cs="SBL Hebrew"/>
                <w:noProof/>
                <w:color w:val="993300"/>
                <w:sz w:val="32"/>
                <w:szCs w:val="32"/>
                <w:rtl/>
                <w:lang w:bidi="he-IL"/>
              </w:rPr>
              <w:t> וַיַּ֨עַל יְהוֹשֻׁ֜עַ מִן־הַגִּלְגָּ֗ל ה֚וּא וְכָל־עַ֤ם הַמִּלְחָמָה֙ עִמּ֔וֹ וְכֹ֖ל גִּבּוֹרֵ֥י הֶחָֽיִל׃ </w:t>
            </w:r>
            <w:r w:rsidR="00FB2F64" w:rsidRPr="0091642D">
              <w:rPr>
                <w:rFonts w:cs="SBL Hebrew"/>
                <w:noProof/>
                <w:color w:val="003300"/>
                <w:sz w:val="32"/>
                <w:szCs w:val="32"/>
                <w:rtl/>
              </w:rPr>
              <w:t>{פ}</w:t>
            </w:r>
          </w:p>
        </w:tc>
        <w:tc>
          <w:tcPr>
            <w:tcW w:w="8531" w:type="dxa"/>
          </w:tcPr>
          <w:p w14:paraId="6AF5B878" w14:textId="77777777" w:rsidR="00E61B33" w:rsidRPr="00773366" w:rsidRDefault="00E61B33" w:rsidP="004B0D85">
            <w:pPr>
              <w:pStyle w:val="BodyText2"/>
              <w:spacing w:before="120" w:line="390" w:lineRule="exact"/>
              <w:ind w:firstLine="0"/>
              <w:jc w:val="both"/>
              <w:rPr>
                <w:rStyle w:val="FootnoteReference"/>
                <w:rFonts w:ascii="Book Antiqua" w:hAnsi="Book Antiqua"/>
                <w:color w:val="0000FF"/>
                <w:sz w:val="26"/>
                <w:szCs w:val="22"/>
              </w:rPr>
            </w:pPr>
            <w:r w:rsidRPr="00773366">
              <w:rPr>
                <w:rStyle w:val="FootnoteReference"/>
                <w:rFonts w:ascii="Book Antiqua" w:hAnsi="Book Antiqua"/>
                <w:color w:val="0000FF"/>
                <w:sz w:val="26"/>
                <w:szCs w:val="22"/>
              </w:rPr>
              <w:footnoteReference w:id="231"/>
            </w:r>
            <w:r w:rsidRPr="00773366">
              <w:rPr>
                <w:rFonts w:ascii="Book Antiqua" w:hAnsi="Book Antiqua"/>
                <w:color w:val="0000FF"/>
                <w:sz w:val="26"/>
                <w:szCs w:val="22"/>
              </w:rPr>
              <w:t xml:space="preserve"> </w:t>
            </w:r>
            <w:r w:rsidRPr="00773366">
              <w:rPr>
                <w:rFonts w:ascii="Book Antiqua" w:hAnsi="Book Antiqua"/>
                <w:color w:val="993300"/>
                <w:sz w:val="26"/>
              </w:rPr>
              <w:t xml:space="preserve">The men of Gibeon sent word to Joshua in the camp at Gilgal, “Do not </w:t>
            </w:r>
            <w:r w:rsidR="004B0D85">
              <w:rPr>
                <w:rFonts w:ascii="Book Antiqua" w:hAnsi="Book Antiqua"/>
                <w:color w:val="993300"/>
                <w:sz w:val="26"/>
              </w:rPr>
              <w:t>abandon</w:t>
            </w:r>
            <w:r w:rsidRPr="00773366">
              <w:rPr>
                <w:rFonts w:ascii="Book Antiqua" w:hAnsi="Book Antiqua"/>
                <w:color w:val="993300"/>
                <w:sz w:val="26"/>
              </w:rPr>
              <w:t xml:space="preserve"> your servants; come up here quickly to save us and help us, because all the Amorite kings living in the mountains have </w:t>
            </w:r>
            <w:r>
              <w:rPr>
                <w:rFonts w:ascii="Book Antiqua" w:hAnsi="Book Antiqua"/>
                <w:color w:val="993300"/>
                <w:sz w:val="26"/>
              </w:rPr>
              <w:t>allied themselves against us.</w:t>
            </w:r>
            <w:r w:rsidRPr="00773366">
              <w:rPr>
                <w:rFonts w:ascii="Book Antiqua" w:hAnsi="Book Antiqua"/>
                <w:color w:val="993300"/>
                <w:sz w:val="26"/>
              </w:rPr>
              <w:t xml:space="preserve"> </w:t>
            </w:r>
            <w:r w:rsidRPr="00773366">
              <w:rPr>
                <w:rStyle w:val="FootnoteReference"/>
                <w:rFonts w:ascii="Book Antiqua" w:hAnsi="Book Antiqua"/>
                <w:color w:val="0000FF"/>
                <w:sz w:val="26"/>
                <w:szCs w:val="22"/>
              </w:rPr>
              <w:footnoteReference w:id="232"/>
            </w:r>
            <w:r w:rsidRPr="00773366">
              <w:rPr>
                <w:rFonts w:ascii="Book Antiqua" w:hAnsi="Book Antiqua"/>
                <w:color w:val="993300"/>
                <w:sz w:val="26"/>
              </w:rPr>
              <w:t xml:space="preserve"> Joshua came up from Gilgal in person, bringing all the fighting men and all th</w:t>
            </w:r>
            <w:r>
              <w:rPr>
                <w:rFonts w:ascii="Book Antiqua" w:hAnsi="Book Antiqua"/>
                <w:color w:val="993300"/>
                <w:sz w:val="26"/>
              </w:rPr>
              <w:t>e bravest of his army with him.</w:t>
            </w:r>
          </w:p>
        </w:tc>
      </w:tr>
      <w:tr w:rsidR="00D00A9A" w:rsidRPr="00176465" w14:paraId="0A9C4DEA" w14:textId="77777777" w:rsidTr="00CC0BE2">
        <w:trPr>
          <w:jc w:val="center"/>
        </w:trPr>
        <w:tc>
          <w:tcPr>
            <w:tcW w:w="5689" w:type="dxa"/>
          </w:tcPr>
          <w:p w14:paraId="35720489" w14:textId="77777777" w:rsidR="00D00A9A" w:rsidRPr="00AC0988" w:rsidRDefault="00027DCF" w:rsidP="00827C2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ח</w:t>
            </w:r>
            <w:r>
              <w:rPr>
                <w:rFonts w:cs="SBL Hebrew"/>
                <w:noProof/>
                <w:color w:val="993300"/>
                <w:sz w:val="32"/>
                <w:szCs w:val="32"/>
                <w:rtl/>
                <w:lang w:bidi="he-IL"/>
              </w:rPr>
              <w:t xml:space="preserve"> וַיֹּ֨אמֶר יְהוָ֤ה אֶל־יְהוֹשֻׁ֨עַ֙ אַל־תִּירָ֣א מֵהֶ֔ם כִּ֥י בְיָֽדְךָ֖ נְתַתִּ֑ים לֹֽא־יַעֲמֹ֥ד אִ֛ישׁ מֵהֶ֖ם בְּפָנֶֽיךָ׃ </w:t>
            </w:r>
            <w:r>
              <w:rPr>
                <w:rFonts w:cs="SBL Hebrew"/>
                <w:b/>
                <w:bCs/>
                <w:noProof/>
                <w:color w:val="003300"/>
                <w:sz w:val="32"/>
                <w:szCs w:val="32"/>
                <w:vertAlign w:val="superscript"/>
                <w:rtl/>
                <w:lang w:bidi="he-IL"/>
              </w:rPr>
              <w:t>ט</w:t>
            </w:r>
            <w:r>
              <w:rPr>
                <w:rFonts w:cs="SBL Hebrew"/>
                <w:noProof/>
                <w:color w:val="993300"/>
                <w:sz w:val="32"/>
                <w:szCs w:val="32"/>
                <w:rtl/>
                <w:lang w:bidi="he-IL"/>
              </w:rPr>
              <w:t> וַיָּבֹ֧א אֲלֵיהֶ֛ם יְהוֹשֻׁ֖עַ פִּתְאֹ֑ם כָּל־הַלַּ֕יְלָה עָלָ֖ה מִן־הַגִּלְגָּֽל׃</w:t>
            </w:r>
          </w:p>
        </w:tc>
        <w:tc>
          <w:tcPr>
            <w:tcW w:w="8531" w:type="dxa"/>
          </w:tcPr>
          <w:p w14:paraId="7224D8C1" w14:textId="77777777" w:rsidR="00D00A9A" w:rsidRPr="00176465" w:rsidRDefault="00D00A9A" w:rsidP="004B0D85">
            <w:pPr>
              <w:pStyle w:val="BodyText2"/>
              <w:spacing w:before="120" w:line="390" w:lineRule="exact"/>
              <w:ind w:firstLine="0"/>
              <w:jc w:val="both"/>
              <w:rPr>
                <w:rStyle w:val="FootnoteReference"/>
                <w:rFonts w:ascii="Book Antiqua" w:hAnsi="Book Antiqua"/>
                <w:color w:val="993300"/>
                <w:sz w:val="26"/>
                <w:szCs w:val="20"/>
                <w:vertAlign w:val="baseline"/>
              </w:rPr>
            </w:pPr>
            <w:r w:rsidRPr="00773366">
              <w:rPr>
                <w:rStyle w:val="FootnoteReference"/>
                <w:rFonts w:ascii="Book Antiqua" w:hAnsi="Book Antiqua"/>
                <w:color w:val="0000FF"/>
                <w:sz w:val="26"/>
                <w:szCs w:val="22"/>
              </w:rPr>
              <w:footnoteReference w:id="233"/>
            </w:r>
            <w:r w:rsidRPr="00773366">
              <w:rPr>
                <w:rFonts w:ascii="Book Antiqua" w:hAnsi="Book Antiqua"/>
                <w:color w:val="993300"/>
                <w:sz w:val="26"/>
              </w:rPr>
              <w:t xml:space="preserve"> Yahweh said to Joshua, “Do not </w:t>
            </w:r>
            <w:r w:rsidR="004B0D85">
              <w:rPr>
                <w:rFonts w:ascii="Book Antiqua" w:hAnsi="Book Antiqua"/>
                <w:color w:val="993300"/>
                <w:sz w:val="26"/>
              </w:rPr>
              <w:t>fear them</w:t>
            </w:r>
            <w:r w:rsidRPr="00773366">
              <w:rPr>
                <w:rFonts w:ascii="Book Antiqua" w:hAnsi="Book Antiqua"/>
                <w:color w:val="993300"/>
                <w:sz w:val="26"/>
              </w:rPr>
              <w:t xml:space="preserve">; I have delivered them into your power; not one of them </w:t>
            </w:r>
            <w:r w:rsidR="004B0D85">
              <w:rPr>
                <w:rFonts w:ascii="Book Antiqua" w:hAnsi="Book Antiqua"/>
                <w:color w:val="993300"/>
                <w:sz w:val="26"/>
              </w:rPr>
              <w:t>shall stand before</w:t>
            </w:r>
            <w:r w:rsidRPr="00773366">
              <w:rPr>
                <w:rFonts w:ascii="Book Antiqua" w:hAnsi="Book Antiqua"/>
                <w:color w:val="993300"/>
                <w:sz w:val="26"/>
              </w:rPr>
              <w:t xml:space="preserve"> you.” </w:t>
            </w:r>
            <w:r w:rsidRPr="00773366">
              <w:rPr>
                <w:rStyle w:val="FootnoteReference"/>
                <w:rFonts w:ascii="Book Antiqua" w:hAnsi="Book Antiqua"/>
                <w:color w:val="0000FF"/>
                <w:sz w:val="26"/>
                <w:szCs w:val="22"/>
              </w:rPr>
              <w:footnoteReference w:id="234"/>
            </w:r>
            <w:r>
              <w:rPr>
                <w:rFonts w:ascii="Book Antiqua" w:hAnsi="Book Antiqua"/>
                <w:color w:val="993300"/>
                <w:sz w:val="26"/>
              </w:rPr>
              <w:t> </w:t>
            </w:r>
            <w:r w:rsidRPr="00773366">
              <w:rPr>
                <w:rFonts w:ascii="Book Antiqua" w:hAnsi="Book Antiqua"/>
                <w:color w:val="993300"/>
                <w:sz w:val="26"/>
              </w:rPr>
              <w:t>Having marched from Gilgal throughout the night, Joshua caught them unawares.</w:t>
            </w:r>
          </w:p>
        </w:tc>
      </w:tr>
      <w:tr w:rsidR="00D00A9A" w:rsidRPr="00176465" w14:paraId="5A3BCC8E" w14:textId="77777777" w:rsidTr="00CC0BE2">
        <w:trPr>
          <w:jc w:val="center"/>
        </w:trPr>
        <w:tc>
          <w:tcPr>
            <w:tcW w:w="5689" w:type="dxa"/>
          </w:tcPr>
          <w:p w14:paraId="2965CFC5" w14:textId="29B4E50C" w:rsidR="00D00A9A" w:rsidRPr="00AC0988" w:rsidRDefault="00027DCF" w:rsidP="00827C2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י</w:t>
            </w:r>
            <w:r>
              <w:rPr>
                <w:rFonts w:cs="SBL Hebrew"/>
                <w:noProof/>
                <w:color w:val="993300"/>
                <w:sz w:val="32"/>
                <w:szCs w:val="32"/>
                <w:rtl/>
                <w:lang w:bidi="he-IL"/>
              </w:rPr>
              <w:t xml:space="preserve"> וַיְהֻמֵּ֤ם יְהוָה֙ לִפְנֵ֣י יִשְׂרָאֵ֔ל וַיַּכֵּ֥ם מַכָּֽה־גְדוֹלָ֖ה בְּגִבְע֑וֹן וַֽיִּרְדְּפֵ֗ם דֶּ֚רֶךְ מַֽעֲלֵ֣ה בֵית־חוֹרֹ֔ן וַיַּכֵּ֥ם עַד־עֲזֵקָ֖ה וְעַד־מַקֵּדָֽה׃ </w:t>
            </w:r>
            <w:r>
              <w:rPr>
                <w:rFonts w:cs="SBL Hebrew"/>
                <w:b/>
                <w:bCs/>
                <w:noProof/>
                <w:color w:val="003300"/>
                <w:sz w:val="32"/>
                <w:szCs w:val="32"/>
                <w:vertAlign w:val="superscript"/>
                <w:rtl/>
                <w:lang w:bidi="he-IL"/>
              </w:rPr>
              <w:t>יא</w:t>
            </w:r>
            <w:r>
              <w:rPr>
                <w:rFonts w:cs="SBL Hebrew"/>
                <w:noProof/>
                <w:color w:val="993300"/>
                <w:sz w:val="32"/>
                <w:szCs w:val="32"/>
                <w:rtl/>
                <w:lang w:bidi="he-IL"/>
              </w:rPr>
              <w:t> וַיְהִ֞י בְּנֻסָ֣ם ׀ מִפְּנֵ֣י יִשְׂרָאֵ֗ל הֵ֞ם בְּמוֹרַ֤ד בֵּית־חוֹרֹן֙ וַֽיהוָ֡ה הִשְׁלִ֣יךְ עֲלֵיהֶם֩ אֲבָנִ֨ים גְּדֹל֧וֹת מִן־הַשָּׁמַ֛יִם עַד־עֲזֵקָ֖ה וַיָּמֻ֑תוּ רַבִּ֗ים אֲשֶׁר־מֵ֨תוּ֙ בְּאַבְנֵ֣י הַבָּרָ֔ד מֵֽאֲשֶׁ֥ר הָֽרְג֛וּ בְּנֵ֥י יִשְׂרָאֵ֖ל בֶּחָֽרֶב׃ </w:t>
            </w:r>
            <w:r w:rsidR="00FB2F64" w:rsidRPr="0091642D">
              <w:rPr>
                <w:rFonts w:cs="SBL Hebrew"/>
                <w:noProof/>
                <w:color w:val="003300"/>
                <w:sz w:val="32"/>
                <w:szCs w:val="32"/>
                <w:rtl/>
              </w:rPr>
              <w:t>{ס}</w:t>
            </w:r>
          </w:p>
        </w:tc>
        <w:tc>
          <w:tcPr>
            <w:tcW w:w="8531" w:type="dxa"/>
          </w:tcPr>
          <w:p w14:paraId="41E0702A" w14:textId="77777777" w:rsidR="00D00A9A" w:rsidRPr="00176465" w:rsidRDefault="00D00A9A" w:rsidP="004B0D85">
            <w:pPr>
              <w:pStyle w:val="BodyText2"/>
              <w:spacing w:before="120" w:line="395"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footnoteReference w:id="235"/>
            </w:r>
            <w:r w:rsidRPr="00773366">
              <w:rPr>
                <w:rFonts w:ascii="Book Antiqua" w:hAnsi="Book Antiqua"/>
                <w:color w:val="993300"/>
                <w:sz w:val="26"/>
              </w:rPr>
              <w:t xml:space="preserve"> Yahweh dro</w:t>
            </w:r>
            <w:r w:rsidR="004B0D85">
              <w:rPr>
                <w:rFonts w:ascii="Book Antiqua" w:hAnsi="Book Antiqua"/>
                <w:color w:val="993300"/>
                <w:sz w:val="26"/>
              </w:rPr>
              <w:t>ve them headlong before Israel; he utterly defeated</w:t>
            </w:r>
            <w:r w:rsidRPr="00773366">
              <w:rPr>
                <w:rFonts w:ascii="Book Antiqua" w:hAnsi="Book Antiqua"/>
                <w:color w:val="993300"/>
                <w:sz w:val="26"/>
              </w:rPr>
              <w:t xml:space="preserve"> them at Gibeon; furthermore, he pursued them towards the descent of Beth-Horon and harassed them as far as </w:t>
            </w:r>
            <w:r>
              <w:rPr>
                <w:rFonts w:ascii="Book Antiqua" w:hAnsi="Book Antiqua"/>
                <w:color w:val="993300"/>
                <w:sz w:val="26"/>
              </w:rPr>
              <w:t>Azekah, and as far as Makkedah.</w:t>
            </w:r>
            <w:r w:rsidR="004B0D85">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36"/>
            </w:r>
            <w:r w:rsidR="00027DCF">
              <w:rPr>
                <w:rFonts w:ascii="Book Antiqua" w:hAnsi="Book Antiqua"/>
                <w:color w:val="993300"/>
                <w:sz w:val="26"/>
              </w:rPr>
              <w:t> </w:t>
            </w:r>
            <w:r w:rsidRPr="00773366">
              <w:rPr>
                <w:rFonts w:ascii="Book Antiqua" w:hAnsi="Book Antiqua"/>
                <w:color w:val="993300"/>
                <w:sz w:val="26"/>
              </w:rPr>
              <w:t>As they fled from Israel down the Descent of Beth-Horon, Yahweh hurled huge hailstones from heaven on them all the wa</w:t>
            </w:r>
            <w:r w:rsidR="004B0D85">
              <w:rPr>
                <w:rFonts w:ascii="Book Antiqua" w:hAnsi="Book Antiqua"/>
                <w:color w:val="993300"/>
                <w:sz w:val="26"/>
              </w:rPr>
              <w:t>y to Azekah, which killed them.</w:t>
            </w:r>
            <w:r w:rsidRPr="00773366">
              <w:rPr>
                <w:rFonts w:ascii="Book Antiqua" w:hAnsi="Book Antiqua"/>
                <w:color w:val="993300"/>
                <w:sz w:val="26"/>
              </w:rPr>
              <w:t xml:space="preserve"> More of them died under the hailstones than at the edge of Israel</w:t>
            </w:r>
            <w:r>
              <w:rPr>
                <w:rFonts w:ascii="Book Antiqua" w:hAnsi="Book Antiqua"/>
                <w:color w:val="993300"/>
                <w:sz w:val="26"/>
              </w:rPr>
              <w:t>’s sword.</w:t>
            </w:r>
            <w:r w:rsidRPr="00773366">
              <w:rPr>
                <w:rFonts w:ascii="Book Antiqua" w:hAnsi="Book Antiqua"/>
                <w:color w:val="993300"/>
                <w:sz w:val="26"/>
              </w:rPr>
              <w:t xml:space="preserve"> </w:t>
            </w:r>
          </w:p>
        </w:tc>
      </w:tr>
      <w:tr w:rsidR="00FF760D" w:rsidRPr="00176465" w14:paraId="58205E39" w14:textId="77777777" w:rsidTr="00CC0BE2">
        <w:trPr>
          <w:jc w:val="center"/>
        </w:trPr>
        <w:tc>
          <w:tcPr>
            <w:tcW w:w="5689" w:type="dxa"/>
          </w:tcPr>
          <w:p w14:paraId="4323407F" w14:textId="77777777" w:rsidR="00FF760D" w:rsidRDefault="00FF760D" w:rsidP="00FF760D">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יב</w:t>
            </w:r>
            <w:r>
              <w:rPr>
                <w:rFonts w:cs="SBL Hebrew"/>
                <w:noProof/>
                <w:color w:val="993300"/>
                <w:sz w:val="32"/>
                <w:szCs w:val="32"/>
                <w:rtl/>
                <w:lang w:bidi="he-IL"/>
              </w:rPr>
              <w:t xml:space="preserve"> אָ֣ז יְדַבֵּ֤ר יְהוֹשֻׁעַ֙ לַֽיהוָ֔ה בְּי֗וֹם תֵּ֤ת יְהוָה֙ אֶת־הָ֣אֱמֹרִ֔י לִפְנֵ֖י בְּנֵ֣י יִשְׂרָאֵ֑ל וַיֹּ֣אמֶר ׀ </w:t>
            </w:r>
          </w:p>
          <w:p w14:paraId="3A6E2AF8" w14:textId="77777777" w:rsidR="00FF760D" w:rsidRDefault="00FF760D" w:rsidP="00FF760D">
            <w:pPr>
              <w:widowControl w:val="0"/>
              <w:suppressLineNumbers/>
              <w:bidi/>
              <w:spacing w:before="60"/>
              <w:ind w:left="738" w:hanging="454"/>
              <w:outlineLvl w:val="3"/>
              <w:rPr>
                <w:rFonts w:cs="SBL Hebrew"/>
                <w:noProof/>
                <w:color w:val="993300"/>
                <w:sz w:val="32"/>
                <w:szCs w:val="32"/>
                <w:lang w:bidi="he-IL"/>
              </w:rPr>
            </w:pPr>
            <w:r w:rsidRPr="00931A15">
              <w:rPr>
                <w:rFonts w:ascii="Book Antiqua" w:hAnsi="Book Antiqua"/>
                <w:color w:val="000080"/>
                <w:sz w:val="26"/>
                <w:szCs w:val="22"/>
                <w:lang w:bidi="he-IL"/>
              </w:rPr>
              <w:tab/>
            </w:r>
            <w:r>
              <w:rPr>
                <w:rFonts w:cs="SBL Hebrew"/>
                <w:noProof/>
                <w:color w:val="993300"/>
                <w:sz w:val="32"/>
                <w:szCs w:val="32"/>
                <w:rtl/>
                <w:lang w:bidi="he-IL"/>
              </w:rPr>
              <w:t xml:space="preserve">לְעֵינֵ֣י יִשְׂרָאֵ֗ל שֶׁ֚מֶשׁ בְּגִבְע֣וֹן </w:t>
            </w:r>
            <w:r>
              <w:rPr>
                <w:rFonts w:cs="SBL Hebrew"/>
                <w:noProof/>
                <w:color w:val="993300"/>
                <w:sz w:val="32"/>
                <w:szCs w:val="32"/>
                <w:lang w:bidi="he-IL"/>
              </w:rPr>
              <w:br/>
            </w:r>
            <w:r>
              <w:rPr>
                <w:rFonts w:cs="SBL Hebrew"/>
                <w:noProof/>
                <w:color w:val="993300"/>
                <w:sz w:val="32"/>
                <w:szCs w:val="32"/>
                <w:rtl/>
                <w:lang w:bidi="he-IL"/>
              </w:rPr>
              <w:t xml:space="preserve">דּ֔וֹם וְיָרֵ֖חַ בְּעֵ֥מֶק אַיָּלֽוֹן׃ </w:t>
            </w:r>
          </w:p>
          <w:p w14:paraId="2F7335F9" w14:textId="77777777" w:rsidR="00FF760D" w:rsidRPr="00FF760D" w:rsidRDefault="00FF760D" w:rsidP="00FF760D">
            <w:pPr>
              <w:widowControl w:val="0"/>
              <w:suppressLineNumbers/>
              <w:bidi/>
              <w:ind w:left="738" w:hanging="454"/>
              <w:outlineLvl w:val="3"/>
              <w:rPr>
                <w:rFonts w:cs="SBL Hebrew"/>
                <w:noProof/>
                <w:color w:val="993300"/>
                <w:sz w:val="32"/>
                <w:szCs w:val="32"/>
                <w:rtl/>
                <w:lang w:bidi="he-IL"/>
              </w:rPr>
            </w:pPr>
            <w:r>
              <w:rPr>
                <w:rFonts w:cs="SBL Hebrew"/>
                <w:b/>
                <w:bCs/>
                <w:noProof/>
                <w:color w:val="003300"/>
                <w:sz w:val="32"/>
                <w:szCs w:val="32"/>
                <w:vertAlign w:val="superscript"/>
                <w:rtl/>
                <w:lang w:bidi="he-IL"/>
              </w:rPr>
              <w:t>יג</w:t>
            </w:r>
            <w:r>
              <w:rPr>
                <w:rFonts w:cs="SBL Hebrew"/>
                <w:noProof/>
                <w:color w:val="993300"/>
                <w:sz w:val="32"/>
                <w:szCs w:val="32"/>
                <w:rtl/>
                <w:lang w:bidi="he-IL"/>
              </w:rPr>
              <w:t> </w:t>
            </w:r>
            <w:r w:rsidRPr="00931A15">
              <w:rPr>
                <w:rFonts w:ascii="Book Antiqua" w:hAnsi="Book Antiqua"/>
                <w:color w:val="000080"/>
                <w:sz w:val="26"/>
                <w:szCs w:val="22"/>
                <w:lang w:bidi="he-IL"/>
              </w:rPr>
              <w:tab/>
            </w:r>
            <w:r>
              <w:rPr>
                <w:rFonts w:cs="SBL Hebrew"/>
                <w:noProof/>
                <w:color w:val="993300"/>
                <w:sz w:val="32"/>
                <w:szCs w:val="32"/>
                <w:rtl/>
                <w:lang w:bidi="he-IL"/>
              </w:rPr>
              <w:t xml:space="preserve">וַיִּדֹּ֨ם הַשֶּׁ֜מֶשׁ וְיָרֵ֣חַ עָמָ֗ד </w:t>
            </w:r>
            <w:r>
              <w:rPr>
                <w:rFonts w:cs="SBL Hebrew"/>
                <w:noProof/>
                <w:color w:val="993300"/>
                <w:sz w:val="32"/>
                <w:szCs w:val="32"/>
                <w:lang w:bidi="he-IL"/>
              </w:rPr>
              <w:br/>
            </w:r>
            <w:r>
              <w:rPr>
                <w:rFonts w:cs="SBL Hebrew"/>
                <w:noProof/>
                <w:color w:val="993300"/>
                <w:sz w:val="32"/>
                <w:szCs w:val="32"/>
                <w:rtl/>
                <w:lang w:bidi="he-IL"/>
              </w:rPr>
              <w:t xml:space="preserve">עַד־יִקֹּ֥ם גּוֹי֙ אֹֽיְבָ֔יו </w:t>
            </w:r>
          </w:p>
        </w:tc>
        <w:tc>
          <w:tcPr>
            <w:tcW w:w="8531" w:type="dxa"/>
          </w:tcPr>
          <w:p w14:paraId="71EA6F0A" w14:textId="77777777" w:rsidR="00FF760D" w:rsidRDefault="00FF760D" w:rsidP="00FF760D">
            <w:pPr>
              <w:pStyle w:val="BodyText2"/>
              <w:widowControl w:val="0"/>
              <w:spacing w:before="80" w:line="390" w:lineRule="exact"/>
              <w:ind w:firstLine="0"/>
              <w:jc w:val="both"/>
              <w:rPr>
                <w:rFonts w:ascii="Book Antiqua" w:hAnsi="Book Antiqua"/>
                <w:color w:val="993300"/>
                <w:sz w:val="26"/>
              </w:rPr>
            </w:pPr>
            <w:r w:rsidRPr="00CC0BE2">
              <w:rPr>
                <w:rStyle w:val="FootnoteReference"/>
                <w:rFonts w:ascii="Book Antiqua" w:hAnsi="Book Antiqua"/>
                <w:color w:val="0000FF"/>
                <w:sz w:val="26"/>
                <w:szCs w:val="22"/>
              </w:rPr>
              <w:footnoteReference w:id="237"/>
            </w:r>
            <w:r w:rsidRPr="00773366">
              <w:rPr>
                <w:rFonts w:ascii="Book Antiqua" w:hAnsi="Book Antiqua"/>
                <w:color w:val="993300"/>
                <w:sz w:val="26"/>
              </w:rPr>
              <w:t xml:space="preserve"> Then Joshua spoke to Yahweh, the same day that Yahweh delivered </w:t>
            </w:r>
            <w:r>
              <w:rPr>
                <w:rFonts w:ascii="Book Antiqua" w:hAnsi="Book Antiqua"/>
                <w:color w:val="993300"/>
                <w:sz w:val="26"/>
              </w:rPr>
              <w:t>the Amorites to the Israelites; and he said in the sight of Israel</w:t>
            </w:r>
            <w:r w:rsidRPr="00773366">
              <w:rPr>
                <w:rFonts w:ascii="Book Antiqua" w:hAnsi="Book Antiqua"/>
                <w:color w:val="993300"/>
                <w:sz w:val="26"/>
              </w:rPr>
              <w:t>:</w:t>
            </w:r>
          </w:p>
          <w:p w14:paraId="49B2CDD1" w14:textId="77777777" w:rsidR="00FF760D" w:rsidRPr="00773366" w:rsidRDefault="00FF760D" w:rsidP="00FF760D">
            <w:pPr>
              <w:pStyle w:val="BodyText2"/>
              <w:widowControl w:val="0"/>
              <w:spacing w:before="60" w:line="384" w:lineRule="exact"/>
              <w:ind w:left="851" w:hanging="284"/>
              <w:rPr>
                <w:rFonts w:ascii="Book Antiqua" w:hAnsi="Book Antiqua"/>
                <w:color w:val="993300"/>
                <w:sz w:val="26"/>
              </w:rPr>
            </w:pPr>
            <w:r>
              <w:rPr>
                <w:rFonts w:ascii="Book Antiqua" w:hAnsi="Book Antiqua"/>
                <w:color w:val="993300"/>
                <w:sz w:val="26"/>
              </w:rPr>
              <w:t xml:space="preserve">  </w:t>
            </w:r>
            <w:r w:rsidRPr="00773366">
              <w:rPr>
                <w:rFonts w:ascii="Book Antiqua" w:hAnsi="Book Antiqua"/>
                <w:color w:val="993300"/>
                <w:sz w:val="26"/>
              </w:rPr>
              <w:t>“</w:t>
            </w:r>
            <w:r w:rsidRPr="00773366">
              <w:rPr>
                <w:rFonts w:ascii="Book Antiqua" w:hAnsi="Book Antiqua"/>
                <w:color w:val="993300"/>
                <w:sz w:val="26"/>
              </w:rPr>
              <w:tab/>
              <w:t xml:space="preserve">Sun, stand still over Gibeon, </w:t>
            </w:r>
            <w:r w:rsidRPr="00773366">
              <w:rPr>
                <w:rFonts w:ascii="Book Antiqua" w:hAnsi="Book Antiqua"/>
                <w:color w:val="993300"/>
                <w:sz w:val="26"/>
              </w:rPr>
              <w:br/>
              <w:t>and, moon, you also, over the Vale of Aijalon.”</w:t>
            </w:r>
          </w:p>
          <w:p w14:paraId="6B8E9614" w14:textId="77777777" w:rsidR="00FF760D" w:rsidRPr="00FF760D" w:rsidRDefault="00FF760D" w:rsidP="00FF760D">
            <w:pPr>
              <w:pStyle w:val="BodyText2"/>
              <w:widowControl w:val="0"/>
              <w:spacing w:line="384" w:lineRule="exact"/>
              <w:ind w:left="851" w:hanging="284"/>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footnoteReference w:id="238"/>
            </w:r>
            <w:r w:rsidRPr="00931A15">
              <w:rPr>
                <w:rFonts w:ascii="Book Antiqua" w:hAnsi="Book Antiqua"/>
                <w:color w:val="000080"/>
                <w:sz w:val="26"/>
                <w:szCs w:val="22"/>
                <w:lang w:bidi="he-IL"/>
              </w:rPr>
              <w:tab/>
            </w:r>
            <w:r w:rsidRPr="00773366">
              <w:rPr>
                <w:rFonts w:ascii="Book Antiqua" w:hAnsi="Book Antiqua"/>
                <w:color w:val="993300"/>
                <w:sz w:val="26"/>
              </w:rPr>
              <w:t xml:space="preserve">And the sun stood still, and the moon halted, </w:t>
            </w:r>
            <w:r w:rsidRPr="00773366">
              <w:rPr>
                <w:rFonts w:ascii="Book Antiqua" w:hAnsi="Book Antiqua"/>
                <w:color w:val="993300"/>
                <w:sz w:val="26"/>
              </w:rPr>
              <w:br/>
              <w:t>until the people had vengeance on their enemies.</w:t>
            </w:r>
          </w:p>
        </w:tc>
      </w:tr>
      <w:tr w:rsidR="00FF760D" w:rsidRPr="00176465" w14:paraId="77FB9E52" w14:textId="77777777" w:rsidTr="00CC0BE2">
        <w:trPr>
          <w:jc w:val="center"/>
        </w:trPr>
        <w:tc>
          <w:tcPr>
            <w:tcW w:w="5689" w:type="dxa"/>
          </w:tcPr>
          <w:p w14:paraId="6CCB8C58" w14:textId="62D33B72" w:rsidR="00FF760D" w:rsidRDefault="00FF760D" w:rsidP="00FF760D">
            <w:pPr>
              <w:widowControl w:val="0"/>
              <w:autoSpaceDE w:val="0"/>
              <w:autoSpaceDN w:val="0"/>
              <w:bidi/>
              <w:adjustRightInd w:val="0"/>
              <w:spacing w:before="60"/>
              <w:jc w:val="both"/>
              <w:rPr>
                <w:rFonts w:cs="SBL Hebrew"/>
                <w:b/>
                <w:bCs/>
                <w:noProof/>
                <w:color w:val="003300"/>
                <w:sz w:val="32"/>
                <w:szCs w:val="32"/>
                <w:vertAlign w:val="superscript"/>
                <w:rtl/>
                <w:lang w:bidi="he-IL"/>
              </w:rPr>
            </w:pPr>
            <w:r>
              <w:rPr>
                <w:rFonts w:cs="SBL Hebrew"/>
                <w:noProof/>
                <w:color w:val="993300"/>
                <w:sz w:val="32"/>
                <w:szCs w:val="32"/>
                <w:rtl/>
                <w:lang w:bidi="he-IL"/>
              </w:rPr>
              <w:t xml:space="preserve">הֲלֹא־הִ֥יא כְתוּבָ֖ה עַל־סֵ֣פֶר הַיָּשָׁ֑ר וַיַּֽעֲמֹ֤ד הַשֶּׁ֨מֶשׁ֙ בַּֽחֲצִ֣י הַשָּׁמַ֔יִם וְלֹא־אָ֥ץ לָב֖וֹא כְּי֥וֹם תָּמִֽים׃ </w:t>
            </w:r>
            <w:r>
              <w:rPr>
                <w:rFonts w:cs="SBL Hebrew"/>
                <w:b/>
                <w:bCs/>
                <w:noProof/>
                <w:color w:val="003300"/>
                <w:sz w:val="32"/>
                <w:szCs w:val="32"/>
                <w:vertAlign w:val="superscript"/>
                <w:rtl/>
                <w:lang w:bidi="he-IL"/>
              </w:rPr>
              <w:t>יד</w:t>
            </w:r>
            <w:r>
              <w:rPr>
                <w:rFonts w:cs="SBL Hebrew"/>
                <w:noProof/>
                <w:color w:val="993300"/>
                <w:sz w:val="32"/>
                <w:szCs w:val="32"/>
                <w:rtl/>
                <w:lang w:bidi="he-IL"/>
              </w:rPr>
              <w:t> וְלֹ֨א הָיָ֜ה כַּיּ֤וֹם הַהוּא֙ לְפָנָ֣יו וְאַֽחֲרָ֔יו לִשְׁמֹ֥עַ יְהוָ֖ה בְּק֣וֹל אִ֑ישׁ כִּ֣י יְהוָ֔ה נִלְחָ֖ם לְיִשְׂרָאֵֽל׃ </w:t>
            </w:r>
            <w:r w:rsidR="00FB2F64" w:rsidRPr="0091642D">
              <w:rPr>
                <w:rFonts w:cs="SBL Hebrew"/>
                <w:noProof/>
                <w:color w:val="003300"/>
                <w:sz w:val="32"/>
                <w:szCs w:val="32"/>
                <w:rtl/>
              </w:rPr>
              <w:t>{ס}</w:t>
            </w:r>
          </w:p>
        </w:tc>
        <w:tc>
          <w:tcPr>
            <w:tcW w:w="8531" w:type="dxa"/>
          </w:tcPr>
          <w:p w14:paraId="57D3EB6D" w14:textId="77777777" w:rsidR="00FF760D" w:rsidRPr="00CC0BE2" w:rsidRDefault="00FF760D" w:rsidP="00FF760D">
            <w:pPr>
              <w:pStyle w:val="BodyText2"/>
              <w:spacing w:before="60" w:line="395" w:lineRule="exact"/>
              <w:ind w:firstLine="0"/>
              <w:jc w:val="both"/>
              <w:rPr>
                <w:rStyle w:val="FootnoteReference"/>
                <w:rFonts w:ascii="Book Antiqua" w:hAnsi="Book Antiqua"/>
                <w:color w:val="0000FF"/>
                <w:sz w:val="26"/>
                <w:szCs w:val="22"/>
              </w:rPr>
            </w:pPr>
            <w:r w:rsidRPr="00773366">
              <w:rPr>
                <w:rFonts w:ascii="Book Antiqua" w:hAnsi="Book Antiqua"/>
                <w:color w:val="993300"/>
                <w:sz w:val="26"/>
              </w:rPr>
              <w:t>Is this not w</w:t>
            </w:r>
            <w:r>
              <w:rPr>
                <w:rFonts w:ascii="Book Antiqua" w:hAnsi="Book Antiqua"/>
                <w:color w:val="993300"/>
                <w:sz w:val="26"/>
              </w:rPr>
              <w:t>ritten in the Book of the Just?</w:t>
            </w:r>
            <w:r w:rsidRPr="00773366">
              <w:rPr>
                <w:rFonts w:ascii="Book Antiqua" w:hAnsi="Book Antiqua"/>
                <w:color w:val="993300"/>
                <w:sz w:val="26"/>
              </w:rPr>
              <w:t xml:space="preserve"> The sun stood still in the middle of the sky and delayed its </w:t>
            </w:r>
            <w:r>
              <w:rPr>
                <w:rFonts w:ascii="Book Antiqua" w:hAnsi="Book Antiqua"/>
                <w:color w:val="993300"/>
                <w:sz w:val="26"/>
              </w:rPr>
              <w:t>setting for almost a whole day.</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39"/>
            </w:r>
            <w:r>
              <w:rPr>
                <w:rFonts w:ascii="Book Antiqua" w:hAnsi="Book Antiqua"/>
                <w:color w:val="993300"/>
                <w:sz w:val="26"/>
              </w:rPr>
              <w:t> </w:t>
            </w:r>
            <w:r w:rsidRPr="00773366">
              <w:rPr>
                <w:rFonts w:ascii="Book Antiqua" w:hAnsi="Book Antiqua"/>
                <w:color w:val="993300"/>
                <w:sz w:val="26"/>
              </w:rPr>
              <w:t>There was never a day like that before or since, when Yahweh obeyed the voice of a man, for Yahweh was fighting for Israel</w:t>
            </w:r>
            <w:r>
              <w:rPr>
                <w:rFonts w:ascii="Book Antiqua" w:hAnsi="Book Antiqua"/>
                <w:color w:val="993300"/>
                <w:sz w:val="26"/>
              </w:rPr>
              <w:t>.</w:t>
            </w:r>
          </w:p>
        </w:tc>
      </w:tr>
      <w:tr w:rsidR="00D00A9A" w:rsidRPr="00176465" w14:paraId="16E6AE85" w14:textId="77777777" w:rsidTr="00CC0BE2">
        <w:trPr>
          <w:jc w:val="center"/>
        </w:trPr>
        <w:tc>
          <w:tcPr>
            <w:tcW w:w="5689" w:type="dxa"/>
          </w:tcPr>
          <w:p w14:paraId="0AF594F2" w14:textId="77777777" w:rsidR="00D00A9A" w:rsidRPr="00AC0988" w:rsidRDefault="00027DCF" w:rsidP="00FF760D">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טו</w:t>
            </w:r>
            <w:r>
              <w:rPr>
                <w:rFonts w:cs="SBL Hebrew"/>
                <w:noProof/>
                <w:color w:val="993300"/>
                <w:sz w:val="32"/>
                <w:szCs w:val="32"/>
                <w:rtl/>
                <w:lang w:bidi="he-IL"/>
              </w:rPr>
              <w:t xml:space="preserve"> וַיָּ֤שָׁב יְהוֹשֻׁ֨עַ֙ וְכָל־יִשְׂרָאֵ֣ל עִמּ֔וֹ אֶל־הַֽמַּחֲנֶ֖ה </w:t>
            </w:r>
            <w:r>
              <w:rPr>
                <w:rFonts w:cs="SBL Hebrew"/>
                <w:noProof/>
                <w:color w:val="993300"/>
                <w:sz w:val="32"/>
                <w:szCs w:val="32"/>
                <w:rtl/>
                <w:lang w:bidi="he-IL"/>
              </w:rPr>
              <w:lastRenderedPageBreak/>
              <w:t xml:space="preserve">הַגִּלְגָּֽלָה׃ </w:t>
            </w:r>
            <w:r>
              <w:rPr>
                <w:rFonts w:cs="SBL Hebrew"/>
                <w:b/>
                <w:bCs/>
                <w:noProof/>
                <w:color w:val="003300"/>
                <w:sz w:val="32"/>
                <w:szCs w:val="32"/>
                <w:vertAlign w:val="superscript"/>
                <w:rtl/>
                <w:lang w:bidi="he-IL"/>
              </w:rPr>
              <w:t>טז</w:t>
            </w:r>
            <w:r>
              <w:rPr>
                <w:rFonts w:cs="SBL Hebrew"/>
                <w:noProof/>
                <w:color w:val="993300"/>
                <w:sz w:val="32"/>
                <w:szCs w:val="32"/>
                <w:rtl/>
                <w:lang w:bidi="he-IL"/>
              </w:rPr>
              <w:t xml:space="preserve"> וַיָּנֻ֕סוּ חֲמֵ֖שֶׁת הַמְּלָכִ֣ים הָאֵ֑לֶּה וַיֵּחָֽבְא֥וּ בַמְּעָרָ֖ה בְּמַקֵּדָֽה׃ </w:t>
            </w:r>
            <w:r>
              <w:rPr>
                <w:rFonts w:cs="SBL Hebrew"/>
                <w:b/>
                <w:bCs/>
                <w:noProof/>
                <w:color w:val="003300"/>
                <w:sz w:val="32"/>
                <w:szCs w:val="32"/>
                <w:vertAlign w:val="superscript"/>
                <w:rtl/>
                <w:lang w:bidi="he-IL"/>
              </w:rPr>
              <w:t>יז</w:t>
            </w:r>
            <w:r>
              <w:rPr>
                <w:rFonts w:cs="SBL Hebrew"/>
                <w:noProof/>
                <w:color w:val="993300"/>
                <w:sz w:val="32"/>
                <w:szCs w:val="32"/>
                <w:rtl/>
                <w:lang w:bidi="he-IL"/>
              </w:rPr>
              <w:t xml:space="preserve"> וַיֻּגַּ֖ד לִֽיהוֹשֻׁ֣עַ לֵאמֹ֑ר נִמְצְאוּ֙ חֲמֵ֣שֶׁת הַמְּלָכִ֔ים נֶחְבְּאִ֥ים בַּמְּעָרָ֖ה בְּמַקֵּדָֽה׃ </w:t>
            </w:r>
            <w:r>
              <w:rPr>
                <w:rFonts w:cs="SBL Hebrew"/>
                <w:b/>
                <w:bCs/>
                <w:noProof/>
                <w:color w:val="003300"/>
                <w:sz w:val="32"/>
                <w:szCs w:val="32"/>
                <w:vertAlign w:val="superscript"/>
                <w:rtl/>
                <w:lang w:bidi="he-IL"/>
              </w:rPr>
              <w:t>יח</w:t>
            </w:r>
            <w:r>
              <w:rPr>
                <w:rFonts w:cs="SBL Hebrew"/>
                <w:noProof/>
                <w:color w:val="993300"/>
                <w:sz w:val="32"/>
                <w:szCs w:val="32"/>
                <w:rtl/>
                <w:lang w:bidi="he-IL"/>
              </w:rPr>
              <w:t xml:space="preserve"> וַיֹּ֣אמֶר יְהוֹשֻׁ֔עַ גֹּ֛לּוּ אֲבָנִ֥ים גְּדֹל֖וֹת אֶל־פִּ֣י הַמְּעָרָ֑ה וְהַפְקִ֧ידוּ עָלֶ֛יהָ אֲנָשִׁ֖ים לְשָׁמְרָֽם׃ </w:t>
            </w:r>
            <w:r>
              <w:rPr>
                <w:rFonts w:cs="SBL Hebrew"/>
                <w:b/>
                <w:bCs/>
                <w:noProof/>
                <w:color w:val="003300"/>
                <w:sz w:val="32"/>
                <w:szCs w:val="32"/>
                <w:vertAlign w:val="superscript"/>
                <w:rtl/>
                <w:lang w:bidi="he-IL"/>
              </w:rPr>
              <w:t>יט</w:t>
            </w:r>
            <w:r>
              <w:rPr>
                <w:rFonts w:cs="SBL Hebrew"/>
                <w:noProof/>
                <w:color w:val="993300"/>
                <w:sz w:val="32"/>
                <w:szCs w:val="32"/>
                <w:rtl/>
                <w:lang w:bidi="he-IL"/>
              </w:rPr>
              <w:t> וְאַתֶּם֙ אַֽל־תַּעֲמֹ֔דוּ רִדְפוּ֙ אַֽחֲרֵ֣י אֹֽיְבֵיכֶ֔ם וְזִנַּבְתֶּ֖ם אוֹתָ֑ם אַֽל־תִּתְּנ֗וּם לָבוֹא֙ אֶל־עָ֣רֵיהֶ֔ם כִּ֧י נְתָנָ֛ם יְהוָ֥ה אֱלֹֽהֵיכֶ֖ם בְּיֶדְכֶֽם׃</w:t>
            </w:r>
          </w:p>
        </w:tc>
        <w:tc>
          <w:tcPr>
            <w:tcW w:w="8531" w:type="dxa"/>
          </w:tcPr>
          <w:p w14:paraId="0A5FC3C9" w14:textId="77777777" w:rsidR="00D00A9A" w:rsidRPr="00176465" w:rsidRDefault="00027DCF" w:rsidP="00723872">
            <w:pPr>
              <w:pStyle w:val="BodyText2"/>
              <w:spacing w:before="80" w:line="39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lastRenderedPageBreak/>
              <w:footnoteReference w:id="240"/>
            </w:r>
            <w:r w:rsidRPr="00773366">
              <w:rPr>
                <w:rFonts w:ascii="Book Antiqua" w:hAnsi="Book Antiqua"/>
                <w:color w:val="993300"/>
                <w:sz w:val="26"/>
              </w:rPr>
              <w:t xml:space="preserve"> Then Joshua, and all Israel with him, returned to the camp at Gilgal.</w:t>
            </w:r>
            <w:r>
              <w:rPr>
                <w:rFonts w:ascii="Book Antiqua" w:hAnsi="Book Antiqua"/>
                <w:color w:val="993300"/>
                <w:sz w:val="26"/>
              </w:rPr>
              <w:t xml:space="preserve"> </w:t>
            </w:r>
            <w:r w:rsidR="00D00A9A" w:rsidRPr="00CC0BE2">
              <w:rPr>
                <w:rStyle w:val="FootnoteReference"/>
                <w:rFonts w:ascii="Book Antiqua" w:hAnsi="Book Antiqua"/>
                <w:color w:val="0000FF"/>
                <w:sz w:val="26"/>
                <w:szCs w:val="22"/>
              </w:rPr>
              <w:footnoteReference w:id="241"/>
            </w:r>
            <w:r>
              <w:rPr>
                <w:rFonts w:ascii="Book Antiqua" w:hAnsi="Book Antiqua"/>
                <w:color w:val="993300"/>
                <w:sz w:val="26"/>
              </w:rPr>
              <w:t> </w:t>
            </w:r>
            <w:r w:rsidR="00FF760D">
              <w:rPr>
                <w:rFonts w:ascii="Book Antiqua" w:hAnsi="Book Antiqua"/>
                <w:color w:val="993300"/>
                <w:sz w:val="26"/>
              </w:rPr>
              <w:t>Meanwhile, a</w:t>
            </w:r>
            <w:r w:rsidR="00D00A9A" w:rsidRPr="00773366">
              <w:rPr>
                <w:rFonts w:ascii="Book Antiqua" w:hAnsi="Book Antiqua"/>
                <w:color w:val="993300"/>
                <w:sz w:val="26"/>
              </w:rPr>
              <w:t xml:space="preserve">s for those five kings, they had fled and hidden in the </w:t>
            </w:r>
            <w:r w:rsidR="00D00A9A" w:rsidRPr="00773366">
              <w:rPr>
                <w:rFonts w:ascii="Book Antiqua" w:hAnsi="Book Antiqua"/>
                <w:color w:val="993300"/>
                <w:sz w:val="26"/>
              </w:rPr>
              <w:lastRenderedPageBreak/>
              <w:t xml:space="preserve">cave at Makkedah, </w:t>
            </w:r>
            <w:r w:rsidR="00D00A9A" w:rsidRPr="00CC0BE2">
              <w:rPr>
                <w:rStyle w:val="FootnoteReference"/>
                <w:rFonts w:ascii="Book Antiqua" w:hAnsi="Book Antiqua"/>
                <w:color w:val="0000FF"/>
                <w:sz w:val="26"/>
                <w:szCs w:val="22"/>
              </w:rPr>
              <w:footnoteReference w:id="242"/>
            </w:r>
            <w:r w:rsidR="00D00A9A" w:rsidRPr="00CC0BE2">
              <w:rPr>
                <w:rFonts w:ascii="Book Antiqua" w:hAnsi="Book Antiqua"/>
                <w:color w:val="0000FF"/>
                <w:sz w:val="26"/>
                <w:szCs w:val="22"/>
              </w:rPr>
              <w:t> </w:t>
            </w:r>
            <w:r w:rsidR="00D00A9A" w:rsidRPr="00773366">
              <w:rPr>
                <w:rFonts w:ascii="Book Antiqua" w:hAnsi="Book Antiqua"/>
                <w:color w:val="993300"/>
                <w:sz w:val="26"/>
              </w:rPr>
              <w:t xml:space="preserve">and news </w:t>
            </w:r>
            <w:r w:rsidR="00D00A9A">
              <w:rPr>
                <w:rFonts w:ascii="Book Antiqua" w:hAnsi="Book Antiqua"/>
                <w:color w:val="993300"/>
                <w:sz w:val="26"/>
              </w:rPr>
              <w:t xml:space="preserve">of this was brought to Joshua. </w:t>
            </w:r>
            <w:r w:rsidR="00D00A9A" w:rsidRPr="00773366">
              <w:rPr>
                <w:rFonts w:ascii="Book Antiqua" w:hAnsi="Book Antiqua"/>
                <w:color w:val="993300"/>
                <w:sz w:val="26"/>
              </w:rPr>
              <w:t>“The five kings,” the message ran, “have been found h</w:t>
            </w:r>
            <w:r w:rsidR="00D00A9A">
              <w:rPr>
                <w:rFonts w:ascii="Book Antiqua" w:hAnsi="Book Antiqua"/>
                <w:color w:val="993300"/>
                <w:sz w:val="26"/>
              </w:rPr>
              <w:t>iding in the cave at Makkedah.”</w:t>
            </w:r>
            <w:r w:rsidR="00D00A9A" w:rsidRPr="00773366">
              <w:rPr>
                <w:rFonts w:ascii="Book Antiqua" w:hAnsi="Book Antiqua"/>
                <w:color w:val="993300"/>
                <w:sz w:val="26"/>
              </w:rPr>
              <w:t xml:space="preserve"> </w:t>
            </w:r>
            <w:r w:rsidR="00D00A9A" w:rsidRPr="00CC0BE2">
              <w:rPr>
                <w:rStyle w:val="FootnoteReference"/>
                <w:rFonts w:ascii="Book Antiqua" w:hAnsi="Book Antiqua"/>
                <w:color w:val="0000FF"/>
                <w:sz w:val="26"/>
                <w:szCs w:val="22"/>
              </w:rPr>
              <w:footnoteReference w:id="243"/>
            </w:r>
            <w:r w:rsidR="00D00A9A">
              <w:rPr>
                <w:rFonts w:ascii="Book Antiqua" w:hAnsi="Book Antiqua"/>
                <w:color w:val="993300"/>
                <w:sz w:val="26"/>
              </w:rPr>
              <w:t> </w:t>
            </w:r>
            <w:r w:rsidR="00D00A9A" w:rsidRPr="00773366">
              <w:rPr>
                <w:rFonts w:ascii="Book Antiqua" w:hAnsi="Book Antiqua"/>
                <w:color w:val="993300"/>
                <w:sz w:val="26"/>
              </w:rPr>
              <w:t xml:space="preserve">Joshua answered, “Roll great stones to the mouth of the cave and post men there to keep guard. </w:t>
            </w:r>
            <w:r w:rsidR="00D00A9A" w:rsidRPr="00CC0BE2">
              <w:rPr>
                <w:rStyle w:val="FootnoteReference"/>
                <w:rFonts w:ascii="Book Antiqua" w:hAnsi="Book Antiqua"/>
                <w:color w:val="0000FF"/>
                <w:sz w:val="26"/>
                <w:szCs w:val="22"/>
              </w:rPr>
              <w:footnoteReference w:id="244"/>
            </w:r>
            <w:r w:rsidR="00D00A9A" w:rsidRPr="00CC0BE2">
              <w:rPr>
                <w:rFonts w:ascii="Book Antiqua" w:hAnsi="Book Antiqua"/>
                <w:color w:val="0000FF"/>
                <w:sz w:val="26"/>
                <w:szCs w:val="22"/>
              </w:rPr>
              <w:t xml:space="preserve"> </w:t>
            </w:r>
            <w:r w:rsidR="00D00A9A" w:rsidRPr="00773366">
              <w:rPr>
                <w:rFonts w:ascii="Book Antiqua" w:hAnsi="Book Antiqua"/>
                <w:color w:val="993300"/>
                <w:sz w:val="26"/>
              </w:rPr>
              <w:t xml:space="preserve">And you, do not stay there idle; pursue the enemy, cut off their line of retreat and do not let them enter their towns, for Yahweh your God </w:t>
            </w:r>
            <w:r w:rsidR="00723872">
              <w:rPr>
                <w:rFonts w:ascii="Book Antiqua" w:hAnsi="Book Antiqua"/>
                <w:color w:val="993300"/>
                <w:sz w:val="26"/>
              </w:rPr>
              <w:t>is</w:t>
            </w:r>
            <w:r w:rsidR="00D00A9A" w:rsidRPr="00773366">
              <w:rPr>
                <w:rFonts w:ascii="Book Antiqua" w:hAnsi="Book Antiqua"/>
                <w:color w:val="993300"/>
                <w:sz w:val="26"/>
              </w:rPr>
              <w:t xml:space="preserve"> put</w:t>
            </w:r>
            <w:r w:rsidR="00723872">
              <w:rPr>
                <w:rFonts w:ascii="Book Antiqua" w:hAnsi="Book Antiqua"/>
                <w:color w:val="993300"/>
                <w:sz w:val="26"/>
              </w:rPr>
              <w:t>ting</w:t>
            </w:r>
            <w:r w:rsidR="00D00A9A" w:rsidRPr="00773366">
              <w:rPr>
                <w:rFonts w:ascii="Book Antiqua" w:hAnsi="Book Antiqua"/>
                <w:color w:val="993300"/>
                <w:sz w:val="26"/>
              </w:rPr>
              <w:t xml:space="preserve"> them into your power.”</w:t>
            </w:r>
          </w:p>
        </w:tc>
      </w:tr>
      <w:tr w:rsidR="00D00A9A" w:rsidRPr="00176465" w14:paraId="01BFC0AC" w14:textId="77777777" w:rsidTr="00CC0BE2">
        <w:trPr>
          <w:jc w:val="center"/>
        </w:trPr>
        <w:tc>
          <w:tcPr>
            <w:tcW w:w="5689" w:type="dxa"/>
          </w:tcPr>
          <w:p w14:paraId="2AC1D625" w14:textId="77777777" w:rsidR="00D00A9A" w:rsidRPr="00AC0988" w:rsidRDefault="00027DCF" w:rsidP="00723872">
            <w:pPr>
              <w:widowControl w:val="0"/>
              <w:autoSpaceDE w:val="0"/>
              <w:autoSpaceDN w:val="0"/>
              <w:bidi/>
              <w:adjustRightInd w:val="0"/>
              <w:spacing w:before="120" w:line="400" w:lineRule="exact"/>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כ</w:t>
            </w:r>
            <w:r>
              <w:rPr>
                <w:rFonts w:cs="SBL Hebrew"/>
                <w:noProof/>
                <w:color w:val="993300"/>
                <w:sz w:val="32"/>
                <w:szCs w:val="32"/>
                <w:rtl/>
                <w:lang w:bidi="he-IL"/>
              </w:rPr>
              <w:t xml:space="preserve"> וַיְהִי֩ כְּכַלּ֨וֹת יְהוֹשֻׁ֜עַ וּבְנֵ֣י יִשְׂרָאֵ֗ל לְהַכּוֹתָ֛ם מַכָּ֥ה גְדוֹלָֽה־מְאֹ֖ד עַד־תֻּמָּ֑ם וְהַשְּׂרִידִים֙ שָֽׂרְד֣וּ מֵהֶ֔ם וַיָּבֹ֖אוּ אֶל־עָרֵ֥י הַמִּבְצָֽר׃ </w:t>
            </w:r>
            <w:r>
              <w:rPr>
                <w:rFonts w:cs="SBL Hebrew"/>
                <w:b/>
                <w:bCs/>
                <w:noProof/>
                <w:color w:val="003300"/>
                <w:sz w:val="32"/>
                <w:szCs w:val="32"/>
                <w:vertAlign w:val="superscript"/>
                <w:rtl/>
                <w:lang w:bidi="he-IL"/>
              </w:rPr>
              <w:t>כא</w:t>
            </w:r>
            <w:r>
              <w:rPr>
                <w:noProof/>
                <w:color w:val="993300"/>
                <w:sz w:val="32"/>
                <w:szCs w:val="32"/>
                <w:lang w:bidi="he-IL"/>
              </w:rPr>
              <w:t> </w:t>
            </w:r>
            <w:r>
              <w:rPr>
                <w:rFonts w:cs="SBL Hebrew"/>
                <w:noProof/>
                <w:color w:val="993300"/>
                <w:sz w:val="32"/>
                <w:szCs w:val="32"/>
                <w:rtl/>
                <w:lang w:bidi="he-IL"/>
              </w:rPr>
              <w:t xml:space="preserve">וַיָּשֻׁבוּ֩ כָל־הָעָ֨ם אֶל־הַמַּֽחֲנֶ֧ה אֶל־יְהוֹשֻׁ֛עַ מַקֵּדָ֖ה בְּשָׁל֑וֹם לֹֽא־חָרַ֞ץ לִבְנֵ֧י </w:t>
            </w:r>
            <w:r>
              <w:rPr>
                <w:rFonts w:cs="SBL Hebrew"/>
                <w:noProof/>
                <w:color w:val="993300"/>
                <w:sz w:val="32"/>
                <w:szCs w:val="32"/>
                <w:rtl/>
                <w:lang w:bidi="he-IL"/>
              </w:rPr>
              <w:lastRenderedPageBreak/>
              <w:t>יִשְׂרָאֵ֛ל לְאִ֖ישׁ אֶת־לְשֹׁנֽוֹ׃</w:t>
            </w:r>
          </w:p>
        </w:tc>
        <w:tc>
          <w:tcPr>
            <w:tcW w:w="8531" w:type="dxa"/>
          </w:tcPr>
          <w:p w14:paraId="69411B43" w14:textId="77777777" w:rsidR="00D00A9A" w:rsidRPr="00176465" w:rsidRDefault="00D00A9A" w:rsidP="007D5419">
            <w:pPr>
              <w:pStyle w:val="BodyText2"/>
              <w:spacing w:before="120" w:line="40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lastRenderedPageBreak/>
              <w:footnoteReference w:id="245"/>
            </w:r>
            <w:r w:rsidRPr="00773366">
              <w:rPr>
                <w:rFonts w:ascii="Book Antiqua" w:hAnsi="Book Antiqua"/>
                <w:color w:val="993300"/>
                <w:sz w:val="26"/>
              </w:rPr>
              <w:t xml:space="preserve"> When Joshua and the sons of Israel had finished inflicting a great slaughter on them, until they completely routed them, the survivors who had escaped alive t</w:t>
            </w:r>
            <w:r>
              <w:rPr>
                <w:rFonts w:ascii="Book Antiqua" w:hAnsi="Book Antiqua"/>
                <w:color w:val="993300"/>
                <w:sz w:val="26"/>
              </w:rPr>
              <w:t>ook refuge in their fortresses.</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46"/>
            </w:r>
            <w:r w:rsidRPr="00773366">
              <w:rPr>
                <w:rFonts w:ascii="Book Antiqua" w:hAnsi="Book Antiqua"/>
                <w:color w:val="993300"/>
                <w:sz w:val="26"/>
              </w:rPr>
              <w:t xml:space="preserve"> The people came back to Joshua’s camp at Makkedah; they were all safe, and no </w:t>
            </w:r>
            <w:r w:rsidR="007D5419">
              <w:rPr>
                <w:rFonts w:ascii="Book Antiqua" w:hAnsi="Book Antiqua"/>
                <w:color w:val="993300"/>
                <w:sz w:val="26"/>
              </w:rPr>
              <w:lastRenderedPageBreak/>
              <w:t>man</w:t>
            </w:r>
            <w:r w:rsidRPr="00773366">
              <w:rPr>
                <w:rFonts w:ascii="Book Antiqua" w:hAnsi="Book Antiqua"/>
                <w:color w:val="993300"/>
                <w:sz w:val="26"/>
              </w:rPr>
              <w:t xml:space="preserve"> dared to </w:t>
            </w:r>
            <w:r w:rsidR="007D5419">
              <w:rPr>
                <w:rFonts w:ascii="Book Antiqua" w:hAnsi="Book Antiqua"/>
                <w:color w:val="993300"/>
                <w:sz w:val="26"/>
              </w:rPr>
              <w:t>threaten</w:t>
            </w:r>
            <w:r w:rsidRPr="00773366">
              <w:rPr>
                <w:rFonts w:ascii="Book Antiqua" w:hAnsi="Book Antiqua"/>
                <w:color w:val="993300"/>
                <w:sz w:val="26"/>
              </w:rPr>
              <w:t xml:space="preserve"> the Israelites.</w:t>
            </w:r>
          </w:p>
        </w:tc>
      </w:tr>
      <w:tr w:rsidR="00D00A9A" w:rsidRPr="00176465" w14:paraId="4B7A2700" w14:textId="77777777" w:rsidTr="00CC0BE2">
        <w:trPr>
          <w:jc w:val="center"/>
        </w:trPr>
        <w:tc>
          <w:tcPr>
            <w:tcW w:w="5689" w:type="dxa"/>
          </w:tcPr>
          <w:p w14:paraId="344F261B" w14:textId="77777777" w:rsidR="00D00A9A" w:rsidRPr="00AC0988" w:rsidRDefault="00027DCF" w:rsidP="007D5419">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כב</w:t>
            </w:r>
            <w:r>
              <w:rPr>
                <w:rFonts w:cs="SBL Hebrew"/>
                <w:noProof/>
                <w:color w:val="993300"/>
                <w:sz w:val="32"/>
                <w:szCs w:val="32"/>
                <w:rtl/>
                <w:lang w:bidi="he-IL"/>
              </w:rPr>
              <w:t xml:space="preserve"> וַיֹּ֣אמֶר יְהוֹשֻׁ֔עַ פִּתְח֖וּ אֶת־פִּ֣י הַמְּעָרָ֑ה וְהוֹצִ֣יאוּ אֵלַ֗י אֶת־חֲמֵ֛שֶׁת הַמְּלָכִ֥ים הָאֵ֖לֶּה מִן־הַמְּעָרָֽה׃ </w:t>
            </w:r>
            <w:r>
              <w:rPr>
                <w:rFonts w:cs="SBL Hebrew"/>
                <w:b/>
                <w:bCs/>
                <w:noProof/>
                <w:color w:val="003300"/>
                <w:sz w:val="32"/>
                <w:szCs w:val="32"/>
                <w:vertAlign w:val="superscript"/>
                <w:rtl/>
                <w:lang w:bidi="he-IL"/>
              </w:rPr>
              <w:t>כג</w:t>
            </w:r>
            <w:r>
              <w:rPr>
                <w:rFonts w:cs="SBL Hebrew"/>
                <w:noProof/>
                <w:color w:val="993300"/>
                <w:sz w:val="32"/>
                <w:szCs w:val="32"/>
                <w:rtl/>
                <w:lang w:bidi="he-IL"/>
              </w:rPr>
              <w:t xml:space="preserve"> וַיַּ֣עֲשׂוּ כֵ֔ן וַיֹּצִ֣יאוּ אֵלָ֗יו אֶת־חֲמֵ֛שֶׁת הַמְּלָכִ֥ים הָאֵ֖לֶּה מִן־הַמְּעָרָ֑ה אֵ֣ת ׀ מֶ֣לֶךְ יְרֽוּשָׁלִַ֗ם אֶת־מֶ֤לֶךְ חֶבְרוֹן֙ אֶת־מֶ֣לֶךְ יַרְמ֔וּת אֶת־מֶ֥לֶךְ לָכִ֖ישׁ אֶת־מֶ֥לֶךְ עֶגְלֽוֹן׃ </w:t>
            </w:r>
            <w:r>
              <w:rPr>
                <w:rFonts w:cs="SBL Hebrew"/>
                <w:b/>
                <w:bCs/>
                <w:noProof/>
                <w:color w:val="003300"/>
                <w:sz w:val="32"/>
                <w:szCs w:val="32"/>
                <w:vertAlign w:val="superscript"/>
                <w:rtl/>
                <w:lang w:bidi="he-IL"/>
              </w:rPr>
              <w:t>כד</w:t>
            </w:r>
            <w:r>
              <w:rPr>
                <w:rFonts w:cs="SBL Hebrew"/>
                <w:noProof/>
                <w:color w:val="993300"/>
                <w:sz w:val="32"/>
                <w:szCs w:val="32"/>
                <w:rtl/>
                <w:lang w:bidi="he-IL"/>
              </w:rPr>
              <w:t xml:space="preserve"> וַ֠יְהִי כְּֽהוֹצִיאָ֞ם אֶת־הַמְּלָכִ֣ים הָאֵלֶּה֮ אֶל־יְהוֹשֻׁעַ֒ וַיִּקְרָ֨א יְהוֹשֻׁ֜עַ אֶל־כָּל־אִ֣ישׁ יִשְׂרָאֵ֗ל וַ֠יֹּאמֶר אֶל־קְצִינֵ֞י אַנְשֵׁ֤י הַמִּלְחָמָה֙ הֶהָֽלְכ֣וּא אִתּ֔וֹ קִרְב֗וּ שִׂ֚ימוּ אֶת־רַגְלֵיכֶ֔ם עַֽל־צַוְּארֵ֖י הַמְּלָכִ֣ים הָאֵ֑לֶּה וַֽיִּקְרְב֔וּ וַיָּשִׂ֥ימוּ אֶת־רַגְלֵיהֶ֖ם עַל־צַוְּארֵיהֶֽם׃ </w:t>
            </w:r>
            <w:r>
              <w:rPr>
                <w:rFonts w:cs="SBL Hebrew"/>
                <w:b/>
                <w:bCs/>
                <w:noProof/>
                <w:color w:val="003300"/>
                <w:sz w:val="32"/>
                <w:szCs w:val="32"/>
                <w:vertAlign w:val="superscript"/>
                <w:rtl/>
                <w:lang w:bidi="he-IL"/>
              </w:rPr>
              <w:t>כה</w:t>
            </w:r>
            <w:r>
              <w:rPr>
                <w:rFonts w:cs="SBL Hebrew"/>
                <w:noProof/>
                <w:color w:val="993300"/>
                <w:sz w:val="32"/>
                <w:szCs w:val="32"/>
                <w:rtl/>
                <w:lang w:bidi="he-IL"/>
              </w:rPr>
              <w:t xml:space="preserve"> וַיֹּ֤אמֶר אֲלֵיהֶם֙ יְהוֹשֻׁ֔עַ אַל־תִּֽירְא֖וּ וְאַל־תֵּחָ֑תּוּ חִזְק֣וּ וְאִמְצ֔וּ כִּ֣י כָ֗כָה יַֽעֲשֶׂ֤ה יְהוָה֙ לְכָל־אֹ֣יְבֵיכֶ֔ם </w:t>
            </w:r>
            <w:r>
              <w:rPr>
                <w:rFonts w:cs="SBL Hebrew"/>
                <w:noProof/>
                <w:color w:val="993300"/>
                <w:sz w:val="32"/>
                <w:szCs w:val="32"/>
                <w:rtl/>
                <w:lang w:bidi="he-IL"/>
              </w:rPr>
              <w:lastRenderedPageBreak/>
              <w:t xml:space="preserve">אֲשֶׁ֥ר אַתֶּ֖ם נִלְחָמִ֥ים אוֹתָֽם׃ </w:t>
            </w:r>
            <w:r>
              <w:rPr>
                <w:rFonts w:cs="SBL Hebrew"/>
                <w:b/>
                <w:bCs/>
                <w:noProof/>
                <w:color w:val="003300"/>
                <w:sz w:val="32"/>
                <w:szCs w:val="32"/>
                <w:vertAlign w:val="superscript"/>
                <w:rtl/>
                <w:lang w:bidi="he-IL"/>
              </w:rPr>
              <w:t>כו</w:t>
            </w:r>
            <w:r>
              <w:rPr>
                <w:rFonts w:cs="SBL Hebrew"/>
                <w:noProof/>
                <w:color w:val="993300"/>
                <w:sz w:val="32"/>
                <w:szCs w:val="32"/>
                <w:rtl/>
                <w:lang w:bidi="he-IL"/>
              </w:rPr>
              <w:t> וַיַּכֵּ֨ם יְהוֹשֻׁ֤עַ אַֽחֲרֵי־כֵן֙ וַיְמִיתֵ֔ם וַיִּתְלֵ֕ם עַ֖ל חֲמִשָּׁ֣ה עֵצִ֑ים וַיִּֽהְי֛וּ תְּלוּיִ֥ם עַל־הָֽעֵצִ֖ים עַד־הָעָֽרֶב׃</w:t>
            </w:r>
          </w:p>
        </w:tc>
        <w:tc>
          <w:tcPr>
            <w:tcW w:w="8531" w:type="dxa"/>
          </w:tcPr>
          <w:p w14:paraId="5B75A650" w14:textId="77777777" w:rsidR="00D00A9A" w:rsidRPr="00D00A9A" w:rsidRDefault="00D00A9A" w:rsidP="00FB52CD">
            <w:pPr>
              <w:pStyle w:val="BodyText2"/>
              <w:spacing w:before="80" w:line="39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lastRenderedPageBreak/>
              <w:footnoteReference w:id="247"/>
            </w:r>
            <w:r w:rsidRPr="00773366">
              <w:rPr>
                <w:rFonts w:ascii="Book Antiqua" w:hAnsi="Book Antiqua"/>
                <w:color w:val="993300"/>
                <w:sz w:val="26"/>
              </w:rPr>
              <w:t xml:space="preserve"> Then Joshua said, “Clear the mouth of the cave, and b</w:t>
            </w:r>
            <w:r>
              <w:rPr>
                <w:rFonts w:ascii="Book Antiqua" w:hAnsi="Book Antiqua"/>
                <w:color w:val="993300"/>
                <w:sz w:val="26"/>
              </w:rPr>
              <w:t>ring th</w:t>
            </w:r>
            <w:r w:rsidR="007D5419">
              <w:rPr>
                <w:rFonts w:ascii="Book Antiqua" w:hAnsi="Book Antiqua"/>
                <w:color w:val="993300"/>
                <w:sz w:val="26"/>
              </w:rPr>
              <w:t>os</w:t>
            </w:r>
            <w:r>
              <w:rPr>
                <w:rFonts w:ascii="Book Antiqua" w:hAnsi="Book Antiqua"/>
                <w:color w:val="993300"/>
                <w:sz w:val="26"/>
              </w:rPr>
              <w:t xml:space="preserve">e </w:t>
            </w:r>
            <w:r w:rsidR="005D7D4E">
              <w:rPr>
                <w:rFonts w:ascii="Book Antiqua" w:hAnsi="Book Antiqua"/>
                <w:color w:val="993300"/>
                <w:sz w:val="26"/>
              </w:rPr>
              <w:br/>
            </w:r>
            <w:r>
              <w:rPr>
                <w:rFonts w:ascii="Book Antiqua" w:hAnsi="Book Antiqua"/>
                <w:color w:val="993300"/>
                <w:sz w:val="26"/>
              </w:rPr>
              <w:t>five kings out to me</w:t>
            </w:r>
            <w:r w:rsidR="007D5419">
              <w:rPr>
                <w:rFonts w:ascii="Book Antiqua" w:hAnsi="Book Antiqua"/>
                <w:color w:val="993300"/>
                <w:sz w:val="26"/>
              </w:rPr>
              <w:t xml:space="preserve"> from the cave</w:t>
            </w:r>
            <w:r>
              <w:rPr>
                <w:rFonts w:ascii="Book Antiqua" w:hAnsi="Book Antiqua"/>
                <w:color w:val="993300"/>
                <w:sz w:val="26"/>
              </w:rPr>
              <w:t>.”</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48"/>
            </w:r>
            <w:r w:rsidRPr="00CC0BE2">
              <w:rPr>
                <w:rFonts w:ascii="Book Antiqua" w:hAnsi="Book Antiqua"/>
                <w:color w:val="0000FF"/>
                <w:sz w:val="26"/>
                <w:szCs w:val="22"/>
              </w:rPr>
              <w:t xml:space="preserve"> </w:t>
            </w:r>
            <w:r w:rsidRPr="00773366">
              <w:rPr>
                <w:rFonts w:ascii="Book Antiqua" w:hAnsi="Book Antiqua"/>
                <w:color w:val="993300"/>
                <w:sz w:val="26"/>
              </w:rPr>
              <w:t xml:space="preserve">They did so, </w:t>
            </w:r>
            <w:r w:rsidR="00FB52CD">
              <w:rPr>
                <w:rFonts w:ascii="Book Antiqua" w:hAnsi="Book Antiqua"/>
                <w:color w:val="993300"/>
                <w:sz w:val="26"/>
              </w:rPr>
              <w:t>and brought</w:t>
            </w:r>
            <w:r w:rsidRPr="00773366">
              <w:rPr>
                <w:rFonts w:ascii="Book Antiqua" w:hAnsi="Book Antiqua"/>
                <w:color w:val="993300"/>
                <w:sz w:val="26"/>
              </w:rPr>
              <w:t xml:space="preserve"> </w:t>
            </w:r>
            <w:r w:rsidR="005D7D4E">
              <w:rPr>
                <w:rFonts w:ascii="Book Antiqua" w:hAnsi="Book Antiqua"/>
                <w:color w:val="993300"/>
                <w:sz w:val="26"/>
              </w:rPr>
              <w:br/>
            </w:r>
            <w:r>
              <w:rPr>
                <w:rFonts w:ascii="Book Antiqua" w:hAnsi="Book Antiqua"/>
                <w:color w:val="993300"/>
                <w:sz w:val="26"/>
              </w:rPr>
              <w:t xml:space="preserve">the five kings </w:t>
            </w:r>
            <w:r w:rsidR="00FB52CD">
              <w:rPr>
                <w:rFonts w:ascii="Book Antiqua" w:hAnsi="Book Antiqua"/>
                <w:color w:val="993300"/>
                <w:sz w:val="26"/>
              </w:rPr>
              <w:t xml:space="preserve">out to him </w:t>
            </w:r>
            <w:r>
              <w:rPr>
                <w:rFonts w:ascii="Book Antiqua" w:hAnsi="Book Antiqua"/>
                <w:color w:val="993300"/>
                <w:sz w:val="26"/>
              </w:rPr>
              <w:t>from the cave:</w:t>
            </w:r>
            <w:r w:rsidRPr="00773366">
              <w:rPr>
                <w:rFonts w:ascii="Book Antiqua" w:hAnsi="Book Antiqua"/>
                <w:color w:val="993300"/>
                <w:sz w:val="26"/>
              </w:rPr>
              <w:t xml:space="preserve"> the king of</w:t>
            </w:r>
            <w:r w:rsidR="00FB52CD">
              <w:rPr>
                <w:rFonts w:ascii="Book Antiqua" w:hAnsi="Book Antiqua"/>
                <w:color w:val="993300"/>
                <w:sz w:val="26"/>
              </w:rPr>
              <w:t xml:space="preserve"> Jerusalem </w:t>
            </w:r>
            <w:r w:rsidR="005D7D4E">
              <w:rPr>
                <w:rFonts w:ascii="Book Antiqua" w:hAnsi="Book Antiqua"/>
                <w:color w:val="993300"/>
                <w:sz w:val="26"/>
              </w:rPr>
              <w:br/>
            </w:r>
            <w:r w:rsidR="00FB52CD">
              <w:rPr>
                <w:rFonts w:ascii="Book Antiqua" w:hAnsi="Book Antiqua"/>
                <w:color w:val="993300"/>
                <w:sz w:val="26"/>
              </w:rPr>
              <w:t>and the king of Hebron and the king of Jarmuth and</w:t>
            </w:r>
            <w:r w:rsidRPr="00773366">
              <w:rPr>
                <w:rFonts w:ascii="Book Antiqua" w:hAnsi="Book Antiqua"/>
                <w:color w:val="993300"/>
                <w:sz w:val="26"/>
              </w:rPr>
              <w:t xml:space="preserve"> the king </w:t>
            </w:r>
            <w:r w:rsidR="005D7D4E">
              <w:rPr>
                <w:rFonts w:ascii="Book Antiqua" w:hAnsi="Book Antiqua"/>
                <w:color w:val="993300"/>
                <w:sz w:val="26"/>
              </w:rPr>
              <w:br/>
            </w:r>
            <w:r w:rsidRPr="00773366">
              <w:rPr>
                <w:rFonts w:ascii="Book Antiqua" w:hAnsi="Book Antiqua"/>
                <w:color w:val="993300"/>
                <w:sz w:val="26"/>
              </w:rPr>
              <w:t>of Lachish</w:t>
            </w:r>
            <w:r>
              <w:rPr>
                <w:rFonts w:ascii="Book Antiqua" w:hAnsi="Book Antiqua"/>
                <w:color w:val="993300"/>
                <w:sz w:val="26"/>
              </w:rPr>
              <w:t xml:space="preserve"> and the king of Eglon.</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49"/>
            </w:r>
            <w:r w:rsidRPr="00CC0BE2">
              <w:rPr>
                <w:rFonts w:ascii="Book Antiqua" w:hAnsi="Book Antiqua"/>
                <w:color w:val="0000FF"/>
                <w:sz w:val="26"/>
                <w:szCs w:val="22"/>
              </w:rPr>
              <w:t> </w:t>
            </w:r>
            <w:r w:rsidRPr="00773366">
              <w:rPr>
                <w:rFonts w:ascii="Book Antiqua" w:hAnsi="Book Antiqua"/>
                <w:color w:val="993300"/>
                <w:sz w:val="26"/>
              </w:rPr>
              <w:t xml:space="preserve">When they brought these </w:t>
            </w:r>
            <w:r w:rsidR="005D7D4E">
              <w:rPr>
                <w:rFonts w:ascii="Book Antiqua" w:hAnsi="Book Antiqua"/>
                <w:color w:val="993300"/>
                <w:sz w:val="26"/>
              </w:rPr>
              <w:br/>
            </w:r>
            <w:r w:rsidRPr="00773366">
              <w:rPr>
                <w:rFonts w:ascii="Book Antiqua" w:hAnsi="Book Antiqua"/>
                <w:color w:val="993300"/>
                <w:sz w:val="26"/>
              </w:rPr>
              <w:t xml:space="preserve">kings </w:t>
            </w:r>
            <w:r w:rsidR="00FB52CD">
              <w:rPr>
                <w:rFonts w:ascii="Book Antiqua" w:hAnsi="Book Antiqua"/>
                <w:color w:val="993300"/>
                <w:sz w:val="26"/>
              </w:rPr>
              <w:t xml:space="preserve">out </w:t>
            </w:r>
            <w:r w:rsidRPr="00773366">
              <w:rPr>
                <w:rFonts w:ascii="Book Antiqua" w:hAnsi="Book Antiqua"/>
                <w:color w:val="993300"/>
                <w:sz w:val="26"/>
              </w:rPr>
              <w:t xml:space="preserve">to </w:t>
            </w:r>
            <w:r w:rsidR="00FB52CD">
              <w:rPr>
                <w:rFonts w:ascii="Book Antiqua" w:hAnsi="Book Antiqua"/>
                <w:color w:val="993300"/>
                <w:sz w:val="26"/>
              </w:rPr>
              <w:t>Joshua</w:t>
            </w:r>
            <w:r w:rsidRPr="00773366">
              <w:rPr>
                <w:rFonts w:ascii="Book Antiqua" w:hAnsi="Book Antiqua"/>
                <w:color w:val="993300"/>
                <w:sz w:val="26"/>
              </w:rPr>
              <w:t xml:space="preserve">, Joshua assembled all the men of Israel and </w:t>
            </w:r>
            <w:r w:rsidR="005D7D4E">
              <w:rPr>
                <w:rFonts w:ascii="Book Antiqua" w:hAnsi="Book Antiqua"/>
                <w:color w:val="993300"/>
                <w:sz w:val="26"/>
              </w:rPr>
              <w:br/>
            </w:r>
            <w:r w:rsidRPr="00773366">
              <w:rPr>
                <w:rFonts w:ascii="Book Antiqua" w:hAnsi="Book Antiqua"/>
                <w:color w:val="993300"/>
                <w:sz w:val="26"/>
              </w:rPr>
              <w:t xml:space="preserve">said to the </w:t>
            </w:r>
            <w:r w:rsidR="00FB52CD">
              <w:rPr>
                <w:rFonts w:ascii="Book Antiqua" w:hAnsi="Book Antiqua"/>
                <w:color w:val="993300"/>
                <w:sz w:val="26"/>
              </w:rPr>
              <w:t>commanders</w:t>
            </w:r>
            <w:r w:rsidRPr="00773366">
              <w:rPr>
                <w:rFonts w:ascii="Book Antiqua" w:hAnsi="Book Antiqua"/>
                <w:color w:val="993300"/>
                <w:sz w:val="26"/>
              </w:rPr>
              <w:t xml:space="preserve"> of the men of war who had fought </w:t>
            </w:r>
            <w:r w:rsidR="005D7D4E">
              <w:rPr>
                <w:rFonts w:ascii="Book Antiqua" w:hAnsi="Book Antiqua"/>
                <w:color w:val="993300"/>
                <w:sz w:val="26"/>
              </w:rPr>
              <w:br/>
            </w:r>
            <w:r w:rsidRPr="00773366">
              <w:rPr>
                <w:rFonts w:ascii="Book Antiqua" w:hAnsi="Book Antiqua"/>
                <w:color w:val="993300"/>
                <w:sz w:val="26"/>
              </w:rPr>
              <w:t>with him, “Come forward and put your fee</w:t>
            </w:r>
            <w:r>
              <w:rPr>
                <w:rFonts w:ascii="Book Antiqua" w:hAnsi="Book Antiqua"/>
                <w:color w:val="993300"/>
                <w:sz w:val="26"/>
              </w:rPr>
              <w:t xml:space="preserve">t on the necks of </w:t>
            </w:r>
            <w:r w:rsidR="005D7D4E">
              <w:rPr>
                <w:rFonts w:ascii="Book Antiqua" w:hAnsi="Book Antiqua"/>
                <w:color w:val="993300"/>
                <w:sz w:val="26"/>
              </w:rPr>
              <w:br/>
            </w:r>
            <w:r>
              <w:rPr>
                <w:rFonts w:ascii="Book Antiqua" w:hAnsi="Book Antiqua"/>
                <w:color w:val="993300"/>
                <w:sz w:val="26"/>
              </w:rPr>
              <w:t>these kings!”</w:t>
            </w:r>
            <w:r w:rsidR="00FB52CD">
              <w:rPr>
                <w:rFonts w:ascii="Book Antiqua" w:hAnsi="Book Antiqua"/>
                <w:color w:val="993300"/>
                <w:sz w:val="26"/>
              </w:rPr>
              <w:t xml:space="preserve"> Then t</w:t>
            </w:r>
            <w:r w:rsidRPr="00773366">
              <w:rPr>
                <w:rFonts w:ascii="Book Antiqua" w:hAnsi="Book Antiqua"/>
                <w:color w:val="993300"/>
                <w:sz w:val="26"/>
              </w:rPr>
              <w:t xml:space="preserve">hey came forward and put their feet on </w:t>
            </w:r>
            <w:r w:rsidR="005D7D4E">
              <w:rPr>
                <w:rFonts w:ascii="Book Antiqua" w:hAnsi="Book Antiqua"/>
                <w:color w:val="993300"/>
                <w:sz w:val="26"/>
              </w:rPr>
              <w:br/>
            </w:r>
            <w:r w:rsidRPr="00773366">
              <w:rPr>
                <w:rFonts w:ascii="Book Antiqua" w:hAnsi="Book Antiqua"/>
                <w:color w:val="993300"/>
                <w:sz w:val="26"/>
              </w:rPr>
              <w:t xml:space="preserve">their necks. </w:t>
            </w:r>
            <w:r w:rsidRPr="00CC0BE2">
              <w:rPr>
                <w:rStyle w:val="FootnoteReference"/>
                <w:rFonts w:ascii="Book Antiqua" w:hAnsi="Book Antiqua"/>
                <w:color w:val="0000FF"/>
                <w:sz w:val="26"/>
                <w:szCs w:val="22"/>
              </w:rPr>
              <w:footnoteReference w:id="250"/>
            </w:r>
            <w:r w:rsidR="00FB52CD">
              <w:rPr>
                <w:rFonts w:ascii="Book Antiqua" w:hAnsi="Book Antiqua"/>
                <w:color w:val="993300"/>
                <w:sz w:val="26"/>
              </w:rPr>
              <w:t xml:space="preserve"> Then Joshua said to them, </w:t>
            </w:r>
            <w:r w:rsidRPr="00773366">
              <w:rPr>
                <w:rFonts w:ascii="Book Antiqua" w:hAnsi="Book Antiqua"/>
                <w:color w:val="993300"/>
                <w:sz w:val="26"/>
              </w:rPr>
              <w:t>“Do not be afraid</w:t>
            </w:r>
            <w:r w:rsidR="00FB52CD">
              <w:rPr>
                <w:rFonts w:ascii="Book Antiqua" w:hAnsi="Book Antiqua"/>
                <w:color w:val="993300"/>
                <w:sz w:val="26"/>
              </w:rPr>
              <w:t xml:space="preserve"> or </w:t>
            </w:r>
            <w:r w:rsidR="005D7D4E">
              <w:rPr>
                <w:rFonts w:ascii="Book Antiqua" w:hAnsi="Book Antiqua"/>
                <w:color w:val="993300"/>
                <w:sz w:val="26"/>
              </w:rPr>
              <w:br/>
            </w:r>
            <w:r w:rsidR="00FB52CD">
              <w:rPr>
                <w:rFonts w:ascii="Book Antiqua" w:hAnsi="Book Antiqua"/>
                <w:color w:val="993300"/>
                <w:sz w:val="26"/>
              </w:rPr>
              <w:t>dismayed</w:t>
            </w:r>
            <w:r w:rsidRPr="00773366">
              <w:rPr>
                <w:rFonts w:ascii="Book Antiqua" w:hAnsi="Book Antiqua"/>
                <w:color w:val="993300"/>
                <w:sz w:val="26"/>
              </w:rPr>
              <w:t>; have confidence</w:t>
            </w:r>
            <w:r w:rsidR="00FB52CD">
              <w:rPr>
                <w:rFonts w:ascii="Book Antiqua" w:hAnsi="Book Antiqua"/>
                <w:color w:val="993300"/>
                <w:sz w:val="26"/>
              </w:rPr>
              <w:t xml:space="preserve"> and </w:t>
            </w:r>
            <w:r w:rsidRPr="00773366">
              <w:rPr>
                <w:rFonts w:ascii="Book Antiqua" w:hAnsi="Book Antiqua"/>
                <w:color w:val="993300"/>
                <w:sz w:val="26"/>
              </w:rPr>
              <w:t xml:space="preserve">be resolute, for this is how </w:t>
            </w:r>
            <w:r w:rsidR="005D7D4E">
              <w:rPr>
                <w:rFonts w:ascii="Book Antiqua" w:hAnsi="Book Antiqua"/>
                <w:color w:val="993300"/>
                <w:sz w:val="26"/>
              </w:rPr>
              <w:br/>
            </w:r>
            <w:r w:rsidRPr="00773366">
              <w:rPr>
                <w:rFonts w:ascii="Book Antiqua" w:hAnsi="Book Antiqua"/>
                <w:color w:val="993300"/>
                <w:sz w:val="26"/>
              </w:rPr>
              <w:t xml:space="preserve">Yahweh shall deal </w:t>
            </w:r>
            <w:r>
              <w:rPr>
                <w:rFonts w:ascii="Book Antiqua" w:hAnsi="Book Antiqua"/>
                <w:color w:val="993300"/>
                <w:sz w:val="26"/>
              </w:rPr>
              <w:t xml:space="preserve">with all the enemies </w:t>
            </w:r>
            <w:r w:rsidR="00FB52CD">
              <w:rPr>
                <w:rFonts w:ascii="Book Antiqua" w:hAnsi="Book Antiqua"/>
                <w:color w:val="993300"/>
                <w:sz w:val="26"/>
              </w:rPr>
              <w:t xml:space="preserve">against whom </w:t>
            </w:r>
            <w:r>
              <w:rPr>
                <w:rFonts w:ascii="Book Antiqua" w:hAnsi="Book Antiqua"/>
                <w:color w:val="993300"/>
                <w:sz w:val="26"/>
              </w:rPr>
              <w:t xml:space="preserve">you </w:t>
            </w:r>
            <w:r w:rsidR="005D7D4E">
              <w:rPr>
                <w:rFonts w:ascii="Book Antiqua" w:hAnsi="Book Antiqua"/>
                <w:color w:val="993300"/>
                <w:sz w:val="26"/>
              </w:rPr>
              <w:br/>
            </w:r>
            <w:r>
              <w:rPr>
                <w:rFonts w:ascii="Book Antiqua" w:hAnsi="Book Antiqua"/>
                <w:color w:val="993300"/>
                <w:sz w:val="26"/>
              </w:rPr>
              <w:t>fight.</w:t>
            </w:r>
            <w:r w:rsidR="00FB52CD">
              <w:rPr>
                <w:rFonts w:ascii="Book Antiqua" w:hAnsi="Book Antiqua"/>
                <w:color w:val="993300"/>
                <w:sz w:val="26"/>
              </w:rPr>
              <w:t>”</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51"/>
            </w:r>
            <w:r w:rsidRPr="00773366">
              <w:rPr>
                <w:rFonts w:ascii="Book Antiqua" w:hAnsi="Book Antiqua"/>
                <w:color w:val="993300"/>
                <w:sz w:val="26"/>
              </w:rPr>
              <w:t xml:space="preserve"> With this, Joshua struck</w:t>
            </w:r>
            <w:r w:rsidR="00FB52CD">
              <w:rPr>
                <w:rFonts w:ascii="Book Antiqua" w:hAnsi="Book Antiqua"/>
                <w:color w:val="993300"/>
                <w:sz w:val="26"/>
              </w:rPr>
              <w:t xml:space="preserve"> them down</w:t>
            </w:r>
            <w:r w:rsidRPr="00773366">
              <w:rPr>
                <w:rFonts w:ascii="Book Antiqua" w:hAnsi="Book Antiqua"/>
                <w:color w:val="993300"/>
                <w:sz w:val="26"/>
              </w:rPr>
              <w:t xml:space="preserve"> and killed them </w:t>
            </w:r>
            <w:r w:rsidR="005D7D4E">
              <w:rPr>
                <w:rFonts w:ascii="Book Antiqua" w:hAnsi="Book Antiqua"/>
                <w:color w:val="993300"/>
                <w:sz w:val="26"/>
              </w:rPr>
              <w:br/>
            </w:r>
            <w:r w:rsidRPr="00773366">
              <w:rPr>
                <w:rFonts w:ascii="Book Antiqua" w:hAnsi="Book Antiqua"/>
                <w:color w:val="993300"/>
                <w:sz w:val="26"/>
              </w:rPr>
              <w:t>and had them hanged on five trees;</w:t>
            </w:r>
            <w:r>
              <w:rPr>
                <w:rFonts w:ascii="Book Antiqua" w:hAnsi="Book Antiqua"/>
                <w:color w:val="993300"/>
                <w:sz w:val="26"/>
              </w:rPr>
              <w:t xml:space="preserve"> </w:t>
            </w:r>
            <w:r w:rsidR="00FB52CD">
              <w:rPr>
                <w:rFonts w:ascii="Book Antiqua" w:hAnsi="Book Antiqua"/>
                <w:color w:val="993300"/>
                <w:sz w:val="26"/>
              </w:rPr>
              <w:t xml:space="preserve">and </w:t>
            </w:r>
            <w:r>
              <w:rPr>
                <w:rFonts w:ascii="Book Antiqua" w:hAnsi="Book Antiqua"/>
                <w:color w:val="993300"/>
                <w:sz w:val="26"/>
              </w:rPr>
              <w:t xml:space="preserve">they hung </w:t>
            </w:r>
            <w:r w:rsidR="00FB52CD">
              <w:rPr>
                <w:rFonts w:ascii="Book Antiqua" w:hAnsi="Book Antiqua"/>
                <w:color w:val="993300"/>
                <w:sz w:val="26"/>
              </w:rPr>
              <w:t>on the trees</w:t>
            </w:r>
            <w:r>
              <w:rPr>
                <w:rFonts w:ascii="Book Antiqua" w:hAnsi="Book Antiqua"/>
                <w:color w:val="993300"/>
                <w:sz w:val="26"/>
              </w:rPr>
              <w:t xml:space="preserve"> until evening.</w:t>
            </w:r>
          </w:p>
        </w:tc>
      </w:tr>
      <w:tr w:rsidR="00D00A9A" w:rsidRPr="00176465" w14:paraId="572231CA" w14:textId="77777777" w:rsidTr="00CC0BE2">
        <w:trPr>
          <w:jc w:val="center"/>
        </w:trPr>
        <w:tc>
          <w:tcPr>
            <w:tcW w:w="5689" w:type="dxa"/>
          </w:tcPr>
          <w:p w14:paraId="2836FFF8" w14:textId="6A5FB767" w:rsidR="00D00A9A" w:rsidRPr="00AC0988" w:rsidRDefault="00027DCF" w:rsidP="00B87D6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כז</w:t>
            </w:r>
            <w:r>
              <w:rPr>
                <w:rFonts w:cs="SBL Hebrew"/>
                <w:noProof/>
                <w:color w:val="993300"/>
                <w:sz w:val="32"/>
                <w:szCs w:val="32"/>
                <w:rtl/>
                <w:lang w:bidi="he-IL"/>
              </w:rPr>
              <w:t> וַיְהִ֞י לְעֵ֣ת ׀ בּ֣וֹא הַשֶּׁ֗מֶשׁ צִוָּ֤ה יְהוֹשֻׁ֨עַ֙ וַיֹּֽרִידוּם֙ מֵעַ֣ל הָֽעֵצִ֔ים וַיַּ֨שְׁלִכֻ֔ם אֶל־הַמְּעָרָ֖ה אֲשֶׁ֣ר נֶחְבְּאוּ־שָׁ֑ם וַיָּשִׂ֜מוּ אֲבָנִ֤ים גְּדֹלוֹת֙ עַל־פִּ֣י הַמְּעָרָ֔ה עַד־עֶ֖צֶם הַיּ֥וֹם הַזֶּֽה׃ </w:t>
            </w:r>
            <w:r w:rsidR="00FB2F64" w:rsidRPr="0091642D">
              <w:rPr>
                <w:rFonts w:cs="SBL Hebrew"/>
                <w:noProof/>
                <w:color w:val="003300"/>
                <w:sz w:val="32"/>
                <w:szCs w:val="32"/>
                <w:rtl/>
              </w:rPr>
              <w:t>{ס}</w:t>
            </w:r>
          </w:p>
        </w:tc>
        <w:tc>
          <w:tcPr>
            <w:tcW w:w="8531" w:type="dxa"/>
          </w:tcPr>
          <w:p w14:paraId="6106A62F" w14:textId="77777777" w:rsidR="00D00A9A" w:rsidRPr="00D00A9A" w:rsidRDefault="00D00A9A" w:rsidP="00B87D65">
            <w:pPr>
              <w:pStyle w:val="BodyText2"/>
              <w:spacing w:before="80" w:line="39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footnoteReference w:id="252"/>
            </w:r>
            <w:r w:rsidRPr="00773366">
              <w:rPr>
                <w:rFonts w:ascii="Book Antiqua" w:hAnsi="Book Antiqua"/>
                <w:color w:val="993300"/>
                <w:sz w:val="26"/>
              </w:rPr>
              <w:t xml:space="preserve"> At the hour of sunset, Joshua gave his order; they took them down from the trees and threw them into the c</w:t>
            </w:r>
            <w:r>
              <w:rPr>
                <w:rFonts w:ascii="Book Antiqua" w:hAnsi="Book Antiqua"/>
                <w:color w:val="993300"/>
                <w:sz w:val="26"/>
              </w:rPr>
              <w:t>ave where they had been hiding.</w:t>
            </w:r>
            <w:r w:rsidRPr="00773366">
              <w:rPr>
                <w:rFonts w:ascii="Book Antiqua" w:hAnsi="Book Antiqua"/>
                <w:color w:val="993300"/>
                <w:sz w:val="26"/>
              </w:rPr>
              <w:t xml:space="preserve"> They set great stones at the mouth of the cave, and these are still there today.</w:t>
            </w:r>
          </w:p>
        </w:tc>
      </w:tr>
      <w:tr w:rsidR="00D00A9A" w:rsidRPr="00176465" w14:paraId="7F045720" w14:textId="77777777" w:rsidTr="00CC0BE2">
        <w:trPr>
          <w:jc w:val="center"/>
        </w:trPr>
        <w:tc>
          <w:tcPr>
            <w:tcW w:w="5689" w:type="dxa"/>
          </w:tcPr>
          <w:p w14:paraId="55DCEE9E" w14:textId="365D9038" w:rsidR="00D00A9A" w:rsidRPr="00AC0988" w:rsidRDefault="00027DCF" w:rsidP="00B87D6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כח</w:t>
            </w:r>
            <w:r>
              <w:rPr>
                <w:rFonts w:cs="SBL Hebrew"/>
                <w:noProof/>
                <w:color w:val="993300"/>
                <w:sz w:val="32"/>
                <w:szCs w:val="32"/>
                <w:rtl/>
                <w:lang w:bidi="he-IL"/>
              </w:rPr>
              <w:t> וְאֶת־מַקֵּדָה֩ לָכַ֨ד יְהוֹשֻׁ֜עַ בַּיּ֣וֹם הַה֗וּא וַיַּכֶּ֣הָ לְפִי־חֶרֶב֮ וְאֶת־מַלְכָּהּ֒ הֶֽחֱרִ֣ם אוֹתָ֗ם וְאֶת־כָּל־הַנֶּ֨פֶשׁ֙ אֲשֶׁר־בָּ֔הּ לֹ֥א הִשְׁאִ֖יר שָׂרִ֑יד וַיַּ֨עַשׂ֙ לְמֶ֣לֶךְ מַקֵּדָ֔ה כַּֽאֲשֶׁ֥ר עָשָׂ֖ה לְמֶ֥לֶךְ יְרִיחֽוֹ׃ </w:t>
            </w:r>
            <w:r w:rsidR="00FB2F64" w:rsidRPr="0091642D">
              <w:rPr>
                <w:rFonts w:cs="SBL Hebrew"/>
                <w:noProof/>
                <w:color w:val="003300"/>
                <w:sz w:val="32"/>
                <w:szCs w:val="32"/>
                <w:rtl/>
              </w:rPr>
              <w:t>{ס}</w:t>
            </w:r>
          </w:p>
        </w:tc>
        <w:tc>
          <w:tcPr>
            <w:tcW w:w="8531" w:type="dxa"/>
          </w:tcPr>
          <w:p w14:paraId="17BB143E" w14:textId="77777777" w:rsidR="00D00A9A" w:rsidRPr="00D00A9A" w:rsidRDefault="00D00A9A" w:rsidP="00B87D65">
            <w:pPr>
              <w:pStyle w:val="BodyText2"/>
              <w:spacing w:before="80" w:line="39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footnoteReference w:id="253"/>
            </w:r>
            <w:r w:rsidRPr="00773366">
              <w:rPr>
                <w:rFonts w:ascii="Book Antiqua" w:hAnsi="Book Antiqua"/>
                <w:color w:val="993300"/>
                <w:sz w:val="26"/>
              </w:rPr>
              <w:t xml:space="preserve"> The same day, Joshua took Makkedah, striking the town and the king with the edge of the sword; he delivered them over to the ban, with every living creature there, and let no one escape; and he treated the king of Makkedah as he had treated the king of Jericho.</w:t>
            </w:r>
          </w:p>
        </w:tc>
      </w:tr>
      <w:tr w:rsidR="00D00A9A" w:rsidRPr="00176465" w14:paraId="2CE2DEC8" w14:textId="77777777" w:rsidTr="00CC0BE2">
        <w:trPr>
          <w:jc w:val="center"/>
        </w:trPr>
        <w:tc>
          <w:tcPr>
            <w:tcW w:w="5689" w:type="dxa"/>
          </w:tcPr>
          <w:p w14:paraId="648F6733" w14:textId="5417E973" w:rsidR="00D00A9A" w:rsidRPr="00AC0988" w:rsidRDefault="00027DCF" w:rsidP="00B87D6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כט</w:t>
            </w:r>
            <w:r>
              <w:rPr>
                <w:rFonts w:cs="SBL Hebrew"/>
                <w:noProof/>
                <w:color w:val="993300"/>
                <w:sz w:val="32"/>
                <w:szCs w:val="32"/>
                <w:rtl/>
                <w:lang w:bidi="he-IL"/>
              </w:rPr>
              <w:t xml:space="preserve"> וַיַּֽעֲבֹ֣ר יְ֠הוֹשֻׁעַ וְכָֽל־יִשְׂרָאֵ֥ל עִמּ֛וֹ מִמַּקֵּדָ֖ה לִבְנָ֑ה וַיִּלָּ֖חֶם עִם־לִבְנָֽה׃ </w:t>
            </w:r>
            <w:r>
              <w:rPr>
                <w:rFonts w:cs="SBL Hebrew"/>
                <w:b/>
                <w:bCs/>
                <w:noProof/>
                <w:color w:val="003300"/>
                <w:sz w:val="32"/>
                <w:szCs w:val="32"/>
                <w:vertAlign w:val="superscript"/>
                <w:rtl/>
                <w:lang w:bidi="he-IL"/>
              </w:rPr>
              <w:t>ל</w:t>
            </w:r>
            <w:r>
              <w:rPr>
                <w:rFonts w:cs="SBL Hebrew"/>
                <w:noProof/>
                <w:color w:val="993300"/>
                <w:sz w:val="32"/>
                <w:szCs w:val="32"/>
                <w:rtl/>
                <w:lang w:bidi="he-IL"/>
              </w:rPr>
              <w:t> וַיִּתֵּן֩ יְהוָ֨ה גַּם־אוֹתָ֜הּ בְּיַ֣ד יִשְׂרָאֵל֮ וְאֶת־מַלְכָּהּ֒ וַיַּכֶּ֣הָ לְפִי־חֶ֗רֶב וְאֶת־כָּל־הַנֶּ֨פֶשׁ֙ אֲשֶׁר־בָּ֔הּ לֹֽא־הִשְׁאִ֥יר בָּ֖הּ שָׂרִ֑יד וַיַּ֣עַשׂ לְמַלְכָּ֔הּ כַּֽאֲשֶׁ֥ר עָשָׂ֖ה לְמֶ֥לֶךְ יְרִיחֽוֹ׃ </w:t>
            </w:r>
            <w:r w:rsidR="00FB2F64" w:rsidRPr="0091642D">
              <w:rPr>
                <w:rFonts w:cs="SBL Hebrew"/>
                <w:noProof/>
                <w:color w:val="003300"/>
                <w:sz w:val="32"/>
                <w:szCs w:val="32"/>
                <w:rtl/>
              </w:rPr>
              <w:t>{ס}</w:t>
            </w:r>
          </w:p>
        </w:tc>
        <w:tc>
          <w:tcPr>
            <w:tcW w:w="8531" w:type="dxa"/>
          </w:tcPr>
          <w:p w14:paraId="6C77040A" w14:textId="77777777" w:rsidR="00D00A9A" w:rsidRPr="00D00A9A" w:rsidRDefault="00D00A9A" w:rsidP="007B6744">
            <w:pPr>
              <w:pStyle w:val="BodyText2"/>
              <w:spacing w:before="80" w:line="40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footnoteReference w:id="254"/>
            </w:r>
            <w:r w:rsidRPr="00CC0BE2">
              <w:rPr>
                <w:rFonts w:ascii="Book Antiqua" w:hAnsi="Book Antiqua"/>
                <w:color w:val="0000FF"/>
                <w:sz w:val="26"/>
                <w:szCs w:val="22"/>
              </w:rPr>
              <w:t xml:space="preserve"> </w:t>
            </w:r>
            <w:r w:rsidR="00AD6EEE">
              <w:rPr>
                <w:rFonts w:ascii="Book Antiqua" w:hAnsi="Book Antiqua"/>
                <w:color w:val="993300"/>
                <w:sz w:val="26"/>
              </w:rPr>
              <w:t>Then J</w:t>
            </w:r>
            <w:r w:rsidRPr="00773366">
              <w:rPr>
                <w:rFonts w:ascii="Book Antiqua" w:hAnsi="Book Antiqua"/>
                <w:color w:val="993300"/>
                <w:sz w:val="26"/>
              </w:rPr>
              <w:t>oshua, and all Israel with him, went on from Ma</w:t>
            </w:r>
            <w:r w:rsidR="00AD6EEE">
              <w:rPr>
                <w:rFonts w:ascii="Book Antiqua" w:hAnsi="Book Antiqua"/>
                <w:color w:val="993300"/>
                <w:sz w:val="26"/>
              </w:rPr>
              <w:t>kkedah to Libnah and attacked Libnah</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55"/>
            </w:r>
            <w:r w:rsidRPr="00773366">
              <w:rPr>
                <w:rFonts w:ascii="Book Antiqua" w:hAnsi="Book Antiqua"/>
                <w:color w:val="993300"/>
                <w:sz w:val="26"/>
              </w:rPr>
              <w:t xml:space="preserve"> This, too, with its king, Yahweh gave into the power of Israel; and </w:t>
            </w:r>
            <w:r w:rsidR="00AD6EEE">
              <w:rPr>
                <w:rFonts w:ascii="Book Antiqua" w:hAnsi="Book Antiqua"/>
                <w:color w:val="993300"/>
                <w:sz w:val="26"/>
              </w:rPr>
              <w:t>he</w:t>
            </w:r>
            <w:r w:rsidRPr="00773366">
              <w:rPr>
                <w:rFonts w:ascii="Book Antiqua" w:hAnsi="Book Antiqua"/>
                <w:color w:val="993300"/>
                <w:sz w:val="26"/>
              </w:rPr>
              <w:t xml:space="preserve"> struck every living creature there with the edge of the sword, and </w:t>
            </w:r>
            <w:r w:rsidR="00AD6EEE">
              <w:rPr>
                <w:rFonts w:ascii="Book Antiqua" w:hAnsi="Book Antiqua"/>
                <w:color w:val="993300"/>
                <w:sz w:val="26"/>
              </w:rPr>
              <w:t xml:space="preserve">he </w:t>
            </w:r>
            <w:r w:rsidRPr="00773366">
              <w:rPr>
                <w:rFonts w:ascii="Book Antiqua" w:hAnsi="Book Antiqua"/>
                <w:color w:val="993300"/>
                <w:sz w:val="26"/>
              </w:rPr>
              <w:t xml:space="preserve">left none alive, and </w:t>
            </w:r>
            <w:r w:rsidR="00AD6EEE">
              <w:rPr>
                <w:rFonts w:ascii="Book Antiqua" w:hAnsi="Book Antiqua"/>
                <w:color w:val="993300"/>
                <w:sz w:val="26"/>
              </w:rPr>
              <w:t xml:space="preserve">he </w:t>
            </w:r>
            <w:r w:rsidRPr="00773366">
              <w:rPr>
                <w:rFonts w:ascii="Book Antiqua" w:hAnsi="Book Antiqua"/>
                <w:color w:val="993300"/>
                <w:sz w:val="26"/>
              </w:rPr>
              <w:t xml:space="preserve">treated its king </w:t>
            </w:r>
            <w:r w:rsidR="00AD6EEE">
              <w:rPr>
                <w:rFonts w:ascii="Book Antiqua" w:hAnsi="Book Antiqua"/>
                <w:color w:val="993300"/>
                <w:sz w:val="26"/>
              </w:rPr>
              <w:t>as he had treated</w:t>
            </w:r>
            <w:r w:rsidRPr="00773366">
              <w:rPr>
                <w:rFonts w:ascii="Book Antiqua" w:hAnsi="Book Antiqua"/>
                <w:color w:val="993300"/>
                <w:sz w:val="26"/>
              </w:rPr>
              <w:t xml:space="preserve"> the king of Jericho.</w:t>
            </w:r>
          </w:p>
        </w:tc>
      </w:tr>
      <w:tr w:rsidR="00D00A9A" w:rsidRPr="00176465" w14:paraId="4445F995" w14:textId="77777777" w:rsidTr="00CC0BE2">
        <w:trPr>
          <w:jc w:val="center"/>
        </w:trPr>
        <w:tc>
          <w:tcPr>
            <w:tcW w:w="5689" w:type="dxa"/>
          </w:tcPr>
          <w:p w14:paraId="16896EE8" w14:textId="11D407B5" w:rsidR="00D00A9A" w:rsidRPr="00AC0988" w:rsidRDefault="00027DCF" w:rsidP="007B674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לא</w:t>
            </w:r>
            <w:r>
              <w:rPr>
                <w:rFonts w:cs="SBL Hebrew"/>
                <w:noProof/>
                <w:color w:val="993300"/>
                <w:sz w:val="32"/>
                <w:szCs w:val="32"/>
                <w:rtl/>
                <w:lang w:bidi="he-IL"/>
              </w:rPr>
              <w:t xml:space="preserve"> וַיַּֽעֲבֹ֣ר יְ֠הוֹשֻׁעַ וְכָל־יִשְׂרָאֵ֥ל עִמּ֛וֹ מִלִּבְנָ֖ה לָכִ֑ישָׁה וַיִּ֣חַן עָלֶ֔יהָ וַיִּלָּ֖חֶם בָּֽהּ׃ </w:t>
            </w:r>
            <w:r>
              <w:rPr>
                <w:rFonts w:cs="SBL Hebrew"/>
                <w:b/>
                <w:bCs/>
                <w:noProof/>
                <w:color w:val="003300"/>
                <w:sz w:val="32"/>
                <w:szCs w:val="32"/>
                <w:vertAlign w:val="superscript"/>
                <w:rtl/>
                <w:lang w:bidi="he-IL"/>
              </w:rPr>
              <w:t>לב</w:t>
            </w:r>
            <w:r>
              <w:rPr>
                <w:rFonts w:cs="SBL Hebrew"/>
                <w:noProof/>
                <w:color w:val="993300"/>
                <w:sz w:val="32"/>
                <w:szCs w:val="32"/>
                <w:rtl/>
                <w:lang w:bidi="he-IL"/>
              </w:rPr>
              <w:t> וַיִּתֵּן֩ יְהוָ֨ה אֶת־לָכִ֜ישׁ בְּיַ֣ד יִשְׂרָאֵ֗ל וַֽיִּלְכְּדָהּ֙ בַּיּ֣וֹם הַשֵּׁנִ֔י וַיַּכֶּ֣הָ לְפִי־חֶ֔רֶב וְאֶת־כָּל־הַנֶּ֖פֶשׁ אֲשֶׁר־בָּ֑הּ כְּכֹ֥ל אֲשֶׁר־עָשָׂ֖ה לְלִבְנָֽה׃ </w:t>
            </w:r>
            <w:r w:rsidR="00FB2F64" w:rsidRPr="0091642D">
              <w:rPr>
                <w:rFonts w:cs="SBL Hebrew"/>
                <w:noProof/>
                <w:color w:val="003300"/>
                <w:sz w:val="32"/>
                <w:szCs w:val="32"/>
                <w:rtl/>
              </w:rPr>
              <w:t>{פ}</w:t>
            </w:r>
          </w:p>
        </w:tc>
        <w:tc>
          <w:tcPr>
            <w:tcW w:w="8531" w:type="dxa"/>
          </w:tcPr>
          <w:p w14:paraId="3170825D" w14:textId="77777777" w:rsidR="00D00A9A" w:rsidRPr="00D00A9A" w:rsidRDefault="00D00A9A" w:rsidP="007B6744">
            <w:pPr>
              <w:pStyle w:val="BodyText2"/>
              <w:spacing w:before="80" w:line="39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footnoteReference w:id="256"/>
            </w:r>
            <w:r w:rsidRPr="00773366">
              <w:rPr>
                <w:rFonts w:ascii="Book Antiqua" w:hAnsi="Book Antiqua"/>
                <w:color w:val="993300"/>
                <w:sz w:val="26"/>
              </w:rPr>
              <w:t xml:space="preserve"> Joshua, and all Israel with him, went on from Libnah to Lachish, and besieged it and attacked it. </w:t>
            </w:r>
            <w:r w:rsidRPr="00CC0BE2">
              <w:rPr>
                <w:rStyle w:val="FootnoteReference"/>
                <w:rFonts w:ascii="Book Antiqua" w:hAnsi="Book Antiqua"/>
                <w:color w:val="0000FF"/>
                <w:sz w:val="26"/>
                <w:szCs w:val="22"/>
              </w:rPr>
              <w:footnoteReference w:id="257"/>
            </w:r>
            <w:r w:rsidRPr="00773366">
              <w:rPr>
                <w:rFonts w:ascii="Book Antiqua" w:hAnsi="Book Antiqua"/>
                <w:color w:val="993300"/>
                <w:sz w:val="26"/>
              </w:rPr>
              <w:t xml:space="preserve"> Yahweh gave Lachish into the power of Israel and </w:t>
            </w:r>
            <w:r w:rsidR="007B6744">
              <w:rPr>
                <w:rFonts w:ascii="Book Antiqua" w:hAnsi="Book Antiqua"/>
                <w:color w:val="993300"/>
                <w:sz w:val="26"/>
              </w:rPr>
              <w:t>he</w:t>
            </w:r>
            <w:r w:rsidRPr="00773366">
              <w:rPr>
                <w:rFonts w:ascii="Book Antiqua" w:hAnsi="Book Antiqua"/>
                <w:color w:val="993300"/>
                <w:sz w:val="26"/>
              </w:rPr>
              <w:t xml:space="preserve"> took it on the second day and struck it and every living creature there with the edge of the swo</w:t>
            </w:r>
            <w:r>
              <w:rPr>
                <w:rFonts w:ascii="Book Antiqua" w:hAnsi="Book Antiqua"/>
                <w:color w:val="993300"/>
                <w:sz w:val="26"/>
              </w:rPr>
              <w:t xml:space="preserve">rd, as </w:t>
            </w:r>
            <w:r w:rsidR="007B6744">
              <w:rPr>
                <w:rFonts w:ascii="Book Antiqua" w:hAnsi="Book Antiqua"/>
                <w:color w:val="993300"/>
                <w:sz w:val="26"/>
              </w:rPr>
              <w:t>he</w:t>
            </w:r>
            <w:r>
              <w:rPr>
                <w:rFonts w:ascii="Book Antiqua" w:hAnsi="Book Antiqua"/>
                <w:color w:val="993300"/>
                <w:sz w:val="26"/>
              </w:rPr>
              <w:t xml:space="preserve"> had treated Libnah.</w:t>
            </w:r>
            <w:r w:rsidRPr="00773366">
              <w:rPr>
                <w:rFonts w:ascii="Book Antiqua" w:hAnsi="Book Antiqua"/>
                <w:color w:val="993300"/>
                <w:sz w:val="26"/>
              </w:rPr>
              <w:t xml:space="preserve"> </w:t>
            </w:r>
          </w:p>
        </w:tc>
      </w:tr>
      <w:tr w:rsidR="00D00A9A" w:rsidRPr="00176465" w14:paraId="214E528E" w14:textId="77777777" w:rsidTr="00CC0BE2">
        <w:trPr>
          <w:jc w:val="center"/>
        </w:trPr>
        <w:tc>
          <w:tcPr>
            <w:tcW w:w="5689" w:type="dxa"/>
          </w:tcPr>
          <w:p w14:paraId="4B84B420" w14:textId="51F9058E" w:rsidR="00D00A9A" w:rsidRPr="00AC0988" w:rsidRDefault="00027DCF" w:rsidP="007B674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לג</w:t>
            </w:r>
            <w:r>
              <w:rPr>
                <w:rFonts w:cs="SBL Hebrew"/>
                <w:noProof/>
                <w:color w:val="993300"/>
                <w:sz w:val="32"/>
                <w:szCs w:val="32"/>
                <w:rtl/>
                <w:lang w:bidi="he-IL"/>
              </w:rPr>
              <w:t xml:space="preserve"> אָ֣ז עָלָ֗ה הֹרָם֙ מֶ֣לֶךְ גֶּ֔זֶר לַעְזֹ֖ר אֶת־לָכִ֑ישׁ וַיַּכֵּ֤הוּ יְהוֹשֻׁ֨עַ֙ וְאֶת־עַמּ֔וֹ עַד־בִּלְתִּ֥י הִשְׁאִֽיר־ל֖וֹ שָׂרִֽיד׃ </w:t>
            </w:r>
            <w:r>
              <w:rPr>
                <w:rFonts w:cs="SBL Hebrew"/>
                <w:b/>
                <w:bCs/>
                <w:noProof/>
                <w:color w:val="003300"/>
                <w:sz w:val="32"/>
                <w:szCs w:val="32"/>
                <w:vertAlign w:val="superscript"/>
                <w:rtl/>
                <w:lang w:bidi="he-IL"/>
              </w:rPr>
              <w:lastRenderedPageBreak/>
              <w:t>לד</w:t>
            </w:r>
            <w:r>
              <w:rPr>
                <w:rFonts w:cs="SBL Hebrew"/>
                <w:noProof/>
                <w:color w:val="993300"/>
                <w:sz w:val="32"/>
                <w:szCs w:val="32"/>
                <w:rtl/>
                <w:lang w:bidi="he-IL"/>
              </w:rPr>
              <w:t xml:space="preserve"> וַיַּֽעֲבֹ֣ר יְ֠הוֹשֻׁעַ וְכָל־יִשְׂרָאֵ֥ל עִמּ֛וֹ מִלָּכִ֖ישׁ עֶגְלֹ֑נָה וַיַּֽחֲנ֣וּ עָלֶ֔יהָ וַיִּֽלָּחֲמ֖וּ עָלֶֽיהָ׃ </w:t>
            </w:r>
            <w:r>
              <w:rPr>
                <w:rFonts w:cs="SBL Hebrew"/>
                <w:b/>
                <w:bCs/>
                <w:noProof/>
                <w:color w:val="003300"/>
                <w:sz w:val="32"/>
                <w:szCs w:val="32"/>
                <w:vertAlign w:val="superscript"/>
                <w:rtl/>
                <w:lang w:bidi="he-IL"/>
              </w:rPr>
              <w:t>לה</w:t>
            </w:r>
            <w:r>
              <w:rPr>
                <w:rFonts w:cs="SBL Hebrew"/>
                <w:noProof/>
                <w:color w:val="993300"/>
                <w:sz w:val="32"/>
                <w:szCs w:val="32"/>
                <w:rtl/>
                <w:lang w:bidi="he-IL"/>
              </w:rPr>
              <w:t> וַֽיִּלְכְּד֜וּהָ בַּיּ֤וֹם הַהוּא֙ וַיַּכּ֣וּהָ לְפִי־חֶ֔רֶב וְאֵת֙ כָּל־הַנֶּ֣פֶשׁ אֲשֶׁר־בָּ֔הּ בַּיּ֥וֹם הַה֖וּא הֶֽחֱרִ֑ים כְּכֹ֥ל אֲשֶׁר־עָשָׂ֖ה לְלָכִֽישׁ׃ </w:t>
            </w:r>
            <w:r w:rsidR="00FB2F64" w:rsidRPr="0091642D">
              <w:rPr>
                <w:rFonts w:cs="SBL Hebrew"/>
                <w:noProof/>
                <w:color w:val="003300"/>
                <w:sz w:val="32"/>
                <w:szCs w:val="32"/>
                <w:rtl/>
              </w:rPr>
              <w:t>{פ}</w:t>
            </w:r>
          </w:p>
        </w:tc>
        <w:tc>
          <w:tcPr>
            <w:tcW w:w="8531" w:type="dxa"/>
          </w:tcPr>
          <w:p w14:paraId="3CFF1827" w14:textId="77777777" w:rsidR="00D00A9A" w:rsidRPr="00D00A9A" w:rsidRDefault="00027DCF" w:rsidP="007B6744">
            <w:pPr>
              <w:pStyle w:val="BodyText2"/>
              <w:spacing w:before="80" w:line="39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lastRenderedPageBreak/>
              <w:footnoteReference w:id="258"/>
            </w:r>
            <w:r>
              <w:rPr>
                <w:rFonts w:ascii="Book Antiqua" w:hAnsi="Book Antiqua"/>
                <w:color w:val="0000FF"/>
                <w:sz w:val="26"/>
                <w:szCs w:val="22"/>
              </w:rPr>
              <w:t> </w:t>
            </w:r>
            <w:r w:rsidRPr="00773366">
              <w:rPr>
                <w:rFonts w:ascii="Book Antiqua" w:hAnsi="Book Antiqua"/>
                <w:color w:val="993300"/>
                <w:sz w:val="26"/>
              </w:rPr>
              <w:t>Then Horam the king of Gezer marched up to help Lachish, but Joshua struck him and his people down, leaving no survivors.</w:t>
            </w:r>
            <w:r>
              <w:rPr>
                <w:rFonts w:ascii="Book Antiqua" w:hAnsi="Book Antiqua"/>
                <w:color w:val="993300"/>
                <w:sz w:val="26"/>
              </w:rPr>
              <w:t xml:space="preserve"> </w:t>
            </w:r>
            <w:r w:rsidR="00D00A9A" w:rsidRPr="00CC0BE2">
              <w:rPr>
                <w:rStyle w:val="FootnoteReference"/>
                <w:rFonts w:ascii="Book Antiqua" w:hAnsi="Book Antiqua"/>
                <w:color w:val="0000FF"/>
                <w:sz w:val="26"/>
                <w:szCs w:val="22"/>
              </w:rPr>
              <w:footnoteReference w:id="259"/>
            </w:r>
            <w:r w:rsidR="00D00A9A" w:rsidRPr="00773366">
              <w:rPr>
                <w:rFonts w:ascii="Book Antiqua" w:hAnsi="Book Antiqua"/>
                <w:color w:val="993300"/>
                <w:sz w:val="26"/>
              </w:rPr>
              <w:t xml:space="preserve"> Joshua, and all Israel with him, went on from Lachish</w:t>
            </w:r>
            <w:r w:rsidR="00D00A9A">
              <w:rPr>
                <w:rFonts w:ascii="Book Antiqua" w:hAnsi="Book Antiqua"/>
                <w:color w:val="993300"/>
                <w:sz w:val="26"/>
              </w:rPr>
              <w:t xml:space="preserve"> to Eglon. </w:t>
            </w:r>
            <w:r w:rsidR="00D00A9A" w:rsidRPr="00773366">
              <w:rPr>
                <w:rFonts w:ascii="Book Antiqua" w:hAnsi="Book Antiqua"/>
                <w:color w:val="993300"/>
                <w:sz w:val="26"/>
              </w:rPr>
              <w:t>Th</w:t>
            </w:r>
            <w:r w:rsidR="00D00A9A">
              <w:rPr>
                <w:rFonts w:ascii="Book Antiqua" w:hAnsi="Book Antiqua"/>
                <w:color w:val="993300"/>
                <w:sz w:val="26"/>
              </w:rPr>
              <w:t xml:space="preserve">ey besieged it </w:t>
            </w:r>
            <w:r w:rsidR="00D00A9A">
              <w:rPr>
                <w:rFonts w:ascii="Book Antiqua" w:hAnsi="Book Antiqua"/>
                <w:color w:val="993300"/>
                <w:sz w:val="26"/>
              </w:rPr>
              <w:lastRenderedPageBreak/>
              <w:t>and attacked it.</w:t>
            </w:r>
            <w:r w:rsidR="00D00A9A" w:rsidRPr="00773366">
              <w:rPr>
                <w:rFonts w:ascii="Book Antiqua" w:hAnsi="Book Antiqua"/>
                <w:color w:val="993300"/>
                <w:sz w:val="26"/>
              </w:rPr>
              <w:t xml:space="preserve"> </w:t>
            </w:r>
            <w:r w:rsidR="00D00A9A" w:rsidRPr="00CC0BE2">
              <w:rPr>
                <w:rStyle w:val="FootnoteReference"/>
                <w:rFonts w:ascii="Book Antiqua" w:hAnsi="Book Antiqua"/>
                <w:color w:val="0000FF"/>
                <w:sz w:val="26"/>
                <w:szCs w:val="22"/>
              </w:rPr>
              <w:footnoteReference w:id="260"/>
            </w:r>
            <w:r w:rsidR="00D00A9A" w:rsidRPr="00CC0BE2">
              <w:rPr>
                <w:rFonts w:ascii="Book Antiqua" w:hAnsi="Book Antiqua"/>
                <w:color w:val="0000FF"/>
                <w:sz w:val="26"/>
                <w:szCs w:val="22"/>
              </w:rPr>
              <w:t xml:space="preserve"> </w:t>
            </w:r>
            <w:r w:rsidR="00D00A9A" w:rsidRPr="00773366">
              <w:rPr>
                <w:rFonts w:ascii="Book Antiqua" w:hAnsi="Book Antiqua"/>
                <w:color w:val="993300"/>
                <w:sz w:val="26"/>
              </w:rPr>
              <w:t xml:space="preserve">They took it the same day and struck it </w:t>
            </w:r>
            <w:r w:rsidR="00D00A9A">
              <w:rPr>
                <w:rFonts w:ascii="Book Antiqua" w:hAnsi="Book Antiqua"/>
                <w:color w:val="993300"/>
                <w:sz w:val="26"/>
              </w:rPr>
              <w:t>with the edge of the sword.</w:t>
            </w:r>
            <w:r w:rsidR="00D00A9A" w:rsidRPr="00773366">
              <w:rPr>
                <w:rFonts w:ascii="Book Antiqua" w:hAnsi="Book Antiqua"/>
                <w:color w:val="993300"/>
                <w:sz w:val="26"/>
              </w:rPr>
              <w:t xml:space="preserve"> Every living creature there he delivered over to the ban that day, as he had treated Lachish.</w:t>
            </w:r>
          </w:p>
        </w:tc>
      </w:tr>
      <w:tr w:rsidR="00D00A9A" w:rsidRPr="00176465" w14:paraId="2EDECE2D" w14:textId="77777777" w:rsidTr="00CC0BE2">
        <w:trPr>
          <w:jc w:val="center"/>
        </w:trPr>
        <w:tc>
          <w:tcPr>
            <w:tcW w:w="5689" w:type="dxa"/>
          </w:tcPr>
          <w:p w14:paraId="54C1E8E0" w14:textId="7CE4E0F1" w:rsidR="00D00A9A" w:rsidRPr="00AC0988" w:rsidRDefault="00027DCF" w:rsidP="007B674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לו</w:t>
            </w:r>
            <w:r>
              <w:rPr>
                <w:rFonts w:cs="SBL Hebrew"/>
                <w:noProof/>
                <w:color w:val="993300"/>
                <w:sz w:val="32"/>
                <w:szCs w:val="32"/>
                <w:rtl/>
                <w:lang w:bidi="he-IL"/>
              </w:rPr>
              <w:t xml:space="preserve"> וַיַּ֣עַל יְ֠הוֹשֻׁעַ וְכָֽל־יִשְׂרָאֵ֥ל עִמּ֛וֹ מֵֽעֶגְל֖וֹנָה חֶבְר֑וֹנָה וַיִּֽלָּחֲמ֖וּ עָלֶֽיהָ׃ </w:t>
            </w:r>
            <w:r>
              <w:rPr>
                <w:rFonts w:cs="SBL Hebrew"/>
                <w:b/>
                <w:bCs/>
                <w:noProof/>
                <w:color w:val="003300"/>
                <w:sz w:val="32"/>
                <w:szCs w:val="32"/>
                <w:vertAlign w:val="superscript"/>
                <w:rtl/>
                <w:lang w:bidi="he-IL"/>
              </w:rPr>
              <w:t>לז</w:t>
            </w:r>
            <w:r>
              <w:rPr>
                <w:rFonts w:cs="SBL Hebrew"/>
                <w:noProof/>
                <w:color w:val="993300"/>
                <w:sz w:val="32"/>
                <w:szCs w:val="32"/>
                <w:rtl/>
                <w:lang w:bidi="he-IL"/>
              </w:rPr>
              <w:t xml:space="preserve"> וַיִּלְכְּד֣וּהָ וַיַּכּֽוּהָ־לְפִי־חֶ֠רֶב וְאֶת־מַלְכָּ֨הּ וְאֶת־כָּל־עָרֶ֜יהָ וְאֶת־כָּל־הַנֶּ֤פֶשׁ אֲשֶׁר־בָּהּ֙ לֹֽא־הִשְׁאִ֣יר שָׂרִ֔יד כְּכֹ֥ל אֲשֶׁר־עָשָׂ֖ה לְעֶגְל֑וֹן וַיַּֽחֲרֵ֣ם אוֹתָ֔הּ וְאֶת־כָּל־הַנֶּ֖פֶשׁ אֲשֶׁר־בָּֽהּ׃ </w:t>
            </w:r>
            <w:r w:rsidR="00FB2F64" w:rsidRPr="0091642D">
              <w:rPr>
                <w:rFonts w:cs="SBL Hebrew"/>
                <w:noProof/>
                <w:color w:val="003300"/>
                <w:sz w:val="32"/>
                <w:szCs w:val="32"/>
                <w:rtl/>
              </w:rPr>
              <w:t>{ס}</w:t>
            </w:r>
          </w:p>
        </w:tc>
        <w:tc>
          <w:tcPr>
            <w:tcW w:w="8531" w:type="dxa"/>
          </w:tcPr>
          <w:p w14:paraId="2E0FCAAB" w14:textId="77777777" w:rsidR="00D00A9A" w:rsidRPr="00D00A9A" w:rsidRDefault="00D00A9A" w:rsidP="007B6744">
            <w:pPr>
              <w:pStyle w:val="BodyText2"/>
              <w:spacing w:before="80" w:line="39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footnoteReference w:id="261"/>
            </w:r>
            <w:r w:rsidRPr="00773366">
              <w:rPr>
                <w:rFonts w:ascii="Book Antiqua" w:hAnsi="Book Antiqua"/>
                <w:color w:val="993300"/>
                <w:sz w:val="26"/>
              </w:rPr>
              <w:t xml:space="preserve"> Joshua, and all Israel with him, </w:t>
            </w:r>
            <w:r w:rsidR="007B6744">
              <w:rPr>
                <w:rFonts w:ascii="Book Antiqua" w:hAnsi="Book Antiqua"/>
                <w:color w:val="993300"/>
                <w:sz w:val="26"/>
              </w:rPr>
              <w:t>marched</w:t>
            </w:r>
            <w:r w:rsidRPr="00773366">
              <w:rPr>
                <w:rFonts w:ascii="Book Antiqua" w:hAnsi="Book Antiqua"/>
                <w:color w:val="993300"/>
                <w:sz w:val="26"/>
              </w:rPr>
              <w:t xml:space="preserve"> up from Eglon to Hebron</w:t>
            </w:r>
            <w:r>
              <w:rPr>
                <w:rFonts w:ascii="Book Antiqua" w:hAnsi="Book Antiqua"/>
                <w:color w:val="993300"/>
                <w:sz w:val="26"/>
              </w:rPr>
              <w:t>.</w:t>
            </w:r>
            <w:r w:rsidRPr="00773366">
              <w:rPr>
                <w:rFonts w:ascii="Book Antiqua" w:hAnsi="Book Antiqua"/>
                <w:color w:val="993300"/>
                <w:sz w:val="26"/>
              </w:rPr>
              <w:t xml:space="preserve"> They attacked it, </w:t>
            </w:r>
            <w:r w:rsidRPr="00CC0BE2">
              <w:rPr>
                <w:rStyle w:val="FootnoteReference"/>
                <w:rFonts w:ascii="Book Antiqua" w:hAnsi="Book Antiqua"/>
                <w:color w:val="0000FF"/>
                <w:sz w:val="26"/>
                <w:szCs w:val="22"/>
              </w:rPr>
              <w:footnoteReference w:id="262"/>
            </w:r>
            <w:r w:rsidRPr="00773366">
              <w:rPr>
                <w:rFonts w:ascii="Book Antiqua" w:hAnsi="Book Antiqua"/>
                <w:color w:val="993300"/>
                <w:sz w:val="26"/>
              </w:rPr>
              <w:t xml:space="preserve"> took it and struck it with the edge of the sword, with its king, all the places belonging to it and every living creature in</w:t>
            </w:r>
            <w:r>
              <w:rPr>
                <w:rFonts w:ascii="Book Antiqua" w:hAnsi="Book Antiqua"/>
                <w:color w:val="993300"/>
                <w:sz w:val="26"/>
              </w:rPr>
              <w:t xml:space="preserve"> it.</w:t>
            </w:r>
            <w:r w:rsidRPr="00773366">
              <w:rPr>
                <w:rFonts w:ascii="Book Antiqua" w:hAnsi="Book Antiqua"/>
                <w:color w:val="993300"/>
                <w:sz w:val="26"/>
              </w:rPr>
              <w:t xml:space="preserve"> As he had treated Eglon, so </w:t>
            </w:r>
            <w:r>
              <w:rPr>
                <w:rFonts w:ascii="Book Antiqua" w:hAnsi="Book Antiqua"/>
                <w:color w:val="993300"/>
                <w:sz w:val="26"/>
              </w:rPr>
              <w:t xml:space="preserve">here, he left not a man alive. </w:t>
            </w:r>
            <w:r w:rsidRPr="00773366">
              <w:rPr>
                <w:rFonts w:ascii="Book Antiqua" w:hAnsi="Book Antiqua"/>
                <w:color w:val="993300"/>
                <w:sz w:val="26"/>
              </w:rPr>
              <w:t>He delivered it over to the ban, with every living creature in it.</w:t>
            </w:r>
          </w:p>
        </w:tc>
      </w:tr>
      <w:tr w:rsidR="00D00A9A" w:rsidRPr="00176465" w14:paraId="51481218" w14:textId="77777777" w:rsidTr="00CC0BE2">
        <w:trPr>
          <w:jc w:val="center"/>
        </w:trPr>
        <w:tc>
          <w:tcPr>
            <w:tcW w:w="5689" w:type="dxa"/>
          </w:tcPr>
          <w:p w14:paraId="349855D6" w14:textId="77777777" w:rsidR="00D00A9A" w:rsidRPr="00AC0988" w:rsidRDefault="00027DCF" w:rsidP="007B674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לח</w:t>
            </w:r>
            <w:r>
              <w:rPr>
                <w:rFonts w:cs="SBL Hebrew"/>
                <w:noProof/>
                <w:color w:val="993300"/>
                <w:sz w:val="32"/>
                <w:szCs w:val="32"/>
                <w:rtl/>
                <w:lang w:bidi="he-IL"/>
              </w:rPr>
              <w:t xml:space="preserve"> וַיָּ֧שָׁב יְהוֹשֻׁ֛עַ וְכָל־יִשְׂרָאֵ֥ל עִמּ֖וֹ דְּבִ֑רָה וַיִּלָּ֖חֶם עָלֶֽיהָ׃ </w:t>
            </w:r>
            <w:r>
              <w:rPr>
                <w:rFonts w:cs="SBL Hebrew"/>
                <w:b/>
                <w:bCs/>
                <w:noProof/>
                <w:color w:val="003300"/>
                <w:sz w:val="32"/>
                <w:szCs w:val="32"/>
                <w:vertAlign w:val="superscript"/>
                <w:rtl/>
                <w:lang w:bidi="he-IL"/>
              </w:rPr>
              <w:t>לט</w:t>
            </w:r>
            <w:r>
              <w:rPr>
                <w:rFonts w:cs="SBL Hebrew"/>
                <w:noProof/>
                <w:color w:val="993300"/>
                <w:sz w:val="32"/>
                <w:szCs w:val="32"/>
                <w:rtl/>
                <w:lang w:bidi="he-IL"/>
              </w:rPr>
              <w:t xml:space="preserve"> וַֽיִּלְכְּדָ֞הּ וְאֶת־מַלְכָּ֤הּ וְאֶת־כָּל־עָרֶ֨יהָ֙ וַיַּכּ֣וּם לְפִי־חֶ֔רֶב וַֽיַּחֲרִ֨ימוּ֙ אֶת־כָּל־נֶ֣פֶשׁ אֲשֶׁר־בָּ֔הּ לֹ֥א הִשְׁאִ֖יר שָׂרִ֑יד כַּֽאֲשֶׁ֨ר עָשָׂ֜ה לְחֶבְר֗וֹן כֵּן־עָשָׂ֤ה </w:t>
            </w:r>
            <w:r>
              <w:rPr>
                <w:rFonts w:cs="SBL Hebrew"/>
                <w:noProof/>
                <w:color w:val="993300"/>
                <w:sz w:val="32"/>
                <w:szCs w:val="32"/>
                <w:rtl/>
                <w:lang w:bidi="he-IL"/>
              </w:rPr>
              <w:lastRenderedPageBreak/>
              <w:t>לִדְבִ֨רָה֙ וּלְמַלְכָּ֔הּ וְכַֽאֲשֶׁ֥ר עָשָׂ֛ה לְלִבְנָ֖ה וּלְמַלְכָּֽהּ׃</w:t>
            </w:r>
          </w:p>
        </w:tc>
        <w:tc>
          <w:tcPr>
            <w:tcW w:w="8531" w:type="dxa"/>
          </w:tcPr>
          <w:p w14:paraId="5321C324" w14:textId="77777777" w:rsidR="00D00A9A" w:rsidRPr="00D00A9A" w:rsidRDefault="00D00A9A" w:rsidP="007B6744">
            <w:pPr>
              <w:pStyle w:val="BodyText2"/>
              <w:spacing w:before="80" w:line="39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lastRenderedPageBreak/>
              <w:footnoteReference w:id="263"/>
            </w:r>
            <w:r w:rsidRPr="00773366">
              <w:rPr>
                <w:rFonts w:ascii="Book Antiqua" w:hAnsi="Book Antiqua"/>
                <w:color w:val="993300"/>
                <w:sz w:val="26"/>
              </w:rPr>
              <w:t xml:space="preserve"> Joshua, and all Israel with him, turned </w:t>
            </w:r>
            <w:r>
              <w:rPr>
                <w:rFonts w:ascii="Book Antiqua" w:hAnsi="Book Antiqua"/>
                <w:color w:val="993300"/>
                <w:sz w:val="26"/>
              </w:rPr>
              <w:t>aside to Debir and attacked it.</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64"/>
            </w:r>
            <w:r w:rsidR="00027DCF">
              <w:rPr>
                <w:rFonts w:ascii="Book Antiqua" w:hAnsi="Book Antiqua"/>
                <w:color w:val="993300"/>
                <w:sz w:val="26"/>
              </w:rPr>
              <w:t> </w:t>
            </w:r>
            <w:r w:rsidRPr="00773366">
              <w:rPr>
                <w:rFonts w:ascii="Book Antiqua" w:hAnsi="Book Antiqua"/>
                <w:color w:val="993300"/>
                <w:sz w:val="26"/>
              </w:rPr>
              <w:t xml:space="preserve">He took it, its king, and all the places belonging to it; they struck them with the edge of the sword, and every living creature </w:t>
            </w:r>
            <w:r>
              <w:rPr>
                <w:rFonts w:ascii="Book Antiqua" w:hAnsi="Book Antiqua"/>
                <w:color w:val="993300"/>
                <w:sz w:val="26"/>
              </w:rPr>
              <w:t xml:space="preserve">they delivered over to the ban. He left none alive. </w:t>
            </w:r>
            <w:r w:rsidRPr="00773366">
              <w:rPr>
                <w:rFonts w:ascii="Book Antiqua" w:hAnsi="Book Antiqua"/>
                <w:color w:val="993300"/>
                <w:sz w:val="26"/>
              </w:rPr>
              <w:t>As he had treated Hebron, as he had treated Libnah and its king, so he treated Debir and its king.</w:t>
            </w:r>
          </w:p>
        </w:tc>
      </w:tr>
      <w:tr w:rsidR="00D00A9A" w:rsidRPr="00176465" w14:paraId="2A3246DA" w14:textId="77777777" w:rsidTr="00CC0BE2">
        <w:trPr>
          <w:jc w:val="center"/>
        </w:trPr>
        <w:tc>
          <w:tcPr>
            <w:tcW w:w="5689" w:type="dxa"/>
          </w:tcPr>
          <w:p w14:paraId="54EB10A3" w14:textId="087EA16E" w:rsidR="00D00A9A" w:rsidRPr="00AC0988" w:rsidRDefault="00027DCF" w:rsidP="007B674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מ</w:t>
            </w:r>
            <w:r>
              <w:rPr>
                <w:rFonts w:cs="SBL Hebrew"/>
                <w:noProof/>
                <w:color w:val="993300"/>
                <w:sz w:val="32"/>
                <w:szCs w:val="32"/>
                <w:rtl/>
                <w:lang w:bidi="he-IL"/>
              </w:rPr>
              <w:t xml:space="preserve"> וַיַּכֶּ֣ה יְהוֹשֻׁ֣עַ אֶת־כָּל־הָאָ֡רֶץ הָהָר֩ וְהַנֶּ֨גֶב וְהַשְּׁפֵלָ֜ה וְהָֽאֲשֵׁד֗וֹת וְאֵת֙ כָּל־מַלְכֵיהֶ֔ם לֹ֥א הִשְׁאִ֖יר שָׂרִ֑יד וְאֵ֤ת כָּל־הַנְּשָׁמָה֙ הֶֽחֱרִ֔ים כַּֽאֲשֶׁ֣ר צִוָּ֔ה יְהוָ֖ה אֱלֹהֵ֥י יִשְׂרָאֵֽל׃ </w:t>
            </w:r>
            <w:r>
              <w:rPr>
                <w:rFonts w:cs="SBL Hebrew"/>
                <w:b/>
                <w:bCs/>
                <w:noProof/>
                <w:color w:val="003300"/>
                <w:sz w:val="32"/>
                <w:szCs w:val="32"/>
                <w:vertAlign w:val="superscript"/>
                <w:rtl/>
                <w:lang w:bidi="he-IL"/>
              </w:rPr>
              <w:t>מא</w:t>
            </w:r>
            <w:r>
              <w:rPr>
                <w:rFonts w:cs="SBL Hebrew"/>
                <w:noProof/>
                <w:color w:val="993300"/>
                <w:sz w:val="32"/>
                <w:szCs w:val="32"/>
                <w:rtl/>
                <w:lang w:bidi="he-IL"/>
              </w:rPr>
              <w:t xml:space="preserve"> וַיַּכֵּ֧ם יְהוֹשֻׁ֛עַ מִקָּדֵ֥שׁ בַּרְנֵ֖עַ וְעַד־עַזָּ֑ה וְאֵ֛ת כָּל־אֶ֥רֶץ גֹּ֖שֶׁן וְעַד־גִּבְעֽוֹן׃ </w:t>
            </w:r>
            <w:r>
              <w:rPr>
                <w:rFonts w:cs="SBL Hebrew"/>
                <w:b/>
                <w:bCs/>
                <w:noProof/>
                <w:color w:val="003300"/>
                <w:sz w:val="32"/>
                <w:szCs w:val="32"/>
                <w:vertAlign w:val="superscript"/>
                <w:rtl/>
                <w:lang w:bidi="he-IL"/>
              </w:rPr>
              <w:t>מב</w:t>
            </w:r>
            <w:r>
              <w:rPr>
                <w:rFonts w:cs="SBL Hebrew"/>
                <w:noProof/>
                <w:color w:val="993300"/>
                <w:sz w:val="32"/>
                <w:szCs w:val="32"/>
                <w:rtl/>
                <w:lang w:bidi="he-IL"/>
              </w:rPr>
              <w:t xml:space="preserve"> וְאֵ֨ת כָּל־הַמְּלָכִ֤ים הָאֵ֨לֶּה֙ וְאֶת־אַרְצָ֔ם לָכַ֥ד יְהוֹשֻׁ֖עַ פַּ֣עַם אֶחָ֑ת כִּ֗י יְהוָה֙ אֱלֹהֵ֣י יִשְׂרָאֵ֔ל נִלְחָ֖ם לְיִשְׂרָאֵֽל׃ </w:t>
            </w:r>
            <w:r>
              <w:rPr>
                <w:rFonts w:cs="SBL Hebrew"/>
                <w:b/>
                <w:bCs/>
                <w:noProof/>
                <w:color w:val="003300"/>
                <w:sz w:val="32"/>
                <w:szCs w:val="32"/>
                <w:vertAlign w:val="superscript"/>
                <w:rtl/>
                <w:lang w:bidi="he-IL"/>
              </w:rPr>
              <w:t>מג</w:t>
            </w:r>
            <w:r>
              <w:rPr>
                <w:rFonts w:cs="SBL Hebrew"/>
                <w:noProof/>
                <w:color w:val="993300"/>
                <w:sz w:val="32"/>
                <w:szCs w:val="32"/>
                <w:rtl/>
                <w:lang w:bidi="he-IL"/>
              </w:rPr>
              <w:t> וַיָּ֤שָׁב יְהוֹשֻׁ֨עַ֙ וְכָל־יִשְׂרָאֵ֣ל עִמּ֔וֹ אֶל־הַֽמַּחֲנֶ֖ה הַגִּלְגָּֽלָה׃ </w:t>
            </w:r>
            <w:r w:rsidR="00FB2F64" w:rsidRPr="0091642D">
              <w:rPr>
                <w:rFonts w:cs="SBL Hebrew"/>
                <w:noProof/>
                <w:color w:val="003300"/>
                <w:sz w:val="32"/>
                <w:szCs w:val="32"/>
                <w:rtl/>
              </w:rPr>
              <w:t>{פ}</w:t>
            </w:r>
          </w:p>
        </w:tc>
        <w:tc>
          <w:tcPr>
            <w:tcW w:w="8531" w:type="dxa"/>
          </w:tcPr>
          <w:p w14:paraId="58EA28F6" w14:textId="77777777" w:rsidR="00D00A9A" w:rsidRPr="00D00A9A" w:rsidRDefault="00D00A9A" w:rsidP="00D32BE0">
            <w:pPr>
              <w:pStyle w:val="BodyText2"/>
              <w:spacing w:before="80" w:line="400" w:lineRule="exact"/>
              <w:ind w:firstLine="0"/>
              <w:jc w:val="both"/>
              <w:rPr>
                <w:rStyle w:val="FootnoteReference"/>
                <w:rFonts w:ascii="Book Antiqua" w:hAnsi="Book Antiqua"/>
                <w:color w:val="993300"/>
                <w:sz w:val="26"/>
                <w:szCs w:val="20"/>
                <w:vertAlign w:val="baseline"/>
              </w:rPr>
            </w:pPr>
            <w:r w:rsidRPr="00CC0BE2">
              <w:rPr>
                <w:rStyle w:val="FootnoteReference"/>
                <w:rFonts w:ascii="Book Antiqua" w:hAnsi="Book Antiqua"/>
                <w:color w:val="0000FF"/>
                <w:sz w:val="26"/>
                <w:szCs w:val="22"/>
              </w:rPr>
              <w:footnoteReference w:id="265"/>
            </w:r>
            <w:r w:rsidRPr="00773366">
              <w:rPr>
                <w:rFonts w:ascii="Book Antiqua" w:hAnsi="Book Antiqua"/>
                <w:color w:val="993300"/>
                <w:sz w:val="26"/>
              </w:rPr>
              <w:t xml:space="preserve"> Thus, Joshua subdu</w:t>
            </w:r>
            <w:r>
              <w:rPr>
                <w:rFonts w:ascii="Book Antiqua" w:hAnsi="Book Antiqua"/>
                <w:color w:val="993300"/>
                <w:sz w:val="26"/>
              </w:rPr>
              <w:t xml:space="preserve">ed the whole </w:t>
            </w:r>
            <w:r w:rsidR="00D32BE0">
              <w:rPr>
                <w:rFonts w:ascii="Book Antiqua" w:hAnsi="Book Antiqua"/>
                <w:color w:val="993300"/>
                <w:sz w:val="26"/>
              </w:rPr>
              <w:t>land</w:t>
            </w:r>
            <w:r>
              <w:rPr>
                <w:rFonts w:ascii="Book Antiqua" w:hAnsi="Book Antiqua"/>
                <w:color w:val="993300"/>
                <w:sz w:val="26"/>
              </w:rPr>
              <w:t>:</w:t>
            </w:r>
            <w:r w:rsidRPr="00773366">
              <w:rPr>
                <w:rFonts w:ascii="Book Antiqua" w:hAnsi="Book Antiqua"/>
                <w:color w:val="993300"/>
                <w:sz w:val="26"/>
              </w:rPr>
              <w:t xml:space="preserve"> the </w:t>
            </w:r>
            <w:r w:rsidR="00D32BE0">
              <w:rPr>
                <w:rFonts w:ascii="Book Antiqua" w:hAnsi="Book Antiqua"/>
                <w:color w:val="993300"/>
                <w:sz w:val="26"/>
              </w:rPr>
              <w:t>hill country and</w:t>
            </w:r>
            <w:r w:rsidRPr="00773366">
              <w:rPr>
                <w:rFonts w:ascii="Book Antiqua" w:hAnsi="Book Antiqua"/>
                <w:color w:val="993300"/>
                <w:sz w:val="26"/>
              </w:rPr>
              <w:t xml:space="preserve"> the </w:t>
            </w:r>
            <w:r w:rsidR="00D32BE0">
              <w:rPr>
                <w:rFonts w:ascii="Book Antiqua" w:hAnsi="Book Antiqua"/>
                <w:color w:val="993300"/>
                <w:sz w:val="26"/>
              </w:rPr>
              <w:br/>
            </w:r>
            <w:r w:rsidRPr="00773366">
              <w:rPr>
                <w:rFonts w:ascii="Book Antiqua" w:hAnsi="Book Antiqua"/>
                <w:color w:val="993300"/>
                <w:sz w:val="26"/>
              </w:rPr>
              <w:t xml:space="preserve">Negeb, </w:t>
            </w:r>
            <w:r w:rsidR="00D32BE0">
              <w:rPr>
                <w:rFonts w:ascii="Book Antiqua" w:hAnsi="Book Antiqua"/>
                <w:color w:val="993300"/>
                <w:sz w:val="26"/>
              </w:rPr>
              <w:t>and the lowlands and</w:t>
            </w:r>
            <w:r w:rsidRPr="00773366">
              <w:rPr>
                <w:rFonts w:ascii="Book Antiqua" w:hAnsi="Book Antiqua"/>
                <w:color w:val="993300"/>
                <w:sz w:val="26"/>
              </w:rPr>
              <w:t xml:space="preserve"> the hillsi</w:t>
            </w:r>
            <w:r>
              <w:rPr>
                <w:rFonts w:ascii="Book Antiqua" w:hAnsi="Book Antiqua"/>
                <w:color w:val="993300"/>
                <w:sz w:val="26"/>
              </w:rPr>
              <w:t>des, and all the kings in them.</w:t>
            </w:r>
            <w:r w:rsidRPr="00773366">
              <w:rPr>
                <w:rFonts w:ascii="Book Antiqua" w:hAnsi="Book Antiqua"/>
                <w:color w:val="993300"/>
                <w:sz w:val="26"/>
              </w:rPr>
              <w:t xml:space="preserve"> </w:t>
            </w:r>
            <w:r w:rsidR="00D32BE0">
              <w:rPr>
                <w:rFonts w:ascii="Book Antiqua" w:hAnsi="Book Antiqua"/>
                <w:color w:val="993300"/>
                <w:sz w:val="26"/>
              </w:rPr>
              <w:br/>
            </w:r>
            <w:r w:rsidRPr="00773366">
              <w:rPr>
                <w:rFonts w:ascii="Book Antiqua" w:hAnsi="Book Antiqua"/>
                <w:color w:val="993300"/>
                <w:sz w:val="26"/>
              </w:rPr>
              <w:t>He left not a man alive and</w:t>
            </w:r>
            <w:r w:rsidR="00D32BE0">
              <w:rPr>
                <w:rFonts w:ascii="Book Antiqua" w:hAnsi="Book Antiqua"/>
                <w:color w:val="993300"/>
                <w:sz w:val="26"/>
              </w:rPr>
              <w:t xml:space="preserve"> utterly destroyed everything that breathed</w:t>
            </w:r>
            <w:r w:rsidRPr="00773366">
              <w:rPr>
                <w:rFonts w:ascii="Book Antiqua" w:hAnsi="Book Antiqua"/>
                <w:color w:val="993300"/>
                <w:sz w:val="26"/>
              </w:rPr>
              <w:t>, as Yahweh t</w:t>
            </w:r>
            <w:r>
              <w:rPr>
                <w:rFonts w:ascii="Book Antiqua" w:hAnsi="Book Antiqua"/>
                <w:color w:val="993300"/>
                <w:sz w:val="26"/>
              </w:rPr>
              <w:t>he God of Israel had commanded.</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66"/>
            </w:r>
            <w:r w:rsidRPr="00CC0BE2">
              <w:rPr>
                <w:rFonts w:ascii="Book Antiqua" w:hAnsi="Book Antiqua"/>
                <w:color w:val="0000FF"/>
                <w:sz w:val="26"/>
                <w:szCs w:val="22"/>
              </w:rPr>
              <w:t xml:space="preserve"> </w:t>
            </w:r>
            <w:r w:rsidR="00D32BE0">
              <w:rPr>
                <w:rFonts w:ascii="Book Antiqua" w:hAnsi="Book Antiqua"/>
                <w:color w:val="993300"/>
                <w:sz w:val="26"/>
              </w:rPr>
              <w:t>And J</w:t>
            </w:r>
            <w:r w:rsidRPr="00773366">
              <w:rPr>
                <w:rFonts w:ascii="Book Antiqua" w:hAnsi="Book Antiqua"/>
                <w:color w:val="993300"/>
                <w:sz w:val="26"/>
              </w:rPr>
              <w:t xml:space="preserve">oshua conquered them from Kadesh-Barnea to Gaza, and the whole region of Goshen </w:t>
            </w:r>
            <w:r w:rsidR="00D32BE0">
              <w:rPr>
                <w:rFonts w:ascii="Book Antiqua" w:hAnsi="Book Antiqua"/>
                <w:color w:val="993300"/>
                <w:sz w:val="26"/>
              </w:rPr>
              <w:br/>
            </w:r>
            <w:r w:rsidRPr="00773366">
              <w:rPr>
                <w:rFonts w:ascii="Book Antiqua" w:hAnsi="Book Antiqua"/>
                <w:color w:val="993300"/>
                <w:sz w:val="26"/>
              </w:rPr>
              <w:t>as far as Gibeon</w:t>
            </w:r>
            <w:r>
              <w:rPr>
                <w:rFonts w:ascii="Book Antiqua" w:hAnsi="Book Antiqua"/>
                <w:color w:val="993300"/>
                <w:sz w:val="26"/>
              </w:rPr>
              <w:t>.</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67"/>
            </w:r>
            <w:r w:rsidRPr="00773366">
              <w:rPr>
                <w:rFonts w:ascii="Book Antiqua" w:hAnsi="Book Antiqua"/>
                <w:color w:val="993300"/>
                <w:sz w:val="26"/>
              </w:rPr>
              <w:t xml:space="preserve"> All these kings and their kingdoms Joshua mastered in one campaign, because Yahweh the God of Israel fought for </w:t>
            </w:r>
            <w:r w:rsidR="00D32BE0">
              <w:rPr>
                <w:rFonts w:ascii="Book Antiqua" w:hAnsi="Book Antiqua"/>
                <w:color w:val="993300"/>
                <w:sz w:val="26"/>
              </w:rPr>
              <w:br/>
            </w:r>
            <w:r w:rsidRPr="00773366">
              <w:rPr>
                <w:rFonts w:ascii="Book Antiqua" w:hAnsi="Book Antiqua"/>
                <w:color w:val="993300"/>
                <w:sz w:val="26"/>
              </w:rPr>
              <w:t>Israel</w:t>
            </w:r>
            <w:r>
              <w:rPr>
                <w:rFonts w:ascii="Book Antiqua" w:hAnsi="Book Antiqua"/>
                <w:color w:val="993300"/>
                <w:sz w:val="26"/>
              </w:rPr>
              <w:t>.</w:t>
            </w:r>
            <w:r w:rsidRPr="00773366">
              <w:rPr>
                <w:rFonts w:ascii="Book Antiqua" w:hAnsi="Book Antiqua"/>
                <w:color w:val="993300"/>
                <w:sz w:val="26"/>
              </w:rPr>
              <w:t xml:space="preserve"> </w:t>
            </w:r>
            <w:r w:rsidRPr="00CC0BE2">
              <w:rPr>
                <w:rStyle w:val="FootnoteReference"/>
                <w:rFonts w:ascii="Book Antiqua" w:hAnsi="Book Antiqua"/>
                <w:color w:val="0000FF"/>
                <w:sz w:val="26"/>
                <w:szCs w:val="22"/>
              </w:rPr>
              <w:footnoteReference w:id="268"/>
            </w:r>
            <w:r w:rsidRPr="00773366">
              <w:rPr>
                <w:rFonts w:ascii="Book Antiqua" w:hAnsi="Book Antiqua"/>
                <w:color w:val="993300"/>
                <w:sz w:val="26"/>
              </w:rPr>
              <w:t xml:space="preserve"> Then Joshua, and all Israel with him, returned to the camp at Gilgal.</w:t>
            </w:r>
          </w:p>
        </w:tc>
      </w:tr>
    </w:tbl>
    <w:p w14:paraId="65D4D8BC"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013F28" w:rsidRPr="00773366" w14:paraId="67FE0B9A" w14:textId="77777777" w:rsidTr="008632FE">
        <w:trPr>
          <w:jc w:val="center"/>
        </w:trPr>
        <w:tc>
          <w:tcPr>
            <w:tcW w:w="5689" w:type="dxa"/>
          </w:tcPr>
          <w:p w14:paraId="318B7F56" w14:textId="77777777" w:rsidR="00013F28" w:rsidRPr="00C24DFC" w:rsidRDefault="00013F28" w:rsidP="008632FE">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יא</w:t>
            </w:r>
          </w:p>
        </w:tc>
        <w:tc>
          <w:tcPr>
            <w:tcW w:w="8531" w:type="dxa"/>
          </w:tcPr>
          <w:p w14:paraId="4FA0D451" w14:textId="77777777" w:rsidR="00013F28" w:rsidRPr="00013F28" w:rsidRDefault="00013F28" w:rsidP="00013F28">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013F28">
              <w:rPr>
                <w:rFonts w:ascii="Book Antiqua" w:hAnsi="Book Antiqua" w:cs="Arial" w:hint="default"/>
                <w:b w:val="0"/>
                <w:bCs w:val="0"/>
                <w:smallCaps/>
                <w:u w:val="single" w:color="000080"/>
              </w:rPr>
              <w:t>Joshu</w:t>
            </w:r>
            <w:r w:rsidRPr="00013F28">
              <w:rPr>
                <w:rFonts w:ascii="Book Antiqua" w:hAnsi="Book Antiqua" w:cs="Arial"/>
                <w:b w:val="0"/>
                <w:bCs w:val="0"/>
                <w:smallCaps/>
                <w:u w:val="single" w:color="000080"/>
              </w:rPr>
              <w:t xml:space="preserve">a </w:t>
            </w:r>
            <w:r w:rsidRPr="00013F28">
              <w:rPr>
                <w:rStyle w:val="FootnoteReference"/>
                <w:rFonts w:ascii="Book Antiqua" w:hAnsi="Book Antiqua" w:cs="Arial" w:hint="default"/>
                <w:b w:val="0"/>
                <w:bCs w:val="0"/>
                <w:smallCaps/>
                <w:color w:val="auto"/>
                <w:szCs w:val="36"/>
                <w:u w:val="single" w:color="000080"/>
                <w:vertAlign w:val="baseline"/>
              </w:rPr>
              <w:footnoteReference w:customMarkFollows="1" w:id="269"/>
              <w:t>11</w:t>
            </w:r>
          </w:p>
        </w:tc>
      </w:tr>
      <w:tr w:rsidR="00013F28" w:rsidRPr="00176465" w14:paraId="514F9DE9" w14:textId="77777777" w:rsidTr="008632FE">
        <w:trPr>
          <w:jc w:val="center"/>
        </w:trPr>
        <w:tc>
          <w:tcPr>
            <w:tcW w:w="5689" w:type="dxa"/>
          </w:tcPr>
          <w:p w14:paraId="18100D88" w14:textId="0D82D1FA" w:rsidR="00013F28" w:rsidRPr="00AC0988" w:rsidRDefault="00972858" w:rsidP="00292AD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rtl/>
                <w:lang w:bidi="he-IL"/>
              </w:rPr>
              <w:t xml:space="preserve"> וַיְהִ֕י כִּשְׁמֹ֖עַ יָבִ֣ין מֶֽלֶךְ־חָצ֑וֹר וַיִּשְׁלַ֗ח אֶל־יוֹבָב֙ מֶ֣לֶךְ מָד֔וֹן וְאֶל־מֶ֥לֶךְ שִׁמְר֖וֹן וְאֶל־מֶ֥לֶךְ אַכְשָֽׁף׃ </w:t>
            </w:r>
            <w:r>
              <w:rPr>
                <w:rFonts w:cs="SBL Hebrew"/>
                <w:b/>
                <w:bCs/>
                <w:noProof/>
                <w:color w:val="003300"/>
                <w:sz w:val="32"/>
                <w:szCs w:val="32"/>
                <w:vertAlign w:val="superscript"/>
                <w:rtl/>
                <w:lang w:bidi="he-IL"/>
              </w:rPr>
              <w:t>ב</w:t>
            </w:r>
            <w:r>
              <w:rPr>
                <w:rFonts w:cs="SBL Hebrew"/>
                <w:noProof/>
                <w:color w:val="993300"/>
                <w:sz w:val="32"/>
                <w:szCs w:val="32"/>
                <w:rtl/>
                <w:lang w:bidi="he-IL"/>
              </w:rPr>
              <w:t xml:space="preserve"> וְֽאֶל־הַמְּלָכִ֞ים אֲשֶׁ֣ר מִצְּפ֗וֹן בָּהָ֧ר וּבָֽעֲרָבָ֛ה נֶ֥גֶב כִּֽנְר֖וֹת וּבַשְּׁפֵלָ֑ה וּבְנָפ֥וֹת דּ֖וֹר מִיָּֽם׃ </w:t>
            </w:r>
            <w:r>
              <w:rPr>
                <w:rFonts w:cs="SBL Hebrew"/>
                <w:b/>
                <w:bCs/>
                <w:noProof/>
                <w:color w:val="003300"/>
                <w:sz w:val="32"/>
                <w:szCs w:val="32"/>
                <w:vertAlign w:val="superscript"/>
                <w:rtl/>
                <w:lang w:bidi="he-IL"/>
              </w:rPr>
              <w:t>ג</w:t>
            </w:r>
            <w:r>
              <w:rPr>
                <w:rFonts w:cs="SBL Hebrew"/>
                <w:noProof/>
                <w:color w:val="993300"/>
                <w:sz w:val="32"/>
                <w:szCs w:val="32"/>
                <w:rtl/>
                <w:lang w:bidi="he-IL"/>
              </w:rPr>
              <w:t xml:space="preserve"> הַֽכְּנַעֲנִי֙ מִמִּזְרָ֣ח וּמִיָּ֔ם וְהָֽאֱמֹרִ֧י וְהַֽחִתִּ֛י וְהַפְּרִזִּ֥י וְהַיְבוּסִ֖י בָּהָ֑ר וְהַֽחִוִּי֙ תַּ֣חַת חֶרְמ֔וֹן בְּאֶ֖רֶץ הַמִּצְפָּֽה׃ </w:t>
            </w:r>
            <w:r>
              <w:rPr>
                <w:rFonts w:cs="SBL Hebrew"/>
                <w:b/>
                <w:bCs/>
                <w:noProof/>
                <w:color w:val="003300"/>
                <w:sz w:val="32"/>
                <w:szCs w:val="32"/>
                <w:vertAlign w:val="superscript"/>
                <w:rtl/>
                <w:lang w:bidi="he-IL"/>
              </w:rPr>
              <w:t>ד</w:t>
            </w:r>
            <w:r>
              <w:rPr>
                <w:rFonts w:cs="SBL Hebrew"/>
                <w:noProof/>
                <w:color w:val="993300"/>
                <w:sz w:val="32"/>
                <w:szCs w:val="32"/>
                <w:rtl/>
                <w:lang w:bidi="he-IL"/>
              </w:rPr>
              <w:t> וַיֵּֽצְא֣וּ הֵ֗ם וְכָל־מַֽחֲנֵיהֶם֙ עִמָּ֔ם עַם־רָ֕ב כַּח֛וֹל אֲשֶׁ֥ר עַל־</w:t>
            </w:r>
            <w:r>
              <w:rPr>
                <w:rFonts w:cs="SBL Hebrew"/>
                <w:noProof/>
                <w:color w:val="993300"/>
                <w:sz w:val="32"/>
                <w:szCs w:val="32"/>
                <w:rtl/>
                <w:lang w:bidi="he-IL"/>
              </w:rPr>
              <w:lastRenderedPageBreak/>
              <w:t xml:space="preserve">שְׂפַֽת־הַיָּ֖ם לָרֹ֑ב וְס֥וּס וָרֶ֖כֶב רַב־מְאֹֽד׃ </w:t>
            </w:r>
            <w:r>
              <w:rPr>
                <w:rFonts w:cs="SBL Hebrew"/>
                <w:b/>
                <w:bCs/>
                <w:noProof/>
                <w:color w:val="003300"/>
                <w:sz w:val="32"/>
                <w:szCs w:val="32"/>
                <w:vertAlign w:val="superscript"/>
                <w:rtl/>
                <w:lang w:bidi="he-IL"/>
              </w:rPr>
              <w:t>ה</w:t>
            </w:r>
            <w:r>
              <w:rPr>
                <w:rFonts w:cs="SBL Hebrew"/>
                <w:noProof/>
                <w:color w:val="993300"/>
                <w:sz w:val="32"/>
                <w:szCs w:val="32"/>
                <w:rtl/>
                <w:lang w:bidi="he-IL"/>
              </w:rPr>
              <w:t> וַיִּוָּ֣עֲד֔וּ כֹּ֖ל הַמְּלָכִ֣ים הָאֵ֑לֶּה וַיָּבֹ֜אוּ וַיַּֽחֲנ֤וּ יַחְדָּו֙ אֶל־מֵ֣י מֵר֔וֹם לְהִלָּחֵ֖ם עִם־יִשְׂרָאֵֽל׃ </w:t>
            </w:r>
            <w:r w:rsidR="00FB2F64" w:rsidRPr="0091642D">
              <w:rPr>
                <w:rFonts w:cs="SBL Hebrew"/>
                <w:noProof/>
                <w:color w:val="003300"/>
                <w:sz w:val="32"/>
                <w:szCs w:val="32"/>
                <w:rtl/>
              </w:rPr>
              <w:t>{פ}</w:t>
            </w:r>
          </w:p>
        </w:tc>
        <w:tc>
          <w:tcPr>
            <w:tcW w:w="8531" w:type="dxa"/>
          </w:tcPr>
          <w:p w14:paraId="3AE3D42D" w14:textId="77777777" w:rsidR="00013F28" w:rsidRPr="00176465" w:rsidRDefault="007C3EA6" w:rsidP="00360584">
            <w:pPr>
              <w:pStyle w:val="BodyText2"/>
              <w:spacing w:before="80" w:line="400" w:lineRule="exact"/>
              <w:ind w:firstLine="0"/>
              <w:jc w:val="both"/>
              <w:rPr>
                <w:rStyle w:val="FootnoteReference"/>
                <w:rFonts w:ascii="Book Antiqua" w:hAnsi="Book Antiqua"/>
                <w:color w:val="993300"/>
                <w:sz w:val="26"/>
                <w:szCs w:val="20"/>
                <w:vertAlign w:val="baseline"/>
              </w:rPr>
            </w:pPr>
            <w:r w:rsidRPr="007C3EA6">
              <w:rPr>
                <w:rStyle w:val="FootnoteReference"/>
                <w:rFonts w:ascii="Book Antiqua" w:hAnsi="Book Antiqua"/>
                <w:color w:val="0000FF"/>
                <w:sz w:val="26"/>
                <w:szCs w:val="22"/>
              </w:rPr>
              <w:lastRenderedPageBreak/>
              <w:footnoteReference w:id="270"/>
            </w:r>
            <w:r w:rsidRPr="007C3EA6">
              <w:rPr>
                <w:rFonts w:ascii="Book Antiqua" w:hAnsi="Book Antiqua"/>
                <w:color w:val="993300"/>
                <w:sz w:val="26"/>
              </w:rPr>
              <w:t xml:space="preserve"> When Jabin the king of Hazor heard these things, he sent word to Jobab the king of Madon, to the king of Shimron, the king of Achshaph </w:t>
            </w:r>
            <w:r w:rsidRPr="007C3EA6">
              <w:rPr>
                <w:rStyle w:val="FootnoteReference"/>
                <w:rFonts w:ascii="Book Antiqua" w:hAnsi="Book Antiqua"/>
                <w:color w:val="0000FF"/>
                <w:sz w:val="26"/>
                <w:szCs w:val="22"/>
              </w:rPr>
              <w:footnoteReference w:id="271"/>
            </w:r>
            <w:r w:rsidR="00292AD4">
              <w:rPr>
                <w:rFonts w:ascii="Book Antiqua" w:hAnsi="Book Antiqua"/>
                <w:color w:val="993300"/>
                <w:sz w:val="26"/>
              </w:rPr>
              <w:t> </w:t>
            </w:r>
            <w:r w:rsidRPr="007C3EA6">
              <w:rPr>
                <w:rFonts w:ascii="Book Antiqua" w:hAnsi="Book Antiqua"/>
                <w:color w:val="993300"/>
                <w:sz w:val="26"/>
              </w:rPr>
              <w:t xml:space="preserve">and the kings in the northern highlands and in the Arabah south of Chinneroth, and those of the lowlands and </w:t>
            </w:r>
            <w:r>
              <w:rPr>
                <w:rFonts w:ascii="Book Antiqua" w:hAnsi="Book Antiqua"/>
                <w:color w:val="993300"/>
                <w:sz w:val="26"/>
              </w:rPr>
              <w:t xml:space="preserve">the </w:t>
            </w:r>
            <w:r w:rsidR="00292AD4">
              <w:rPr>
                <w:rFonts w:ascii="Book Antiqua" w:hAnsi="Book Antiqua"/>
                <w:color w:val="993300"/>
                <w:sz w:val="26"/>
              </w:rPr>
              <w:t>heights</w:t>
            </w:r>
            <w:r>
              <w:rPr>
                <w:rFonts w:ascii="Book Antiqua" w:hAnsi="Book Antiqua"/>
                <w:color w:val="993300"/>
                <w:sz w:val="26"/>
              </w:rPr>
              <w:t xml:space="preserve"> of Dor west</w:t>
            </w:r>
            <w:r w:rsidR="00292AD4">
              <w:rPr>
                <w:rFonts w:ascii="Book Antiqua" w:hAnsi="Book Antiqua"/>
                <w:color w:val="993300"/>
                <w:sz w:val="26"/>
              </w:rPr>
              <w:softHyphen/>
              <w:t>wards,</w:t>
            </w:r>
            <w:r w:rsidRPr="007C3EA6">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72"/>
            </w:r>
            <w:r w:rsidRPr="007C3EA6">
              <w:rPr>
                <w:rFonts w:ascii="Book Antiqua" w:hAnsi="Book Antiqua"/>
                <w:color w:val="993300"/>
                <w:sz w:val="26"/>
              </w:rPr>
              <w:t xml:space="preserve"> </w:t>
            </w:r>
            <w:r w:rsidR="00292AD4">
              <w:rPr>
                <w:rFonts w:ascii="Book Antiqua" w:hAnsi="Book Antiqua"/>
                <w:color w:val="993300"/>
                <w:sz w:val="26"/>
              </w:rPr>
              <w:t xml:space="preserve">to the Canaanites in the east and west, </w:t>
            </w:r>
            <w:r w:rsidRPr="007C3EA6">
              <w:rPr>
                <w:rFonts w:ascii="Book Antiqua" w:hAnsi="Book Antiqua"/>
                <w:color w:val="993300"/>
                <w:sz w:val="26"/>
              </w:rPr>
              <w:t>the Amorites, Hit</w:t>
            </w:r>
            <w:r w:rsidR="00360584">
              <w:rPr>
                <w:rFonts w:ascii="Book Antiqua" w:hAnsi="Book Antiqua"/>
                <w:color w:val="993300"/>
                <w:sz w:val="26"/>
              </w:rPr>
              <w:t>tites, Perizzites and Jebusites in the highlands, and</w:t>
            </w:r>
            <w:r w:rsidRPr="007C3EA6">
              <w:rPr>
                <w:rFonts w:ascii="Book Antiqua" w:hAnsi="Book Antiqua"/>
                <w:color w:val="993300"/>
                <w:sz w:val="26"/>
              </w:rPr>
              <w:t xml:space="preserve"> the Hivites, </w:t>
            </w:r>
            <w:r w:rsidR="00360584">
              <w:rPr>
                <w:rFonts w:ascii="Book Antiqua" w:hAnsi="Book Antiqua"/>
                <w:color w:val="993300"/>
                <w:sz w:val="26"/>
              </w:rPr>
              <w:t>under</w:t>
            </w:r>
            <w:r w:rsidR="00360584" w:rsidRPr="007C3EA6">
              <w:rPr>
                <w:rFonts w:ascii="Book Antiqua" w:hAnsi="Book Antiqua"/>
                <w:color w:val="993300"/>
                <w:sz w:val="26"/>
              </w:rPr>
              <w:t xml:space="preserve"> Hermon</w:t>
            </w:r>
            <w:r w:rsidR="00360584">
              <w:rPr>
                <w:rFonts w:ascii="Book Antiqua" w:hAnsi="Book Antiqua"/>
                <w:color w:val="993300"/>
                <w:sz w:val="26"/>
              </w:rPr>
              <w:t>,</w:t>
            </w:r>
            <w:r w:rsidR="00360584" w:rsidRPr="007C3EA6">
              <w:rPr>
                <w:rFonts w:ascii="Book Antiqua" w:hAnsi="Book Antiqua"/>
                <w:color w:val="993300"/>
                <w:sz w:val="26"/>
              </w:rPr>
              <w:t xml:space="preserve"> </w:t>
            </w:r>
            <w:r w:rsidRPr="007C3EA6">
              <w:rPr>
                <w:rFonts w:ascii="Book Antiqua" w:hAnsi="Book Antiqua"/>
                <w:color w:val="993300"/>
                <w:sz w:val="26"/>
              </w:rPr>
              <w:t>in the land of Mizpah</w:t>
            </w:r>
            <w:r>
              <w:rPr>
                <w:rFonts w:ascii="Book Antiqua" w:hAnsi="Book Antiqua"/>
                <w:color w:val="993300"/>
                <w:sz w:val="26"/>
              </w:rPr>
              <w:t>.</w:t>
            </w:r>
            <w:r w:rsidRPr="007C3EA6">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73"/>
            </w:r>
            <w:r w:rsidRPr="007C3EA6">
              <w:rPr>
                <w:rFonts w:ascii="Book Antiqua" w:hAnsi="Book Antiqua"/>
                <w:color w:val="0000FF"/>
                <w:sz w:val="26"/>
                <w:szCs w:val="22"/>
              </w:rPr>
              <w:t xml:space="preserve"> </w:t>
            </w:r>
            <w:r w:rsidRPr="007C3EA6">
              <w:rPr>
                <w:rFonts w:ascii="Book Antiqua" w:hAnsi="Book Antiqua"/>
                <w:color w:val="993300"/>
                <w:sz w:val="26"/>
              </w:rPr>
              <w:t xml:space="preserve">They set out with </w:t>
            </w:r>
            <w:r w:rsidR="00360584">
              <w:rPr>
                <w:rFonts w:ascii="Book Antiqua" w:hAnsi="Book Antiqua"/>
                <w:color w:val="993300"/>
                <w:sz w:val="26"/>
              </w:rPr>
              <w:t>their armies</w:t>
            </w:r>
            <w:r w:rsidRPr="007C3EA6">
              <w:rPr>
                <w:rFonts w:ascii="Book Antiqua" w:hAnsi="Book Antiqua"/>
                <w:color w:val="993300"/>
                <w:sz w:val="26"/>
              </w:rPr>
              <w:t xml:space="preserve">, a horde as countless as the sands of the sea, with </w:t>
            </w:r>
            <w:r w:rsidR="00360584">
              <w:rPr>
                <w:rFonts w:ascii="Book Antiqua" w:hAnsi="Book Antiqua"/>
                <w:color w:val="993300"/>
                <w:sz w:val="26"/>
              </w:rPr>
              <w:t>very many</w:t>
            </w:r>
            <w:r w:rsidRPr="007C3EA6">
              <w:rPr>
                <w:rFonts w:ascii="Book Antiqua" w:hAnsi="Book Antiqua"/>
                <w:color w:val="993300"/>
                <w:sz w:val="26"/>
              </w:rPr>
              <w:t xml:space="preserve"> horses and chariots.</w:t>
            </w:r>
            <w:r w:rsidR="00972858">
              <w:rPr>
                <w:rFonts w:ascii="Book Antiqua" w:hAnsi="Book Antiqua"/>
                <w:color w:val="993300"/>
                <w:sz w:val="26"/>
              </w:rPr>
              <w:t xml:space="preserve"> </w:t>
            </w:r>
            <w:r w:rsidR="00972858" w:rsidRPr="007C3EA6">
              <w:rPr>
                <w:rStyle w:val="FootnoteReference"/>
                <w:rFonts w:ascii="Book Antiqua" w:hAnsi="Book Antiqua"/>
                <w:color w:val="0000FF"/>
                <w:sz w:val="26"/>
                <w:szCs w:val="22"/>
              </w:rPr>
              <w:footnoteReference w:id="274"/>
            </w:r>
            <w:r w:rsidR="00360584">
              <w:rPr>
                <w:rFonts w:ascii="Book Antiqua" w:hAnsi="Book Antiqua"/>
                <w:color w:val="993300"/>
                <w:sz w:val="26"/>
              </w:rPr>
              <w:t xml:space="preserve"> These kings gathered together </w:t>
            </w:r>
            <w:r w:rsidR="00972858" w:rsidRPr="007C3EA6">
              <w:rPr>
                <w:rFonts w:ascii="Book Antiqua" w:hAnsi="Book Antiqua"/>
                <w:color w:val="993300"/>
                <w:sz w:val="26"/>
              </w:rPr>
              <w:t>and encamped near one another at the Waters of Merom, to fight against Israel</w:t>
            </w:r>
            <w:r w:rsidR="00972858">
              <w:rPr>
                <w:rFonts w:ascii="Book Antiqua" w:hAnsi="Book Antiqua"/>
                <w:color w:val="993300"/>
                <w:sz w:val="26"/>
              </w:rPr>
              <w:t>.</w:t>
            </w:r>
          </w:p>
        </w:tc>
      </w:tr>
      <w:tr w:rsidR="007C3EA6" w:rsidRPr="00176465" w14:paraId="662BFD33" w14:textId="77777777" w:rsidTr="008632FE">
        <w:trPr>
          <w:jc w:val="center"/>
        </w:trPr>
        <w:tc>
          <w:tcPr>
            <w:tcW w:w="5689" w:type="dxa"/>
          </w:tcPr>
          <w:p w14:paraId="7669CC22" w14:textId="0E1F1977" w:rsidR="007C3EA6" w:rsidRPr="00972858" w:rsidRDefault="00972858" w:rsidP="00292AD4">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t>ו</w:t>
            </w:r>
            <w:r>
              <w:rPr>
                <w:rFonts w:cs="SBL Hebrew"/>
                <w:noProof/>
                <w:color w:val="993300"/>
                <w:sz w:val="32"/>
                <w:szCs w:val="32"/>
                <w:rtl/>
                <w:lang w:bidi="he-IL"/>
              </w:rPr>
              <w:t xml:space="preserve"> וַיֹּ֨אמֶר יְהוָ֣ה אֶל־יְהוֹשֻׁעַ֮ אַל־תִּירָ֣א מִפְּנֵיהֶם֒ כִּֽי־מָחָ֞ר כָּעֵ֣ת הַזֹּ֗את אָֽנֹכִ֞י נֹתֵ֧ן אֶת־כֻּלָּ֛ם חֲלָלִ֖ים לִפְנֵ֣י יִשְׂרָאֵ֑ל אֶת־סֽוּסֵיהֶ֣ם תְּעַקֵּ֔ר וְאֶת־מַרְכְּבֹֽתֵיהֶ֖ם תִּשְׂרֹ֥ף בָּאֵֽשׁ׃ </w:t>
            </w:r>
            <w:r>
              <w:rPr>
                <w:rFonts w:cs="SBL Hebrew"/>
                <w:b/>
                <w:bCs/>
                <w:noProof/>
                <w:color w:val="003300"/>
                <w:sz w:val="32"/>
                <w:szCs w:val="32"/>
                <w:vertAlign w:val="superscript"/>
                <w:rtl/>
                <w:lang w:bidi="he-IL"/>
              </w:rPr>
              <w:t>ז</w:t>
            </w:r>
            <w:r>
              <w:rPr>
                <w:rFonts w:cs="SBL Hebrew"/>
                <w:noProof/>
                <w:color w:val="993300"/>
                <w:sz w:val="32"/>
                <w:szCs w:val="32"/>
                <w:rtl/>
                <w:lang w:bidi="he-IL"/>
              </w:rPr>
              <w:t xml:space="preserve"> וַיָּבֹ֣א יְהוֹשֻׁ֡עַ וְכָל־עַם֩ הַמִּלְחָמָ֨ה עִמּ֧וֹ עֲלֵיהֶ֛ם עַל־מֵ֥י מֵר֖וֹם פִּתְאֹ֑ם וַֽיִּפְּל֖וּ בָּהֶֽם׃ </w:t>
            </w:r>
            <w:r>
              <w:rPr>
                <w:rFonts w:cs="SBL Hebrew"/>
                <w:b/>
                <w:bCs/>
                <w:noProof/>
                <w:color w:val="003300"/>
                <w:sz w:val="32"/>
                <w:szCs w:val="32"/>
                <w:vertAlign w:val="superscript"/>
                <w:rtl/>
                <w:lang w:bidi="he-IL"/>
              </w:rPr>
              <w:t>ח</w:t>
            </w:r>
            <w:r>
              <w:rPr>
                <w:rFonts w:cs="SBL Hebrew"/>
                <w:noProof/>
                <w:color w:val="993300"/>
                <w:sz w:val="32"/>
                <w:szCs w:val="32"/>
                <w:rtl/>
                <w:lang w:bidi="he-IL"/>
              </w:rPr>
              <w:t xml:space="preserve"> וַיִּתְּנֵ֨ם יְהוָ֥ה בְּיַֽד־יִשְׂרָאֵל֮ וַיַּכּוּם֒ וַֽיִּרְדְּפ֞וּם עַד־צִיד֣וֹן רַבָּ֗ה וְעַד֙ מִשְׂרְפ֣וֹת מַ֔יִם וְעַד־בִּקְעַ֥ת מִצְפֶּ֖ה מִזְרָ֑חָה וַיַּכֻּ֕ם עַד־בִּלְתִּ֥י הִשְׁאִֽיר־לָהֶ֖ם שָׂרִֽיד׃ </w:t>
            </w:r>
            <w:r>
              <w:rPr>
                <w:rFonts w:cs="SBL Hebrew"/>
                <w:b/>
                <w:bCs/>
                <w:noProof/>
                <w:color w:val="003300"/>
                <w:sz w:val="32"/>
                <w:szCs w:val="32"/>
                <w:vertAlign w:val="superscript"/>
                <w:rtl/>
                <w:lang w:bidi="he-IL"/>
              </w:rPr>
              <w:t>ט</w:t>
            </w:r>
            <w:r>
              <w:rPr>
                <w:noProof/>
                <w:color w:val="993300"/>
                <w:sz w:val="32"/>
                <w:szCs w:val="32"/>
                <w:lang w:bidi="he-IL"/>
              </w:rPr>
              <w:t> </w:t>
            </w:r>
            <w:r>
              <w:rPr>
                <w:rFonts w:cs="SBL Hebrew"/>
                <w:noProof/>
                <w:color w:val="993300"/>
                <w:sz w:val="32"/>
                <w:szCs w:val="32"/>
                <w:rtl/>
                <w:lang w:bidi="he-IL"/>
              </w:rPr>
              <w:t>וַיַּ֤עַשׂ לָהֶם֙ יְהוֹשֻׁ֔עַ כַּֽאֲשֶׁ֥ר אָֽמַר־ל֖וֹ יְהוָ֑ה אֶת־</w:t>
            </w:r>
            <w:r>
              <w:rPr>
                <w:rFonts w:cs="SBL Hebrew"/>
                <w:noProof/>
                <w:color w:val="993300"/>
                <w:sz w:val="32"/>
                <w:szCs w:val="32"/>
                <w:rtl/>
                <w:lang w:bidi="he-IL"/>
              </w:rPr>
              <w:lastRenderedPageBreak/>
              <w:t>סֽוּסֵיהֶ֣ם עִקֵּ֔ר וְאֶת־מַרְכְּבֹֽתֵיהֶ֖ם שָׂרַ֥ף בָּאֵֽשׁ׃ </w:t>
            </w:r>
            <w:r w:rsidR="00FB2F64" w:rsidRPr="0091642D">
              <w:rPr>
                <w:rFonts w:cs="SBL Hebrew"/>
                <w:noProof/>
                <w:color w:val="003300"/>
                <w:sz w:val="32"/>
                <w:szCs w:val="32"/>
                <w:rtl/>
              </w:rPr>
              <w:t>{ס}</w:t>
            </w:r>
          </w:p>
        </w:tc>
        <w:tc>
          <w:tcPr>
            <w:tcW w:w="8531" w:type="dxa"/>
          </w:tcPr>
          <w:p w14:paraId="53C9220C" w14:textId="77777777" w:rsidR="007C3EA6" w:rsidRPr="007C3EA6" w:rsidRDefault="007C3EA6" w:rsidP="009136A9">
            <w:pPr>
              <w:overflowPunct w:val="0"/>
              <w:autoSpaceDE w:val="0"/>
              <w:autoSpaceDN w:val="0"/>
              <w:adjustRightInd w:val="0"/>
              <w:spacing w:before="80" w:line="390" w:lineRule="exact"/>
              <w:jc w:val="both"/>
              <w:textAlignment w:val="baseline"/>
              <w:rPr>
                <w:rStyle w:val="FootnoteReference"/>
                <w:rFonts w:ascii="Book Antiqua" w:hAnsi="Book Antiqua"/>
                <w:color w:val="993300"/>
                <w:sz w:val="26"/>
                <w:vertAlign w:val="baseline"/>
              </w:rPr>
            </w:pPr>
            <w:r w:rsidRPr="007C3EA6">
              <w:rPr>
                <w:rStyle w:val="FootnoteReference"/>
                <w:rFonts w:ascii="Book Antiqua" w:hAnsi="Book Antiqua"/>
                <w:color w:val="0000FF"/>
                <w:sz w:val="26"/>
                <w:szCs w:val="22"/>
              </w:rPr>
              <w:lastRenderedPageBreak/>
              <w:footnoteReference w:id="275"/>
            </w:r>
            <w:r w:rsidRPr="007C3EA6">
              <w:rPr>
                <w:rFonts w:ascii="Book Antiqua" w:hAnsi="Book Antiqua"/>
                <w:color w:val="993300"/>
                <w:sz w:val="26"/>
              </w:rPr>
              <w:t xml:space="preserve"> Then Yahweh said to Joshua, “</w:t>
            </w:r>
            <w:r w:rsidR="00836FC6">
              <w:rPr>
                <w:rFonts w:ascii="Book Antiqua" w:hAnsi="Book Antiqua"/>
                <w:color w:val="993300"/>
                <w:sz w:val="26"/>
              </w:rPr>
              <w:t>Do not be afraid of these men</w:t>
            </w:r>
            <w:r w:rsidRPr="007C3EA6">
              <w:rPr>
                <w:rFonts w:ascii="Book Antiqua" w:hAnsi="Book Antiqua"/>
                <w:color w:val="993300"/>
                <w:sz w:val="26"/>
              </w:rPr>
              <w:t xml:space="preserve"> for</w:t>
            </w:r>
            <w:r w:rsidR="00836FC6">
              <w:rPr>
                <w:rFonts w:ascii="Book Antiqua" w:hAnsi="Book Antiqua"/>
                <w:color w:val="993300"/>
                <w:sz w:val="26"/>
              </w:rPr>
              <w:t>,</w:t>
            </w:r>
            <w:r w:rsidRPr="007C3EA6">
              <w:rPr>
                <w:rFonts w:ascii="Book Antiqua" w:hAnsi="Book Antiqua"/>
                <w:color w:val="993300"/>
                <w:sz w:val="26"/>
              </w:rPr>
              <w:t xml:space="preserve"> </w:t>
            </w:r>
            <w:r w:rsidR="00836FC6">
              <w:rPr>
                <w:rFonts w:ascii="Book Antiqua" w:hAnsi="Book Antiqua"/>
                <w:color w:val="993300"/>
                <w:sz w:val="26"/>
              </w:rPr>
              <w:t xml:space="preserve">by </w:t>
            </w:r>
            <w:r w:rsidRPr="007C3EA6">
              <w:rPr>
                <w:rFonts w:ascii="Book Antiqua" w:hAnsi="Book Antiqua"/>
                <w:color w:val="993300"/>
                <w:sz w:val="26"/>
              </w:rPr>
              <w:t>this time tomorrow</w:t>
            </w:r>
            <w:r w:rsidR="00836FC6">
              <w:rPr>
                <w:rFonts w:ascii="Book Antiqua" w:hAnsi="Book Antiqua"/>
                <w:color w:val="993300"/>
                <w:sz w:val="26"/>
              </w:rPr>
              <w:t>,</w:t>
            </w:r>
            <w:r w:rsidRPr="007C3EA6">
              <w:rPr>
                <w:rFonts w:ascii="Book Antiqua" w:hAnsi="Book Antiqua"/>
                <w:color w:val="993300"/>
                <w:sz w:val="26"/>
              </w:rPr>
              <w:t xml:space="preserve"> </w:t>
            </w:r>
            <w:r w:rsidR="00836FC6">
              <w:rPr>
                <w:rFonts w:ascii="Book Antiqua" w:hAnsi="Book Antiqua"/>
                <w:color w:val="993300"/>
                <w:sz w:val="26"/>
              </w:rPr>
              <w:t xml:space="preserve">I </w:t>
            </w:r>
            <w:r w:rsidR="009136A9">
              <w:rPr>
                <w:rFonts w:ascii="Book Antiqua" w:hAnsi="Book Antiqua"/>
                <w:color w:val="993300"/>
                <w:sz w:val="26"/>
              </w:rPr>
              <w:t>will</w:t>
            </w:r>
            <w:r w:rsidR="00836FC6">
              <w:rPr>
                <w:rFonts w:ascii="Book Antiqua" w:hAnsi="Book Antiqua"/>
                <w:color w:val="993300"/>
                <w:sz w:val="26"/>
              </w:rPr>
              <w:t xml:space="preserve"> cause all of them to lie slain before Israel</w:t>
            </w:r>
            <w:r w:rsidRPr="007C3EA6">
              <w:rPr>
                <w:rFonts w:ascii="Book Antiqua" w:hAnsi="Book Antiqua"/>
                <w:color w:val="993300"/>
                <w:sz w:val="26"/>
              </w:rPr>
              <w:t>; you shall hamstring their h</w:t>
            </w:r>
            <w:r>
              <w:rPr>
                <w:rFonts w:ascii="Book Antiqua" w:hAnsi="Book Antiqua"/>
                <w:color w:val="993300"/>
                <w:sz w:val="26"/>
              </w:rPr>
              <w:t>orses and burn their chariots</w:t>
            </w:r>
            <w:r w:rsidR="00836FC6">
              <w:rPr>
                <w:rFonts w:ascii="Book Antiqua" w:hAnsi="Book Antiqua"/>
                <w:color w:val="993300"/>
                <w:sz w:val="26"/>
              </w:rPr>
              <w:t xml:space="preserve"> with fire</w:t>
            </w:r>
            <w:r>
              <w:rPr>
                <w:rFonts w:ascii="Book Antiqua" w:hAnsi="Book Antiqua"/>
                <w:color w:val="993300"/>
                <w:sz w:val="26"/>
              </w:rPr>
              <w:t>.”</w:t>
            </w:r>
            <w:r w:rsidRPr="007C3EA6">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76"/>
            </w:r>
            <w:r w:rsidR="009136A9">
              <w:rPr>
                <w:rFonts w:ascii="Book Antiqua" w:hAnsi="Book Antiqua"/>
                <w:color w:val="993300"/>
                <w:sz w:val="26"/>
              </w:rPr>
              <w:t xml:space="preserve"> So </w:t>
            </w:r>
            <w:r w:rsidRPr="007C3EA6">
              <w:rPr>
                <w:rFonts w:ascii="Book Antiqua" w:hAnsi="Book Antiqua"/>
                <w:color w:val="993300"/>
                <w:sz w:val="26"/>
              </w:rPr>
              <w:t xml:space="preserve">Joshua and all his warriors caught them unawares by the waters </w:t>
            </w:r>
            <w:r>
              <w:rPr>
                <w:rFonts w:ascii="Book Antiqua" w:hAnsi="Book Antiqua"/>
                <w:color w:val="993300"/>
                <w:sz w:val="26"/>
              </w:rPr>
              <w:t>of Merom and fell on them.</w:t>
            </w:r>
            <w:r w:rsidRPr="007C3EA6">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77"/>
            </w:r>
            <w:r w:rsidRPr="007C3EA6">
              <w:rPr>
                <w:rFonts w:ascii="Book Antiqua" w:hAnsi="Book Antiqua"/>
                <w:color w:val="0000FF"/>
                <w:sz w:val="26"/>
                <w:szCs w:val="22"/>
              </w:rPr>
              <w:t> </w:t>
            </w:r>
            <w:r w:rsidRPr="007C3EA6">
              <w:rPr>
                <w:rFonts w:ascii="Book Antiqua" w:hAnsi="Book Antiqua"/>
                <w:color w:val="993300"/>
                <w:sz w:val="26"/>
              </w:rPr>
              <w:t xml:space="preserve">Yahweh delivered them into the power of Israel, who defeated them and pursued them to Sidon the Great and to Misrephoth-Maim, and </w:t>
            </w:r>
            <w:r w:rsidR="009136A9">
              <w:rPr>
                <w:rFonts w:ascii="Book Antiqua" w:hAnsi="Book Antiqua"/>
                <w:color w:val="993300"/>
                <w:sz w:val="26"/>
              </w:rPr>
              <w:t>eastwards as far as</w:t>
            </w:r>
            <w:r w:rsidRPr="007C3EA6">
              <w:rPr>
                <w:rFonts w:ascii="Book Antiqua" w:hAnsi="Book Antiqua"/>
                <w:color w:val="993300"/>
                <w:sz w:val="26"/>
              </w:rPr>
              <w:t xml:space="preserve"> the Va</w:t>
            </w:r>
            <w:r w:rsidR="009136A9">
              <w:rPr>
                <w:rFonts w:ascii="Book Antiqua" w:hAnsi="Book Antiqua"/>
                <w:color w:val="993300"/>
                <w:sz w:val="26"/>
              </w:rPr>
              <w:t>l</w:t>
            </w:r>
            <w:r w:rsidRPr="007C3EA6">
              <w:rPr>
                <w:rFonts w:ascii="Book Antiqua" w:hAnsi="Book Antiqua"/>
                <w:color w:val="993300"/>
                <w:sz w:val="26"/>
              </w:rPr>
              <w:t>le</w:t>
            </w:r>
            <w:r w:rsidR="009136A9">
              <w:rPr>
                <w:rFonts w:ascii="Book Antiqua" w:hAnsi="Book Antiqua"/>
                <w:color w:val="993300"/>
                <w:sz w:val="26"/>
              </w:rPr>
              <w:t>y</w:t>
            </w:r>
            <w:r w:rsidRPr="007C3EA6">
              <w:rPr>
                <w:rFonts w:ascii="Book Antiqua" w:hAnsi="Book Antiqua"/>
                <w:color w:val="993300"/>
                <w:sz w:val="26"/>
              </w:rPr>
              <w:t xml:space="preserve"> of Mizpah; </w:t>
            </w:r>
            <w:r w:rsidR="009136A9">
              <w:rPr>
                <w:rFonts w:ascii="Book Antiqua" w:hAnsi="Book Antiqua"/>
                <w:color w:val="993300"/>
                <w:sz w:val="26"/>
              </w:rPr>
              <w:t xml:space="preserve">and </w:t>
            </w:r>
            <w:r w:rsidRPr="007C3EA6">
              <w:rPr>
                <w:rFonts w:ascii="Book Antiqua" w:hAnsi="Book Antiqua"/>
                <w:color w:val="993300"/>
                <w:sz w:val="26"/>
              </w:rPr>
              <w:t xml:space="preserve">Israel </w:t>
            </w:r>
            <w:r w:rsidR="009136A9">
              <w:rPr>
                <w:rFonts w:ascii="Book Antiqua" w:hAnsi="Book Antiqua"/>
                <w:color w:val="993300"/>
                <w:sz w:val="26"/>
              </w:rPr>
              <w:t>struck</w:t>
            </w:r>
            <w:r w:rsidRPr="007C3EA6">
              <w:rPr>
                <w:rFonts w:ascii="Book Antiqua" w:hAnsi="Book Antiqua"/>
                <w:color w:val="993300"/>
                <w:sz w:val="26"/>
              </w:rPr>
              <w:t xml:space="preserve"> them </w:t>
            </w:r>
            <w:r w:rsidR="009136A9">
              <w:rPr>
                <w:rFonts w:ascii="Book Antiqua" w:hAnsi="Book Antiqua"/>
                <w:color w:val="993300"/>
                <w:sz w:val="26"/>
              </w:rPr>
              <w:t xml:space="preserve">down </w:t>
            </w:r>
            <w:r w:rsidRPr="007C3EA6">
              <w:rPr>
                <w:rFonts w:ascii="Book Antiqua" w:hAnsi="Book Antiqua"/>
                <w:color w:val="993300"/>
                <w:sz w:val="26"/>
              </w:rPr>
              <w:t>un</w:t>
            </w:r>
            <w:r>
              <w:rPr>
                <w:rFonts w:ascii="Book Antiqua" w:hAnsi="Book Antiqua"/>
                <w:color w:val="993300"/>
                <w:sz w:val="26"/>
              </w:rPr>
              <w:t>til not one was left to escape.</w:t>
            </w:r>
            <w:r w:rsidRPr="007C3EA6">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78"/>
            </w:r>
            <w:r w:rsidRPr="007C3EA6">
              <w:rPr>
                <w:rFonts w:ascii="Book Antiqua" w:hAnsi="Book Antiqua"/>
                <w:color w:val="993300"/>
                <w:sz w:val="26"/>
              </w:rPr>
              <w:t xml:space="preserve"> Joshua treated them as Yahweh had ordered; he hamstrung their horses and burnt their chariots</w:t>
            </w:r>
            <w:r w:rsidR="009136A9">
              <w:rPr>
                <w:rFonts w:ascii="Book Antiqua" w:hAnsi="Book Antiqua"/>
                <w:color w:val="993300"/>
                <w:sz w:val="26"/>
              </w:rPr>
              <w:t xml:space="preserve"> with fire</w:t>
            </w:r>
            <w:r w:rsidRPr="007C3EA6">
              <w:rPr>
                <w:rFonts w:ascii="Book Antiqua" w:hAnsi="Book Antiqua"/>
                <w:color w:val="993300"/>
                <w:sz w:val="26"/>
              </w:rPr>
              <w:t>.</w:t>
            </w:r>
          </w:p>
        </w:tc>
      </w:tr>
      <w:tr w:rsidR="007C3EA6" w:rsidRPr="00176465" w14:paraId="3F4D8C7C" w14:textId="77777777" w:rsidTr="008632FE">
        <w:trPr>
          <w:jc w:val="center"/>
        </w:trPr>
        <w:tc>
          <w:tcPr>
            <w:tcW w:w="5689" w:type="dxa"/>
          </w:tcPr>
          <w:p w14:paraId="409D7B5F" w14:textId="77777777" w:rsidR="007C3EA6" w:rsidRDefault="00972858" w:rsidP="00292AD4">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י</w:t>
            </w:r>
            <w:r>
              <w:rPr>
                <w:rFonts w:cs="SBL Hebrew"/>
                <w:noProof/>
                <w:color w:val="993300"/>
                <w:sz w:val="32"/>
                <w:szCs w:val="32"/>
                <w:rtl/>
                <w:lang w:bidi="he-IL"/>
              </w:rPr>
              <w:t xml:space="preserve"> וַיָּ֨שָׁב יְהוֹשֻׁ֜עַ בָּעֵ֤ת הַהִיא֙ וַיִּלְכֹּ֣ד אֶת־חָצ֔וֹר וְאֶת־מַלְכָּ֖הּ הִכָּ֣ה בֶחָ֑רֶב כִּֽי־חָצ֣וֹר לְפָנִ֔ים הִ֕יא רֹ֖אשׁ כָּל־הַמַּמְלָכ֥וֹת הָאֵֽלֶּה׃ </w:t>
            </w:r>
            <w:r>
              <w:rPr>
                <w:rFonts w:cs="SBL Hebrew"/>
                <w:b/>
                <w:bCs/>
                <w:noProof/>
                <w:color w:val="003300"/>
                <w:sz w:val="32"/>
                <w:szCs w:val="32"/>
                <w:vertAlign w:val="superscript"/>
                <w:rtl/>
                <w:lang w:bidi="he-IL"/>
              </w:rPr>
              <w:t>יא</w:t>
            </w:r>
            <w:r>
              <w:rPr>
                <w:rFonts w:cs="SBL Hebrew"/>
                <w:noProof/>
                <w:color w:val="993300"/>
                <w:sz w:val="32"/>
                <w:szCs w:val="32"/>
                <w:rtl/>
                <w:lang w:bidi="he-IL"/>
              </w:rPr>
              <w:t xml:space="preserve"> וַ֠יַּכּוּ אֶת־כָּל־הַנֶּ֨פֶשׁ אֲשֶׁר־בָּ֤הּ לְפִי־חֶ֨רֶב֙ הַֽחֲרֵ֔ם לֹ֥א נוֹתַ֖ר כָּל־נְשָׁמָ֑ה וְאֶת־חָצ֖וֹר שָׂרַ֥ף בָּאֵֽשׁ׃ </w:t>
            </w:r>
            <w:r>
              <w:rPr>
                <w:rFonts w:cs="SBL Hebrew"/>
                <w:b/>
                <w:bCs/>
                <w:noProof/>
                <w:color w:val="003300"/>
                <w:sz w:val="32"/>
                <w:szCs w:val="32"/>
                <w:vertAlign w:val="superscript"/>
                <w:rtl/>
                <w:lang w:bidi="he-IL"/>
              </w:rPr>
              <w:t>יב</w:t>
            </w:r>
            <w:r>
              <w:rPr>
                <w:rFonts w:cs="SBL Hebrew"/>
                <w:noProof/>
                <w:color w:val="993300"/>
                <w:sz w:val="32"/>
                <w:szCs w:val="32"/>
                <w:rtl/>
                <w:lang w:bidi="he-IL"/>
              </w:rPr>
              <w:t> וְֽאֶת־כָּל־עָרֵ֣י הַמְּלָכִֽים־הָ֠אֵלֶּה וְֽאֶת־כָּל־מַלְכֵיהֶ֞ם לָכַ֧ד יְהוֹשֻׁ֛עַ וַיַּכֵּ֥ם לְפִי־חֶ֖רֶב הֶֽחֱרִ֣ים אוֹתָ֑ם כַּֽאֲשֶׁ֣ר צִוָּ֔ה מֹשֶׁ֖ה עֶ֥בֶד יְהוָֽה׃</w:t>
            </w:r>
          </w:p>
        </w:tc>
        <w:tc>
          <w:tcPr>
            <w:tcW w:w="8531" w:type="dxa"/>
          </w:tcPr>
          <w:p w14:paraId="7492D04A" w14:textId="77777777" w:rsidR="007C3EA6" w:rsidRPr="007C3EA6" w:rsidRDefault="007C3EA6" w:rsidP="009136A9">
            <w:pPr>
              <w:overflowPunct w:val="0"/>
              <w:autoSpaceDE w:val="0"/>
              <w:autoSpaceDN w:val="0"/>
              <w:adjustRightInd w:val="0"/>
              <w:spacing w:before="120" w:line="400" w:lineRule="exact"/>
              <w:jc w:val="both"/>
              <w:textAlignment w:val="baseline"/>
              <w:rPr>
                <w:rStyle w:val="FootnoteReference"/>
                <w:rFonts w:ascii="Book Antiqua" w:hAnsi="Book Antiqua"/>
                <w:color w:val="993300"/>
                <w:sz w:val="26"/>
                <w:vertAlign w:val="baseline"/>
              </w:rPr>
            </w:pPr>
            <w:r w:rsidRPr="007C3EA6">
              <w:rPr>
                <w:rStyle w:val="FootnoteReference"/>
                <w:rFonts w:ascii="Book Antiqua" w:hAnsi="Book Antiqua"/>
                <w:color w:val="0000FF"/>
                <w:sz w:val="26"/>
                <w:szCs w:val="22"/>
              </w:rPr>
              <w:footnoteReference w:id="279"/>
            </w:r>
            <w:r w:rsidRPr="007C3EA6">
              <w:rPr>
                <w:rFonts w:ascii="Book Antiqua" w:hAnsi="Book Antiqua"/>
                <w:color w:val="993300"/>
                <w:sz w:val="26"/>
              </w:rPr>
              <w:t xml:space="preserve"> Joshua then came back and captured Hazor,</w:t>
            </w:r>
            <w:r>
              <w:rPr>
                <w:rFonts w:ascii="Book Antiqua" w:hAnsi="Book Antiqua"/>
                <w:color w:val="993300"/>
                <w:sz w:val="26"/>
              </w:rPr>
              <w:t xml:space="preserve"> putting its king to the sword.</w:t>
            </w:r>
            <w:r w:rsidRPr="007C3EA6">
              <w:rPr>
                <w:rFonts w:ascii="Book Antiqua" w:hAnsi="Book Antiqua"/>
                <w:color w:val="993300"/>
                <w:sz w:val="26"/>
              </w:rPr>
              <w:t xml:space="preserve"> Hazor in earlier days was the capital of all these kingdoms; </w:t>
            </w:r>
            <w:r w:rsidRPr="007C3EA6">
              <w:rPr>
                <w:rStyle w:val="FootnoteReference"/>
                <w:rFonts w:ascii="Book Antiqua" w:hAnsi="Book Antiqua"/>
                <w:color w:val="0000FF"/>
                <w:sz w:val="26"/>
                <w:szCs w:val="22"/>
              </w:rPr>
              <w:footnoteReference w:id="280"/>
            </w:r>
            <w:r w:rsidR="009136A9">
              <w:rPr>
                <w:rFonts w:ascii="Book Antiqua" w:hAnsi="Book Antiqua"/>
                <w:color w:val="993300"/>
                <w:sz w:val="26"/>
              </w:rPr>
              <w:t> </w:t>
            </w:r>
            <w:r w:rsidRPr="007C3EA6">
              <w:rPr>
                <w:rFonts w:ascii="Book Antiqua" w:hAnsi="Book Antiqua"/>
                <w:color w:val="993300"/>
                <w:sz w:val="26"/>
              </w:rPr>
              <w:t>they put to the sword every living crea</w:t>
            </w:r>
            <w:r>
              <w:rPr>
                <w:rFonts w:ascii="Book Antiqua" w:hAnsi="Book Antiqua"/>
                <w:color w:val="993300"/>
                <w:sz w:val="26"/>
              </w:rPr>
              <w:t>ture there, because of the ban.</w:t>
            </w:r>
            <w:r w:rsidRPr="007C3EA6">
              <w:rPr>
                <w:rFonts w:ascii="Book Antiqua" w:hAnsi="Book Antiqua"/>
                <w:color w:val="993300"/>
                <w:sz w:val="26"/>
              </w:rPr>
              <w:t xml:space="preserve"> Not a soul remained the</w:t>
            </w:r>
            <w:r>
              <w:rPr>
                <w:rFonts w:ascii="Book Antiqua" w:hAnsi="Book Antiqua"/>
                <w:color w:val="993300"/>
                <w:sz w:val="26"/>
              </w:rPr>
              <w:t>re, and lastly he burned Hazor</w:t>
            </w:r>
            <w:r w:rsidR="009136A9">
              <w:rPr>
                <w:rFonts w:ascii="Book Antiqua" w:hAnsi="Book Antiqua"/>
                <w:color w:val="993300"/>
                <w:sz w:val="26"/>
              </w:rPr>
              <w:t xml:space="preserve"> with fire</w:t>
            </w:r>
            <w:r>
              <w:rPr>
                <w:rFonts w:ascii="Book Antiqua" w:hAnsi="Book Antiqua"/>
                <w:color w:val="993300"/>
                <w:sz w:val="26"/>
              </w:rPr>
              <w:t>.</w:t>
            </w:r>
            <w:r w:rsidRPr="007C3EA6">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81"/>
            </w:r>
            <w:r w:rsidR="009136A9">
              <w:rPr>
                <w:rFonts w:ascii="Book Antiqua" w:hAnsi="Book Antiqua"/>
                <w:color w:val="0000FF"/>
                <w:sz w:val="26"/>
                <w:szCs w:val="22"/>
              </w:rPr>
              <w:t> </w:t>
            </w:r>
            <w:r w:rsidRPr="007C3EA6">
              <w:rPr>
                <w:rFonts w:ascii="Book Antiqua" w:hAnsi="Book Antiqua"/>
                <w:color w:val="993300"/>
                <w:sz w:val="26"/>
              </w:rPr>
              <w:t>Joshua conquered all these royal cities and their kings and struck them with the edge of the sword</w:t>
            </w:r>
            <w:r w:rsidR="009136A9">
              <w:rPr>
                <w:rFonts w:ascii="Book Antiqua" w:hAnsi="Book Antiqua"/>
                <w:color w:val="993300"/>
                <w:sz w:val="26"/>
              </w:rPr>
              <w:t xml:space="preserve"> and annihilated them</w:t>
            </w:r>
            <w:r w:rsidRPr="007C3EA6">
              <w:rPr>
                <w:rFonts w:ascii="Book Antiqua" w:hAnsi="Book Antiqua"/>
                <w:color w:val="993300"/>
                <w:sz w:val="26"/>
              </w:rPr>
              <w:t>, as Moses the servant of Yahweh had ordered.</w:t>
            </w:r>
          </w:p>
        </w:tc>
      </w:tr>
      <w:tr w:rsidR="007C3EA6" w:rsidRPr="00176465" w14:paraId="6989770C" w14:textId="77777777" w:rsidTr="008632FE">
        <w:trPr>
          <w:jc w:val="center"/>
        </w:trPr>
        <w:tc>
          <w:tcPr>
            <w:tcW w:w="5689" w:type="dxa"/>
          </w:tcPr>
          <w:p w14:paraId="1D135694" w14:textId="77777777" w:rsidR="007C3EA6" w:rsidRDefault="00972858" w:rsidP="00292AD4">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יג</w:t>
            </w:r>
            <w:r>
              <w:rPr>
                <w:rFonts w:cs="SBL Hebrew"/>
                <w:noProof/>
                <w:color w:val="993300"/>
                <w:sz w:val="32"/>
                <w:szCs w:val="32"/>
                <w:rtl/>
                <w:lang w:bidi="he-IL"/>
              </w:rPr>
              <w:t xml:space="preserve"> רַ֣ק כָּל־הֶֽעָרִ֗ים הָעֹֽמְדוֹת֙ עַל־תִּלָּ֔ם לֹ֥א שְׂרָפָ֖ם יִשְׂרָאֵ֑ל זֽוּלָתִ֛י אֶת־חָצ֥וֹר לְבַדָּ֖הּ שָׂרַ֥ף יְהוֹשֻֽׁעַ׃ </w:t>
            </w:r>
            <w:r>
              <w:rPr>
                <w:rFonts w:cs="SBL Hebrew"/>
                <w:b/>
                <w:bCs/>
                <w:noProof/>
                <w:color w:val="003300"/>
                <w:sz w:val="32"/>
                <w:szCs w:val="32"/>
                <w:vertAlign w:val="superscript"/>
                <w:rtl/>
                <w:lang w:bidi="he-IL"/>
              </w:rPr>
              <w:t>יד</w:t>
            </w:r>
            <w:r>
              <w:rPr>
                <w:rFonts w:cs="SBL Hebrew"/>
                <w:noProof/>
                <w:color w:val="993300"/>
                <w:sz w:val="32"/>
                <w:szCs w:val="32"/>
                <w:rtl/>
                <w:lang w:bidi="he-IL"/>
              </w:rPr>
              <w:t> וְ֠כֹל שְׁלַ֞ל הֶֽעָרִ֤ים הָאֵ֨לֶּה֙ וְהַבְּהֵמָ֔ה בָּֽזְז֥וּ לָהֶ֖ם בְּנֵ֣י יִשְׂרָאֵ֑ל רַ֣ק אֶֽת־כָּל־הָאָדָ֞ם הִכּ֣וּ לְפִי־חֶ֗רֶב עַד־הִשְׁמִדָם֙ אוֹתָ֔ם לֹ֥א הִשְׁאִ֖ירוּ כָּל־נְשָׁמָֽה׃</w:t>
            </w:r>
          </w:p>
        </w:tc>
        <w:tc>
          <w:tcPr>
            <w:tcW w:w="8531" w:type="dxa"/>
          </w:tcPr>
          <w:p w14:paraId="09ED23F7" w14:textId="77777777" w:rsidR="007C3EA6" w:rsidRPr="007C3EA6" w:rsidRDefault="007C3EA6" w:rsidP="00003098">
            <w:pPr>
              <w:overflowPunct w:val="0"/>
              <w:autoSpaceDE w:val="0"/>
              <w:autoSpaceDN w:val="0"/>
              <w:adjustRightInd w:val="0"/>
              <w:spacing w:before="80" w:line="390" w:lineRule="exact"/>
              <w:jc w:val="both"/>
              <w:textAlignment w:val="baseline"/>
              <w:rPr>
                <w:rStyle w:val="FootnoteReference"/>
                <w:rFonts w:ascii="Book Antiqua" w:hAnsi="Book Antiqua"/>
                <w:color w:val="993300"/>
                <w:sz w:val="26"/>
                <w:vertAlign w:val="baseline"/>
              </w:rPr>
            </w:pPr>
            <w:r w:rsidRPr="007C3EA6">
              <w:rPr>
                <w:rStyle w:val="FootnoteReference"/>
                <w:rFonts w:ascii="Book Antiqua" w:hAnsi="Book Antiqua"/>
                <w:color w:val="0000FF"/>
                <w:sz w:val="26"/>
                <w:szCs w:val="22"/>
              </w:rPr>
              <w:footnoteReference w:id="282"/>
            </w:r>
            <w:r w:rsidRPr="007C3EA6">
              <w:rPr>
                <w:rFonts w:ascii="Book Antiqua" w:hAnsi="Book Antiqua"/>
                <w:color w:val="0000FF"/>
                <w:sz w:val="26"/>
                <w:szCs w:val="22"/>
              </w:rPr>
              <w:t xml:space="preserve"> </w:t>
            </w:r>
            <w:r w:rsidRPr="007C3EA6">
              <w:rPr>
                <w:rFonts w:ascii="Book Antiqua" w:hAnsi="Book Antiqua"/>
                <w:color w:val="993300"/>
                <w:sz w:val="26"/>
              </w:rPr>
              <w:t>Yet, of all these towns standing on their mounds Israel burned none, apart from Hazor, which Joshua gave to the flames.</w:t>
            </w:r>
            <w:r>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83"/>
            </w:r>
            <w:r w:rsidRPr="007C3EA6">
              <w:rPr>
                <w:rFonts w:ascii="Book Antiqua" w:hAnsi="Book Antiqua"/>
                <w:color w:val="993300"/>
                <w:sz w:val="26"/>
              </w:rPr>
              <w:t xml:space="preserve"> As for the spoils of these towns and the cattle, the Israelites took them for themselves; but they struck all the human beings with the edge of the sword, and wiped them all out; they did not leave </w:t>
            </w:r>
            <w:r w:rsidR="00003098">
              <w:rPr>
                <w:rFonts w:ascii="Book Antiqua" w:hAnsi="Book Antiqua"/>
                <w:color w:val="993300"/>
                <w:sz w:val="26"/>
              </w:rPr>
              <w:t>anyone who breathed</w:t>
            </w:r>
            <w:r w:rsidRPr="007C3EA6">
              <w:rPr>
                <w:rFonts w:ascii="Book Antiqua" w:hAnsi="Book Antiqua"/>
                <w:color w:val="993300"/>
                <w:sz w:val="26"/>
              </w:rPr>
              <w:t>.</w:t>
            </w:r>
          </w:p>
        </w:tc>
      </w:tr>
      <w:tr w:rsidR="007C3EA6" w:rsidRPr="00176465" w14:paraId="1AD1C290" w14:textId="77777777" w:rsidTr="008632FE">
        <w:trPr>
          <w:jc w:val="center"/>
        </w:trPr>
        <w:tc>
          <w:tcPr>
            <w:tcW w:w="5689" w:type="dxa"/>
          </w:tcPr>
          <w:p w14:paraId="59A8E9AA" w14:textId="77777777" w:rsidR="007C3EA6" w:rsidRDefault="00972858" w:rsidP="00292AD4">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טו</w:t>
            </w:r>
            <w:r>
              <w:rPr>
                <w:rFonts w:cs="SBL Hebrew"/>
                <w:noProof/>
                <w:color w:val="993300"/>
                <w:sz w:val="32"/>
                <w:szCs w:val="32"/>
                <w:rtl/>
                <w:lang w:bidi="he-IL"/>
              </w:rPr>
              <w:t xml:space="preserve"> כַּֽאֲשֶׁ֨ר צִוָּ֤ה יְהוָה֙ אֶת־מֹשֶׁ֣ה עַבְדּ֔וֹ כֵּן־צִוָּ֥ה מֹשֶׁ֖ה אֶת־יְהוֹשֻׁ֑עַ וְכֵן֙ עָשָׂ֣ה יְהוֹשֻׁ֔עַ לֹֽא־הֵסִ֣יר דָּבָ֔ר מִכֹּ֛ל אֲשֶׁר־צִוָּ֥ה יְהוָ֖ה אֶת־מֹשֶֽׁה׃ </w:t>
            </w:r>
            <w:r>
              <w:rPr>
                <w:rFonts w:cs="SBL Hebrew"/>
                <w:b/>
                <w:bCs/>
                <w:noProof/>
                <w:color w:val="003300"/>
                <w:sz w:val="32"/>
                <w:szCs w:val="32"/>
                <w:vertAlign w:val="superscript"/>
                <w:rtl/>
                <w:lang w:bidi="he-IL"/>
              </w:rPr>
              <w:t>טז</w:t>
            </w:r>
            <w:r>
              <w:rPr>
                <w:rFonts w:cs="SBL Hebrew"/>
                <w:noProof/>
                <w:color w:val="993300"/>
                <w:sz w:val="32"/>
                <w:szCs w:val="32"/>
                <w:rtl/>
                <w:lang w:bidi="he-IL"/>
              </w:rPr>
              <w:t> וַיִּקַּ֨ח יְהוֹשֻׁ֜עַ אֶת־כָּל־הָאָ֣רֶץ הַזֹּ֗את הָהָ֤ר וְאֶת־כָּל־הַנֶּ֨גֶב֙ וְאֵת֙ כָּל־אֶ֣רֶץ הַגֹּ֔שֶׁן וְאֶת־הַשְּׁפֵלָ֖ה וְאֶת־הָֽעֲרָבָ֑ה וְאֶת־הַ֥ר יִשְׂרָאֵ֖ל וּשְׁפֵֽלָתֹֽה׃</w:t>
            </w:r>
          </w:p>
        </w:tc>
        <w:tc>
          <w:tcPr>
            <w:tcW w:w="8531" w:type="dxa"/>
          </w:tcPr>
          <w:p w14:paraId="40190496" w14:textId="77777777" w:rsidR="007C3EA6" w:rsidRPr="007C3EA6" w:rsidRDefault="007C3EA6" w:rsidP="0075485F">
            <w:pPr>
              <w:overflowPunct w:val="0"/>
              <w:autoSpaceDE w:val="0"/>
              <w:autoSpaceDN w:val="0"/>
              <w:adjustRightInd w:val="0"/>
              <w:spacing w:before="80" w:line="390" w:lineRule="exact"/>
              <w:jc w:val="both"/>
              <w:textAlignment w:val="baseline"/>
              <w:rPr>
                <w:rStyle w:val="FootnoteReference"/>
                <w:rFonts w:ascii="Book Antiqua" w:hAnsi="Book Antiqua"/>
                <w:color w:val="993300"/>
                <w:sz w:val="26"/>
                <w:vertAlign w:val="baseline"/>
              </w:rPr>
            </w:pPr>
            <w:r w:rsidRPr="007C3EA6">
              <w:rPr>
                <w:rStyle w:val="FootnoteReference"/>
                <w:rFonts w:ascii="Book Antiqua" w:hAnsi="Book Antiqua"/>
                <w:color w:val="0000FF"/>
                <w:sz w:val="26"/>
                <w:szCs w:val="22"/>
              </w:rPr>
              <w:footnoteReference w:id="284"/>
            </w:r>
            <w:r w:rsidRPr="007C3EA6">
              <w:rPr>
                <w:rFonts w:ascii="Book Antiqua" w:hAnsi="Book Antiqua"/>
                <w:color w:val="993300"/>
                <w:sz w:val="26"/>
              </w:rPr>
              <w:t xml:space="preserve"> What Yahweh had ordered his servant Moses, Moses in turn had ordered Jo</w:t>
            </w:r>
            <w:r w:rsidR="0075485F">
              <w:rPr>
                <w:rFonts w:ascii="Book Antiqua" w:hAnsi="Book Antiqua"/>
                <w:color w:val="993300"/>
                <w:sz w:val="26"/>
              </w:rPr>
              <w:t>shua, and Joshua carried it out;</w:t>
            </w:r>
            <w:r w:rsidRPr="007C3EA6">
              <w:rPr>
                <w:rFonts w:ascii="Book Antiqua" w:hAnsi="Book Antiqua"/>
                <w:color w:val="993300"/>
                <w:sz w:val="26"/>
              </w:rPr>
              <w:t xml:space="preserve"> </w:t>
            </w:r>
            <w:r w:rsidR="0075485F">
              <w:rPr>
                <w:rFonts w:ascii="Book Antiqua" w:hAnsi="Book Antiqua"/>
                <w:color w:val="993300"/>
                <w:sz w:val="26"/>
              </w:rPr>
              <w:t>he left</w:t>
            </w:r>
            <w:r w:rsidRPr="007C3EA6">
              <w:rPr>
                <w:rFonts w:ascii="Book Antiqua" w:hAnsi="Book Antiqua"/>
                <w:color w:val="993300"/>
                <w:sz w:val="26"/>
              </w:rPr>
              <w:t xml:space="preserve"> nothing unaccomplished that Yahweh had ordered Moses. </w:t>
            </w:r>
            <w:r w:rsidRPr="007C3EA6">
              <w:rPr>
                <w:rStyle w:val="FootnoteReference"/>
                <w:rFonts w:ascii="Book Antiqua" w:hAnsi="Book Antiqua"/>
                <w:color w:val="0000FF"/>
                <w:sz w:val="26"/>
                <w:szCs w:val="22"/>
              </w:rPr>
              <w:footnoteReference w:id="285"/>
            </w:r>
            <w:r w:rsidRPr="007C3EA6">
              <w:rPr>
                <w:rFonts w:ascii="Book Antiqua" w:hAnsi="Book Antiqua"/>
                <w:color w:val="993300"/>
                <w:sz w:val="26"/>
              </w:rPr>
              <w:t xml:space="preserve"> Thus, Jos</w:t>
            </w:r>
            <w:r w:rsidR="0075485F">
              <w:rPr>
                <w:rFonts w:ascii="Book Antiqua" w:hAnsi="Book Antiqua"/>
                <w:color w:val="993300"/>
                <w:sz w:val="26"/>
              </w:rPr>
              <w:t>hua mastered the whole country:</w:t>
            </w:r>
            <w:r w:rsidRPr="007C3EA6">
              <w:rPr>
                <w:rFonts w:ascii="Book Antiqua" w:hAnsi="Book Antiqua"/>
                <w:color w:val="993300"/>
                <w:sz w:val="26"/>
              </w:rPr>
              <w:t xml:space="preserve"> the highlands, the whole Negeb and the whole land of Goshen, the </w:t>
            </w:r>
            <w:r w:rsidR="0075485F">
              <w:rPr>
                <w:rFonts w:ascii="Book Antiqua" w:hAnsi="Book Antiqua"/>
                <w:color w:val="993300"/>
                <w:sz w:val="26"/>
              </w:rPr>
              <w:t>foothills</w:t>
            </w:r>
            <w:r w:rsidRPr="007C3EA6">
              <w:rPr>
                <w:rFonts w:ascii="Book Antiqua" w:hAnsi="Book Antiqua"/>
                <w:color w:val="993300"/>
                <w:sz w:val="26"/>
              </w:rPr>
              <w:t>, the Arabah, the highlands and the lowlands of Israel.</w:t>
            </w:r>
          </w:p>
        </w:tc>
      </w:tr>
      <w:tr w:rsidR="007C3EA6" w:rsidRPr="00176465" w14:paraId="5CE36DA5" w14:textId="77777777" w:rsidTr="008632FE">
        <w:trPr>
          <w:jc w:val="center"/>
        </w:trPr>
        <w:tc>
          <w:tcPr>
            <w:tcW w:w="5689" w:type="dxa"/>
          </w:tcPr>
          <w:p w14:paraId="7C21E081" w14:textId="04FBDFD3" w:rsidR="007C3EA6" w:rsidRDefault="00972858" w:rsidP="00292AD4">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יז</w:t>
            </w:r>
            <w:r>
              <w:rPr>
                <w:rFonts w:cs="SBL Hebrew"/>
                <w:noProof/>
                <w:color w:val="993300"/>
                <w:sz w:val="32"/>
                <w:szCs w:val="32"/>
                <w:rtl/>
                <w:lang w:bidi="he-IL"/>
              </w:rPr>
              <w:t xml:space="preserve"> מִן־הָהָ֤ר הֶֽחָלָק֙ הָֽעוֹלֶ֣ה שֵׂעִ֔יר וְעַד־בַּ֤עַל גָּד֙ בְּבִקְעַ֣ת הַלְּבָנ֔וֹן תַּ֖חַת הַר־חֶרְמ֑וֹן וְאֵ֤ת כָּל־מַלְכֵיהֶם֙ לָכַ֔ד וַיַּכֵּ֖ם וַיְמִיתֵֽם׃ </w:t>
            </w:r>
            <w:r>
              <w:rPr>
                <w:rFonts w:cs="SBL Hebrew"/>
                <w:b/>
                <w:bCs/>
                <w:noProof/>
                <w:color w:val="003300"/>
                <w:sz w:val="32"/>
                <w:szCs w:val="32"/>
                <w:vertAlign w:val="superscript"/>
                <w:rtl/>
                <w:lang w:bidi="he-IL"/>
              </w:rPr>
              <w:t>יח</w:t>
            </w:r>
            <w:r>
              <w:rPr>
                <w:rFonts w:cs="SBL Hebrew"/>
                <w:noProof/>
                <w:color w:val="993300"/>
                <w:sz w:val="32"/>
                <w:szCs w:val="32"/>
                <w:rtl/>
                <w:lang w:bidi="he-IL"/>
              </w:rPr>
              <w:t xml:space="preserve"> יָמִ֣ים רַבִּ֗ים עָשָׂ֧ה יְהוֹשֻׁ֛עַ אֶת־כָּל־הַמְּלָכִ֥ים הָאֵ֖לֶּה מִלְחָמָֽה׃ </w:t>
            </w:r>
            <w:r>
              <w:rPr>
                <w:rFonts w:cs="SBL Hebrew"/>
                <w:b/>
                <w:bCs/>
                <w:noProof/>
                <w:color w:val="003300"/>
                <w:sz w:val="32"/>
                <w:szCs w:val="32"/>
                <w:vertAlign w:val="superscript"/>
                <w:rtl/>
                <w:lang w:bidi="he-IL"/>
              </w:rPr>
              <w:t>יט</w:t>
            </w:r>
            <w:r>
              <w:rPr>
                <w:noProof/>
                <w:color w:val="993300"/>
                <w:sz w:val="32"/>
                <w:szCs w:val="32"/>
                <w:lang w:bidi="he-IL"/>
              </w:rPr>
              <w:t> </w:t>
            </w:r>
            <w:r>
              <w:rPr>
                <w:rFonts w:cs="SBL Hebrew"/>
                <w:noProof/>
                <w:color w:val="993300"/>
                <w:sz w:val="32"/>
                <w:szCs w:val="32"/>
                <w:rtl/>
                <w:lang w:bidi="he-IL"/>
              </w:rPr>
              <w:t xml:space="preserve">לֹֽא־הָיְתָ֣ה עִ֗יר אֲשֶׁ֤ר הִשְׁלִ֨ימָה֙ אֶל־בְּנֵ֣י יִשְׂרָאֵ֔ל בִּלְתִּ֥י </w:t>
            </w:r>
            <w:r>
              <w:rPr>
                <w:rFonts w:cs="SBL Hebrew"/>
                <w:noProof/>
                <w:color w:val="993300"/>
                <w:sz w:val="32"/>
                <w:szCs w:val="32"/>
                <w:rtl/>
                <w:lang w:bidi="he-IL"/>
              </w:rPr>
              <w:lastRenderedPageBreak/>
              <w:t xml:space="preserve">הַֽחִוִּ֖י יֹֽשְׁבֵ֣י גִבְע֑וֹן אֶת־הַכֹּ֖ל לָֽקְח֥וּ בַמִּלְחָמָֽה׃ </w:t>
            </w:r>
            <w:r>
              <w:rPr>
                <w:rFonts w:cs="SBL Hebrew"/>
                <w:b/>
                <w:bCs/>
                <w:noProof/>
                <w:color w:val="003300"/>
                <w:sz w:val="32"/>
                <w:szCs w:val="32"/>
                <w:vertAlign w:val="superscript"/>
                <w:rtl/>
                <w:lang w:bidi="he-IL"/>
              </w:rPr>
              <w:t>כ</w:t>
            </w:r>
            <w:r>
              <w:rPr>
                <w:rFonts w:cs="SBL Hebrew"/>
                <w:noProof/>
                <w:color w:val="993300"/>
                <w:sz w:val="32"/>
                <w:szCs w:val="32"/>
                <w:rtl/>
                <w:lang w:bidi="he-IL"/>
              </w:rPr>
              <w:t> כִּ֣י מֵאֵ֣ת יְהוָ֣ה ׀ הָֽיְתָ֡ה לְחַזֵּ֣ק אֶת־לִבָּם֩ לִקְרַ֨את הַמִּלְחָמָ֤ה אֶת־יִשְׂרָאֵל֙ לְמַ֣עַן הַֽחֲרִימָ֔ם לְבִלְתִּ֥י הֱיוֹת־לָהֶ֖ם תְּחִנָּ֑ה כִּ֚י לְמַ֣עַן הַשְׁמִידָ֔ם כַּֽאֲשֶׁ֛ר צִוָּ֥ה יְהוָ֖ה אֶת־מֹשֶֽׁה׃</w:t>
            </w:r>
            <w:r>
              <w:rPr>
                <w:noProof/>
                <w:color w:val="993300"/>
                <w:sz w:val="32"/>
                <w:szCs w:val="32"/>
                <w:lang w:bidi="he-IL"/>
              </w:rPr>
              <w:t> </w:t>
            </w:r>
            <w:r w:rsidR="00FB2F64" w:rsidRPr="0091642D">
              <w:rPr>
                <w:rFonts w:cs="SBL Hebrew"/>
                <w:noProof/>
                <w:color w:val="003300"/>
                <w:sz w:val="32"/>
                <w:szCs w:val="32"/>
                <w:rtl/>
              </w:rPr>
              <w:t>{ס}</w:t>
            </w:r>
          </w:p>
        </w:tc>
        <w:tc>
          <w:tcPr>
            <w:tcW w:w="8531" w:type="dxa"/>
          </w:tcPr>
          <w:p w14:paraId="3AAEBF08" w14:textId="77777777" w:rsidR="007C3EA6" w:rsidRPr="007C3EA6" w:rsidRDefault="007C3EA6" w:rsidP="00883383">
            <w:pPr>
              <w:overflowPunct w:val="0"/>
              <w:autoSpaceDE w:val="0"/>
              <w:autoSpaceDN w:val="0"/>
              <w:adjustRightInd w:val="0"/>
              <w:spacing w:before="120" w:line="400" w:lineRule="exact"/>
              <w:jc w:val="both"/>
              <w:textAlignment w:val="baseline"/>
              <w:rPr>
                <w:rStyle w:val="FootnoteReference"/>
                <w:rFonts w:ascii="Book Antiqua" w:hAnsi="Book Antiqua"/>
                <w:color w:val="993300"/>
                <w:sz w:val="26"/>
                <w:vertAlign w:val="baseline"/>
              </w:rPr>
            </w:pPr>
            <w:r w:rsidRPr="007C3EA6">
              <w:rPr>
                <w:rStyle w:val="FootnoteReference"/>
                <w:rFonts w:ascii="Book Antiqua" w:hAnsi="Book Antiqua"/>
                <w:color w:val="0000FF"/>
                <w:sz w:val="26"/>
                <w:szCs w:val="22"/>
              </w:rPr>
              <w:lastRenderedPageBreak/>
              <w:footnoteReference w:id="286"/>
            </w:r>
            <w:r w:rsidRPr="007C3EA6">
              <w:rPr>
                <w:rFonts w:ascii="Book Antiqua" w:hAnsi="Book Antiqua"/>
                <w:color w:val="0000FF"/>
                <w:sz w:val="26"/>
                <w:szCs w:val="22"/>
              </w:rPr>
              <w:t xml:space="preserve"> </w:t>
            </w:r>
            <w:r w:rsidRPr="007C3EA6">
              <w:rPr>
                <w:rFonts w:ascii="Book Antiqua" w:hAnsi="Book Antiqua"/>
                <w:color w:val="993300"/>
                <w:sz w:val="26"/>
              </w:rPr>
              <w:t>From Mount Halak, which rises towards Seir, to Baal-gad in the Va</w:t>
            </w:r>
            <w:r w:rsidR="0075485F">
              <w:rPr>
                <w:rFonts w:ascii="Book Antiqua" w:hAnsi="Book Antiqua"/>
                <w:color w:val="993300"/>
                <w:sz w:val="26"/>
              </w:rPr>
              <w:t>l</w:t>
            </w:r>
            <w:r w:rsidRPr="007C3EA6">
              <w:rPr>
                <w:rFonts w:ascii="Book Antiqua" w:hAnsi="Book Antiqua"/>
                <w:color w:val="993300"/>
                <w:sz w:val="26"/>
              </w:rPr>
              <w:t>le</w:t>
            </w:r>
            <w:r w:rsidR="0075485F">
              <w:rPr>
                <w:rFonts w:ascii="Book Antiqua" w:hAnsi="Book Antiqua"/>
                <w:color w:val="993300"/>
                <w:sz w:val="26"/>
              </w:rPr>
              <w:t>y</w:t>
            </w:r>
            <w:r w:rsidRPr="007C3EA6">
              <w:rPr>
                <w:rFonts w:ascii="Book Antiqua" w:hAnsi="Book Antiqua"/>
                <w:color w:val="993300"/>
                <w:sz w:val="26"/>
              </w:rPr>
              <w:t xml:space="preserve"> of Lebanon below Mount Hermon, he captured all their kings, struck </w:t>
            </w:r>
            <w:r>
              <w:rPr>
                <w:rFonts w:ascii="Book Antiqua" w:hAnsi="Book Antiqua"/>
                <w:color w:val="993300"/>
                <w:sz w:val="26"/>
              </w:rPr>
              <w:t xml:space="preserve">them down and </w:t>
            </w:r>
            <w:r w:rsidR="0075485F">
              <w:rPr>
                <w:rFonts w:ascii="Book Antiqua" w:hAnsi="Book Antiqua"/>
                <w:color w:val="993300"/>
                <w:sz w:val="26"/>
              </w:rPr>
              <w:t>put them to death</w:t>
            </w:r>
            <w:r>
              <w:rPr>
                <w:rFonts w:ascii="Book Antiqua" w:hAnsi="Book Antiqua"/>
                <w:color w:val="993300"/>
                <w:sz w:val="26"/>
              </w:rPr>
              <w:t>.</w:t>
            </w:r>
            <w:r w:rsidRPr="007C3EA6">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87"/>
            </w:r>
            <w:r w:rsidRPr="007C3EA6">
              <w:rPr>
                <w:rFonts w:ascii="Book Antiqua" w:hAnsi="Book Antiqua"/>
                <w:color w:val="993300"/>
                <w:sz w:val="26"/>
              </w:rPr>
              <w:t xml:space="preserve"> For many a day Joshua made war on all these kings; </w:t>
            </w:r>
            <w:r w:rsidRPr="007C3EA6">
              <w:rPr>
                <w:rStyle w:val="FootnoteReference"/>
                <w:rFonts w:ascii="Book Antiqua" w:hAnsi="Book Antiqua"/>
                <w:color w:val="0000FF"/>
                <w:sz w:val="26"/>
                <w:szCs w:val="22"/>
              </w:rPr>
              <w:footnoteReference w:id="288"/>
            </w:r>
            <w:r w:rsidRPr="007C3EA6">
              <w:rPr>
                <w:rFonts w:ascii="Book Antiqua" w:hAnsi="Book Antiqua"/>
                <w:color w:val="993300"/>
                <w:sz w:val="26"/>
              </w:rPr>
              <w:t xml:space="preserve"> </w:t>
            </w:r>
            <w:r w:rsidR="0075485F">
              <w:rPr>
                <w:rFonts w:ascii="Book Antiqua" w:hAnsi="Book Antiqua"/>
                <w:color w:val="993300"/>
                <w:sz w:val="26"/>
              </w:rPr>
              <w:t>there was not a city that had</w:t>
            </w:r>
            <w:r w:rsidRPr="007C3EA6">
              <w:rPr>
                <w:rFonts w:ascii="Book Antiqua" w:hAnsi="Book Antiqua"/>
                <w:color w:val="993300"/>
                <w:sz w:val="26"/>
              </w:rPr>
              <w:t xml:space="preserve"> made </w:t>
            </w:r>
            <w:r w:rsidR="00883383">
              <w:rPr>
                <w:rFonts w:ascii="Book Antiqua" w:hAnsi="Book Antiqua"/>
                <w:color w:val="993300"/>
                <w:sz w:val="26"/>
              </w:rPr>
              <w:br/>
            </w:r>
            <w:r w:rsidRPr="007C3EA6">
              <w:rPr>
                <w:rFonts w:ascii="Book Antiqua" w:hAnsi="Book Antiqua"/>
                <w:color w:val="993300"/>
                <w:sz w:val="26"/>
              </w:rPr>
              <w:t>peace with th</w:t>
            </w:r>
            <w:r w:rsidR="0075485F">
              <w:rPr>
                <w:rFonts w:ascii="Book Antiqua" w:hAnsi="Book Antiqua"/>
                <w:color w:val="993300"/>
                <w:sz w:val="26"/>
              </w:rPr>
              <w:t xml:space="preserve">e Israelites except the Hivites, the inhabitants of </w:t>
            </w:r>
            <w:r w:rsidRPr="007C3EA6">
              <w:rPr>
                <w:rFonts w:ascii="Book Antiqua" w:hAnsi="Book Antiqua"/>
                <w:color w:val="993300"/>
                <w:sz w:val="26"/>
              </w:rPr>
              <w:t xml:space="preserve">Gibeon; all the rest they conquered in battle. </w:t>
            </w:r>
            <w:r w:rsidRPr="007C3EA6">
              <w:rPr>
                <w:rStyle w:val="FootnoteReference"/>
                <w:rFonts w:ascii="Book Antiqua" w:hAnsi="Book Antiqua"/>
                <w:color w:val="0000FF"/>
                <w:sz w:val="26"/>
                <w:szCs w:val="22"/>
              </w:rPr>
              <w:footnoteReference w:id="289"/>
            </w:r>
            <w:r w:rsidRPr="007C3EA6">
              <w:rPr>
                <w:rFonts w:ascii="Book Antiqua" w:hAnsi="Book Antiqua"/>
                <w:color w:val="993300"/>
                <w:sz w:val="26"/>
              </w:rPr>
              <w:t xml:space="preserve"> For</w:t>
            </w:r>
            <w:r w:rsidR="0075485F">
              <w:rPr>
                <w:rFonts w:ascii="Book Antiqua" w:hAnsi="Book Antiqua"/>
                <w:color w:val="993300"/>
                <w:sz w:val="26"/>
              </w:rPr>
              <w:t>,</w:t>
            </w:r>
            <w:r w:rsidRPr="007C3EA6">
              <w:rPr>
                <w:rFonts w:ascii="Book Antiqua" w:hAnsi="Book Antiqua"/>
                <w:color w:val="993300"/>
                <w:sz w:val="26"/>
              </w:rPr>
              <w:t xml:space="preserve"> </w:t>
            </w:r>
            <w:r w:rsidR="00883383">
              <w:rPr>
                <w:rFonts w:ascii="Book Antiqua" w:hAnsi="Book Antiqua"/>
                <w:color w:val="993300"/>
                <w:sz w:val="26"/>
              </w:rPr>
              <w:t xml:space="preserve">it was </w:t>
            </w:r>
            <w:r w:rsidRPr="007C3EA6">
              <w:rPr>
                <w:rFonts w:ascii="Book Antiqua" w:hAnsi="Book Antiqua"/>
                <w:color w:val="993300"/>
                <w:sz w:val="26"/>
              </w:rPr>
              <w:t>Yahweh</w:t>
            </w:r>
            <w:r w:rsidR="00883383">
              <w:rPr>
                <w:rFonts w:ascii="Book Antiqua" w:hAnsi="Book Antiqua"/>
                <w:color w:val="993300"/>
                <w:sz w:val="26"/>
              </w:rPr>
              <w:t>’s doing to</w:t>
            </w:r>
            <w:r w:rsidRPr="007C3EA6">
              <w:rPr>
                <w:rFonts w:ascii="Book Antiqua" w:hAnsi="Book Antiqua"/>
                <w:color w:val="993300"/>
                <w:sz w:val="26"/>
              </w:rPr>
              <w:t xml:space="preserve"> </w:t>
            </w:r>
            <w:r w:rsidR="00883383">
              <w:rPr>
                <w:rFonts w:ascii="Book Antiqua" w:hAnsi="Book Antiqua"/>
                <w:color w:val="993300"/>
                <w:sz w:val="26"/>
              </w:rPr>
              <w:lastRenderedPageBreak/>
              <w:t>make</w:t>
            </w:r>
            <w:r w:rsidRPr="007C3EA6">
              <w:rPr>
                <w:rFonts w:ascii="Book Antiqua" w:hAnsi="Book Antiqua"/>
                <w:color w:val="993300"/>
                <w:sz w:val="26"/>
              </w:rPr>
              <w:t xml:space="preserve"> the hearts of these men </w:t>
            </w:r>
            <w:r w:rsidR="00883383">
              <w:rPr>
                <w:rFonts w:ascii="Book Antiqua" w:hAnsi="Book Antiqua"/>
                <w:color w:val="993300"/>
                <w:sz w:val="26"/>
              </w:rPr>
              <w:t>so</w:t>
            </w:r>
            <w:r w:rsidRPr="007C3EA6">
              <w:rPr>
                <w:rFonts w:ascii="Book Antiqua" w:hAnsi="Book Antiqua"/>
                <w:color w:val="993300"/>
                <w:sz w:val="26"/>
              </w:rPr>
              <w:t xml:space="preserve"> stubborn </w:t>
            </w:r>
            <w:r w:rsidR="00883383">
              <w:rPr>
                <w:rFonts w:ascii="Book Antiqua" w:hAnsi="Book Antiqua"/>
                <w:color w:val="993300"/>
                <w:sz w:val="26"/>
              </w:rPr>
              <w:t>that they would come</w:t>
            </w:r>
            <w:r w:rsidRPr="007C3EA6">
              <w:rPr>
                <w:rFonts w:ascii="Book Antiqua" w:hAnsi="Book Antiqua"/>
                <w:color w:val="993300"/>
                <w:sz w:val="26"/>
              </w:rPr>
              <w:t xml:space="preserve"> against Israel</w:t>
            </w:r>
            <w:r w:rsidR="00883383">
              <w:rPr>
                <w:rFonts w:ascii="Book Antiqua" w:hAnsi="Book Antiqua"/>
                <w:color w:val="993300"/>
                <w:sz w:val="26"/>
              </w:rPr>
              <w:t xml:space="preserve"> in battle</w:t>
            </w:r>
            <w:r w:rsidRPr="007C3EA6">
              <w:rPr>
                <w:rFonts w:ascii="Book Antiqua" w:hAnsi="Book Antiqua"/>
                <w:color w:val="993300"/>
                <w:sz w:val="26"/>
              </w:rPr>
              <w:t xml:space="preserve">, </w:t>
            </w:r>
            <w:r w:rsidR="00883383">
              <w:rPr>
                <w:rFonts w:ascii="Book Antiqua" w:hAnsi="Book Antiqua"/>
                <w:color w:val="993300"/>
                <w:sz w:val="26"/>
              </w:rPr>
              <w:t>in order</w:t>
            </w:r>
            <w:r w:rsidRPr="007C3EA6">
              <w:rPr>
                <w:rFonts w:ascii="Book Antiqua" w:hAnsi="Book Antiqua"/>
                <w:color w:val="993300"/>
                <w:sz w:val="26"/>
              </w:rPr>
              <w:t xml:space="preserve"> that they might be </w:t>
            </w:r>
            <w:r w:rsidR="00883383">
              <w:rPr>
                <w:rFonts w:ascii="Book Antiqua" w:hAnsi="Book Antiqua"/>
                <w:color w:val="993300"/>
                <w:sz w:val="26"/>
              </w:rPr>
              <w:t>utterly</w:t>
            </w:r>
            <w:r w:rsidRPr="007C3EA6">
              <w:rPr>
                <w:rFonts w:ascii="Book Antiqua" w:hAnsi="Book Antiqua"/>
                <w:color w:val="993300"/>
                <w:sz w:val="26"/>
              </w:rPr>
              <w:t xml:space="preserve"> </w:t>
            </w:r>
            <w:r w:rsidR="00883383">
              <w:rPr>
                <w:rFonts w:ascii="Book Antiqua" w:hAnsi="Book Antiqua"/>
                <w:color w:val="993300"/>
                <w:sz w:val="26"/>
              </w:rPr>
              <w:t>destroyed, and might receive no mercy,</w:t>
            </w:r>
            <w:r w:rsidRPr="007C3EA6">
              <w:rPr>
                <w:rFonts w:ascii="Book Antiqua" w:hAnsi="Book Antiqua"/>
                <w:color w:val="993300"/>
                <w:sz w:val="26"/>
              </w:rPr>
              <w:t xml:space="preserve"> </w:t>
            </w:r>
            <w:r w:rsidR="00883383">
              <w:rPr>
                <w:rFonts w:ascii="Book Antiqua" w:hAnsi="Book Antiqua"/>
                <w:color w:val="993300"/>
                <w:sz w:val="26"/>
              </w:rPr>
              <w:t>but be exterminated</w:t>
            </w:r>
            <w:r w:rsidRPr="007C3EA6">
              <w:rPr>
                <w:rFonts w:ascii="Book Antiqua" w:hAnsi="Book Antiqua"/>
                <w:color w:val="993300"/>
                <w:sz w:val="26"/>
              </w:rPr>
              <w:t xml:space="preserve">, </w:t>
            </w:r>
            <w:r w:rsidR="00883383">
              <w:rPr>
                <w:rFonts w:ascii="Book Antiqua" w:hAnsi="Book Antiqua"/>
                <w:color w:val="993300"/>
                <w:sz w:val="26"/>
              </w:rPr>
              <w:t xml:space="preserve">just </w:t>
            </w:r>
            <w:r w:rsidRPr="007C3EA6">
              <w:rPr>
                <w:rFonts w:ascii="Book Antiqua" w:hAnsi="Book Antiqua"/>
                <w:color w:val="993300"/>
                <w:sz w:val="26"/>
              </w:rPr>
              <w:t>as Yahweh had ordered Moses.</w:t>
            </w:r>
          </w:p>
        </w:tc>
      </w:tr>
      <w:tr w:rsidR="007C3EA6" w:rsidRPr="00176465" w14:paraId="07FFDCA8" w14:textId="77777777" w:rsidTr="008632FE">
        <w:trPr>
          <w:jc w:val="center"/>
        </w:trPr>
        <w:tc>
          <w:tcPr>
            <w:tcW w:w="5689" w:type="dxa"/>
          </w:tcPr>
          <w:p w14:paraId="1BF247AF" w14:textId="21454669" w:rsidR="007C3EA6" w:rsidRPr="00972858" w:rsidRDefault="00972858" w:rsidP="00292AD4">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lastRenderedPageBreak/>
              <w:t>כא</w:t>
            </w:r>
            <w:r>
              <w:rPr>
                <w:rFonts w:cs="SBL Hebrew"/>
                <w:noProof/>
                <w:color w:val="993300"/>
                <w:sz w:val="32"/>
                <w:szCs w:val="32"/>
                <w:rtl/>
                <w:lang w:bidi="he-IL"/>
              </w:rPr>
              <w:t xml:space="preserve"> וַיָּבֹ֨א יְהוֹשֻׁ֜עַ בָּעֵ֣ת הַהִ֗יא וַיַּכְרֵ֤ת אֶת־הָֽעֲנָקִים֙ מִן־הָהָ֤ר מִן־חֶבְרוֹן֙ מִן־דְּבִ֣ר מִן־עֲנָ֔ב וּמִכֹּל֙ הַ֣ר יְהוּדָ֔ה וּמִכֹּ֖ל הַ֣ר יִשְׂרָאֵ֑ל עִם־עָֽרֵיהֶ֖ם הֶֽחֱרִימָ֥ם יְהוֹשֻֽׁעַ׃ </w:t>
            </w:r>
            <w:r>
              <w:rPr>
                <w:rFonts w:cs="SBL Hebrew"/>
                <w:b/>
                <w:bCs/>
                <w:noProof/>
                <w:color w:val="003300"/>
                <w:sz w:val="32"/>
                <w:szCs w:val="32"/>
                <w:vertAlign w:val="superscript"/>
                <w:rtl/>
                <w:lang w:bidi="he-IL"/>
              </w:rPr>
              <w:t>כב</w:t>
            </w:r>
            <w:r>
              <w:rPr>
                <w:rFonts w:cs="SBL Hebrew"/>
                <w:noProof/>
                <w:color w:val="993300"/>
                <w:sz w:val="32"/>
                <w:szCs w:val="32"/>
                <w:rtl/>
                <w:lang w:bidi="he-IL"/>
              </w:rPr>
              <w:t xml:space="preserve"> לֹֽא־נוֹתַ֣ר עֲנָקִ֔ים בְּאֶ֖רֶץ בְּנֵ֣י יִשְׂרָאֵ֑ל רַ֗ק בְּעַזָּ֛ה בְּגַ֥ת וּבְאַשְׁדּ֖וֹד נִשְׁאָֽרוּ׃ </w:t>
            </w:r>
            <w:r>
              <w:rPr>
                <w:rFonts w:cs="SBL Hebrew"/>
                <w:b/>
                <w:bCs/>
                <w:noProof/>
                <w:color w:val="003300"/>
                <w:sz w:val="32"/>
                <w:szCs w:val="32"/>
                <w:vertAlign w:val="superscript"/>
                <w:rtl/>
                <w:lang w:bidi="he-IL"/>
              </w:rPr>
              <w:t>כג</w:t>
            </w:r>
            <w:r>
              <w:rPr>
                <w:rFonts w:cs="SBL Hebrew"/>
                <w:noProof/>
                <w:color w:val="993300"/>
                <w:sz w:val="32"/>
                <w:szCs w:val="32"/>
                <w:rtl/>
                <w:lang w:bidi="he-IL"/>
              </w:rPr>
              <w:t> וַיִּקַּ֨ח יְהוֹשֻׁ֜עַ אֶת־כָּל־הָאָ֗רֶץ כְּ֠כֹל אֲשֶׁ֨ר דִּבֶּ֣ר יְהוָה֮ אֶל־מֹשֶׁה֒ וַיִּתְּנָהּ֩ יְהוֹשֻׁ֨עַ לְנַֽחֲלָ֧ה לְיִשְׂרָאֵ֛ל כְּמַחְלְקֹתָ֖ם לְשִׁבְטֵיהֶ֑ם וְהָאָ֥רֶץ שָֽׁקְטָ֖ה מִמִּלְחָמָֽה׃</w:t>
            </w:r>
            <w:r>
              <w:rPr>
                <w:noProof/>
                <w:color w:val="993300"/>
                <w:sz w:val="32"/>
                <w:szCs w:val="32"/>
                <w:lang w:bidi="he-IL"/>
              </w:rPr>
              <w:t> </w:t>
            </w:r>
            <w:r w:rsidR="00FB2F64" w:rsidRPr="0091642D">
              <w:rPr>
                <w:rFonts w:cs="SBL Hebrew"/>
                <w:noProof/>
                <w:color w:val="003300"/>
                <w:sz w:val="32"/>
                <w:szCs w:val="32"/>
                <w:rtl/>
              </w:rPr>
              <w:t>{ס}</w:t>
            </w:r>
          </w:p>
        </w:tc>
        <w:tc>
          <w:tcPr>
            <w:tcW w:w="8531" w:type="dxa"/>
          </w:tcPr>
          <w:p w14:paraId="38B4B7E7" w14:textId="77777777" w:rsidR="007C3EA6" w:rsidRPr="007C3EA6" w:rsidRDefault="007C3EA6" w:rsidP="00883383">
            <w:pPr>
              <w:overflowPunct w:val="0"/>
              <w:autoSpaceDE w:val="0"/>
              <w:autoSpaceDN w:val="0"/>
              <w:adjustRightInd w:val="0"/>
              <w:spacing w:before="80" w:line="390" w:lineRule="exact"/>
              <w:jc w:val="both"/>
              <w:textAlignment w:val="baseline"/>
              <w:rPr>
                <w:rStyle w:val="FootnoteReference"/>
                <w:rFonts w:ascii="Book Antiqua" w:hAnsi="Book Antiqua"/>
                <w:color w:val="993300"/>
                <w:sz w:val="26"/>
                <w:vertAlign w:val="baseline"/>
              </w:rPr>
            </w:pPr>
            <w:r w:rsidRPr="007C3EA6">
              <w:rPr>
                <w:rStyle w:val="FootnoteReference"/>
                <w:rFonts w:ascii="Book Antiqua" w:hAnsi="Book Antiqua"/>
                <w:color w:val="0000FF"/>
                <w:sz w:val="26"/>
                <w:szCs w:val="22"/>
              </w:rPr>
              <w:footnoteReference w:id="290"/>
            </w:r>
            <w:r w:rsidRPr="007C3EA6">
              <w:rPr>
                <w:rFonts w:ascii="Book Antiqua" w:hAnsi="Book Antiqua"/>
                <w:color w:val="993300"/>
                <w:sz w:val="26"/>
              </w:rPr>
              <w:t xml:space="preserve"> Then Joshua came and wiped out the Anakim from the highlands, from Hebron, from Debir, from Anab, from all the highlands of Judah and all the highlands of Israel; </w:t>
            </w:r>
            <w:r w:rsidR="00883383">
              <w:rPr>
                <w:rFonts w:ascii="Book Antiqua" w:hAnsi="Book Antiqua"/>
                <w:color w:val="993300"/>
                <w:sz w:val="26"/>
              </w:rPr>
              <w:t>Joshua utterly destroyed both them and their towns</w:t>
            </w:r>
            <w:r>
              <w:rPr>
                <w:rFonts w:ascii="Book Antiqua" w:hAnsi="Book Antiqua"/>
                <w:color w:val="993300"/>
                <w:sz w:val="26"/>
              </w:rPr>
              <w:t>.</w:t>
            </w:r>
            <w:r w:rsidRPr="007C3EA6">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91"/>
            </w:r>
            <w:r w:rsidRPr="007C3EA6">
              <w:rPr>
                <w:rFonts w:ascii="Book Antiqua" w:hAnsi="Book Antiqua"/>
                <w:color w:val="993300"/>
                <w:sz w:val="26"/>
              </w:rPr>
              <w:t xml:space="preserve"> </w:t>
            </w:r>
            <w:r w:rsidR="00883383" w:rsidRPr="00883383">
              <w:rPr>
                <w:rFonts w:ascii="Book Antiqua" w:hAnsi="Book Antiqua"/>
                <w:color w:val="993300"/>
                <w:sz w:val="26"/>
                <w:lang w:eastAsia="en-GB"/>
              </w:rPr>
              <w:t>None of the Anakim was left in the land of the Israelites; some remained only in Gaza, in Gath, and in Ashdod</w:t>
            </w:r>
            <w:r>
              <w:rPr>
                <w:rFonts w:ascii="Book Antiqua" w:hAnsi="Book Antiqua"/>
                <w:color w:val="993300"/>
                <w:sz w:val="26"/>
              </w:rPr>
              <w:t>.</w:t>
            </w:r>
            <w:r w:rsidRPr="007C3EA6">
              <w:rPr>
                <w:rFonts w:ascii="Book Antiqua" w:hAnsi="Book Antiqua"/>
                <w:color w:val="993300"/>
                <w:sz w:val="26"/>
              </w:rPr>
              <w:t xml:space="preserve"> </w:t>
            </w:r>
            <w:r w:rsidRPr="007C3EA6">
              <w:rPr>
                <w:rStyle w:val="FootnoteReference"/>
                <w:rFonts w:ascii="Book Antiqua" w:hAnsi="Book Antiqua"/>
                <w:color w:val="0000FF"/>
                <w:sz w:val="26"/>
                <w:szCs w:val="22"/>
              </w:rPr>
              <w:footnoteReference w:id="292"/>
            </w:r>
            <w:r w:rsidRPr="007C3EA6">
              <w:rPr>
                <w:rFonts w:ascii="Book Antiqua" w:hAnsi="Book Antiqua"/>
                <w:color w:val="0000FF"/>
                <w:sz w:val="26"/>
                <w:szCs w:val="22"/>
              </w:rPr>
              <w:t xml:space="preserve"> </w:t>
            </w:r>
            <w:r w:rsidRPr="007C3EA6">
              <w:rPr>
                <w:rFonts w:ascii="Book Antiqua" w:hAnsi="Book Antiqua"/>
                <w:color w:val="993300"/>
                <w:sz w:val="26"/>
              </w:rPr>
              <w:t>Joshua mastered the whole country, just as Yahweh had told Moses, and he gave it to Israel as an inheritance according to their division by tribes; and the country had rest from war.</w:t>
            </w:r>
          </w:p>
        </w:tc>
      </w:tr>
    </w:tbl>
    <w:p w14:paraId="7DC0D44C" w14:textId="77777777" w:rsidR="00CE5699" w:rsidRDefault="00CE5699">
      <w:pPr>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D408FF" w:rsidRPr="00013F28" w14:paraId="68E31EF7" w14:textId="77777777" w:rsidTr="008632FE">
        <w:trPr>
          <w:jc w:val="center"/>
        </w:trPr>
        <w:tc>
          <w:tcPr>
            <w:tcW w:w="5689" w:type="dxa"/>
          </w:tcPr>
          <w:p w14:paraId="699D5B72" w14:textId="77777777" w:rsidR="00D408FF" w:rsidRPr="00C24DFC" w:rsidRDefault="00D408FF" w:rsidP="00D408FF">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יב</w:t>
            </w:r>
          </w:p>
        </w:tc>
        <w:tc>
          <w:tcPr>
            <w:tcW w:w="8531" w:type="dxa"/>
          </w:tcPr>
          <w:p w14:paraId="54CA1DB9" w14:textId="77777777" w:rsidR="00D408FF" w:rsidRPr="00D408FF" w:rsidRDefault="00D408FF" w:rsidP="00D408FF">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D408FF">
              <w:rPr>
                <w:rFonts w:ascii="Book Antiqua" w:hAnsi="Book Antiqua" w:cs="Arial" w:hint="default"/>
                <w:b w:val="0"/>
                <w:bCs w:val="0"/>
                <w:smallCaps/>
                <w:u w:val="single" w:color="000080"/>
              </w:rPr>
              <w:t>Joshu</w:t>
            </w:r>
            <w:r w:rsidRPr="00D408FF">
              <w:rPr>
                <w:rFonts w:ascii="Book Antiqua" w:hAnsi="Book Antiqua" w:cs="Arial"/>
                <w:b w:val="0"/>
                <w:bCs w:val="0"/>
                <w:smallCaps/>
                <w:u w:val="single" w:color="000080"/>
              </w:rPr>
              <w:t xml:space="preserve">a </w:t>
            </w:r>
            <w:r w:rsidRPr="00D408FF">
              <w:rPr>
                <w:rStyle w:val="FootnoteReference"/>
                <w:rFonts w:ascii="Book Antiqua" w:hAnsi="Book Antiqua" w:cs="Arial" w:hint="default"/>
                <w:b w:val="0"/>
                <w:bCs w:val="0"/>
                <w:smallCaps/>
                <w:color w:val="auto"/>
                <w:szCs w:val="36"/>
                <w:u w:val="single" w:color="000080"/>
                <w:vertAlign w:val="baseline"/>
              </w:rPr>
              <w:footnoteReference w:customMarkFollows="1" w:id="293"/>
              <w:t>12</w:t>
            </w:r>
          </w:p>
        </w:tc>
      </w:tr>
      <w:tr w:rsidR="00D408FF" w:rsidRPr="00176465" w14:paraId="7F0A5FBD" w14:textId="77777777" w:rsidTr="008632FE">
        <w:trPr>
          <w:jc w:val="center"/>
        </w:trPr>
        <w:tc>
          <w:tcPr>
            <w:tcW w:w="5689" w:type="dxa"/>
          </w:tcPr>
          <w:p w14:paraId="6C27E4FC" w14:textId="77777777" w:rsidR="00D408FF" w:rsidRPr="00AC0988" w:rsidRDefault="004F5D5E" w:rsidP="003E6B7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rtl/>
                <w:lang w:bidi="he-IL"/>
              </w:rPr>
              <w:t> וְאֵ֣לֶּה ׀ מַלְכֵ֣י הָאָ֗רֶץ אֲשֶׁ֨ר הִכּ֤וּ בְנֵֽי־יִשְׂרָאֵל֙ וַיִּֽרְשׁ֣וּ אֶת־אַרְצָ֔ם בְּעֵ֥בֶר הַיַּרְדֵּ֖ן מִזְרְחָ֣ה הַשָּׁ֑מֶשׁ מִנַּ֤חַל אַרְנוֹן֙ עַד־הַ֣ר חֶרְמ֔וֹן וְכָל־הָֽעֲרָבָ֖ה מִזְרָֽחָה׃</w:t>
            </w:r>
          </w:p>
        </w:tc>
        <w:tc>
          <w:tcPr>
            <w:tcW w:w="8531" w:type="dxa"/>
          </w:tcPr>
          <w:p w14:paraId="51889008" w14:textId="77777777" w:rsidR="00D408FF" w:rsidRPr="00176465" w:rsidRDefault="005C5538" w:rsidP="003E6B75">
            <w:pPr>
              <w:pStyle w:val="BodyText2"/>
              <w:spacing w:before="80" w:line="390" w:lineRule="exact"/>
              <w:ind w:firstLine="0"/>
              <w:jc w:val="both"/>
              <w:rPr>
                <w:rStyle w:val="FootnoteReference"/>
                <w:rFonts w:ascii="Book Antiqua" w:hAnsi="Book Antiqua"/>
                <w:color w:val="993300"/>
                <w:sz w:val="26"/>
                <w:szCs w:val="20"/>
                <w:vertAlign w:val="baseline"/>
              </w:rPr>
            </w:pPr>
            <w:r w:rsidRPr="005C5538">
              <w:rPr>
                <w:rStyle w:val="FootnoteReference"/>
                <w:rFonts w:ascii="Book Antiqua" w:hAnsi="Book Antiqua"/>
                <w:color w:val="0000FF"/>
                <w:sz w:val="26"/>
                <w:szCs w:val="22"/>
              </w:rPr>
              <w:footnoteReference w:id="294"/>
            </w:r>
            <w:r w:rsidR="003E6B75">
              <w:rPr>
                <w:rFonts w:ascii="Book Antiqua" w:hAnsi="Book Antiqua"/>
                <w:color w:val="993300"/>
                <w:sz w:val="26"/>
              </w:rPr>
              <w:t xml:space="preserve"> These are t</w:t>
            </w:r>
            <w:r w:rsidRPr="00D408FF">
              <w:rPr>
                <w:rFonts w:ascii="Book Antiqua" w:hAnsi="Book Antiqua"/>
                <w:color w:val="993300"/>
                <w:sz w:val="26"/>
              </w:rPr>
              <w:t xml:space="preserve">he kings of the </w:t>
            </w:r>
            <w:r w:rsidR="003E6B75">
              <w:rPr>
                <w:rFonts w:ascii="Book Antiqua" w:hAnsi="Book Antiqua"/>
                <w:color w:val="993300"/>
                <w:sz w:val="26"/>
              </w:rPr>
              <w:t xml:space="preserve">land, whom the Israelites conquered, </w:t>
            </w:r>
            <w:r w:rsidRPr="00D408FF">
              <w:rPr>
                <w:rFonts w:ascii="Book Antiqua" w:hAnsi="Book Antiqua"/>
                <w:color w:val="993300"/>
                <w:sz w:val="26"/>
              </w:rPr>
              <w:t>whose territories they took, on the further, eastern side of the Jordan, from the Wadi Arnon to Mount Hermon, with the entire Ara</w:t>
            </w:r>
            <w:r w:rsidR="003E6B75">
              <w:rPr>
                <w:rFonts w:ascii="Book Antiqua" w:hAnsi="Book Antiqua"/>
                <w:color w:val="993300"/>
                <w:sz w:val="26"/>
              </w:rPr>
              <w:t>bah to the east</w:t>
            </w:r>
            <w:r w:rsidRPr="00D408FF">
              <w:rPr>
                <w:rFonts w:ascii="Book Antiqua" w:hAnsi="Book Antiqua"/>
                <w:color w:val="993300"/>
                <w:sz w:val="26"/>
              </w:rPr>
              <w:t>:</w:t>
            </w:r>
          </w:p>
        </w:tc>
      </w:tr>
      <w:tr w:rsidR="005C5538" w:rsidRPr="00176465" w14:paraId="53358B2F" w14:textId="77777777" w:rsidTr="008632FE">
        <w:trPr>
          <w:jc w:val="center"/>
        </w:trPr>
        <w:tc>
          <w:tcPr>
            <w:tcW w:w="5689" w:type="dxa"/>
          </w:tcPr>
          <w:p w14:paraId="4C07D7E3" w14:textId="77777777" w:rsidR="005C5538" w:rsidRPr="00AC0988" w:rsidRDefault="004F5D5E" w:rsidP="003E6B7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ב</w:t>
            </w:r>
            <w:r>
              <w:rPr>
                <w:rFonts w:cs="SBL Hebrew"/>
                <w:noProof/>
                <w:color w:val="993300"/>
                <w:sz w:val="32"/>
                <w:szCs w:val="32"/>
                <w:rtl/>
                <w:lang w:bidi="he-IL"/>
              </w:rPr>
              <w:t xml:space="preserve"> סִיחוֹן֙ מֶ֣לֶךְ הָֽאֱמֹרִ֔י הַיּוֹשֵׁ֖ב בְּחֶשְׁבּ֑וֹן מֹשֵׁ֡ל מֵֽעֲרוֹעֵ֡ר אֲשֶׁר֩ עַל־שְׂפַת־נַ֨חַל אַרְנ֜וֹן וְת֤וֹךְ הַנַּ֨חַל֙ וַֽחֲצִ֣י הַגִּלְעָ֔ד וְעַד֙ יַבֹּ֣ק הַנַּ֔חַל גְּב֖וּל בְּנֵ֥י עַמּֽוֹן׃ </w:t>
            </w:r>
            <w:r>
              <w:rPr>
                <w:rFonts w:cs="SBL Hebrew"/>
                <w:b/>
                <w:bCs/>
                <w:noProof/>
                <w:color w:val="003300"/>
                <w:sz w:val="32"/>
                <w:szCs w:val="32"/>
                <w:vertAlign w:val="superscript"/>
                <w:rtl/>
                <w:lang w:bidi="he-IL"/>
              </w:rPr>
              <w:t>ג</w:t>
            </w:r>
            <w:r>
              <w:rPr>
                <w:rFonts w:cs="SBL Hebrew"/>
                <w:noProof/>
                <w:color w:val="993300"/>
                <w:sz w:val="32"/>
                <w:szCs w:val="32"/>
                <w:rtl/>
                <w:lang w:bidi="he-IL"/>
              </w:rPr>
              <w:t> וְהָֽעֲרָבָה֩ עַד־יָ֨ם כִּנְר֜וֹת מִזְרָ֗חָה וְ֠עַד יָ֣ם הָֽעֲרָבָ֤ה יָם־הַמֶּ֨לַח֙ מִזְרָ֔חָה דֶּ֖רֶךְ בֵּ֣ית הַיְשִׁמ֑וֹת וּמִ֨תֵּימָ֔ן תַּ֖חַת אַשְׁדּ֥וֹת הַפִּסְגָּֽה׃</w:t>
            </w:r>
          </w:p>
        </w:tc>
        <w:tc>
          <w:tcPr>
            <w:tcW w:w="8531" w:type="dxa"/>
          </w:tcPr>
          <w:p w14:paraId="63F1ED9D" w14:textId="77777777" w:rsidR="005C5538" w:rsidRPr="00176465" w:rsidRDefault="005C5538" w:rsidP="003E6B75">
            <w:pPr>
              <w:pStyle w:val="BodyText2"/>
              <w:spacing w:before="80" w:line="390" w:lineRule="exact"/>
              <w:ind w:firstLine="0"/>
              <w:jc w:val="both"/>
              <w:rPr>
                <w:rStyle w:val="FootnoteReference"/>
                <w:rFonts w:ascii="Book Antiqua" w:hAnsi="Book Antiqua"/>
                <w:color w:val="993300"/>
                <w:sz w:val="26"/>
                <w:szCs w:val="20"/>
                <w:vertAlign w:val="baseline"/>
              </w:rPr>
            </w:pPr>
            <w:r w:rsidRPr="005C5538">
              <w:rPr>
                <w:rStyle w:val="FootnoteReference"/>
                <w:rFonts w:ascii="Book Antiqua" w:hAnsi="Book Antiqua"/>
                <w:color w:val="0000FF"/>
                <w:sz w:val="26"/>
                <w:szCs w:val="22"/>
              </w:rPr>
              <w:footnoteReference w:id="295"/>
            </w:r>
            <w:r w:rsidRPr="00D408FF">
              <w:rPr>
                <w:rFonts w:ascii="Book Antiqua" w:hAnsi="Book Antiqua"/>
                <w:color w:val="993300"/>
                <w:sz w:val="26"/>
              </w:rPr>
              <w:t xml:space="preserve"> Sihon king of the Amorites, who lived at Heshbon, ruled from Aroer, which is on the edge of the </w:t>
            </w:r>
            <w:r w:rsidR="003E6B75">
              <w:rPr>
                <w:rFonts w:ascii="Book Antiqua" w:hAnsi="Book Antiqua"/>
                <w:color w:val="993300"/>
                <w:sz w:val="26"/>
              </w:rPr>
              <w:t xml:space="preserve">Wadi </w:t>
            </w:r>
            <w:r w:rsidRPr="00D408FF">
              <w:rPr>
                <w:rFonts w:ascii="Book Antiqua" w:hAnsi="Book Antiqua"/>
                <w:color w:val="993300"/>
                <w:sz w:val="26"/>
              </w:rPr>
              <w:t xml:space="preserve">Arnon, including the </w:t>
            </w:r>
            <w:r w:rsidR="003E6B75">
              <w:rPr>
                <w:rFonts w:ascii="Book Antiqua" w:hAnsi="Book Antiqua"/>
                <w:color w:val="993300"/>
                <w:sz w:val="26"/>
              </w:rPr>
              <w:t>middle of the valley and</w:t>
            </w:r>
            <w:r w:rsidRPr="00D408FF">
              <w:rPr>
                <w:rFonts w:ascii="Book Antiqua" w:hAnsi="Book Antiqua"/>
                <w:color w:val="993300"/>
                <w:sz w:val="26"/>
              </w:rPr>
              <w:t xml:space="preserve"> half </w:t>
            </w:r>
            <w:r w:rsidR="003E6B75">
              <w:rPr>
                <w:rFonts w:ascii="Book Antiqua" w:hAnsi="Book Antiqua"/>
                <w:color w:val="993300"/>
                <w:sz w:val="26"/>
              </w:rPr>
              <w:t xml:space="preserve">of Gilead </w:t>
            </w:r>
            <w:r w:rsidRPr="00D408FF">
              <w:rPr>
                <w:rFonts w:ascii="Book Antiqua" w:hAnsi="Book Antiqua"/>
                <w:color w:val="993300"/>
                <w:sz w:val="26"/>
              </w:rPr>
              <w:t xml:space="preserve">as far as the </w:t>
            </w:r>
            <w:r w:rsidR="003E6B75">
              <w:rPr>
                <w:rFonts w:ascii="Book Antiqua" w:hAnsi="Book Antiqua"/>
                <w:color w:val="993300"/>
                <w:sz w:val="26"/>
              </w:rPr>
              <w:t xml:space="preserve">river </w:t>
            </w:r>
            <w:r w:rsidRPr="00D408FF">
              <w:rPr>
                <w:rFonts w:ascii="Book Antiqua" w:hAnsi="Book Antiqua"/>
                <w:color w:val="993300"/>
                <w:sz w:val="26"/>
              </w:rPr>
              <w:t xml:space="preserve">Jabbok, </w:t>
            </w:r>
            <w:r w:rsidR="003E6B75">
              <w:rPr>
                <w:rFonts w:ascii="Book Antiqua" w:hAnsi="Book Antiqua"/>
                <w:color w:val="993300"/>
                <w:sz w:val="26"/>
              </w:rPr>
              <w:t>bordering Ammonite territory</w:t>
            </w:r>
            <w:r w:rsidRPr="00D408FF">
              <w:rPr>
                <w:rFonts w:ascii="Book Antiqua" w:hAnsi="Book Antiqua"/>
                <w:color w:val="993300"/>
                <w:sz w:val="26"/>
              </w:rPr>
              <w:t xml:space="preserve">; </w:t>
            </w:r>
            <w:r w:rsidRPr="005C5538">
              <w:rPr>
                <w:rStyle w:val="FootnoteReference"/>
                <w:rFonts w:ascii="Book Antiqua" w:hAnsi="Book Antiqua"/>
                <w:color w:val="0000FF"/>
                <w:sz w:val="26"/>
                <w:szCs w:val="22"/>
              </w:rPr>
              <w:footnoteReference w:id="296"/>
            </w:r>
            <w:r w:rsidRPr="005C5538">
              <w:rPr>
                <w:rFonts w:ascii="Book Antiqua" w:hAnsi="Book Antiqua"/>
                <w:color w:val="0000FF"/>
                <w:sz w:val="26"/>
                <w:szCs w:val="22"/>
              </w:rPr>
              <w:t xml:space="preserve"> </w:t>
            </w:r>
            <w:r w:rsidRPr="00D408FF">
              <w:rPr>
                <w:rFonts w:ascii="Book Antiqua" w:hAnsi="Book Antiqua"/>
                <w:color w:val="993300"/>
                <w:sz w:val="26"/>
              </w:rPr>
              <w:t>the eastern Arabah up to the Sea of Chinneroth, and as far as the Sea of the Arabah, or Salt Sea, on the eastern side, towards Beth-Jeshimoth, and, in the south, the watered foothills of Mount Pisgah.</w:t>
            </w:r>
          </w:p>
        </w:tc>
      </w:tr>
      <w:tr w:rsidR="005C5538" w:rsidRPr="00176465" w14:paraId="2AEBFBD1" w14:textId="77777777" w:rsidTr="008632FE">
        <w:trPr>
          <w:jc w:val="center"/>
        </w:trPr>
        <w:tc>
          <w:tcPr>
            <w:tcW w:w="5689" w:type="dxa"/>
          </w:tcPr>
          <w:p w14:paraId="48295A2C" w14:textId="51BA8772" w:rsidR="005C5538" w:rsidRPr="00AC0988" w:rsidRDefault="004F5D5E" w:rsidP="003E6B7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ד</w:t>
            </w:r>
            <w:r>
              <w:rPr>
                <w:rFonts w:cs="SBL Hebrew"/>
                <w:noProof/>
                <w:color w:val="993300"/>
                <w:sz w:val="32"/>
                <w:szCs w:val="32"/>
                <w:rtl/>
                <w:lang w:bidi="he-IL"/>
              </w:rPr>
              <w:t xml:space="preserve"> וּגְב֗וּל ע֚וֹג מֶ֣לֶךְ הַבָּשָׁ֔ן מִיֶּ֖תֶר הָֽרְפָאִ֑ים הַיּוֹשֵׁ֥ב בְּעַשְׁתָּר֖וֹת וּבְאֶדְרֶֽעִי׃ </w:t>
            </w:r>
            <w:r>
              <w:rPr>
                <w:rFonts w:cs="SBL Hebrew"/>
                <w:b/>
                <w:bCs/>
                <w:noProof/>
                <w:color w:val="003300"/>
                <w:sz w:val="32"/>
                <w:szCs w:val="32"/>
                <w:vertAlign w:val="superscript"/>
                <w:rtl/>
                <w:lang w:bidi="he-IL"/>
              </w:rPr>
              <w:t>ה</w:t>
            </w:r>
            <w:r>
              <w:rPr>
                <w:rFonts w:cs="SBL Hebrew"/>
                <w:noProof/>
                <w:color w:val="993300"/>
                <w:sz w:val="32"/>
                <w:szCs w:val="32"/>
                <w:rtl/>
                <w:lang w:bidi="he-IL"/>
              </w:rPr>
              <w:t xml:space="preserve"> וּ֠מֹשֵׁל בְּהַ֨ר חֶרְמ֤וֹן וּבְסַלְכָה֙ וּבְכָל־הַבָּשָׁ֔ן עַד־גְּב֥וּל הַגְּשׁוּרִ֖י וְהַמַּֽעֲכָתִ֑י וַֽחֲצִי֙ הַגִּלְעָ֔ד גְּב֖וּל סִיח֥וֹן מֶֽלֶךְ־חֶשְׁבּֽוֹן׃ </w:t>
            </w:r>
            <w:r>
              <w:rPr>
                <w:rFonts w:cs="SBL Hebrew"/>
                <w:b/>
                <w:bCs/>
                <w:noProof/>
                <w:color w:val="003300"/>
                <w:sz w:val="32"/>
                <w:szCs w:val="32"/>
                <w:vertAlign w:val="superscript"/>
                <w:rtl/>
                <w:lang w:bidi="he-IL"/>
              </w:rPr>
              <w:t>ו</w:t>
            </w:r>
            <w:r>
              <w:rPr>
                <w:rFonts w:cs="SBL Hebrew"/>
                <w:noProof/>
                <w:color w:val="993300"/>
                <w:sz w:val="32"/>
                <w:szCs w:val="32"/>
                <w:rtl/>
                <w:lang w:bidi="he-IL"/>
              </w:rPr>
              <w:t> מֹשֶׁ֧ה עֶֽבֶד־יְהוָ֛ה וּבְנֵ֥י יִשְׂרָאֵ֖ל הִכּ֑וּם וַֽ֠יִּתְּנָהּ מֹשֶׁ֨ה עֶֽבֶד־יְהוָ֜ה יְרֻשָּׁ֗ה לָרֽאוּבֵנִי֙ וְלַגָּדִ֔י וְלַֽחֲצִ֖י שֵׁ֥בֶט הַֽמְנַשֶּֽׁה׃ </w:t>
            </w:r>
            <w:r w:rsidR="00FB2F64" w:rsidRPr="0091642D">
              <w:rPr>
                <w:rFonts w:cs="SBL Hebrew"/>
                <w:noProof/>
                <w:color w:val="003300"/>
                <w:sz w:val="32"/>
                <w:szCs w:val="32"/>
                <w:rtl/>
              </w:rPr>
              <w:t>{ס}</w:t>
            </w:r>
          </w:p>
        </w:tc>
        <w:tc>
          <w:tcPr>
            <w:tcW w:w="8531" w:type="dxa"/>
          </w:tcPr>
          <w:p w14:paraId="75752A7D" w14:textId="77777777" w:rsidR="005C5538" w:rsidRPr="00176465" w:rsidRDefault="005C5538" w:rsidP="00C072C9">
            <w:pPr>
              <w:pStyle w:val="BodyText2"/>
              <w:spacing w:before="80" w:line="400" w:lineRule="exact"/>
              <w:ind w:firstLine="0"/>
              <w:jc w:val="both"/>
              <w:rPr>
                <w:rStyle w:val="FootnoteReference"/>
                <w:rFonts w:ascii="Book Antiqua" w:hAnsi="Book Antiqua"/>
                <w:color w:val="993300"/>
                <w:sz w:val="26"/>
                <w:szCs w:val="20"/>
                <w:vertAlign w:val="baseline"/>
              </w:rPr>
            </w:pPr>
            <w:r w:rsidRPr="005C5538">
              <w:rPr>
                <w:rStyle w:val="FootnoteReference"/>
                <w:rFonts w:ascii="Book Antiqua" w:hAnsi="Book Antiqua"/>
                <w:color w:val="0000FF"/>
                <w:sz w:val="26"/>
                <w:szCs w:val="22"/>
              </w:rPr>
              <w:footnoteReference w:id="297"/>
            </w:r>
            <w:r w:rsidRPr="005C5538">
              <w:rPr>
                <w:rFonts w:ascii="Book Antiqua" w:hAnsi="Book Antiqua"/>
                <w:color w:val="0000FF"/>
                <w:sz w:val="26"/>
                <w:szCs w:val="22"/>
              </w:rPr>
              <w:t xml:space="preserve"> </w:t>
            </w:r>
            <w:r w:rsidR="00BD1D1A">
              <w:rPr>
                <w:rFonts w:ascii="Book Antiqua" w:hAnsi="Book Antiqua"/>
                <w:color w:val="993300"/>
                <w:sz w:val="26"/>
              </w:rPr>
              <w:t>The territory of King Og</w:t>
            </w:r>
            <w:r w:rsidRPr="00D408FF">
              <w:rPr>
                <w:rFonts w:ascii="Book Antiqua" w:hAnsi="Book Antiqua"/>
                <w:color w:val="993300"/>
                <w:sz w:val="26"/>
              </w:rPr>
              <w:t xml:space="preserve"> of Bashan, one of the last of the Rephaim, who lived at Ashtaroth and Edrei, </w:t>
            </w:r>
            <w:r w:rsidRPr="005C5538">
              <w:rPr>
                <w:rStyle w:val="FootnoteReference"/>
                <w:rFonts w:ascii="Book Antiqua" w:hAnsi="Book Antiqua"/>
                <w:color w:val="0000FF"/>
                <w:sz w:val="26"/>
                <w:szCs w:val="22"/>
              </w:rPr>
              <w:footnoteReference w:id="298"/>
            </w:r>
            <w:r w:rsidRPr="005C5538">
              <w:rPr>
                <w:rFonts w:ascii="Book Antiqua" w:hAnsi="Book Antiqua"/>
                <w:color w:val="0000FF"/>
                <w:sz w:val="26"/>
                <w:szCs w:val="22"/>
              </w:rPr>
              <w:t xml:space="preserve"> </w:t>
            </w:r>
            <w:r w:rsidRPr="00D408FF">
              <w:rPr>
                <w:rFonts w:ascii="Book Antiqua" w:hAnsi="Book Antiqua"/>
                <w:color w:val="993300"/>
                <w:sz w:val="26"/>
              </w:rPr>
              <w:t xml:space="preserve">ruled over Mount Hermon and </w:t>
            </w:r>
            <w:r w:rsidR="00BD1D1A">
              <w:rPr>
                <w:rFonts w:ascii="Book Antiqua" w:hAnsi="Book Antiqua"/>
                <w:color w:val="993300"/>
                <w:sz w:val="26"/>
              </w:rPr>
              <w:t>Salecah</w:t>
            </w:r>
            <w:r w:rsidRPr="00D408FF">
              <w:rPr>
                <w:rFonts w:ascii="Book Antiqua" w:hAnsi="Book Antiqua"/>
                <w:color w:val="993300"/>
                <w:sz w:val="26"/>
              </w:rPr>
              <w:t xml:space="preserve"> and </w:t>
            </w:r>
            <w:r w:rsidR="00BD1D1A">
              <w:rPr>
                <w:rFonts w:ascii="Book Antiqua" w:hAnsi="Book Antiqua"/>
                <w:color w:val="993300"/>
                <w:sz w:val="26"/>
              </w:rPr>
              <w:t>all</w:t>
            </w:r>
            <w:r w:rsidRPr="00D408FF">
              <w:rPr>
                <w:rFonts w:ascii="Book Antiqua" w:hAnsi="Book Antiqua"/>
                <w:color w:val="993300"/>
                <w:sz w:val="26"/>
              </w:rPr>
              <w:t xml:space="preserve"> Bashan </w:t>
            </w:r>
            <w:r w:rsidR="00BD1D1A">
              <w:rPr>
                <w:rFonts w:ascii="Book Antiqua" w:hAnsi="Book Antiqua"/>
                <w:color w:val="993300"/>
                <w:sz w:val="26"/>
              </w:rPr>
              <w:t>to</w:t>
            </w:r>
            <w:r w:rsidRPr="00D408FF">
              <w:rPr>
                <w:rFonts w:ascii="Book Antiqua" w:hAnsi="Book Antiqua"/>
                <w:color w:val="993300"/>
                <w:sz w:val="26"/>
              </w:rPr>
              <w:t xml:space="preserve"> the boundary of the Geshurites and the Maacathites, and over half of Gilead to the boundar</w:t>
            </w:r>
            <w:r>
              <w:rPr>
                <w:rFonts w:ascii="Book Antiqua" w:hAnsi="Book Antiqua"/>
                <w:color w:val="993300"/>
                <w:sz w:val="26"/>
              </w:rPr>
              <w:t xml:space="preserve">y of </w:t>
            </w:r>
            <w:r w:rsidR="00BD1D1A">
              <w:rPr>
                <w:rFonts w:ascii="Book Antiqua" w:hAnsi="Book Antiqua"/>
                <w:color w:val="993300"/>
                <w:sz w:val="26"/>
              </w:rPr>
              <w:t xml:space="preserve">King </w:t>
            </w:r>
            <w:r>
              <w:rPr>
                <w:rFonts w:ascii="Book Antiqua" w:hAnsi="Book Antiqua"/>
                <w:color w:val="993300"/>
                <w:sz w:val="26"/>
              </w:rPr>
              <w:t>Sihon of Heshbon.</w:t>
            </w:r>
            <w:r w:rsidRPr="00D408FF">
              <w:rPr>
                <w:rFonts w:ascii="Book Antiqua" w:hAnsi="Book Antiqua"/>
                <w:color w:val="993300"/>
                <w:sz w:val="26"/>
              </w:rPr>
              <w:t xml:space="preserve"> </w:t>
            </w:r>
            <w:r w:rsidRPr="005C5538">
              <w:rPr>
                <w:rStyle w:val="FootnoteReference"/>
                <w:rFonts w:ascii="Book Antiqua" w:hAnsi="Book Antiqua"/>
                <w:color w:val="0000FF"/>
                <w:sz w:val="26"/>
                <w:szCs w:val="22"/>
              </w:rPr>
              <w:footnoteReference w:id="299"/>
            </w:r>
            <w:r w:rsidRPr="00D408FF">
              <w:rPr>
                <w:rFonts w:ascii="Book Antiqua" w:hAnsi="Book Antiqua"/>
                <w:color w:val="993300"/>
                <w:sz w:val="26"/>
              </w:rPr>
              <w:t xml:space="preserve"> Moses, the servant of Yahweh, and the Israelites, </w:t>
            </w:r>
            <w:r w:rsidR="00BD1D1A">
              <w:rPr>
                <w:rFonts w:ascii="Book Antiqua" w:hAnsi="Book Antiqua"/>
                <w:color w:val="993300"/>
                <w:sz w:val="26"/>
              </w:rPr>
              <w:t>defeated them</w:t>
            </w:r>
            <w:r w:rsidRPr="00D408FF">
              <w:rPr>
                <w:rFonts w:ascii="Book Antiqua" w:hAnsi="Book Antiqua"/>
                <w:color w:val="993300"/>
                <w:sz w:val="26"/>
              </w:rPr>
              <w:t xml:space="preserve">, and Moses, the servant of Yahweh, had given their </w:t>
            </w:r>
            <w:r w:rsidR="00C072C9">
              <w:rPr>
                <w:rFonts w:ascii="Book Antiqua" w:hAnsi="Book Antiqua"/>
                <w:color w:val="993300"/>
                <w:sz w:val="26"/>
              </w:rPr>
              <w:t>land</w:t>
            </w:r>
            <w:r w:rsidRPr="00D408FF">
              <w:rPr>
                <w:rFonts w:ascii="Book Antiqua" w:hAnsi="Book Antiqua"/>
                <w:color w:val="993300"/>
                <w:sz w:val="26"/>
              </w:rPr>
              <w:t xml:space="preserve"> to the Reubenites, the Gadites and the half-tribe of Manasseh.</w:t>
            </w:r>
          </w:p>
        </w:tc>
      </w:tr>
      <w:tr w:rsidR="005C5538" w:rsidRPr="00176465" w14:paraId="0E71BCB2" w14:textId="77777777" w:rsidTr="008632FE">
        <w:trPr>
          <w:jc w:val="center"/>
        </w:trPr>
        <w:tc>
          <w:tcPr>
            <w:tcW w:w="5689" w:type="dxa"/>
          </w:tcPr>
          <w:p w14:paraId="3A2844E3" w14:textId="77777777" w:rsidR="005C5538" w:rsidRPr="00AC0988" w:rsidRDefault="004F5D5E" w:rsidP="003E6B7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ז</w:t>
            </w:r>
            <w:r>
              <w:rPr>
                <w:rFonts w:cs="SBL Hebrew"/>
                <w:noProof/>
                <w:color w:val="993300"/>
                <w:sz w:val="32"/>
                <w:szCs w:val="32"/>
                <w:rtl/>
                <w:lang w:bidi="he-IL"/>
              </w:rPr>
              <w:t> וְאֵ֣לֶּה מַלְכֵ֣י הָאָ֡רֶץ אֲשֶׁר֩ הִכָּ֨ה יְהוֹשֻׁ֜עַ וּבְנֵ֣י יִשְׂרָאֵ֗ל בְּעֵ֤בֶר הַיַּרְדֵּן֙ יָ֔מָּה מִבַּ֤עַל גָּד֙ בְּבִקְעַ֣ת הַלְּבָנ֔וֹן וְעַד־הָהָ֥ר הֶֽחָלָ֖ק הָֽעֹלֶ֣ה שֵׂעִ֑ירָה וַיִּתְּנָ֨הּ יְהוֹשֻׁ֜עַ לְשִׁבְטֵ֧י יִשְׂרָאֵ֛ל יְרֻשָּׁ֖ה כְּמַחְלְקֹתָֽם׃</w:t>
            </w:r>
          </w:p>
        </w:tc>
        <w:tc>
          <w:tcPr>
            <w:tcW w:w="8531" w:type="dxa"/>
          </w:tcPr>
          <w:p w14:paraId="35E788A4" w14:textId="77777777" w:rsidR="005C5538" w:rsidRPr="00176465" w:rsidRDefault="005C5538" w:rsidP="00C072C9">
            <w:pPr>
              <w:pStyle w:val="BodyText2"/>
              <w:spacing w:before="80" w:line="390" w:lineRule="exact"/>
              <w:ind w:firstLine="0"/>
              <w:jc w:val="both"/>
              <w:rPr>
                <w:rStyle w:val="FootnoteReference"/>
                <w:rFonts w:ascii="Book Antiqua" w:hAnsi="Book Antiqua"/>
                <w:color w:val="993300"/>
                <w:sz w:val="26"/>
                <w:szCs w:val="20"/>
                <w:vertAlign w:val="baseline"/>
              </w:rPr>
            </w:pPr>
            <w:r w:rsidRPr="005C5538">
              <w:rPr>
                <w:rStyle w:val="FootnoteReference"/>
                <w:rFonts w:ascii="Book Antiqua" w:hAnsi="Book Antiqua"/>
                <w:color w:val="0000FF"/>
                <w:sz w:val="26"/>
                <w:szCs w:val="22"/>
              </w:rPr>
              <w:footnoteReference w:id="300"/>
            </w:r>
            <w:r w:rsidRPr="005C5538">
              <w:rPr>
                <w:rFonts w:ascii="Book Antiqua" w:hAnsi="Book Antiqua"/>
                <w:color w:val="0000FF"/>
                <w:sz w:val="26"/>
                <w:szCs w:val="22"/>
              </w:rPr>
              <w:t xml:space="preserve"> </w:t>
            </w:r>
            <w:r w:rsidRPr="00D408FF">
              <w:rPr>
                <w:rFonts w:ascii="Book Antiqua" w:hAnsi="Book Antiqua"/>
                <w:color w:val="993300"/>
                <w:sz w:val="26"/>
              </w:rPr>
              <w:t>The</w:t>
            </w:r>
            <w:r w:rsidR="00C072C9">
              <w:rPr>
                <w:rFonts w:ascii="Book Antiqua" w:hAnsi="Book Antiqua"/>
                <w:color w:val="993300"/>
                <w:sz w:val="26"/>
              </w:rPr>
              <w:t>se are the</w:t>
            </w:r>
            <w:r w:rsidRPr="00D408FF">
              <w:rPr>
                <w:rFonts w:ascii="Book Antiqua" w:hAnsi="Book Antiqua"/>
                <w:color w:val="993300"/>
                <w:sz w:val="26"/>
              </w:rPr>
              <w:t xml:space="preserve"> kings of the country whom Joshua and the Israelites conquered on the </w:t>
            </w:r>
            <w:r w:rsidR="00C072C9">
              <w:rPr>
                <w:rFonts w:ascii="Book Antiqua" w:hAnsi="Book Antiqua"/>
                <w:color w:val="993300"/>
                <w:sz w:val="26"/>
              </w:rPr>
              <w:t>west</w:t>
            </w:r>
            <w:r w:rsidRPr="00D408FF">
              <w:rPr>
                <w:rFonts w:ascii="Book Antiqua" w:hAnsi="Book Antiqua"/>
                <w:color w:val="993300"/>
                <w:sz w:val="26"/>
              </w:rPr>
              <w:t xml:space="preserve"> side of the Jordan, from Baal-Gad in the Va</w:t>
            </w:r>
            <w:r w:rsidR="00C072C9">
              <w:rPr>
                <w:rFonts w:ascii="Book Antiqua" w:hAnsi="Book Antiqua"/>
                <w:color w:val="993300"/>
                <w:sz w:val="26"/>
              </w:rPr>
              <w:t>l</w:t>
            </w:r>
            <w:r w:rsidRPr="00D408FF">
              <w:rPr>
                <w:rFonts w:ascii="Book Antiqua" w:hAnsi="Book Antiqua"/>
                <w:color w:val="993300"/>
                <w:sz w:val="26"/>
              </w:rPr>
              <w:t>le</w:t>
            </w:r>
            <w:r w:rsidR="00C072C9">
              <w:rPr>
                <w:rFonts w:ascii="Book Antiqua" w:hAnsi="Book Antiqua"/>
                <w:color w:val="993300"/>
                <w:sz w:val="26"/>
              </w:rPr>
              <w:t>y</w:t>
            </w:r>
            <w:r w:rsidRPr="00D408FF">
              <w:rPr>
                <w:rFonts w:ascii="Book Antiqua" w:hAnsi="Book Antiqua"/>
                <w:color w:val="993300"/>
                <w:sz w:val="26"/>
              </w:rPr>
              <w:t xml:space="preserve"> of Lebanon to Mount Halak rising towards Seir, and whose heritage Joshua distributed to the tribes of Israel, dividing it </w:t>
            </w:r>
            <w:r w:rsidR="00C072C9">
              <w:rPr>
                <w:rFonts w:ascii="Book Antiqua" w:hAnsi="Book Antiqua"/>
                <w:color w:val="993300"/>
                <w:sz w:val="26"/>
              </w:rPr>
              <w:t>up between them</w:t>
            </w:r>
            <w:r w:rsidRPr="00D408FF">
              <w:rPr>
                <w:rFonts w:ascii="Book Antiqua" w:hAnsi="Book Antiqua"/>
                <w:color w:val="993300"/>
                <w:sz w:val="26"/>
              </w:rPr>
              <w:t>:</w:t>
            </w:r>
          </w:p>
        </w:tc>
      </w:tr>
      <w:tr w:rsidR="005C5538" w:rsidRPr="00176465" w14:paraId="37F39BC7" w14:textId="77777777" w:rsidTr="008632FE">
        <w:trPr>
          <w:jc w:val="center"/>
        </w:trPr>
        <w:tc>
          <w:tcPr>
            <w:tcW w:w="5689" w:type="dxa"/>
          </w:tcPr>
          <w:p w14:paraId="3C60A639" w14:textId="75A9EE9A" w:rsidR="005C5538" w:rsidRPr="00AC0988" w:rsidRDefault="004F5D5E" w:rsidP="003E6B7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ח</w:t>
            </w:r>
            <w:r>
              <w:rPr>
                <w:rFonts w:cs="SBL Hebrew"/>
                <w:noProof/>
                <w:color w:val="993300"/>
                <w:sz w:val="32"/>
                <w:szCs w:val="32"/>
                <w:rtl/>
                <w:lang w:bidi="he-IL"/>
              </w:rPr>
              <w:t> בָּהָ֣ר וּבַשְּׁפֵלָ֗ה וּבָֽעֲרָבָה֙ וּבָ֣אֲשֵׁד֔וֹת וּבַמִּדְבָּ֖ר וּבַנֶּ֑גֶב הַֽחִתִּי֙ הָֽאֱמֹרִ֔י וְהַֽכְּנַעֲנִי֙ הַפְּרִזִּ֔י הַֽחִוִּ֖י וְהַיְבוּסִֽי׃ </w:t>
            </w:r>
            <w:bookmarkStart w:id="35" w:name="_Hlk170821876"/>
            <w:r w:rsidR="00FB2F64" w:rsidRPr="00A32575">
              <w:rPr>
                <w:rFonts w:cs="SBL Hebrew"/>
                <w:noProof/>
                <w:color w:val="003300"/>
                <w:sz w:val="32"/>
                <w:szCs w:val="32"/>
                <w:rtl/>
              </w:rPr>
              <w:t>{ש}</w:t>
            </w:r>
            <w:bookmarkEnd w:id="35"/>
          </w:p>
        </w:tc>
        <w:tc>
          <w:tcPr>
            <w:tcW w:w="8531" w:type="dxa"/>
          </w:tcPr>
          <w:p w14:paraId="62D59CF7" w14:textId="77777777" w:rsidR="005C5538" w:rsidRPr="00176465" w:rsidRDefault="005C5538" w:rsidP="00C072C9">
            <w:pPr>
              <w:pStyle w:val="BodyText2"/>
              <w:spacing w:before="80" w:line="390" w:lineRule="exact"/>
              <w:ind w:firstLine="0"/>
              <w:jc w:val="both"/>
              <w:rPr>
                <w:rStyle w:val="FootnoteReference"/>
                <w:rFonts w:ascii="Book Antiqua" w:hAnsi="Book Antiqua"/>
                <w:color w:val="993300"/>
                <w:sz w:val="26"/>
                <w:szCs w:val="20"/>
                <w:vertAlign w:val="baseline"/>
              </w:rPr>
            </w:pPr>
            <w:r w:rsidRPr="005C5538">
              <w:rPr>
                <w:rStyle w:val="FootnoteReference"/>
                <w:rFonts w:ascii="Book Antiqua" w:hAnsi="Book Antiqua"/>
                <w:color w:val="0000FF"/>
                <w:sz w:val="26"/>
                <w:szCs w:val="22"/>
              </w:rPr>
              <w:footnoteReference w:id="301"/>
            </w:r>
            <w:r w:rsidR="00C072C9">
              <w:rPr>
                <w:rFonts w:ascii="Book Antiqua" w:hAnsi="Book Antiqua"/>
                <w:color w:val="993300"/>
                <w:sz w:val="26"/>
              </w:rPr>
              <w:t xml:space="preserve"> In the highlands, in </w:t>
            </w:r>
            <w:r w:rsidRPr="00D408FF">
              <w:rPr>
                <w:rFonts w:ascii="Book Antiqua" w:hAnsi="Book Antiqua"/>
                <w:color w:val="993300"/>
                <w:sz w:val="26"/>
              </w:rPr>
              <w:t>the lowlands,</w:t>
            </w:r>
            <w:r w:rsidR="00C072C9">
              <w:rPr>
                <w:rFonts w:ascii="Book Antiqua" w:hAnsi="Book Antiqua"/>
                <w:color w:val="993300"/>
                <w:sz w:val="26"/>
              </w:rPr>
              <w:t xml:space="preserve"> in the Arabah, </w:t>
            </w:r>
            <w:r w:rsidRPr="00D408FF">
              <w:rPr>
                <w:rFonts w:ascii="Book Antiqua" w:hAnsi="Book Antiqua"/>
                <w:color w:val="993300"/>
                <w:sz w:val="26"/>
              </w:rPr>
              <w:t xml:space="preserve">in the </w:t>
            </w:r>
            <w:r w:rsidR="00C072C9">
              <w:rPr>
                <w:rFonts w:ascii="Book Antiqua" w:hAnsi="Book Antiqua"/>
                <w:color w:val="993300"/>
                <w:sz w:val="26"/>
              </w:rPr>
              <w:t>slopes</w:t>
            </w:r>
            <w:r w:rsidRPr="00D408FF">
              <w:rPr>
                <w:rFonts w:ascii="Book Antiqua" w:hAnsi="Book Antiqua"/>
                <w:color w:val="993300"/>
                <w:sz w:val="26"/>
              </w:rPr>
              <w:t xml:space="preserve">, in the desert and </w:t>
            </w:r>
            <w:r w:rsidR="00C072C9">
              <w:rPr>
                <w:rFonts w:ascii="Book Antiqua" w:hAnsi="Book Antiqua"/>
                <w:color w:val="993300"/>
                <w:sz w:val="26"/>
              </w:rPr>
              <w:t xml:space="preserve">in </w:t>
            </w:r>
            <w:r w:rsidRPr="00D408FF">
              <w:rPr>
                <w:rFonts w:ascii="Book Antiqua" w:hAnsi="Book Antiqua"/>
                <w:color w:val="993300"/>
                <w:sz w:val="26"/>
              </w:rPr>
              <w:t>the Negeb, belonging to the Hittites, the Amorites, the Canaanites, the Perizzites, the Hivites and the Jebusites:</w:t>
            </w:r>
          </w:p>
        </w:tc>
      </w:tr>
      <w:tr w:rsidR="005C5538" w:rsidRPr="00176465" w14:paraId="3C20487E" w14:textId="77777777" w:rsidTr="008632FE">
        <w:trPr>
          <w:jc w:val="center"/>
        </w:trPr>
        <w:tc>
          <w:tcPr>
            <w:tcW w:w="5689" w:type="dxa"/>
          </w:tcPr>
          <w:p w14:paraId="17ABF84A" w14:textId="5DADA1BD" w:rsidR="00A311F0" w:rsidRDefault="004F5D5E" w:rsidP="00A311F0">
            <w:pPr>
              <w:widowControl w:val="0"/>
              <w:bidi/>
              <w:spacing w:before="120"/>
              <w:ind w:left="681" w:hanging="397"/>
              <w:rPr>
                <w:rFonts w:cs="SBL Hebrew"/>
                <w:noProof/>
                <w:color w:val="993300"/>
                <w:sz w:val="32"/>
                <w:szCs w:val="32"/>
                <w:lang w:bidi="he-IL"/>
              </w:rPr>
            </w:pPr>
            <w:r>
              <w:rPr>
                <w:rFonts w:cs="SBL Hebrew"/>
                <w:b/>
                <w:bCs/>
                <w:noProof/>
                <w:color w:val="003300"/>
                <w:sz w:val="32"/>
                <w:szCs w:val="32"/>
                <w:vertAlign w:val="superscript"/>
                <w:rtl/>
                <w:lang w:bidi="he-IL"/>
              </w:rPr>
              <w:t>ט</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יְרִיח֖וֹ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הָעַ֛י אֲשֶׁר־מִצַּ֥ד בֵּֽית־אֵ֖ל אֶחָֽד׃ </w:t>
            </w:r>
            <w:bookmarkStart w:id="36" w:name="_Hlk170821995"/>
            <w:r w:rsidR="00FB2F64" w:rsidRPr="001B73AF">
              <w:rPr>
                <w:rFonts w:cs="SBL Hebrew"/>
                <w:noProof/>
                <w:color w:val="003300"/>
                <w:sz w:val="32"/>
                <w:szCs w:val="32"/>
                <w:rtl/>
              </w:rPr>
              <w:t>{ר}</w:t>
            </w:r>
            <w:bookmarkEnd w:id="36"/>
          </w:p>
          <w:p w14:paraId="3B60DDF0" w14:textId="2BCFE204"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י</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יְרֽוּשָׁלִַ֨ם֙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חֶבְר֖וֹן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0E2F1CBA" w14:textId="4DB701CE"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יא</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יַרְמוּת֙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לָכִ֖ישׁ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406DCB8F" w14:textId="428F15D7" w:rsidR="005C5538" w:rsidRPr="00A311F0" w:rsidRDefault="004F5D5E" w:rsidP="00A311F0">
            <w:pPr>
              <w:widowControl w:val="0"/>
              <w:bidi/>
              <w:ind w:left="681" w:hanging="397"/>
              <w:rPr>
                <w:rFonts w:cs="SBL Hebrew"/>
                <w:b/>
                <w:bCs/>
                <w:noProof/>
                <w:color w:val="003300"/>
                <w:sz w:val="32"/>
                <w:szCs w:val="32"/>
                <w:vertAlign w:val="superscript"/>
                <w:lang w:bidi="he-IL"/>
              </w:rPr>
            </w:pPr>
            <w:r>
              <w:rPr>
                <w:rFonts w:cs="SBL Hebrew"/>
                <w:b/>
                <w:bCs/>
                <w:noProof/>
                <w:color w:val="003300"/>
                <w:sz w:val="32"/>
                <w:szCs w:val="32"/>
                <w:vertAlign w:val="superscript"/>
                <w:rtl/>
                <w:lang w:bidi="he-IL"/>
              </w:rPr>
              <w:t>יב</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עֶגְלוֹן֙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גֶּ֖זֶר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tc>
        <w:tc>
          <w:tcPr>
            <w:tcW w:w="8531" w:type="dxa"/>
          </w:tcPr>
          <w:p w14:paraId="4F270B6F" w14:textId="77777777" w:rsidR="008632FE" w:rsidRPr="00D408FF" w:rsidRDefault="008632FE" w:rsidP="00DD0FB2">
            <w:pPr>
              <w:pStyle w:val="BodyText2"/>
              <w:widowControl w:val="0"/>
              <w:tabs>
                <w:tab w:val="center" w:pos="6804"/>
              </w:tabs>
              <w:spacing w:before="120" w:line="40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02"/>
            </w:r>
            <w:r w:rsidRPr="00D408FF">
              <w:rPr>
                <w:rFonts w:ascii="Book Antiqua" w:hAnsi="Book Antiqua"/>
                <w:color w:val="993300"/>
                <w:sz w:val="26"/>
              </w:rPr>
              <w:tab/>
              <w:t>the king of Jericho,</w:t>
            </w:r>
            <w:r w:rsidRPr="00D408FF">
              <w:rPr>
                <w:rFonts w:ascii="Book Antiqua" w:hAnsi="Book Antiqua"/>
                <w:color w:val="993300"/>
                <w:sz w:val="26"/>
              </w:rPr>
              <w:tab/>
              <w:t>one;</w:t>
            </w:r>
            <w:r w:rsidRPr="00D408FF">
              <w:rPr>
                <w:rFonts w:ascii="Book Antiqua" w:hAnsi="Book Antiqua"/>
                <w:color w:val="993300"/>
                <w:sz w:val="26"/>
              </w:rPr>
              <w:br/>
              <w:t>the king of Ai near Bethel,</w:t>
            </w:r>
            <w:r w:rsidRPr="00D408FF">
              <w:rPr>
                <w:rFonts w:ascii="Book Antiqua" w:hAnsi="Book Antiqua"/>
                <w:color w:val="993300"/>
                <w:sz w:val="26"/>
              </w:rPr>
              <w:tab/>
              <w:t>one;</w:t>
            </w:r>
          </w:p>
          <w:p w14:paraId="27EE7D0A"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03"/>
            </w:r>
            <w:r w:rsidRPr="005C5538">
              <w:rPr>
                <w:rFonts w:ascii="Book Antiqua" w:hAnsi="Book Antiqua"/>
                <w:color w:val="0000FF"/>
                <w:sz w:val="26"/>
                <w:szCs w:val="22"/>
              </w:rPr>
              <w:tab/>
            </w:r>
            <w:r w:rsidRPr="00D408FF">
              <w:rPr>
                <w:rFonts w:ascii="Book Antiqua" w:hAnsi="Book Antiqua"/>
                <w:color w:val="993300"/>
                <w:sz w:val="26"/>
              </w:rPr>
              <w:t xml:space="preserve">the king of </w:t>
            </w:r>
            <w:smartTag w:uri="urn:schemas-microsoft-com:office:smarttags" w:element="City">
              <w:r w:rsidRPr="00D408FF">
                <w:rPr>
                  <w:rFonts w:ascii="Book Antiqua" w:hAnsi="Book Antiqua"/>
                  <w:color w:val="993300"/>
                  <w:sz w:val="26"/>
                </w:rPr>
                <w:t>Jerusalem</w:t>
              </w:r>
            </w:smartTag>
            <w:r w:rsidRPr="00D408FF">
              <w:rPr>
                <w:rFonts w:ascii="Book Antiqua" w:hAnsi="Book Antiqua"/>
                <w:color w:val="993300"/>
                <w:sz w:val="26"/>
              </w:rPr>
              <w:t>,</w:t>
            </w:r>
            <w:r w:rsidRPr="00D408FF">
              <w:rPr>
                <w:rFonts w:ascii="Book Antiqua" w:hAnsi="Book Antiqua"/>
                <w:color w:val="993300"/>
                <w:sz w:val="26"/>
              </w:rPr>
              <w:tab/>
              <w:t>one;</w:t>
            </w:r>
            <w:r w:rsidRPr="00D408FF">
              <w:rPr>
                <w:rFonts w:ascii="Book Antiqua" w:hAnsi="Book Antiqua"/>
                <w:color w:val="993300"/>
                <w:sz w:val="26"/>
              </w:rPr>
              <w:br/>
              <w:t xml:space="preserve">the king of </w:t>
            </w:r>
            <w:smartTag w:uri="urn:schemas-microsoft-com:office:smarttags" w:element="City">
              <w:smartTag w:uri="urn:schemas-microsoft-com:office:smarttags" w:element="place">
                <w:r w:rsidRPr="00D408FF">
                  <w:rPr>
                    <w:rFonts w:ascii="Book Antiqua" w:hAnsi="Book Antiqua"/>
                    <w:color w:val="993300"/>
                    <w:sz w:val="26"/>
                  </w:rPr>
                  <w:t>Hebron</w:t>
                </w:r>
              </w:smartTag>
            </w:smartTag>
            <w:r w:rsidRPr="00D408FF">
              <w:rPr>
                <w:rFonts w:ascii="Book Antiqua" w:hAnsi="Book Antiqua"/>
                <w:color w:val="993300"/>
                <w:sz w:val="26"/>
              </w:rPr>
              <w:t>,</w:t>
            </w:r>
            <w:r w:rsidRPr="00D408FF">
              <w:rPr>
                <w:rFonts w:ascii="Book Antiqua" w:hAnsi="Book Antiqua"/>
                <w:color w:val="993300"/>
                <w:sz w:val="26"/>
              </w:rPr>
              <w:tab/>
              <w:t>one;</w:t>
            </w:r>
          </w:p>
          <w:p w14:paraId="033FA8B3"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04"/>
            </w:r>
            <w:r w:rsidRPr="00D408FF">
              <w:rPr>
                <w:rFonts w:ascii="Book Antiqua" w:hAnsi="Book Antiqua"/>
                <w:color w:val="993300"/>
                <w:sz w:val="26"/>
              </w:rPr>
              <w:tab/>
              <w:t>the king of Jarmuth,</w:t>
            </w:r>
            <w:r w:rsidRPr="00D408FF">
              <w:rPr>
                <w:rFonts w:ascii="Book Antiqua" w:hAnsi="Book Antiqua"/>
                <w:color w:val="993300"/>
                <w:sz w:val="26"/>
              </w:rPr>
              <w:tab/>
              <w:t>one;</w:t>
            </w:r>
            <w:r w:rsidRPr="00D408FF">
              <w:rPr>
                <w:rFonts w:ascii="Book Antiqua" w:hAnsi="Book Antiqua"/>
                <w:color w:val="993300"/>
                <w:sz w:val="26"/>
              </w:rPr>
              <w:br/>
              <w:t xml:space="preserve">the king of </w:t>
            </w:r>
            <w:smartTag w:uri="urn:schemas-microsoft-com:office:smarttags" w:element="City">
              <w:smartTag w:uri="urn:schemas-microsoft-com:office:smarttags" w:element="place">
                <w:r w:rsidRPr="00D408FF">
                  <w:rPr>
                    <w:rFonts w:ascii="Book Antiqua" w:hAnsi="Book Antiqua"/>
                    <w:color w:val="993300"/>
                    <w:sz w:val="26"/>
                  </w:rPr>
                  <w:t>Lachish</w:t>
                </w:r>
              </w:smartTag>
            </w:smartTag>
            <w:r w:rsidRPr="00D408FF">
              <w:rPr>
                <w:rFonts w:ascii="Book Antiqua" w:hAnsi="Book Antiqua"/>
                <w:color w:val="993300"/>
                <w:sz w:val="26"/>
              </w:rPr>
              <w:t>,</w:t>
            </w:r>
            <w:r w:rsidRPr="00D408FF">
              <w:rPr>
                <w:rFonts w:ascii="Book Antiqua" w:hAnsi="Book Antiqua"/>
                <w:color w:val="993300"/>
                <w:sz w:val="26"/>
              </w:rPr>
              <w:tab/>
              <w:t>one;</w:t>
            </w:r>
          </w:p>
          <w:p w14:paraId="3C379A1E" w14:textId="77777777" w:rsidR="005C5538" w:rsidRPr="00176465" w:rsidRDefault="008632FE" w:rsidP="00C072C9">
            <w:pPr>
              <w:pStyle w:val="BodyText2"/>
              <w:widowControl w:val="0"/>
              <w:tabs>
                <w:tab w:val="center" w:pos="6804"/>
              </w:tabs>
              <w:spacing w:line="390" w:lineRule="exact"/>
              <w:ind w:left="851" w:hanging="284"/>
              <w:outlineLvl w:val="1"/>
              <w:rPr>
                <w:rStyle w:val="FootnoteReference"/>
                <w:rFonts w:ascii="Book Antiqua" w:hAnsi="Book Antiqua"/>
                <w:color w:val="993300"/>
                <w:sz w:val="26"/>
                <w:szCs w:val="20"/>
                <w:vertAlign w:val="baseline"/>
              </w:rPr>
            </w:pPr>
            <w:r w:rsidRPr="005C5538">
              <w:rPr>
                <w:rStyle w:val="FootnoteReference"/>
                <w:rFonts w:ascii="Book Antiqua" w:hAnsi="Book Antiqua"/>
                <w:color w:val="0000FF"/>
                <w:sz w:val="26"/>
                <w:szCs w:val="22"/>
              </w:rPr>
              <w:footnoteReference w:id="305"/>
            </w:r>
            <w:r w:rsidRPr="00D408FF">
              <w:rPr>
                <w:rFonts w:ascii="Book Antiqua" w:hAnsi="Book Antiqua"/>
                <w:color w:val="993300"/>
                <w:sz w:val="26"/>
              </w:rPr>
              <w:tab/>
              <w:t>the king of Eglon,</w:t>
            </w:r>
            <w:r w:rsidRPr="00D408FF">
              <w:rPr>
                <w:rFonts w:ascii="Book Antiqua" w:hAnsi="Book Antiqua"/>
                <w:color w:val="993300"/>
                <w:sz w:val="26"/>
              </w:rPr>
              <w:tab/>
              <w:t>one;</w:t>
            </w:r>
            <w:r w:rsidRPr="00D408FF">
              <w:rPr>
                <w:rFonts w:ascii="Book Antiqua" w:hAnsi="Book Antiqua"/>
                <w:color w:val="993300"/>
                <w:sz w:val="26"/>
              </w:rPr>
              <w:br/>
              <w:t>the king of Gezer,</w:t>
            </w:r>
            <w:r w:rsidRPr="00D408FF">
              <w:rPr>
                <w:rFonts w:ascii="Book Antiqua" w:hAnsi="Book Antiqua"/>
                <w:color w:val="993300"/>
                <w:sz w:val="26"/>
              </w:rPr>
              <w:tab/>
              <w:t>one;</w:t>
            </w:r>
          </w:p>
        </w:tc>
      </w:tr>
      <w:tr w:rsidR="005C5538" w:rsidRPr="00176465" w14:paraId="4974556E" w14:textId="77777777" w:rsidTr="008632FE">
        <w:trPr>
          <w:jc w:val="center"/>
        </w:trPr>
        <w:tc>
          <w:tcPr>
            <w:tcW w:w="5689" w:type="dxa"/>
          </w:tcPr>
          <w:p w14:paraId="3D89E137" w14:textId="2B02E91D"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יג</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דְּבִר֙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lastRenderedPageBreak/>
              <w:t xml:space="preserve">מֶ֥לֶךְ גֶּ֖דֶר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6D91D3D8" w14:textId="58827BB8"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יד</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חָרְמָה֙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עֲרָ֖ד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0E78EFA5" w14:textId="63B91E6C"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טו</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לִבְנָה֙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עֲדֻלָּ֖ם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508E4F41" w14:textId="0741CD9C" w:rsidR="005C5538" w:rsidRPr="00AC0988"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טז</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מַקֵּדָה֙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בֵּֽית־אֵ֖ל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tc>
        <w:tc>
          <w:tcPr>
            <w:tcW w:w="8531" w:type="dxa"/>
          </w:tcPr>
          <w:p w14:paraId="7E8340EF"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lastRenderedPageBreak/>
              <w:footnoteReference w:id="306"/>
            </w:r>
            <w:r w:rsidRPr="00D408FF">
              <w:rPr>
                <w:rFonts w:ascii="Book Antiqua" w:hAnsi="Book Antiqua"/>
                <w:color w:val="993300"/>
                <w:sz w:val="26"/>
              </w:rPr>
              <w:tab/>
              <w:t>the king of Debir,</w:t>
            </w:r>
            <w:r w:rsidRPr="00D408FF">
              <w:rPr>
                <w:rFonts w:ascii="Book Antiqua" w:hAnsi="Book Antiqua"/>
                <w:color w:val="993300"/>
                <w:sz w:val="26"/>
              </w:rPr>
              <w:tab/>
              <w:t>one;</w:t>
            </w:r>
            <w:r w:rsidRPr="00D408FF">
              <w:rPr>
                <w:rFonts w:ascii="Book Antiqua" w:hAnsi="Book Antiqua"/>
                <w:color w:val="993300"/>
                <w:sz w:val="26"/>
              </w:rPr>
              <w:br/>
            </w:r>
            <w:r w:rsidRPr="00D408FF">
              <w:rPr>
                <w:rFonts w:ascii="Book Antiqua" w:hAnsi="Book Antiqua"/>
                <w:color w:val="993300"/>
                <w:sz w:val="26"/>
              </w:rPr>
              <w:lastRenderedPageBreak/>
              <w:t>the king of Geder,</w:t>
            </w:r>
            <w:r w:rsidRPr="00D408FF">
              <w:rPr>
                <w:rFonts w:ascii="Book Antiqua" w:hAnsi="Book Antiqua"/>
                <w:color w:val="993300"/>
                <w:sz w:val="26"/>
              </w:rPr>
              <w:tab/>
              <w:t>one;</w:t>
            </w:r>
          </w:p>
          <w:p w14:paraId="0C5F063E"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07"/>
            </w:r>
            <w:r w:rsidRPr="00D408FF">
              <w:rPr>
                <w:rFonts w:ascii="Book Antiqua" w:hAnsi="Book Antiqua"/>
                <w:color w:val="993300"/>
                <w:sz w:val="26"/>
              </w:rPr>
              <w:tab/>
              <w:t>the king of Hormah,</w:t>
            </w:r>
            <w:r w:rsidRPr="00D408FF">
              <w:rPr>
                <w:rFonts w:ascii="Book Antiqua" w:hAnsi="Book Antiqua"/>
                <w:color w:val="993300"/>
                <w:sz w:val="26"/>
              </w:rPr>
              <w:tab/>
              <w:t>one;</w:t>
            </w:r>
            <w:r w:rsidRPr="00D408FF">
              <w:rPr>
                <w:rFonts w:ascii="Book Antiqua" w:hAnsi="Book Antiqua"/>
                <w:color w:val="993300"/>
                <w:sz w:val="26"/>
              </w:rPr>
              <w:br/>
              <w:t xml:space="preserve">the king of </w:t>
            </w:r>
            <w:smartTag w:uri="urn:schemas-microsoft-com:office:smarttags" w:element="City">
              <w:smartTag w:uri="urn:schemas-microsoft-com:office:smarttags" w:element="place">
                <w:r w:rsidRPr="00D408FF">
                  <w:rPr>
                    <w:rFonts w:ascii="Book Antiqua" w:hAnsi="Book Antiqua"/>
                    <w:color w:val="993300"/>
                    <w:sz w:val="26"/>
                  </w:rPr>
                  <w:t>Arad</w:t>
                </w:r>
              </w:smartTag>
            </w:smartTag>
            <w:r w:rsidRPr="00D408FF">
              <w:rPr>
                <w:rFonts w:ascii="Book Antiqua" w:hAnsi="Book Antiqua"/>
                <w:color w:val="993300"/>
                <w:sz w:val="26"/>
              </w:rPr>
              <w:t>,</w:t>
            </w:r>
            <w:r w:rsidRPr="00D408FF">
              <w:rPr>
                <w:rFonts w:ascii="Book Antiqua" w:hAnsi="Book Antiqua"/>
                <w:color w:val="993300"/>
                <w:sz w:val="26"/>
              </w:rPr>
              <w:tab/>
              <w:t>one;</w:t>
            </w:r>
          </w:p>
          <w:p w14:paraId="347F1DEA"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08"/>
            </w:r>
            <w:r w:rsidRPr="00D408FF">
              <w:rPr>
                <w:rFonts w:ascii="Book Antiqua" w:hAnsi="Book Antiqua"/>
                <w:color w:val="993300"/>
                <w:sz w:val="26"/>
              </w:rPr>
              <w:tab/>
              <w:t>the king of Libnah,</w:t>
            </w:r>
            <w:r w:rsidRPr="00D408FF">
              <w:rPr>
                <w:rFonts w:ascii="Book Antiqua" w:hAnsi="Book Antiqua"/>
                <w:color w:val="993300"/>
                <w:sz w:val="26"/>
              </w:rPr>
              <w:tab/>
              <w:t>one;</w:t>
            </w:r>
            <w:r w:rsidRPr="00D408FF">
              <w:rPr>
                <w:rFonts w:ascii="Book Antiqua" w:hAnsi="Book Antiqua"/>
                <w:color w:val="993300"/>
                <w:sz w:val="26"/>
              </w:rPr>
              <w:br/>
              <w:t>the king of Adullam,</w:t>
            </w:r>
            <w:r w:rsidRPr="00D408FF">
              <w:rPr>
                <w:rFonts w:ascii="Book Antiqua" w:hAnsi="Book Antiqua"/>
                <w:color w:val="993300"/>
                <w:sz w:val="26"/>
              </w:rPr>
              <w:tab/>
              <w:t>one;</w:t>
            </w:r>
          </w:p>
          <w:p w14:paraId="0BAB65FD" w14:textId="77777777" w:rsidR="005C5538" w:rsidRPr="00176465" w:rsidRDefault="008632FE" w:rsidP="00C072C9">
            <w:pPr>
              <w:pStyle w:val="BodyText2"/>
              <w:widowControl w:val="0"/>
              <w:tabs>
                <w:tab w:val="center" w:pos="6804"/>
              </w:tabs>
              <w:spacing w:line="390" w:lineRule="exact"/>
              <w:ind w:left="851" w:hanging="284"/>
              <w:outlineLvl w:val="1"/>
              <w:rPr>
                <w:rStyle w:val="FootnoteReference"/>
                <w:rFonts w:ascii="Book Antiqua" w:hAnsi="Book Antiqua"/>
                <w:color w:val="993300"/>
                <w:sz w:val="26"/>
                <w:szCs w:val="20"/>
                <w:vertAlign w:val="baseline"/>
              </w:rPr>
            </w:pPr>
            <w:r w:rsidRPr="005C5538">
              <w:rPr>
                <w:rStyle w:val="FootnoteReference"/>
                <w:rFonts w:ascii="Book Antiqua" w:hAnsi="Book Antiqua"/>
                <w:color w:val="0000FF"/>
                <w:sz w:val="26"/>
                <w:szCs w:val="22"/>
              </w:rPr>
              <w:footnoteReference w:id="309"/>
            </w:r>
            <w:r w:rsidRPr="00D408FF">
              <w:rPr>
                <w:rFonts w:ascii="Book Antiqua" w:hAnsi="Book Antiqua"/>
                <w:color w:val="993300"/>
                <w:sz w:val="26"/>
              </w:rPr>
              <w:tab/>
              <w:t>the king of Makkedah,</w:t>
            </w:r>
            <w:r w:rsidRPr="00D408FF">
              <w:rPr>
                <w:rFonts w:ascii="Book Antiqua" w:hAnsi="Book Antiqua"/>
                <w:color w:val="993300"/>
                <w:sz w:val="26"/>
              </w:rPr>
              <w:tab/>
              <w:t>one;</w:t>
            </w:r>
            <w:r w:rsidRPr="00D408FF">
              <w:rPr>
                <w:rFonts w:ascii="Book Antiqua" w:hAnsi="Book Antiqua"/>
                <w:color w:val="993300"/>
                <w:sz w:val="26"/>
              </w:rPr>
              <w:br/>
              <w:t>the king of Bethel,</w:t>
            </w:r>
            <w:r w:rsidRPr="00D408FF">
              <w:rPr>
                <w:rFonts w:ascii="Book Antiqua" w:hAnsi="Book Antiqua"/>
                <w:color w:val="993300"/>
                <w:sz w:val="26"/>
              </w:rPr>
              <w:tab/>
              <w:t>one;</w:t>
            </w:r>
          </w:p>
        </w:tc>
      </w:tr>
      <w:tr w:rsidR="008632FE" w:rsidRPr="00176465" w14:paraId="78A977B3" w14:textId="77777777" w:rsidTr="008632FE">
        <w:trPr>
          <w:jc w:val="center"/>
        </w:trPr>
        <w:tc>
          <w:tcPr>
            <w:tcW w:w="5689" w:type="dxa"/>
          </w:tcPr>
          <w:p w14:paraId="0EFE317C" w14:textId="64701A47"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lastRenderedPageBreak/>
              <w:t>יז</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תַּפּ֨וּחַ֙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חֵ֖פֶר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48BD1154" w14:textId="2AA36F80"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יח</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אֲפֵק֙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לַשָּׁר֖וֹן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184E8E99" w14:textId="5301ECE8"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lastRenderedPageBreak/>
              <w:t>יט</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מָדוֹן֙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חָצ֖וֹר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18C13736" w14:textId="428FDB84" w:rsidR="008632FE" w:rsidRPr="00AC0988"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כ</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שִׁמְר֤וֹן מְרֹאון֙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אַכְשָׁ֖ף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tc>
        <w:tc>
          <w:tcPr>
            <w:tcW w:w="8531" w:type="dxa"/>
          </w:tcPr>
          <w:p w14:paraId="476FCBDD"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lastRenderedPageBreak/>
              <w:footnoteReference w:id="310"/>
            </w:r>
            <w:r w:rsidRPr="00D408FF">
              <w:rPr>
                <w:rFonts w:ascii="Book Antiqua" w:hAnsi="Book Antiqua"/>
                <w:color w:val="993300"/>
                <w:sz w:val="26"/>
              </w:rPr>
              <w:tab/>
              <w:t>the king of Tappuah,</w:t>
            </w:r>
            <w:r w:rsidRPr="00D408FF">
              <w:rPr>
                <w:rFonts w:ascii="Book Antiqua" w:hAnsi="Book Antiqua"/>
                <w:color w:val="993300"/>
                <w:sz w:val="26"/>
              </w:rPr>
              <w:tab/>
              <w:t>one;</w:t>
            </w:r>
            <w:r w:rsidRPr="00D408FF">
              <w:rPr>
                <w:rFonts w:ascii="Book Antiqua" w:hAnsi="Book Antiqua"/>
                <w:color w:val="993300"/>
                <w:sz w:val="26"/>
              </w:rPr>
              <w:br/>
              <w:t>the king of Hepher,</w:t>
            </w:r>
            <w:r w:rsidRPr="00D408FF">
              <w:rPr>
                <w:rFonts w:ascii="Book Antiqua" w:hAnsi="Book Antiqua"/>
                <w:color w:val="993300"/>
                <w:sz w:val="26"/>
              </w:rPr>
              <w:tab/>
              <w:t>one;</w:t>
            </w:r>
          </w:p>
          <w:p w14:paraId="26ECAE6F"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11"/>
            </w:r>
            <w:r w:rsidRPr="00D408FF">
              <w:rPr>
                <w:rFonts w:ascii="Book Antiqua" w:hAnsi="Book Antiqua"/>
                <w:color w:val="993300"/>
                <w:sz w:val="26"/>
              </w:rPr>
              <w:tab/>
              <w:t>the king of Aphek,</w:t>
            </w:r>
            <w:r w:rsidRPr="00D408FF">
              <w:rPr>
                <w:rFonts w:ascii="Book Antiqua" w:hAnsi="Book Antiqua"/>
                <w:color w:val="993300"/>
                <w:sz w:val="26"/>
              </w:rPr>
              <w:tab/>
            </w:r>
            <w:r w:rsidR="00EE0472">
              <w:rPr>
                <w:rFonts w:ascii="Book Antiqua" w:hAnsi="Book Antiqua"/>
                <w:color w:val="993300"/>
                <w:sz w:val="26"/>
              </w:rPr>
              <w:t>one;</w:t>
            </w:r>
            <w:r w:rsidR="00EE0472">
              <w:rPr>
                <w:rFonts w:ascii="Book Antiqua" w:hAnsi="Book Antiqua"/>
                <w:color w:val="993300"/>
                <w:sz w:val="26"/>
              </w:rPr>
              <w:br/>
              <w:t>the king of Las</w:t>
            </w:r>
            <w:r w:rsidRPr="00D408FF">
              <w:rPr>
                <w:rFonts w:ascii="Book Antiqua" w:hAnsi="Book Antiqua"/>
                <w:color w:val="993300"/>
                <w:sz w:val="26"/>
              </w:rPr>
              <w:t>haron,</w:t>
            </w:r>
            <w:r w:rsidRPr="00D408FF">
              <w:rPr>
                <w:rFonts w:ascii="Book Antiqua" w:hAnsi="Book Antiqua"/>
                <w:color w:val="993300"/>
                <w:sz w:val="26"/>
              </w:rPr>
              <w:tab/>
              <w:t>one;</w:t>
            </w:r>
          </w:p>
          <w:p w14:paraId="60ECA74C"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12"/>
            </w:r>
            <w:r w:rsidRPr="00D408FF">
              <w:rPr>
                <w:rFonts w:ascii="Book Antiqua" w:hAnsi="Book Antiqua"/>
                <w:color w:val="993300"/>
                <w:sz w:val="26"/>
              </w:rPr>
              <w:tab/>
              <w:t>the king of Madon,</w:t>
            </w:r>
            <w:r w:rsidRPr="00D408FF">
              <w:rPr>
                <w:rFonts w:ascii="Book Antiqua" w:hAnsi="Book Antiqua"/>
                <w:color w:val="993300"/>
                <w:sz w:val="26"/>
              </w:rPr>
              <w:tab/>
              <w:t>one;</w:t>
            </w:r>
            <w:r w:rsidRPr="00D408FF">
              <w:rPr>
                <w:rFonts w:ascii="Book Antiqua" w:hAnsi="Book Antiqua"/>
                <w:color w:val="993300"/>
                <w:sz w:val="26"/>
              </w:rPr>
              <w:br/>
              <w:t>the king of Hazor,</w:t>
            </w:r>
            <w:r w:rsidRPr="00D408FF">
              <w:rPr>
                <w:rFonts w:ascii="Book Antiqua" w:hAnsi="Book Antiqua"/>
                <w:color w:val="993300"/>
                <w:sz w:val="26"/>
              </w:rPr>
              <w:tab/>
              <w:t>one;</w:t>
            </w:r>
          </w:p>
          <w:p w14:paraId="71DAF9AE" w14:textId="77777777" w:rsidR="008632FE" w:rsidRPr="00176465" w:rsidRDefault="008632FE" w:rsidP="00C072C9">
            <w:pPr>
              <w:pStyle w:val="BodyText2"/>
              <w:widowControl w:val="0"/>
              <w:tabs>
                <w:tab w:val="center" w:pos="6804"/>
              </w:tabs>
              <w:spacing w:line="390" w:lineRule="exact"/>
              <w:ind w:left="851" w:hanging="284"/>
              <w:outlineLvl w:val="1"/>
              <w:rPr>
                <w:rStyle w:val="FootnoteReference"/>
                <w:rFonts w:ascii="Book Antiqua" w:hAnsi="Book Antiqua"/>
                <w:color w:val="993300"/>
                <w:sz w:val="26"/>
                <w:szCs w:val="20"/>
                <w:vertAlign w:val="baseline"/>
              </w:rPr>
            </w:pPr>
            <w:r w:rsidRPr="005C5538">
              <w:rPr>
                <w:rStyle w:val="FootnoteReference"/>
                <w:rFonts w:ascii="Book Antiqua" w:hAnsi="Book Antiqua"/>
                <w:color w:val="0000FF"/>
                <w:sz w:val="26"/>
                <w:szCs w:val="22"/>
              </w:rPr>
              <w:lastRenderedPageBreak/>
              <w:footnoteReference w:id="313"/>
            </w:r>
            <w:r w:rsidR="00EE0472">
              <w:rPr>
                <w:rFonts w:ascii="Book Antiqua" w:hAnsi="Book Antiqua"/>
                <w:color w:val="993300"/>
                <w:sz w:val="26"/>
              </w:rPr>
              <w:tab/>
              <w:t>the king of Shimron-</w:t>
            </w:r>
            <w:r w:rsidRPr="00D408FF">
              <w:rPr>
                <w:rFonts w:ascii="Book Antiqua" w:hAnsi="Book Antiqua"/>
                <w:color w:val="993300"/>
                <w:sz w:val="26"/>
              </w:rPr>
              <w:t>Meron,</w:t>
            </w:r>
            <w:r w:rsidRPr="00D408FF">
              <w:rPr>
                <w:rFonts w:ascii="Book Antiqua" w:hAnsi="Book Antiqua"/>
                <w:color w:val="993300"/>
                <w:sz w:val="26"/>
              </w:rPr>
              <w:tab/>
              <w:t>one;</w:t>
            </w:r>
            <w:r w:rsidRPr="00D408FF">
              <w:rPr>
                <w:rFonts w:ascii="Book Antiqua" w:hAnsi="Book Antiqua"/>
                <w:color w:val="993300"/>
                <w:sz w:val="26"/>
              </w:rPr>
              <w:br/>
              <w:t>the king of Achshaph,</w:t>
            </w:r>
            <w:r w:rsidRPr="00D408FF">
              <w:rPr>
                <w:rFonts w:ascii="Book Antiqua" w:hAnsi="Book Antiqua"/>
                <w:color w:val="993300"/>
                <w:sz w:val="26"/>
              </w:rPr>
              <w:tab/>
              <w:t>one;</w:t>
            </w:r>
          </w:p>
        </w:tc>
      </w:tr>
      <w:tr w:rsidR="008632FE" w:rsidRPr="00176465" w14:paraId="168B6F58" w14:textId="77777777" w:rsidTr="008632FE">
        <w:trPr>
          <w:jc w:val="center"/>
        </w:trPr>
        <w:tc>
          <w:tcPr>
            <w:tcW w:w="5689" w:type="dxa"/>
          </w:tcPr>
          <w:p w14:paraId="18621906" w14:textId="1FBD6CCD"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lastRenderedPageBreak/>
              <w:t>כא</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תַּעְנַךְ֙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 מְגִדּ֖וֹ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0666AC90" w14:textId="3A36A936"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כב</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קֶ֨דֶשׁ֙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מֶֽלֶךְ־יָקְנְעָ֥ם לַכַּרְמֶ֖ל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2BF6B853" w14:textId="4C1453D0" w:rsidR="00A311F0"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כג</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דּ֛וֹר לְנָפַ֥ת דּ֖וֹר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 xml:space="preserve">מֶֽלֶךְ־גּוֹיִ֥ם לְגִלְגָּ֖ל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1B73AF">
              <w:rPr>
                <w:rFonts w:cs="SBL Hebrew"/>
                <w:noProof/>
                <w:color w:val="003300"/>
                <w:sz w:val="32"/>
                <w:szCs w:val="32"/>
                <w:rtl/>
              </w:rPr>
              <w:t>{ר}</w:t>
            </w:r>
          </w:p>
          <w:p w14:paraId="330A21D8" w14:textId="13BAE8BD" w:rsidR="008632FE" w:rsidRPr="00AC0988" w:rsidRDefault="004F5D5E" w:rsidP="00A311F0">
            <w:pPr>
              <w:widowControl w:val="0"/>
              <w:bidi/>
              <w:ind w:left="681" w:hanging="397"/>
              <w:rPr>
                <w:rFonts w:cs="SBL Hebrew"/>
                <w:noProof/>
                <w:color w:val="993300"/>
                <w:sz w:val="32"/>
                <w:szCs w:val="32"/>
                <w:lang w:bidi="he-IL"/>
              </w:rPr>
            </w:pPr>
            <w:r>
              <w:rPr>
                <w:rFonts w:cs="SBL Hebrew"/>
                <w:b/>
                <w:bCs/>
                <w:noProof/>
                <w:color w:val="003300"/>
                <w:sz w:val="32"/>
                <w:szCs w:val="32"/>
                <w:vertAlign w:val="superscript"/>
                <w:rtl/>
                <w:lang w:bidi="he-IL"/>
              </w:rPr>
              <w:t>כד</w:t>
            </w:r>
            <w:r>
              <w:rPr>
                <w:rFonts w:cs="SBL Hebrew"/>
                <w:noProof/>
                <w:color w:val="993300"/>
                <w:sz w:val="32"/>
                <w:szCs w:val="32"/>
                <w:rtl/>
                <w:lang w:bidi="he-IL"/>
              </w:rPr>
              <w:t> </w:t>
            </w:r>
            <w:r w:rsidR="00A311F0" w:rsidRPr="00D408FF">
              <w:rPr>
                <w:rFonts w:ascii="Book Antiqua" w:hAnsi="Book Antiqua"/>
                <w:color w:val="993300"/>
                <w:sz w:val="26"/>
              </w:rPr>
              <w:tab/>
            </w:r>
            <w:r>
              <w:rPr>
                <w:rFonts w:cs="SBL Hebrew"/>
                <w:noProof/>
                <w:color w:val="993300"/>
                <w:sz w:val="32"/>
                <w:szCs w:val="32"/>
                <w:rtl/>
                <w:lang w:bidi="he-IL"/>
              </w:rPr>
              <w:t xml:space="preserve">מֶ֥לֶךְ תִּרְצָ֖ה </w:t>
            </w:r>
            <w:r w:rsidR="00FB2F64" w:rsidRPr="0091642D">
              <w:rPr>
                <w:rFonts w:cs="SBL Hebrew"/>
                <w:noProof/>
                <w:color w:val="003300"/>
                <w:sz w:val="32"/>
                <w:szCs w:val="32"/>
                <w:rtl/>
              </w:rPr>
              <w:t>{ס}</w:t>
            </w:r>
            <w:r>
              <w:rPr>
                <w:rFonts w:cs="SBL Hebrew"/>
                <w:noProof/>
                <w:color w:val="993300"/>
                <w:sz w:val="32"/>
                <w:szCs w:val="32"/>
                <w:rtl/>
                <w:lang w:bidi="he-IL"/>
              </w:rPr>
              <w:t xml:space="preserve"> אֶחָ֑ד </w:t>
            </w:r>
            <w:r w:rsidR="00FB2F64" w:rsidRPr="0091642D">
              <w:rPr>
                <w:rFonts w:cs="SBL Hebrew"/>
                <w:noProof/>
                <w:color w:val="003300"/>
                <w:sz w:val="32"/>
                <w:szCs w:val="32"/>
                <w:rtl/>
              </w:rPr>
              <w:t>{ס}</w:t>
            </w:r>
            <w:r>
              <w:rPr>
                <w:rFonts w:cs="SBL Hebrew"/>
                <w:noProof/>
                <w:color w:val="993300"/>
                <w:sz w:val="32"/>
                <w:szCs w:val="32"/>
                <w:rtl/>
                <w:lang w:bidi="he-IL"/>
              </w:rPr>
              <w:t xml:space="preserve"> </w:t>
            </w:r>
            <w:r w:rsidR="00A311F0">
              <w:rPr>
                <w:rFonts w:cs="SBL Hebrew"/>
                <w:noProof/>
                <w:color w:val="993300"/>
                <w:sz w:val="32"/>
                <w:szCs w:val="32"/>
                <w:lang w:bidi="he-IL"/>
              </w:rPr>
              <w:br/>
            </w:r>
            <w:r>
              <w:rPr>
                <w:rFonts w:cs="SBL Hebrew"/>
                <w:noProof/>
                <w:color w:val="993300"/>
                <w:sz w:val="32"/>
                <w:szCs w:val="32"/>
                <w:rtl/>
                <w:lang w:bidi="he-IL"/>
              </w:rPr>
              <w:t>כָּל־מְלָכִ֖י</w:t>
            </w:r>
            <w:r w:rsidR="00A311F0">
              <w:rPr>
                <w:rFonts w:cs="SBL Hebrew"/>
                <w:noProof/>
                <w:color w:val="993300"/>
                <w:sz w:val="32"/>
                <w:szCs w:val="32"/>
                <w:rtl/>
                <w:lang w:bidi="he-IL"/>
              </w:rPr>
              <w:t xml:space="preserve">ם שְׁלֹשִׁ֥ים </w:t>
            </w:r>
            <w:r w:rsidR="00FB2F64" w:rsidRPr="0091642D">
              <w:rPr>
                <w:rFonts w:cs="SBL Hebrew"/>
                <w:noProof/>
                <w:color w:val="003300"/>
                <w:sz w:val="32"/>
                <w:szCs w:val="32"/>
                <w:rtl/>
              </w:rPr>
              <w:t>{ס}</w:t>
            </w:r>
            <w:r w:rsidR="00A311F0">
              <w:rPr>
                <w:rFonts w:cs="SBL Hebrew"/>
                <w:noProof/>
                <w:color w:val="993300"/>
                <w:sz w:val="32"/>
                <w:szCs w:val="32"/>
                <w:rtl/>
                <w:lang w:bidi="he-IL"/>
              </w:rPr>
              <w:t xml:space="preserve"> וְאֶחָֽד׃ </w:t>
            </w:r>
            <w:r w:rsidR="00FB2F64" w:rsidRPr="001B73AF">
              <w:rPr>
                <w:rFonts w:cs="SBL Hebrew"/>
                <w:noProof/>
                <w:color w:val="003300"/>
                <w:sz w:val="32"/>
                <w:szCs w:val="32"/>
                <w:rtl/>
              </w:rPr>
              <w:t>{ר}</w:t>
            </w:r>
            <w:r w:rsidR="00A311F0">
              <w:rPr>
                <w:rFonts w:cs="SBL Hebrew"/>
                <w:noProof/>
                <w:color w:val="993300"/>
                <w:sz w:val="32"/>
                <w:szCs w:val="32"/>
                <w:lang w:bidi="he-IL"/>
              </w:rPr>
              <w:br/>
            </w:r>
            <w:r w:rsidR="00FB2F64" w:rsidRPr="00A32575">
              <w:rPr>
                <w:rFonts w:cs="SBL Hebrew"/>
                <w:noProof/>
                <w:color w:val="003300"/>
                <w:sz w:val="32"/>
                <w:szCs w:val="32"/>
                <w:rtl/>
              </w:rPr>
              <w:t>{ש}</w:t>
            </w:r>
          </w:p>
        </w:tc>
        <w:tc>
          <w:tcPr>
            <w:tcW w:w="8531" w:type="dxa"/>
          </w:tcPr>
          <w:p w14:paraId="26C11F35"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14"/>
            </w:r>
            <w:r w:rsidRPr="00D408FF">
              <w:rPr>
                <w:rFonts w:ascii="Book Antiqua" w:hAnsi="Book Antiqua"/>
                <w:color w:val="993300"/>
                <w:sz w:val="26"/>
              </w:rPr>
              <w:tab/>
              <w:t>the king of Taanach,</w:t>
            </w:r>
            <w:r w:rsidRPr="00D408FF">
              <w:rPr>
                <w:rFonts w:ascii="Book Antiqua" w:hAnsi="Book Antiqua"/>
                <w:color w:val="993300"/>
                <w:sz w:val="26"/>
              </w:rPr>
              <w:tab/>
              <w:t>one;</w:t>
            </w:r>
            <w:r w:rsidRPr="00D408FF">
              <w:rPr>
                <w:rFonts w:ascii="Book Antiqua" w:hAnsi="Book Antiqua"/>
                <w:color w:val="993300"/>
                <w:sz w:val="26"/>
              </w:rPr>
              <w:br/>
              <w:t>the king of Megiddo,</w:t>
            </w:r>
            <w:r w:rsidRPr="00D408FF">
              <w:rPr>
                <w:rFonts w:ascii="Book Antiqua" w:hAnsi="Book Antiqua"/>
                <w:color w:val="993300"/>
                <w:sz w:val="26"/>
              </w:rPr>
              <w:tab/>
              <w:t>one;</w:t>
            </w:r>
          </w:p>
          <w:p w14:paraId="59D6EF85" w14:textId="77777777" w:rsidR="008632FE" w:rsidRPr="00D408FF" w:rsidRDefault="008632FE" w:rsidP="00C072C9">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15"/>
            </w:r>
            <w:r w:rsidRPr="00D408FF">
              <w:rPr>
                <w:rFonts w:ascii="Book Antiqua" w:hAnsi="Book Antiqua"/>
                <w:color w:val="993300"/>
                <w:sz w:val="26"/>
              </w:rPr>
              <w:tab/>
              <w:t>the king of Kedesh,</w:t>
            </w:r>
            <w:r w:rsidRPr="00D408FF">
              <w:rPr>
                <w:rFonts w:ascii="Book Antiqua" w:hAnsi="Book Antiqua"/>
                <w:color w:val="993300"/>
                <w:sz w:val="26"/>
              </w:rPr>
              <w:tab/>
              <w:t>one;</w:t>
            </w:r>
            <w:r w:rsidRPr="00D408FF">
              <w:rPr>
                <w:rFonts w:ascii="Book Antiqua" w:hAnsi="Book Antiqua"/>
                <w:color w:val="993300"/>
                <w:sz w:val="26"/>
              </w:rPr>
              <w:br/>
              <w:t xml:space="preserve">the king of Jokneam in </w:t>
            </w:r>
            <w:smartTag w:uri="urn:schemas-microsoft-com:office:smarttags" w:element="City">
              <w:smartTag w:uri="urn:schemas-microsoft-com:office:smarttags" w:element="place">
                <w:r w:rsidRPr="00D408FF">
                  <w:rPr>
                    <w:rFonts w:ascii="Book Antiqua" w:hAnsi="Book Antiqua"/>
                    <w:color w:val="993300"/>
                    <w:sz w:val="26"/>
                  </w:rPr>
                  <w:t>Carmel</w:t>
                </w:r>
              </w:smartTag>
            </w:smartTag>
            <w:r w:rsidRPr="00D408FF">
              <w:rPr>
                <w:rFonts w:ascii="Book Antiqua" w:hAnsi="Book Antiqua"/>
                <w:color w:val="993300"/>
                <w:sz w:val="26"/>
              </w:rPr>
              <w:t>,</w:t>
            </w:r>
            <w:r w:rsidRPr="00D408FF">
              <w:rPr>
                <w:rFonts w:ascii="Book Antiqua" w:hAnsi="Book Antiqua"/>
                <w:color w:val="993300"/>
                <w:sz w:val="26"/>
              </w:rPr>
              <w:tab/>
              <w:t>one;</w:t>
            </w:r>
          </w:p>
          <w:p w14:paraId="25AFB528" w14:textId="77777777" w:rsidR="008632FE" w:rsidRPr="00D408FF" w:rsidRDefault="008632FE" w:rsidP="00D917D5">
            <w:pPr>
              <w:pStyle w:val="BodyText2"/>
              <w:widowControl w:val="0"/>
              <w:tabs>
                <w:tab w:val="center" w:pos="6804"/>
              </w:tabs>
              <w:spacing w:line="390" w:lineRule="exact"/>
              <w:ind w:left="851" w:hanging="284"/>
              <w:outlineLvl w:val="1"/>
              <w:rPr>
                <w:rFonts w:ascii="Book Antiqua" w:hAnsi="Book Antiqua"/>
                <w:color w:val="993300"/>
                <w:sz w:val="26"/>
              </w:rPr>
            </w:pPr>
            <w:r w:rsidRPr="005C5538">
              <w:rPr>
                <w:rStyle w:val="FootnoteReference"/>
                <w:rFonts w:ascii="Book Antiqua" w:hAnsi="Book Antiqua"/>
                <w:color w:val="0000FF"/>
                <w:sz w:val="26"/>
                <w:szCs w:val="22"/>
              </w:rPr>
              <w:footnoteReference w:id="316"/>
            </w:r>
            <w:r w:rsidRPr="00D408FF">
              <w:rPr>
                <w:rFonts w:ascii="Book Antiqua" w:hAnsi="Book Antiqua"/>
                <w:color w:val="993300"/>
                <w:sz w:val="26"/>
              </w:rPr>
              <w:tab/>
              <w:t>the king of Dor on the hillsides of Dor,</w:t>
            </w:r>
            <w:r w:rsidRPr="00D408FF">
              <w:rPr>
                <w:rFonts w:ascii="Book Antiqua" w:hAnsi="Book Antiqua"/>
                <w:color w:val="993300"/>
                <w:sz w:val="26"/>
              </w:rPr>
              <w:tab/>
              <w:t>one;</w:t>
            </w:r>
            <w:r w:rsidRPr="00D408FF">
              <w:rPr>
                <w:rFonts w:ascii="Book Antiqua" w:hAnsi="Book Antiqua"/>
                <w:color w:val="993300"/>
                <w:sz w:val="26"/>
              </w:rPr>
              <w:br/>
              <w:t xml:space="preserve">the king of Goiim in </w:t>
            </w:r>
            <w:r w:rsidR="00D917D5">
              <w:rPr>
                <w:rFonts w:ascii="Book Antiqua" w:hAnsi="Book Antiqua"/>
                <w:color w:val="993300"/>
                <w:sz w:val="26"/>
              </w:rPr>
              <w:t>Gilgal</w:t>
            </w:r>
            <w:r w:rsidRPr="00D408FF">
              <w:rPr>
                <w:rFonts w:ascii="Book Antiqua" w:hAnsi="Book Antiqua"/>
                <w:color w:val="993300"/>
                <w:sz w:val="26"/>
              </w:rPr>
              <w:t>,</w:t>
            </w:r>
            <w:r w:rsidRPr="00D408FF">
              <w:rPr>
                <w:rFonts w:ascii="Book Antiqua" w:hAnsi="Book Antiqua"/>
                <w:color w:val="993300"/>
                <w:sz w:val="26"/>
              </w:rPr>
              <w:tab/>
              <w:t>one;</w:t>
            </w:r>
          </w:p>
          <w:p w14:paraId="60C59253" w14:textId="77777777" w:rsidR="008632FE" w:rsidRPr="00176465" w:rsidRDefault="008632FE" w:rsidP="00C072C9">
            <w:pPr>
              <w:pStyle w:val="BodyText2"/>
              <w:widowControl w:val="0"/>
              <w:tabs>
                <w:tab w:val="center" w:pos="6804"/>
              </w:tabs>
              <w:spacing w:line="390" w:lineRule="exact"/>
              <w:ind w:left="851" w:hanging="284"/>
              <w:outlineLvl w:val="1"/>
              <w:rPr>
                <w:rStyle w:val="FootnoteReference"/>
                <w:rFonts w:ascii="Book Antiqua" w:hAnsi="Book Antiqua"/>
                <w:color w:val="993300"/>
                <w:sz w:val="26"/>
                <w:szCs w:val="20"/>
                <w:vertAlign w:val="baseline"/>
              </w:rPr>
            </w:pPr>
            <w:r w:rsidRPr="005C5538">
              <w:rPr>
                <w:rStyle w:val="FootnoteReference"/>
                <w:rFonts w:ascii="Book Antiqua" w:hAnsi="Book Antiqua"/>
                <w:color w:val="0000FF"/>
                <w:sz w:val="26"/>
                <w:szCs w:val="22"/>
              </w:rPr>
              <w:footnoteReference w:id="317"/>
            </w:r>
            <w:r w:rsidRPr="00D408FF">
              <w:rPr>
                <w:rFonts w:ascii="Book Antiqua" w:hAnsi="Book Antiqua"/>
                <w:color w:val="993300"/>
                <w:sz w:val="26"/>
              </w:rPr>
              <w:tab/>
              <w:t>the king of Tirzah,</w:t>
            </w:r>
            <w:r w:rsidRPr="00D408FF">
              <w:rPr>
                <w:rFonts w:ascii="Book Antiqua" w:hAnsi="Book Antiqua"/>
                <w:color w:val="993300"/>
                <w:sz w:val="26"/>
              </w:rPr>
              <w:tab/>
              <w:t>one.</w:t>
            </w:r>
            <w:r w:rsidRPr="00D408FF">
              <w:rPr>
                <w:rFonts w:ascii="Book Antiqua" w:hAnsi="Book Antiqua"/>
                <w:color w:val="993300"/>
                <w:sz w:val="26"/>
              </w:rPr>
              <w:br/>
              <w:t>Total number of all these kings:</w:t>
            </w:r>
            <w:r w:rsidRPr="00D408FF">
              <w:rPr>
                <w:rFonts w:ascii="Book Antiqua" w:hAnsi="Book Antiqua"/>
                <w:color w:val="993300"/>
                <w:sz w:val="26"/>
              </w:rPr>
              <w:tab/>
              <w:t>thirty-one.</w:t>
            </w:r>
          </w:p>
        </w:tc>
      </w:tr>
    </w:tbl>
    <w:p w14:paraId="7E3B39BD" w14:textId="77777777" w:rsidR="00CE5699" w:rsidRDefault="00CE5699">
      <w:pPr>
        <w:pStyle w:val="BodyText2"/>
        <w:tabs>
          <w:tab w:val="center" w:pos="6804"/>
        </w:tabs>
        <w:ind w:left="1985" w:hanging="284"/>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A51112" w:rsidRPr="00D408FF" w14:paraId="58F7E47D" w14:textId="77777777" w:rsidTr="00017610">
        <w:trPr>
          <w:jc w:val="center"/>
        </w:trPr>
        <w:tc>
          <w:tcPr>
            <w:tcW w:w="5689" w:type="dxa"/>
          </w:tcPr>
          <w:p w14:paraId="4122FF65" w14:textId="77777777" w:rsidR="00A51112" w:rsidRPr="00C24DFC" w:rsidRDefault="00A51112" w:rsidP="00A51112">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יג</w:t>
            </w:r>
          </w:p>
        </w:tc>
        <w:tc>
          <w:tcPr>
            <w:tcW w:w="8531" w:type="dxa"/>
          </w:tcPr>
          <w:p w14:paraId="76ACA9B8" w14:textId="77777777" w:rsidR="00A51112" w:rsidRPr="00A51112" w:rsidRDefault="00A51112" w:rsidP="00A51112">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A51112">
              <w:rPr>
                <w:rFonts w:ascii="Book Antiqua" w:hAnsi="Book Antiqua" w:cs="Arial" w:hint="default"/>
                <w:b w:val="0"/>
                <w:bCs w:val="0"/>
                <w:smallCaps/>
                <w:u w:val="single" w:color="000080"/>
              </w:rPr>
              <w:t>Joshu</w:t>
            </w:r>
            <w:r w:rsidRPr="00A51112">
              <w:rPr>
                <w:rFonts w:ascii="Book Antiqua" w:hAnsi="Book Antiqua" w:cs="Arial"/>
                <w:b w:val="0"/>
                <w:bCs w:val="0"/>
                <w:smallCaps/>
                <w:u w:val="single" w:color="000080"/>
              </w:rPr>
              <w:t xml:space="preserve">a </w:t>
            </w:r>
            <w:r w:rsidRPr="00A51112">
              <w:rPr>
                <w:rStyle w:val="FootnoteReference"/>
                <w:rFonts w:ascii="Book Antiqua" w:hAnsi="Book Antiqua" w:cs="Arial" w:hint="default"/>
                <w:b w:val="0"/>
                <w:bCs w:val="0"/>
                <w:smallCaps/>
                <w:color w:val="auto"/>
                <w:szCs w:val="36"/>
                <w:u w:val="single" w:color="000080"/>
                <w:vertAlign w:val="baseline"/>
              </w:rPr>
              <w:footnoteReference w:customMarkFollows="1" w:id="318"/>
              <w:t>13</w:t>
            </w:r>
          </w:p>
        </w:tc>
      </w:tr>
      <w:tr w:rsidR="00A51112" w:rsidRPr="00176465" w14:paraId="4E7182B1" w14:textId="77777777" w:rsidTr="00017610">
        <w:trPr>
          <w:jc w:val="center"/>
        </w:trPr>
        <w:tc>
          <w:tcPr>
            <w:tcW w:w="5689" w:type="dxa"/>
          </w:tcPr>
          <w:p w14:paraId="390577F0" w14:textId="77777777" w:rsidR="00A51112" w:rsidRPr="00AC0988" w:rsidRDefault="00017610" w:rsidP="00427831">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rtl/>
                <w:lang w:bidi="he-IL"/>
              </w:rPr>
              <w:t xml:space="preserve"> וִֽיהוֹשֻׁ֣עַ זָקֵ֔ן בָּ֖א בַּיָּמִ֑ים וַיֹּ֨אמֶר יְהוָ֜ה אֵלָ֗יו אַתָּ֤ה זָקַ֨נְתָּה֙ בָּ֣אתָ בַיָּמִ֔ים וְהָאָ֛רֶץ נִשְׁאֲרָ֥ה הַרְבֵּֽה־מְאֹ֖ד לְרִשְׁתָּֽהּ׃ </w:t>
            </w:r>
            <w:r>
              <w:rPr>
                <w:rFonts w:cs="SBL Hebrew"/>
                <w:b/>
                <w:bCs/>
                <w:noProof/>
                <w:color w:val="003300"/>
                <w:sz w:val="32"/>
                <w:szCs w:val="32"/>
                <w:vertAlign w:val="superscript"/>
                <w:rtl/>
                <w:lang w:bidi="he-IL"/>
              </w:rPr>
              <w:t>ב</w:t>
            </w:r>
            <w:r>
              <w:rPr>
                <w:rFonts w:cs="SBL Hebrew"/>
                <w:noProof/>
                <w:color w:val="993300"/>
                <w:sz w:val="32"/>
                <w:szCs w:val="32"/>
                <w:rtl/>
                <w:lang w:bidi="he-IL"/>
              </w:rPr>
              <w:t xml:space="preserve"> זֹ֥את הָאָ֖רֶץ הַנִּשְׁאָ֑רֶת כָּל־גְּלִיל֥וֹת הַפְּלִשְׁתִּ֖ים וְכָל־הַגְּשׁוּרִֽי׃ </w:t>
            </w:r>
            <w:r>
              <w:rPr>
                <w:rFonts w:cs="SBL Hebrew"/>
                <w:b/>
                <w:bCs/>
                <w:noProof/>
                <w:color w:val="003300"/>
                <w:sz w:val="32"/>
                <w:szCs w:val="32"/>
                <w:vertAlign w:val="superscript"/>
                <w:rtl/>
                <w:lang w:bidi="he-IL"/>
              </w:rPr>
              <w:t>ג</w:t>
            </w:r>
            <w:r>
              <w:rPr>
                <w:rFonts w:cs="SBL Hebrew"/>
                <w:noProof/>
                <w:color w:val="993300"/>
                <w:sz w:val="32"/>
                <w:szCs w:val="32"/>
                <w:rtl/>
                <w:lang w:bidi="he-IL"/>
              </w:rPr>
              <w:t xml:space="preserve"> מִֽן־הַשִּׁיח֞וֹר אֲשֶׁ֣ר ׀ עַל־פְּנֵ֣י מִצְרַ֗יִם וְעַ֨ד גְּב֤וּל עֶקְרוֹן֙ צָפ֔וֹנָה לַֽכְּנַעֲנִ֖י תֵּֽחָשֵׁ֑ב חֲמֵ֣שֶׁת ׀ סַרְנֵ֣י פְלִשְׁתִּ֗ים הָֽעַזָּתִ֤י וְהָֽאַשְׁדּוֹדִי֙ הָֽאֶשְׁקְלוֹנִ֣י הַגִּתִּ֔י וְהָֽעֶקְרוֹנִ֖י וְהָֽעַוִּֽים׃ </w:t>
            </w:r>
            <w:r>
              <w:rPr>
                <w:rFonts w:cs="SBL Hebrew"/>
                <w:b/>
                <w:bCs/>
                <w:noProof/>
                <w:color w:val="003300"/>
                <w:sz w:val="32"/>
                <w:szCs w:val="32"/>
                <w:vertAlign w:val="superscript"/>
                <w:rtl/>
                <w:lang w:bidi="he-IL"/>
              </w:rPr>
              <w:t>ד</w:t>
            </w:r>
            <w:r>
              <w:rPr>
                <w:rFonts w:cs="SBL Hebrew"/>
                <w:noProof/>
                <w:color w:val="993300"/>
                <w:sz w:val="32"/>
                <w:szCs w:val="32"/>
                <w:rtl/>
                <w:lang w:bidi="he-IL"/>
              </w:rPr>
              <w:t xml:space="preserve"> מִתֵּימָ֞ן כָּל־אֶ֣רֶץ הַֽכְּנַעֲנִ֗י וּמְעָרָ֛ה אֲשֶׁ֥ר לַצִּֽידֹנִ֖ים </w:t>
            </w:r>
            <w:r>
              <w:rPr>
                <w:rFonts w:cs="SBL Hebrew"/>
                <w:noProof/>
                <w:color w:val="993300"/>
                <w:sz w:val="32"/>
                <w:szCs w:val="32"/>
                <w:rtl/>
                <w:lang w:bidi="he-IL"/>
              </w:rPr>
              <w:lastRenderedPageBreak/>
              <w:t xml:space="preserve">עַד־אֲפֵ֑קָה עַ֖ד גְּב֥וּל הָֽאֱמֹרִֽי׃ </w:t>
            </w:r>
            <w:r>
              <w:rPr>
                <w:rFonts w:cs="SBL Hebrew"/>
                <w:b/>
                <w:bCs/>
                <w:noProof/>
                <w:color w:val="003300"/>
                <w:sz w:val="32"/>
                <w:szCs w:val="32"/>
                <w:vertAlign w:val="superscript"/>
                <w:rtl/>
                <w:lang w:bidi="he-IL"/>
              </w:rPr>
              <w:t>ה</w:t>
            </w:r>
            <w:r>
              <w:rPr>
                <w:rFonts w:cs="SBL Hebrew"/>
                <w:noProof/>
                <w:color w:val="993300"/>
                <w:sz w:val="32"/>
                <w:szCs w:val="32"/>
                <w:rtl/>
                <w:lang w:bidi="he-IL"/>
              </w:rPr>
              <w:t> וְהָאָ֣רֶץ הַגִּבְלִ֗י וְכָל־הַלְּבָנוֹן֙ מִזְרַ֣ח הַשֶּׁ֔מֶשׁ מִבַּ֣עַל גָּ֔ד תַּ֖חַת הַר־חֶרְמ֑וֹן עַ֖ד לְב֥וֹא חֲמָֽת׃</w:t>
            </w:r>
          </w:p>
        </w:tc>
        <w:tc>
          <w:tcPr>
            <w:tcW w:w="8531" w:type="dxa"/>
          </w:tcPr>
          <w:p w14:paraId="21D6F493" w14:textId="77777777" w:rsidR="00A51112" w:rsidRPr="00176465" w:rsidRDefault="00017610" w:rsidP="00D035CA">
            <w:pPr>
              <w:pStyle w:val="BodyText2"/>
              <w:spacing w:before="80" w:line="390" w:lineRule="exact"/>
              <w:ind w:firstLine="0"/>
              <w:jc w:val="both"/>
              <w:rPr>
                <w:rStyle w:val="FootnoteReference"/>
                <w:rFonts w:ascii="Book Antiqua" w:hAnsi="Book Antiqua"/>
                <w:color w:val="993300"/>
                <w:sz w:val="26"/>
                <w:szCs w:val="20"/>
                <w:vertAlign w:val="baseline"/>
              </w:rPr>
            </w:pPr>
            <w:r w:rsidRPr="00017610">
              <w:rPr>
                <w:rStyle w:val="FootnoteReference"/>
                <w:rFonts w:ascii="Book Antiqua" w:hAnsi="Book Antiqua"/>
                <w:color w:val="0000FF"/>
                <w:sz w:val="26"/>
                <w:szCs w:val="22"/>
              </w:rPr>
              <w:lastRenderedPageBreak/>
              <w:footnoteReference w:id="319"/>
            </w:r>
            <w:r w:rsidRPr="00A51112">
              <w:rPr>
                <w:rFonts w:ascii="Book Antiqua" w:hAnsi="Book Antiqua"/>
                <w:color w:val="993300"/>
                <w:sz w:val="26"/>
              </w:rPr>
              <w:t xml:space="preserve"> Now Joshua </w:t>
            </w:r>
            <w:r w:rsidR="00E33B28">
              <w:rPr>
                <w:rFonts w:ascii="Book Antiqua" w:hAnsi="Book Antiqua"/>
                <w:color w:val="993300"/>
                <w:sz w:val="26"/>
              </w:rPr>
              <w:t>was</w:t>
            </w:r>
            <w:r w:rsidRPr="00A51112">
              <w:rPr>
                <w:rFonts w:ascii="Book Antiqua" w:hAnsi="Book Antiqua"/>
                <w:color w:val="993300"/>
                <w:sz w:val="26"/>
              </w:rPr>
              <w:t xml:space="preserve"> </w:t>
            </w:r>
            <w:r w:rsidR="00E33B28">
              <w:rPr>
                <w:rFonts w:ascii="Book Antiqua" w:hAnsi="Book Antiqua"/>
                <w:color w:val="993300"/>
                <w:sz w:val="26"/>
              </w:rPr>
              <w:t>old and advanced in years.</w:t>
            </w:r>
            <w:r w:rsidRPr="00A51112">
              <w:rPr>
                <w:rFonts w:ascii="Book Antiqua" w:hAnsi="Book Antiqua"/>
                <w:color w:val="993300"/>
                <w:sz w:val="26"/>
              </w:rPr>
              <w:t xml:space="preserve"> Yahweh said to him, “You are old and advanced in years, yet much of the </w:t>
            </w:r>
            <w:r w:rsidR="00E33B28">
              <w:rPr>
                <w:rFonts w:ascii="Book Antiqua" w:hAnsi="Book Antiqua"/>
                <w:color w:val="993300"/>
                <w:sz w:val="26"/>
              </w:rPr>
              <w:t>land remains to be conquered</w:t>
            </w:r>
            <w:r>
              <w:rPr>
                <w:rFonts w:ascii="Book Antiqua" w:hAnsi="Book Antiqua"/>
                <w:color w:val="993300"/>
                <w:sz w:val="26"/>
              </w:rPr>
              <w:t>.</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20"/>
            </w:r>
            <w:r w:rsidRPr="00A51112">
              <w:rPr>
                <w:rFonts w:ascii="Book Antiqua" w:hAnsi="Book Antiqua"/>
                <w:color w:val="993300"/>
                <w:sz w:val="26"/>
              </w:rPr>
              <w:t xml:space="preserve"> This is </w:t>
            </w:r>
            <w:r w:rsidR="00E33B28">
              <w:rPr>
                <w:rFonts w:ascii="Book Antiqua" w:hAnsi="Book Antiqua"/>
                <w:color w:val="993300"/>
                <w:sz w:val="26"/>
              </w:rPr>
              <w:t>the land that remains</w:t>
            </w:r>
            <w:r w:rsidRPr="00A51112">
              <w:rPr>
                <w:rFonts w:ascii="Book Antiqua" w:hAnsi="Book Antiqua"/>
                <w:color w:val="993300"/>
                <w:sz w:val="26"/>
              </w:rPr>
              <w:t>:</w:t>
            </w:r>
            <w:r>
              <w:rPr>
                <w:rFonts w:ascii="Book Antiqua" w:hAnsi="Book Antiqua"/>
                <w:color w:val="993300"/>
                <w:sz w:val="26"/>
              </w:rPr>
              <w:t xml:space="preserve"> </w:t>
            </w:r>
            <w:r w:rsidR="00E33B28">
              <w:rPr>
                <w:rFonts w:ascii="Book Antiqua" w:hAnsi="Book Antiqua"/>
                <w:color w:val="993300"/>
                <w:sz w:val="26"/>
              </w:rPr>
              <w:t>a</w:t>
            </w:r>
            <w:r w:rsidRPr="00A51112">
              <w:rPr>
                <w:rFonts w:ascii="Book Antiqua" w:hAnsi="Book Antiqua"/>
                <w:color w:val="993300"/>
                <w:sz w:val="26"/>
              </w:rPr>
              <w:t xml:space="preserve">ll the </w:t>
            </w:r>
            <w:r w:rsidR="00E33B28">
              <w:rPr>
                <w:rFonts w:ascii="Book Antiqua" w:hAnsi="Book Antiqua"/>
                <w:color w:val="993300"/>
                <w:sz w:val="26"/>
              </w:rPr>
              <w:t>regions</w:t>
            </w:r>
            <w:r w:rsidRPr="00A51112">
              <w:rPr>
                <w:rFonts w:ascii="Book Antiqua" w:hAnsi="Book Antiqua"/>
                <w:color w:val="993300"/>
                <w:sz w:val="26"/>
              </w:rPr>
              <w:t xml:space="preserve"> of the Philistines and </w:t>
            </w:r>
            <w:r w:rsidR="00E33B28">
              <w:rPr>
                <w:rFonts w:ascii="Book Antiqua" w:hAnsi="Book Antiqua"/>
                <w:color w:val="993300"/>
                <w:sz w:val="26"/>
              </w:rPr>
              <w:t>all those</w:t>
            </w:r>
            <w:r w:rsidRPr="00A51112">
              <w:rPr>
                <w:rFonts w:ascii="Book Antiqua" w:hAnsi="Book Antiqua"/>
                <w:color w:val="993300"/>
                <w:sz w:val="26"/>
              </w:rPr>
              <w:t xml:space="preserve"> of the Geshurites; </w:t>
            </w:r>
            <w:r w:rsidRPr="00017610">
              <w:rPr>
                <w:rStyle w:val="FootnoteReference"/>
                <w:rFonts w:ascii="Book Antiqua" w:hAnsi="Book Antiqua"/>
                <w:color w:val="0000FF"/>
                <w:sz w:val="26"/>
                <w:szCs w:val="22"/>
              </w:rPr>
              <w:footnoteReference w:id="321"/>
            </w:r>
            <w:r w:rsidRPr="00A51112">
              <w:rPr>
                <w:rFonts w:ascii="Book Antiqua" w:hAnsi="Book Antiqua"/>
                <w:color w:val="993300"/>
                <w:sz w:val="26"/>
              </w:rPr>
              <w:t xml:space="preserve"> from the Shihor, </w:t>
            </w:r>
            <w:r w:rsidR="00D035CA">
              <w:rPr>
                <w:rFonts w:ascii="Book Antiqua" w:hAnsi="Book Antiqua"/>
                <w:color w:val="993300"/>
                <w:sz w:val="26"/>
              </w:rPr>
              <w:t>east of</w:t>
            </w:r>
            <w:r w:rsidRPr="00A51112">
              <w:rPr>
                <w:rFonts w:ascii="Book Antiqua" w:hAnsi="Book Antiqua"/>
                <w:color w:val="993300"/>
                <w:sz w:val="26"/>
              </w:rPr>
              <w:t xml:space="preserve"> Egypt, to the frontier of Ekron northwards, </w:t>
            </w:r>
            <w:r w:rsidR="00D035CA">
              <w:rPr>
                <w:rFonts w:ascii="Book Antiqua" w:hAnsi="Book Antiqua"/>
                <w:color w:val="993300"/>
                <w:sz w:val="26"/>
              </w:rPr>
              <w:t>it</w:t>
            </w:r>
            <w:r w:rsidRPr="00A51112">
              <w:rPr>
                <w:rFonts w:ascii="Book Antiqua" w:hAnsi="Book Antiqua"/>
                <w:color w:val="993300"/>
                <w:sz w:val="26"/>
              </w:rPr>
              <w:t xml:space="preserve"> is r</w:t>
            </w:r>
            <w:r>
              <w:rPr>
                <w:rFonts w:ascii="Book Antiqua" w:hAnsi="Book Antiqua"/>
                <w:color w:val="993300"/>
                <w:sz w:val="26"/>
              </w:rPr>
              <w:t>eckoned as Canaanite.</w:t>
            </w:r>
            <w:r w:rsidRPr="00A51112">
              <w:rPr>
                <w:rFonts w:ascii="Book Antiqua" w:hAnsi="Book Antiqua"/>
                <w:color w:val="993300"/>
                <w:sz w:val="26"/>
              </w:rPr>
              <w:t xml:space="preserve"> The five rulers of the Philistines have their seats at Gaza, A</w:t>
            </w:r>
            <w:r w:rsidR="00D035CA">
              <w:rPr>
                <w:rFonts w:ascii="Book Antiqua" w:hAnsi="Book Antiqua"/>
                <w:color w:val="993300"/>
                <w:sz w:val="26"/>
              </w:rPr>
              <w:t>shdod, Ashkelon, Gath and Ekron</w:t>
            </w:r>
            <w:r w:rsidRPr="00A51112">
              <w:rPr>
                <w:rFonts w:ascii="Book Antiqua" w:hAnsi="Book Antiqua"/>
                <w:color w:val="993300"/>
                <w:sz w:val="26"/>
              </w:rPr>
              <w:t xml:space="preserve">; </w:t>
            </w:r>
            <w:r w:rsidR="00D035CA">
              <w:rPr>
                <w:rFonts w:ascii="Book Antiqua" w:hAnsi="Book Antiqua"/>
                <w:color w:val="993300"/>
                <w:sz w:val="26"/>
              </w:rPr>
              <w:t xml:space="preserve">and </w:t>
            </w:r>
            <w:r w:rsidRPr="00A51112">
              <w:rPr>
                <w:rFonts w:ascii="Book Antiqua" w:hAnsi="Book Antiqua"/>
                <w:color w:val="993300"/>
                <w:sz w:val="26"/>
              </w:rPr>
              <w:t xml:space="preserve">the Avvites are in </w:t>
            </w:r>
            <w:r w:rsidRPr="00017610">
              <w:rPr>
                <w:rStyle w:val="FootnoteReference"/>
                <w:rFonts w:ascii="Book Antiqua" w:hAnsi="Book Antiqua"/>
                <w:color w:val="0000FF"/>
                <w:sz w:val="26"/>
                <w:szCs w:val="22"/>
              </w:rPr>
              <w:footnoteReference w:id="322"/>
            </w:r>
            <w:r>
              <w:rPr>
                <w:rFonts w:ascii="Book Antiqua" w:hAnsi="Book Antiqua"/>
                <w:color w:val="993300"/>
                <w:sz w:val="26"/>
              </w:rPr>
              <w:t xml:space="preserve"> the south.</w:t>
            </w:r>
            <w:r w:rsidRPr="00A51112">
              <w:rPr>
                <w:rFonts w:ascii="Book Antiqua" w:hAnsi="Book Antiqua"/>
                <w:color w:val="993300"/>
                <w:sz w:val="26"/>
              </w:rPr>
              <w:t xml:space="preserve"> </w:t>
            </w:r>
            <w:r w:rsidR="00D035CA">
              <w:rPr>
                <w:rFonts w:ascii="Book Antiqua" w:hAnsi="Book Antiqua"/>
                <w:color w:val="993300"/>
                <w:sz w:val="26"/>
              </w:rPr>
              <w:t>All the land of the Canaanites</w:t>
            </w:r>
            <w:r w:rsidRPr="00A51112">
              <w:rPr>
                <w:rFonts w:ascii="Book Antiqua" w:hAnsi="Book Antiqua"/>
                <w:color w:val="993300"/>
                <w:sz w:val="26"/>
              </w:rPr>
              <w:t xml:space="preserve"> and Mearah, which belongs to </w:t>
            </w:r>
            <w:r w:rsidR="00D035CA">
              <w:rPr>
                <w:rFonts w:ascii="Book Antiqua" w:hAnsi="Book Antiqua"/>
                <w:color w:val="993300"/>
                <w:sz w:val="26"/>
              </w:rPr>
              <w:t>the Sidonians, as far as Aphek</w:t>
            </w:r>
            <w:r w:rsidRPr="00A51112">
              <w:rPr>
                <w:rFonts w:ascii="Book Antiqua" w:hAnsi="Book Antiqua"/>
                <w:color w:val="993300"/>
                <w:sz w:val="26"/>
              </w:rPr>
              <w:t xml:space="preserve"> and the frontier of the Amorites; </w:t>
            </w:r>
            <w:r w:rsidRPr="00017610">
              <w:rPr>
                <w:rStyle w:val="FootnoteReference"/>
                <w:rFonts w:ascii="Book Antiqua" w:hAnsi="Book Antiqua"/>
                <w:color w:val="0000FF"/>
                <w:sz w:val="26"/>
                <w:szCs w:val="22"/>
              </w:rPr>
              <w:footnoteReference w:id="323"/>
            </w:r>
            <w:r w:rsidRPr="00A51112">
              <w:rPr>
                <w:rFonts w:ascii="Book Antiqua" w:hAnsi="Book Antiqua"/>
                <w:color w:val="993300"/>
                <w:sz w:val="26"/>
              </w:rPr>
              <w:t xml:space="preserve"> and the </w:t>
            </w:r>
            <w:r w:rsidR="00D035CA">
              <w:rPr>
                <w:rFonts w:ascii="Book Antiqua" w:hAnsi="Book Antiqua"/>
                <w:color w:val="993300"/>
                <w:sz w:val="26"/>
              </w:rPr>
              <w:t>land</w:t>
            </w:r>
            <w:r w:rsidRPr="00A51112">
              <w:rPr>
                <w:rFonts w:ascii="Book Antiqua" w:hAnsi="Book Antiqua"/>
                <w:color w:val="993300"/>
                <w:sz w:val="26"/>
              </w:rPr>
              <w:t xml:space="preserve"> of the Gebalites </w:t>
            </w:r>
            <w:r w:rsidR="00D035CA">
              <w:rPr>
                <w:rFonts w:ascii="Book Antiqua" w:hAnsi="Book Antiqua"/>
                <w:color w:val="993300"/>
                <w:sz w:val="26"/>
              </w:rPr>
              <w:t>and</w:t>
            </w:r>
            <w:r w:rsidRPr="00A51112">
              <w:rPr>
                <w:rFonts w:ascii="Book Antiqua" w:hAnsi="Book Antiqua"/>
                <w:color w:val="993300"/>
                <w:sz w:val="26"/>
              </w:rPr>
              <w:t xml:space="preserve"> </w:t>
            </w:r>
            <w:r w:rsidR="00D035CA">
              <w:rPr>
                <w:rFonts w:ascii="Book Antiqua" w:hAnsi="Book Antiqua"/>
                <w:color w:val="993300"/>
                <w:sz w:val="26"/>
              </w:rPr>
              <w:t>all</w:t>
            </w:r>
            <w:r w:rsidRPr="00A51112">
              <w:rPr>
                <w:rFonts w:ascii="Book Antiqua" w:hAnsi="Book Antiqua"/>
                <w:color w:val="993300"/>
                <w:sz w:val="26"/>
              </w:rPr>
              <w:t xml:space="preserve"> Lebanon eastwards from Baal-Gad </w:t>
            </w:r>
            <w:r w:rsidR="00D035CA">
              <w:rPr>
                <w:rFonts w:ascii="Book Antiqua" w:hAnsi="Book Antiqua"/>
                <w:color w:val="993300"/>
                <w:sz w:val="26"/>
              </w:rPr>
              <w:t>below</w:t>
            </w:r>
            <w:r w:rsidRPr="00A51112">
              <w:rPr>
                <w:rFonts w:ascii="Book Antiqua" w:hAnsi="Book Antiqua"/>
                <w:color w:val="993300"/>
                <w:sz w:val="26"/>
              </w:rPr>
              <w:t xml:space="preserve"> Mount Hermon to the Pass of Hamath.</w:t>
            </w:r>
          </w:p>
        </w:tc>
      </w:tr>
      <w:tr w:rsidR="00017610" w:rsidRPr="00176465" w14:paraId="58749EFE" w14:textId="77777777" w:rsidTr="00017610">
        <w:trPr>
          <w:jc w:val="center"/>
        </w:trPr>
        <w:tc>
          <w:tcPr>
            <w:tcW w:w="5689" w:type="dxa"/>
          </w:tcPr>
          <w:p w14:paraId="73AFB197" w14:textId="77777777" w:rsidR="00017610" w:rsidRDefault="00017610" w:rsidP="00427831">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ו</w:t>
            </w:r>
            <w:r>
              <w:rPr>
                <w:rFonts w:cs="SBL Hebrew"/>
                <w:noProof/>
                <w:color w:val="993300"/>
                <w:sz w:val="32"/>
                <w:szCs w:val="32"/>
                <w:rtl/>
                <w:lang w:bidi="he-IL"/>
              </w:rPr>
              <w:t xml:space="preserve"> כָּל־יֹֽשְׁבֵ֣י הָ֠הָר מִֽן־הַלְּבָנ֞וֹן עַד־מִשְׂרְפֹ֥ת מַ֨יִם֙ כָּל־צִ֣ידֹנִ֔ים אָֽנֹכִי֙ אֽוֹרִישֵׁ֔ם מִפְּנֵ֖י בְּנֵ֣י יִשְׂרָאֵ֑ל רַ֠ק הַפִּלֶ֤הָ לְיִשְׂרָאֵל֙ בְּֽנַחֲלָ֔ה כַּֽאֲשֶׁ֖ר צִוִּיתִֽיךָ׃ </w:t>
            </w:r>
            <w:r>
              <w:rPr>
                <w:rFonts w:cs="SBL Hebrew"/>
                <w:b/>
                <w:bCs/>
                <w:noProof/>
                <w:color w:val="003300"/>
                <w:sz w:val="32"/>
                <w:szCs w:val="32"/>
                <w:vertAlign w:val="superscript"/>
                <w:rtl/>
                <w:lang w:bidi="he-IL"/>
              </w:rPr>
              <w:t>ז</w:t>
            </w:r>
            <w:r>
              <w:rPr>
                <w:rFonts w:cs="SBL Hebrew"/>
                <w:noProof/>
                <w:color w:val="993300"/>
                <w:sz w:val="32"/>
                <w:szCs w:val="32"/>
                <w:rtl/>
                <w:lang w:bidi="he-IL"/>
              </w:rPr>
              <w:t> וְעַתָּ֗ה חַלֵּ֞ק אֶת־הָאָ֧רֶץ הַזֹּ֛את בְּנַֽחֲלָ֖ה לְתִשְׁעַ֣ת הַשְּׁבָטִ֑ים וַֽחֲצִ֖י הַשֵּׁ֥בֶט הַֽמְנַשֶּֽׁה׃</w:t>
            </w:r>
          </w:p>
        </w:tc>
        <w:tc>
          <w:tcPr>
            <w:tcW w:w="8531" w:type="dxa"/>
          </w:tcPr>
          <w:p w14:paraId="363CE046" w14:textId="77777777" w:rsidR="00017610" w:rsidRPr="00176465" w:rsidRDefault="00017610" w:rsidP="006339C7">
            <w:pPr>
              <w:pStyle w:val="BodyText2"/>
              <w:spacing w:before="80" w:line="390" w:lineRule="exact"/>
              <w:ind w:firstLine="0"/>
              <w:jc w:val="both"/>
              <w:rPr>
                <w:rStyle w:val="FootnoteReference"/>
                <w:rFonts w:ascii="Book Antiqua" w:hAnsi="Book Antiqua"/>
                <w:color w:val="993300"/>
                <w:sz w:val="26"/>
                <w:szCs w:val="20"/>
                <w:vertAlign w:val="baseline"/>
              </w:rPr>
            </w:pPr>
            <w:r w:rsidRPr="00017610">
              <w:rPr>
                <w:rStyle w:val="FootnoteReference"/>
                <w:rFonts w:ascii="Book Antiqua" w:hAnsi="Book Antiqua"/>
                <w:color w:val="0000FF"/>
                <w:sz w:val="26"/>
                <w:szCs w:val="22"/>
              </w:rPr>
              <w:footnoteReference w:id="324"/>
            </w:r>
            <w:r w:rsidRPr="00A51112">
              <w:rPr>
                <w:rFonts w:ascii="Book Antiqua" w:hAnsi="Book Antiqua"/>
                <w:color w:val="993300"/>
                <w:sz w:val="26"/>
              </w:rPr>
              <w:t xml:space="preserve"> “All who live in the highlands from Lebanon to Misrephoth-Maim – all the Sidonians – I myself will dr</w:t>
            </w:r>
            <w:r w:rsidR="006339C7">
              <w:rPr>
                <w:rFonts w:ascii="Book Antiqua" w:hAnsi="Book Antiqua"/>
                <w:color w:val="993300"/>
                <w:sz w:val="26"/>
              </w:rPr>
              <w:t>ive out before the Israelites; be sure to</w:t>
            </w:r>
            <w:r w:rsidRPr="00A51112">
              <w:rPr>
                <w:rFonts w:ascii="Book Antiqua" w:hAnsi="Book Antiqua"/>
                <w:color w:val="993300"/>
                <w:sz w:val="26"/>
              </w:rPr>
              <w:t xml:space="preserve"> </w:t>
            </w:r>
            <w:r w:rsidR="006339C7">
              <w:rPr>
                <w:rFonts w:ascii="Book Antiqua" w:hAnsi="Book Antiqua"/>
                <w:color w:val="993300"/>
                <w:sz w:val="26"/>
              </w:rPr>
              <w:t>allot</w:t>
            </w:r>
            <w:r w:rsidRPr="00A51112">
              <w:rPr>
                <w:rFonts w:ascii="Book Antiqua" w:hAnsi="Book Antiqua"/>
                <w:color w:val="993300"/>
                <w:sz w:val="26"/>
              </w:rPr>
              <w:t xml:space="preserve"> the land among the Is</w:t>
            </w:r>
            <w:r>
              <w:rPr>
                <w:rFonts w:ascii="Book Antiqua" w:hAnsi="Book Antiqua"/>
                <w:color w:val="993300"/>
                <w:sz w:val="26"/>
              </w:rPr>
              <w:t>raelites as I have ordered you.</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25"/>
            </w:r>
            <w:r w:rsidRPr="00A51112">
              <w:rPr>
                <w:rFonts w:ascii="Book Antiqua" w:hAnsi="Book Antiqua"/>
                <w:color w:val="993300"/>
                <w:sz w:val="26"/>
              </w:rPr>
              <w:t xml:space="preserve"> The time has come to divide this land among the nine tribes </w:t>
            </w:r>
            <w:r w:rsidR="006339C7">
              <w:rPr>
                <w:rFonts w:ascii="Book Antiqua" w:hAnsi="Book Antiqua"/>
                <w:color w:val="993300"/>
                <w:sz w:val="26"/>
              </w:rPr>
              <w:t>and the half-tribe of Manasseh</w:t>
            </w:r>
            <w:r w:rsidRPr="00A51112">
              <w:rPr>
                <w:rFonts w:ascii="Book Antiqua" w:hAnsi="Book Antiqua"/>
                <w:color w:val="993300"/>
                <w:sz w:val="26"/>
              </w:rPr>
              <w:t>.”</w:t>
            </w:r>
          </w:p>
        </w:tc>
      </w:tr>
      <w:tr w:rsidR="00017610" w:rsidRPr="00176465" w14:paraId="5CEC3640" w14:textId="77777777" w:rsidTr="00017610">
        <w:trPr>
          <w:jc w:val="center"/>
        </w:trPr>
        <w:tc>
          <w:tcPr>
            <w:tcW w:w="5689" w:type="dxa"/>
          </w:tcPr>
          <w:p w14:paraId="0D044DA5" w14:textId="335CD759" w:rsidR="00017610" w:rsidRDefault="00017610" w:rsidP="00427831">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ח</w:t>
            </w:r>
            <w:r>
              <w:rPr>
                <w:rFonts w:cs="SBL Hebrew"/>
                <w:noProof/>
                <w:color w:val="993300"/>
                <w:sz w:val="32"/>
                <w:szCs w:val="32"/>
                <w:rtl/>
                <w:lang w:bidi="he-IL"/>
              </w:rPr>
              <w:t xml:space="preserve"> עִמּ֗וֹ הָרֽאוּבֵנִי֙ וְהַגָּדִ֔י לָֽקְח֖וּ נַֽחֲלָתָ֑ם אֲשֶׁר֩ נָתַ֨ן </w:t>
            </w:r>
            <w:r>
              <w:rPr>
                <w:rFonts w:cs="SBL Hebrew"/>
                <w:noProof/>
                <w:color w:val="993300"/>
                <w:sz w:val="32"/>
                <w:szCs w:val="32"/>
                <w:rtl/>
                <w:lang w:bidi="he-IL"/>
              </w:rPr>
              <w:lastRenderedPageBreak/>
              <w:t xml:space="preserve">לָהֶ֜ם מֹשֶׁ֗ה בְּעֵ֤בֶר הַיַּרְדֵּן֙ מִזְרָ֔חָה כַּֽאֲשֶׁר֙ נָתַ֣ן לָהֶ֔ם מֹשֶׁ֖ה עֶ֥בֶד יְהוָֽה׃ </w:t>
            </w:r>
            <w:r>
              <w:rPr>
                <w:rFonts w:cs="SBL Hebrew"/>
                <w:b/>
                <w:bCs/>
                <w:noProof/>
                <w:color w:val="003300"/>
                <w:sz w:val="32"/>
                <w:szCs w:val="32"/>
                <w:vertAlign w:val="superscript"/>
                <w:rtl/>
                <w:lang w:bidi="he-IL"/>
              </w:rPr>
              <w:t>ט</w:t>
            </w:r>
            <w:r>
              <w:rPr>
                <w:rFonts w:cs="SBL Hebrew"/>
                <w:noProof/>
                <w:color w:val="993300"/>
                <w:sz w:val="32"/>
                <w:szCs w:val="32"/>
                <w:rtl/>
                <w:lang w:bidi="he-IL"/>
              </w:rPr>
              <w:t xml:space="preserve"> מֵֽעֲרוֹעֵ֡ר אֲשֶׁר֩ עַל־שְׂפַת־נַ֨חַל אַרְנ֜וֹן וְהָעִ֨יר אֲשֶׁ֧ר בְּתוֹךְ־הַנַּ֛חַל וְכָל־הַמִּישֹׁ֥ר מֵֽידְבָ֖א עַד־דִּיבֽוֹן׃ </w:t>
            </w:r>
            <w:r>
              <w:rPr>
                <w:rFonts w:cs="SBL Hebrew"/>
                <w:b/>
                <w:bCs/>
                <w:noProof/>
                <w:color w:val="003300"/>
                <w:sz w:val="32"/>
                <w:szCs w:val="32"/>
                <w:vertAlign w:val="superscript"/>
                <w:rtl/>
                <w:lang w:bidi="he-IL"/>
              </w:rPr>
              <w:t>י</w:t>
            </w:r>
            <w:r>
              <w:rPr>
                <w:rFonts w:cs="SBL Hebrew"/>
                <w:noProof/>
                <w:color w:val="993300"/>
                <w:sz w:val="32"/>
                <w:szCs w:val="32"/>
                <w:rtl/>
                <w:lang w:bidi="he-IL"/>
              </w:rPr>
              <w:t xml:space="preserve"> וְכֹ֗ל עָרֵי֙ סִיחוֹן֙ מֶ֣לֶךְ הָֽאֱמֹרִ֔י אֲשֶׁ֥ר מָלַ֖ךְ בְּחֶשְׁבּ֑וֹן עַד־גְּב֖וּל בְּנֵ֥י עַמּֽוֹן׃ </w:t>
            </w:r>
            <w:r>
              <w:rPr>
                <w:rFonts w:cs="SBL Hebrew"/>
                <w:b/>
                <w:bCs/>
                <w:noProof/>
                <w:color w:val="003300"/>
                <w:sz w:val="32"/>
                <w:szCs w:val="32"/>
                <w:vertAlign w:val="superscript"/>
                <w:rtl/>
                <w:lang w:bidi="he-IL"/>
              </w:rPr>
              <w:t>יא</w:t>
            </w:r>
            <w:r>
              <w:rPr>
                <w:rFonts w:cs="SBL Hebrew"/>
                <w:noProof/>
                <w:color w:val="993300"/>
                <w:sz w:val="32"/>
                <w:szCs w:val="32"/>
                <w:rtl/>
                <w:lang w:bidi="he-IL"/>
              </w:rPr>
              <w:t xml:space="preserve"> וְהַגִּלְעָ֞ד וּגְב֧וּל הַגְּשׁוּרִ֣י וְהַמַּֽעֲכָתִ֗י וְכֹ֨ל הַ֥ר חֶרְמ֛וֹן וְכָל־הַבָּשָׁ֖ן עַד־סַלְכָֽה׃ </w:t>
            </w:r>
            <w:r>
              <w:rPr>
                <w:rFonts w:cs="SBL Hebrew"/>
                <w:b/>
                <w:bCs/>
                <w:noProof/>
                <w:color w:val="003300"/>
                <w:sz w:val="32"/>
                <w:szCs w:val="32"/>
                <w:vertAlign w:val="superscript"/>
                <w:rtl/>
                <w:lang w:bidi="he-IL"/>
              </w:rPr>
              <w:t>יב</w:t>
            </w:r>
            <w:r>
              <w:rPr>
                <w:rFonts w:cs="SBL Hebrew"/>
                <w:noProof/>
                <w:color w:val="993300"/>
                <w:sz w:val="32"/>
                <w:szCs w:val="32"/>
                <w:rtl/>
                <w:lang w:bidi="he-IL"/>
              </w:rPr>
              <w:t xml:space="preserve"> כָּל־מַמְלְכ֥וּת עוֹג֙ בַּבָּשָׁ֔ן אֲשֶׁר־מָלַ֥ךְ בְּעַשְׁתָּר֖וֹת וּבְאֶדְרֶ֑עִי ה֤וּא נִשְׁאַר֙ מִיֶּ֣תֶר הָֽרְפָאִ֔ים וַיַּכֵּ֥ם מֹשֶׁ֖ה וַיֹּֽרִשֵֽׁם׃ </w:t>
            </w:r>
            <w:r>
              <w:rPr>
                <w:rFonts w:cs="SBL Hebrew"/>
                <w:b/>
                <w:bCs/>
                <w:noProof/>
                <w:color w:val="003300"/>
                <w:sz w:val="32"/>
                <w:szCs w:val="32"/>
                <w:vertAlign w:val="superscript"/>
                <w:rtl/>
                <w:lang w:bidi="he-IL"/>
              </w:rPr>
              <w:t>יג</w:t>
            </w:r>
            <w:r>
              <w:rPr>
                <w:rFonts w:cs="SBL Hebrew"/>
                <w:noProof/>
                <w:color w:val="993300"/>
                <w:sz w:val="32"/>
                <w:szCs w:val="32"/>
                <w:rtl/>
                <w:lang w:bidi="he-IL"/>
              </w:rPr>
              <w:t xml:space="preserve"> וְלֹ֤א הוֹרִ֨ישׁוּ֙ בְּנֵ֣י יִשְׂרָאֵ֔ל אֶת־הַגְּשׁוּרִ֖י וְאֶת־הַמַּֽעֲכָתִ֑י וַיֵּ֨שֶׁב גְּשׁ֤וּר וּמַֽעֲכָת֙ בְּקֶ֣רֶב יִשְׂרָאֵ֔ל עַ֖ד הַיּ֥וֹם הַזֶּֽה׃ </w:t>
            </w:r>
            <w:r>
              <w:rPr>
                <w:rFonts w:cs="SBL Hebrew"/>
                <w:b/>
                <w:bCs/>
                <w:noProof/>
                <w:color w:val="003300"/>
                <w:sz w:val="32"/>
                <w:szCs w:val="32"/>
                <w:vertAlign w:val="superscript"/>
                <w:rtl/>
                <w:lang w:bidi="he-IL"/>
              </w:rPr>
              <w:t>יד</w:t>
            </w:r>
            <w:r>
              <w:rPr>
                <w:rFonts w:cs="SBL Hebrew"/>
                <w:noProof/>
                <w:color w:val="993300"/>
                <w:sz w:val="32"/>
                <w:szCs w:val="32"/>
                <w:rtl/>
                <w:lang w:bidi="he-IL"/>
              </w:rPr>
              <w:t xml:space="preserve"> רַ֚ק לְשֵׁ֣בֶט הַלֵּוִ֔י לֹ֥א נָתַ֖ן נַֽחֲלָ֑ה אִשֵּׁ֨י יְהוָ֜ה אֱלֹהֵ֤י </w:t>
            </w:r>
            <w:r>
              <w:rPr>
                <w:rFonts w:cs="SBL Hebrew"/>
                <w:noProof/>
                <w:color w:val="993300"/>
                <w:sz w:val="32"/>
                <w:szCs w:val="32"/>
                <w:rtl/>
                <w:lang w:bidi="he-IL"/>
              </w:rPr>
              <w:lastRenderedPageBreak/>
              <w:t>יִשְׂרָאֵל֙ ה֣וּא נַֽחֲלָת֔וֹ כַּֽאֲשֶׁ֖ר דִּבֶּר־לֽוֹ׃ </w:t>
            </w:r>
            <w:r w:rsidR="00FB2F64" w:rsidRPr="0091642D">
              <w:rPr>
                <w:rFonts w:cs="SBL Hebrew"/>
                <w:noProof/>
                <w:color w:val="003300"/>
                <w:sz w:val="32"/>
                <w:szCs w:val="32"/>
                <w:rtl/>
              </w:rPr>
              <w:t>{פ}</w:t>
            </w:r>
          </w:p>
        </w:tc>
        <w:tc>
          <w:tcPr>
            <w:tcW w:w="8531" w:type="dxa"/>
          </w:tcPr>
          <w:p w14:paraId="79235E79" w14:textId="77777777" w:rsidR="00017610" w:rsidRPr="00176465" w:rsidRDefault="00017610" w:rsidP="00217606">
            <w:pPr>
              <w:pStyle w:val="BodyText2"/>
              <w:spacing w:before="80" w:line="400" w:lineRule="exact"/>
              <w:ind w:firstLine="0"/>
              <w:jc w:val="both"/>
              <w:rPr>
                <w:rStyle w:val="FootnoteReference"/>
                <w:rFonts w:ascii="Book Antiqua" w:hAnsi="Book Antiqua"/>
                <w:color w:val="993300"/>
                <w:sz w:val="26"/>
                <w:szCs w:val="20"/>
                <w:vertAlign w:val="baseline"/>
              </w:rPr>
            </w:pPr>
            <w:r w:rsidRPr="00017610">
              <w:rPr>
                <w:rStyle w:val="FootnoteReference"/>
                <w:rFonts w:ascii="Book Antiqua" w:hAnsi="Book Antiqua"/>
                <w:color w:val="0000FF"/>
                <w:sz w:val="26"/>
                <w:szCs w:val="22"/>
              </w:rPr>
              <w:lastRenderedPageBreak/>
              <w:footnoteReference w:id="326"/>
            </w:r>
            <w:r w:rsidRPr="00A51112">
              <w:rPr>
                <w:rFonts w:ascii="Book Antiqua" w:hAnsi="Book Antiqua"/>
                <w:color w:val="993300"/>
                <w:sz w:val="26"/>
              </w:rPr>
              <w:t xml:space="preserve"> </w:t>
            </w:r>
            <w:r w:rsidR="006339C7">
              <w:rPr>
                <w:rFonts w:ascii="Book Antiqua" w:hAnsi="Book Antiqua"/>
                <w:color w:val="993300"/>
                <w:sz w:val="26"/>
              </w:rPr>
              <w:t xml:space="preserve">With him, </w:t>
            </w:r>
            <w:r w:rsidRPr="00A51112">
              <w:rPr>
                <w:rFonts w:ascii="Book Antiqua" w:hAnsi="Book Antiqua"/>
                <w:color w:val="993300"/>
                <w:sz w:val="26"/>
              </w:rPr>
              <w:t>the Reubenites and the Gadites received the allotted inheritance given them by Mos</w:t>
            </w:r>
            <w:r w:rsidR="00A16876">
              <w:rPr>
                <w:rFonts w:ascii="Book Antiqua" w:hAnsi="Book Antiqua"/>
                <w:color w:val="993300"/>
                <w:sz w:val="26"/>
              </w:rPr>
              <w:t>es beyond the Jordan eastwards, as</w:t>
            </w:r>
            <w:r w:rsidRPr="00A51112">
              <w:rPr>
                <w:rFonts w:ascii="Book Antiqua" w:hAnsi="Book Antiqua"/>
                <w:color w:val="993300"/>
                <w:sz w:val="26"/>
              </w:rPr>
              <w:t xml:space="preserve"> </w:t>
            </w:r>
            <w:r w:rsidRPr="00A51112">
              <w:rPr>
                <w:rFonts w:ascii="Book Antiqua" w:hAnsi="Book Antiqua"/>
                <w:color w:val="993300"/>
                <w:sz w:val="26"/>
              </w:rPr>
              <w:lastRenderedPageBreak/>
              <w:t xml:space="preserve">Moses the servant of Yahweh </w:t>
            </w:r>
            <w:r w:rsidR="00A16876">
              <w:rPr>
                <w:rFonts w:ascii="Book Antiqua" w:hAnsi="Book Antiqua"/>
                <w:color w:val="993300"/>
                <w:sz w:val="26"/>
              </w:rPr>
              <w:t>gave</w:t>
            </w:r>
            <w:r w:rsidRPr="00A51112">
              <w:rPr>
                <w:rFonts w:ascii="Book Antiqua" w:hAnsi="Book Antiqua"/>
                <w:color w:val="993300"/>
                <w:sz w:val="26"/>
              </w:rPr>
              <w:t xml:space="preserve"> them </w:t>
            </w:r>
            <w:r w:rsidRPr="00017610">
              <w:rPr>
                <w:rStyle w:val="FootnoteReference"/>
                <w:rFonts w:ascii="Book Antiqua" w:hAnsi="Book Antiqua"/>
                <w:color w:val="0000FF"/>
                <w:sz w:val="26"/>
                <w:szCs w:val="22"/>
              </w:rPr>
              <w:footnoteReference w:id="327"/>
            </w:r>
            <w:r w:rsidRPr="00A51112">
              <w:rPr>
                <w:rFonts w:ascii="Book Antiqua" w:hAnsi="Book Antiqua"/>
                <w:color w:val="993300"/>
                <w:sz w:val="26"/>
              </w:rPr>
              <w:t xml:space="preserve"> the </w:t>
            </w:r>
            <w:r w:rsidR="00A16876">
              <w:rPr>
                <w:rFonts w:ascii="Book Antiqua" w:hAnsi="Book Antiqua"/>
                <w:color w:val="993300"/>
                <w:sz w:val="26"/>
              </w:rPr>
              <w:t xml:space="preserve">land onward from Aroer, </w:t>
            </w:r>
            <w:r w:rsidRPr="00A51112">
              <w:rPr>
                <w:rFonts w:ascii="Book Antiqua" w:hAnsi="Book Antiqua"/>
                <w:color w:val="993300"/>
                <w:sz w:val="26"/>
              </w:rPr>
              <w:t xml:space="preserve">on the edge of the Wadi Arnon, and from the town within the gorge itself; all the tableland </w:t>
            </w:r>
            <w:r w:rsidR="00A16876">
              <w:rPr>
                <w:rFonts w:ascii="Book Antiqua" w:hAnsi="Book Antiqua"/>
                <w:color w:val="993300"/>
                <w:sz w:val="26"/>
              </w:rPr>
              <w:t>of</w:t>
            </w:r>
            <w:r w:rsidRPr="00A51112">
              <w:rPr>
                <w:rFonts w:ascii="Book Antiqua" w:hAnsi="Book Antiqua"/>
                <w:color w:val="993300"/>
                <w:sz w:val="26"/>
              </w:rPr>
              <w:t xml:space="preserve"> Medeba to Dibon; </w:t>
            </w:r>
            <w:r w:rsidRPr="00017610">
              <w:rPr>
                <w:rStyle w:val="FootnoteReference"/>
                <w:rFonts w:ascii="Book Antiqua" w:hAnsi="Book Antiqua"/>
                <w:color w:val="0000FF"/>
                <w:sz w:val="26"/>
                <w:szCs w:val="22"/>
              </w:rPr>
              <w:footnoteReference w:id="328"/>
            </w:r>
            <w:r w:rsidRPr="00A51112">
              <w:rPr>
                <w:rFonts w:ascii="Book Antiqua" w:hAnsi="Book Antiqua"/>
                <w:color w:val="993300"/>
                <w:sz w:val="26"/>
              </w:rPr>
              <w:t xml:space="preserve"> all the towns of </w:t>
            </w:r>
            <w:r w:rsidR="00A16876">
              <w:rPr>
                <w:rFonts w:ascii="Book Antiqua" w:hAnsi="Book Antiqua"/>
                <w:color w:val="993300"/>
                <w:sz w:val="26"/>
              </w:rPr>
              <w:t xml:space="preserve">King </w:t>
            </w:r>
            <w:r w:rsidRPr="00A51112">
              <w:rPr>
                <w:rFonts w:ascii="Book Antiqua" w:hAnsi="Book Antiqua"/>
                <w:color w:val="993300"/>
                <w:sz w:val="26"/>
              </w:rPr>
              <w:t xml:space="preserve">Sihon of the Amorites, who reigned in Heshbon, to </w:t>
            </w:r>
            <w:r w:rsidR="00A16876">
              <w:rPr>
                <w:rFonts w:ascii="Book Antiqua" w:hAnsi="Book Antiqua"/>
                <w:color w:val="993300"/>
                <w:sz w:val="26"/>
              </w:rPr>
              <w:t>the Ammonite border</w:t>
            </w:r>
            <w:r w:rsidR="00217606">
              <w:rPr>
                <w:rFonts w:ascii="Book Antiqua" w:hAnsi="Book Antiqua"/>
                <w:color w:val="993300"/>
                <w:sz w:val="26"/>
              </w:rPr>
              <w:t>;</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29"/>
            </w:r>
            <w:r w:rsidRPr="00A51112">
              <w:rPr>
                <w:rFonts w:ascii="Book Antiqua" w:hAnsi="Book Antiqua"/>
                <w:color w:val="993300"/>
                <w:sz w:val="26"/>
              </w:rPr>
              <w:t xml:space="preserve"> </w:t>
            </w:r>
            <w:r w:rsidR="00217606">
              <w:rPr>
                <w:rFonts w:ascii="Book Antiqua" w:hAnsi="Book Antiqua"/>
                <w:color w:val="993300"/>
                <w:sz w:val="26"/>
              </w:rPr>
              <w:t xml:space="preserve">and Gilead, </w:t>
            </w:r>
            <w:r w:rsidRPr="00A51112">
              <w:rPr>
                <w:rFonts w:ascii="Book Antiqua" w:hAnsi="Book Antiqua"/>
                <w:color w:val="993300"/>
                <w:sz w:val="26"/>
              </w:rPr>
              <w:t xml:space="preserve">the territory of the </w:t>
            </w:r>
            <w:r w:rsidR="00217606">
              <w:rPr>
                <w:rFonts w:ascii="Book Antiqua" w:hAnsi="Book Antiqua"/>
                <w:color w:val="993300"/>
                <w:sz w:val="26"/>
              </w:rPr>
              <w:t xml:space="preserve">Geshurites and Maacathites, </w:t>
            </w:r>
            <w:r w:rsidRPr="00A51112">
              <w:rPr>
                <w:rFonts w:ascii="Book Antiqua" w:hAnsi="Book Antiqua"/>
                <w:color w:val="993300"/>
                <w:sz w:val="26"/>
              </w:rPr>
              <w:t xml:space="preserve">all </w:t>
            </w:r>
            <w:r w:rsidR="00217606">
              <w:rPr>
                <w:rFonts w:ascii="Book Antiqua" w:hAnsi="Book Antiqua"/>
                <w:color w:val="993300"/>
                <w:sz w:val="26"/>
              </w:rPr>
              <w:t>Mount</w:t>
            </w:r>
            <w:r w:rsidRPr="00A51112">
              <w:rPr>
                <w:rFonts w:ascii="Book Antiqua" w:hAnsi="Book Antiqua"/>
                <w:color w:val="993300"/>
                <w:sz w:val="26"/>
              </w:rPr>
              <w:t xml:space="preserve"> Hermon and </w:t>
            </w:r>
            <w:r w:rsidR="00217606">
              <w:rPr>
                <w:rFonts w:ascii="Book Antiqua" w:hAnsi="Book Antiqua"/>
                <w:color w:val="993300"/>
                <w:sz w:val="26"/>
              </w:rPr>
              <w:t>all Bashan</w:t>
            </w:r>
            <w:r w:rsidRPr="00A51112">
              <w:rPr>
                <w:rFonts w:ascii="Book Antiqua" w:hAnsi="Book Antiqua"/>
                <w:color w:val="993300"/>
                <w:sz w:val="26"/>
              </w:rPr>
              <w:t xml:space="preserve"> </w:t>
            </w:r>
            <w:r w:rsidR="00217606">
              <w:rPr>
                <w:rFonts w:ascii="Book Antiqua" w:hAnsi="Book Antiqua"/>
                <w:color w:val="993300"/>
                <w:sz w:val="26"/>
              </w:rPr>
              <w:t>to</w:t>
            </w:r>
            <w:r w:rsidRPr="00A51112">
              <w:rPr>
                <w:rFonts w:ascii="Book Antiqua" w:hAnsi="Book Antiqua"/>
                <w:color w:val="993300"/>
                <w:sz w:val="26"/>
              </w:rPr>
              <w:t xml:space="preserve"> Salecah; </w:t>
            </w:r>
            <w:r w:rsidRPr="00017610">
              <w:rPr>
                <w:rStyle w:val="FootnoteReference"/>
                <w:rFonts w:ascii="Book Antiqua" w:hAnsi="Book Antiqua"/>
                <w:color w:val="0000FF"/>
                <w:sz w:val="26"/>
                <w:szCs w:val="22"/>
              </w:rPr>
              <w:footnoteReference w:id="330"/>
            </w:r>
            <w:r w:rsidRPr="00A51112">
              <w:rPr>
                <w:rFonts w:ascii="Book Antiqua" w:hAnsi="Book Antiqua"/>
                <w:color w:val="993300"/>
                <w:sz w:val="26"/>
              </w:rPr>
              <w:t> </w:t>
            </w:r>
            <w:r w:rsidR="00217606">
              <w:rPr>
                <w:rFonts w:ascii="Book Antiqua" w:hAnsi="Book Antiqua"/>
                <w:color w:val="993300"/>
                <w:sz w:val="26"/>
              </w:rPr>
              <w:t xml:space="preserve">all </w:t>
            </w:r>
            <w:r w:rsidRPr="00A51112">
              <w:rPr>
                <w:rFonts w:ascii="Book Antiqua" w:hAnsi="Book Antiqua"/>
                <w:color w:val="993300"/>
                <w:sz w:val="26"/>
              </w:rPr>
              <w:t>the kingdom of Og</w:t>
            </w:r>
            <w:r w:rsidR="00217606">
              <w:rPr>
                <w:rFonts w:ascii="Book Antiqua" w:hAnsi="Book Antiqua"/>
                <w:color w:val="993300"/>
                <w:sz w:val="26"/>
              </w:rPr>
              <w:t xml:space="preserve"> in Bashan</w:t>
            </w:r>
            <w:r w:rsidRPr="00A51112">
              <w:rPr>
                <w:rFonts w:ascii="Book Antiqua" w:hAnsi="Book Antiqua"/>
                <w:color w:val="993300"/>
                <w:sz w:val="26"/>
              </w:rPr>
              <w:t xml:space="preserve">, who </w:t>
            </w:r>
            <w:r w:rsidR="00217606">
              <w:rPr>
                <w:rFonts w:ascii="Book Antiqua" w:hAnsi="Book Antiqua"/>
                <w:color w:val="993300"/>
                <w:sz w:val="26"/>
              </w:rPr>
              <w:t xml:space="preserve">reigned in Ashteroth and Edrei, </w:t>
            </w:r>
            <w:r w:rsidRPr="00A51112">
              <w:rPr>
                <w:rFonts w:ascii="Book Antiqua" w:hAnsi="Book Antiqua"/>
                <w:color w:val="993300"/>
                <w:sz w:val="26"/>
              </w:rPr>
              <w:t>th</w:t>
            </w:r>
            <w:r w:rsidR="00217606">
              <w:rPr>
                <w:rFonts w:ascii="Book Antiqua" w:hAnsi="Book Antiqua"/>
                <w:color w:val="993300"/>
                <w:sz w:val="26"/>
              </w:rPr>
              <w:t>e last survivor of the Rephaim.</w:t>
            </w:r>
            <w:r w:rsidRPr="00A51112">
              <w:rPr>
                <w:rFonts w:ascii="Book Antiqua" w:hAnsi="Book Antiqua"/>
                <w:color w:val="993300"/>
                <w:sz w:val="26"/>
              </w:rPr>
              <w:t xml:space="preserve"> Moses conquered and dispossessed </w:t>
            </w:r>
            <w:r w:rsidR="00217606">
              <w:rPr>
                <w:rFonts w:ascii="Book Antiqua" w:hAnsi="Book Antiqua"/>
                <w:color w:val="993300"/>
                <w:sz w:val="26"/>
              </w:rPr>
              <w:t>these</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31"/>
            </w:r>
            <w:r>
              <w:rPr>
                <w:rFonts w:ascii="Book Antiqua" w:hAnsi="Book Antiqua"/>
                <w:color w:val="993300"/>
                <w:sz w:val="26"/>
              </w:rPr>
              <w:t> </w:t>
            </w:r>
            <w:r w:rsidRPr="00A51112">
              <w:rPr>
                <w:rFonts w:ascii="Book Antiqua" w:hAnsi="Book Antiqua"/>
                <w:color w:val="993300"/>
                <w:sz w:val="26"/>
              </w:rPr>
              <w:t xml:space="preserve">Yet, the Israelites did not dispossess the Geshurites or the Maacathites, hence Geshur and Maacah </w:t>
            </w:r>
            <w:r w:rsidR="00217606">
              <w:rPr>
                <w:rFonts w:ascii="Book Antiqua" w:hAnsi="Book Antiqua"/>
                <w:color w:val="993300"/>
                <w:sz w:val="26"/>
              </w:rPr>
              <w:t>live in</w:t>
            </w:r>
            <w:r>
              <w:rPr>
                <w:rFonts w:ascii="Book Antiqua" w:hAnsi="Book Antiqua"/>
                <w:color w:val="993300"/>
                <w:sz w:val="26"/>
              </w:rPr>
              <w:t xml:space="preserve"> Israel even today.</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32"/>
            </w:r>
            <w:r w:rsidRPr="00A51112">
              <w:rPr>
                <w:rFonts w:ascii="Book Antiqua" w:hAnsi="Book Antiqua"/>
                <w:color w:val="993300"/>
                <w:sz w:val="26"/>
              </w:rPr>
              <w:t xml:space="preserve"> To the tribe of Levi alone Moses gave no inheritance; the burnt offerings for Yahweh the God of Israel are their inheritance, as he had told them.</w:t>
            </w:r>
          </w:p>
        </w:tc>
      </w:tr>
      <w:tr w:rsidR="00017610" w:rsidRPr="00176465" w14:paraId="10B6CC18" w14:textId="77777777" w:rsidTr="00017610">
        <w:trPr>
          <w:jc w:val="center"/>
        </w:trPr>
        <w:tc>
          <w:tcPr>
            <w:tcW w:w="5689" w:type="dxa"/>
          </w:tcPr>
          <w:p w14:paraId="6CEA1D79" w14:textId="2BD8C26E" w:rsidR="00017610" w:rsidRPr="00017610" w:rsidRDefault="00017610" w:rsidP="00427831">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lastRenderedPageBreak/>
              <w:t>טו</w:t>
            </w:r>
            <w:r>
              <w:rPr>
                <w:rFonts w:cs="SBL Hebrew"/>
                <w:noProof/>
                <w:color w:val="993300"/>
                <w:sz w:val="32"/>
                <w:szCs w:val="32"/>
                <w:rtl/>
                <w:lang w:bidi="he-IL"/>
              </w:rPr>
              <w:t xml:space="preserve"> וַיִּתֵּ֣ן מֹשֶׁ֔ה לְמַטֵּ֥ה בְנֵֽי־רְאוּבֵ֖ן לְמִשְׁפְּחֹתָֽם׃ </w:t>
            </w:r>
            <w:r>
              <w:rPr>
                <w:rFonts w:cs="SBL Hebrew"/>
                <w:b/>
                <w:bCs/>
                <w:noProof/>
                <w:color w:val="003300"/>
                <w:sz w:val="32"/>
                <w:szCs w:val="32"/>
                <w:vertAlign w:val="superscript"/>
                <w:rtl/>
                <w:lang w:bidi="he-IL"/>
              </w:rPr>
              <w:t>טז</w:t>
            </w:r>
            <w:r>
              <w:rPr>
                <w:rFonts w:cs="SBL Hebrew"/>
                <w:noProof/>
                <w:color w:val="993300"/>
                <w:sz w:val="32"/>
                <w:szCs w:val="32"/>
                <w:rtl/>
                <w:lang w:bidi="he-IL"/>
              </w:rPr>
              <w:t xml:space="preserve"> וַיְהִ֨י לָהֶ֜ם הַגְּב֗וּל מֵֽעֲרוֹעֵ֡ר אֲשֶׁר֩ עַל־שְׂפַת־נַ֨חַל אַרְנ֜וֹן וְהָעִ֨יר אֲשֶׁ֧ר בְּתוֹךְ־הַנַּ֛חַל וְכָל־הַמִּישֹׁ֖ר עַל־מֵֽידְבָֽא׃ </w:t>
            </w:r>
            <w:r>
              <w:rPr>
                <w:rFonts w:cs="SBL Hebrew"/>
                <w:b/>
                <w:bCs/>
                <w:noProof/>
                <w:color w:val="003300"/>
                <w:sz w:val="32"/>
                <w:szCs w:val="32"/>
                <w:vertAlign w:val="superscript"/>
                <w:rtl/>
                <w:lang w:bidi="he-IL"/>
              </w:rPr>
              <w:t>יז</w:t>
            </w:r>
            <w:r>
              <w:rPr>
                <w:rFonts w:cs="SBL Hebrew"/>
                <w:noProof/>
                <w:color w:val="993300"/>
                <w:sz w:val="32"/>
                <w:szCs w:val="32"/>
                <w:rtl/>
                <w:lang w:bidi="he-IL"/>
              </w:rPr>
              <w:t xml:space="preserve"> חֶשְׁבּ֥וֹן וְכָל־עָרֶ֖יהָ אֲשֶׁ֣ר בַּמִּישֹׁ֑ר דִּיבֹן֙ וּבָמ֣וֹת בַּ֔עַל וּבֵ֖ית בַּ֥עַל מְעֽוֹן׃ </w:t>
            </w:r>
            <w:r>
              <w:rPr>
                <w:rFonts w:cs="SBL Hebrew"/>
                <w:b/>
                <w:bCs/>
                <w:noProof/>
                <w:color w:val="003300"/>
                <w:sz w:val="32"/>
                <w:szCs w:val="32"/>
                <w:vertAlign w:val="superscript"/>
                <w:rtl/>
                <w:lang w:bidi="he-IL"/>
              </w:rPr>
              <w:t>יח</w:t>
            </w:r>
            <w:r>
              <w:rPr>
                <w:rFonts w:cs="SBL Hebrew"/>
                <w:noProof/>
                <w:color w:val="993300"/>
                <w:sz w:val="32"/>
                <w:szCs w:val="32"/>
                <w:rtl/>
                <w:lang w:bidi="he-IL"/>
              </w:rPr>
              <w:t xml:space="preserve"> וְיַ֥הְצָה וּקְדֵמֹ֖ת וּמֵפָֽעַת׃ </w:t>
            </w:r>
            <w:r>
              <w:rPr>
                <w:rFonts w:cs="SBL Hebrew"/>
                <w:b/>
                <w:bCs/>
                <w:noProof/>
                <w:color w:val="003300"/>
                <w:sz w:val="32"/>
                <w:szCs w:val="32"/>
                <w:vertAlign w:val="superscript"/>
                <w:rtl/>
                <w:lang w:bidi="he-IL"/>
              </w:rPr>
              <w:t>יט</w:t>
            </w:r>
            <w:r>
              <w:rPr>
                <w:noProof/>
                <w:color w:val="993300"/>
                <w:sz w:val="32"/>
                <w:szCs w:val="32"/>
                <w:lang w:bidi="he-IL"/>
              </w:rPr>
              <w:t> </w:t>
            </w:r>
            <w:r>
              <w:rPr>
                <w:rFonts w:cs="SBL Hebrew"/>
                <w:noProof/>
                <w:color w:val="993300"/>
                <w:sz w:val="32"/>
                <w:szCs w:val="32"/>
                <w:rtl/>
                <w:lang w:bidi="he-IL"/>
              </w:rPr>
              <w:t xml:space="preserve">וְקִרְיָתַ֣יִם וְשִׂבְמָ֔ה וְצֶ֥רֶת הַשַּׁ֖חַר בְּהַ֥ר הָעֵֽמֶק׃ </w:t>
            </w:r>
            <w:r>
              <w:rPr>
                <w:rFonts w:cs="SBL Hebrew"/>
                <w:b/>
                <w:bCs/>
                <w:noProof/>
                <w:color w:val="003300"/>
                <w:sz w:val="32"/>
                <w:szCs w:val="32"/>
                <w:vertAlign w:val="superscript"/>
                <w:rtl/>
                <w:lang w:bidi="he-IL"/>
              </w:rPr>
              <w:t>כ</w:t>
            </w:r>
            <w:r>
              <w:rPr>
                <w:rFonts w:cs="SBL Hebrew"/>
                <w:noProof/>
                <w:color w:val="993300"/>
                <w:sz w:val="32"/>
                <w:szCs w:val="32"/>
                <w:rtl/>
                <w:lang w:bidi="he-IL"/>
              </w:rPr>
              <w:t xml:space="preserve"> וּבֵ֥ית פְּע֛וֹר וְאַשְׁדּ֥וֹת הַפִּסְגָּ֖ה וּבֵ֥ית הַיְשִׁמֽוֹת׃ </w:t>
            </w:r>
            <w:r>
              <w:rPr>
                <w:rFonts w:cs="SBL Hebrew"/>
                <w:b/>
                <w:bCs/>
                <w:noProof/>
                <w:color w:val="003300"/>
                <w:sz w:val="32"/>
                <w:szCs w:val="32"/>
                <w:vertAlign w:val="superscript"/>
                <w:rtl/>
                <w:lang w:bidi="he-IL"/>
              </w:rPr>
              <w:t>כא</w:t>
            </w:r>
            <w:r>
              <w:rPr>
                <w:rFonts w:cs="SBL Hebrew"/>
                <w:noProof/>
                <w:color w:val="993300"/>
                <w:sz w:val="32"/>
                <w:szCs w:val="32"/>
                <w:rtl/>
                <w:lang w:bidi="he-IL"/>
              </w:rPr>
              <w:t xml:space="preserve"> וְכֹל֙ עָרֵ֣י הַמִּישֹׁ֔ר וְכָֽל־מַמְלְכ֗וּת סִיחוֹן֙ </w:t>
            </w:r>
            <w:r>
              <w:rPr>
                <w:rFonts w:cs="SBL Hebrew"/>
                <w:noProof/>
                <w:color w:val="993300"/>
                <w:sz w:val="32"/>
                <w:szCs w:val="32"/>
                <w:rtl/>
                <w:lang w:bidi="he-IL"/>
              </w:rPr>
              <w:lastRenderedPageBreak/>
              <w:t xml:space="preserve">מֶ֣לֶךְ הָֽאֱמֹרִ֔י אֲשֶׁ֥ר מָלַ֖ךְ בְּחֶשְׁבּ֑וֹן אֲשֶׁר֩ הִכָּ֨ה מֹשֶׁ֜ה אֹת֣וֹ ׀ וְאֶת־נְשִׂיאֵ֣י מִדְיָ֗ן אֶת־אֱוִ֤י וְאֶת־רֶ֨קֶם֙ וְאֶת־צ֤וּר וְאֶת־חוּר֙ וְאֶת־רֶ֔בַע נְסִיכֵ֣י סִיח֔וֹן יֹֽשְׁבֵ֖י הָאָֽרֶץ׃ </w:t>
            </w:r>
            <w:r>
              <w:rPr>
                <w:rFonts w:cs="SBL Hebrew"/>
                <w:b/>
                <w:bCs/>
                <w:noProof/>
                <w:color w:val="003300"/>
                <w:sz w:val="32"/>
                <w:szCs w:val="32"/>
                <w:vertAlign w:val="superscript"/>
                <w:rtl/>
                <w:lang w:bidi="he-IL"/>
              </w:rPr>
              <w:t>כב</w:t>
            </w:r>
            <w:r>
              <w:rPr>
                <w:rFonts w:cs="SBL Hebrew"/>
                <w:noProof/>
                <w:color w:val="993300"/>
                <w:sz w:val="32"/>
                <w:szCs w:val="32"/>
                <w:rtl/>
                <w:lang w:bidi="he-IL"/>
              </w:rPr>
              <w:t xml:space="preserve"> וְאֶת־בִּלְעָ֥ם בֶּן־בְּע֖וֹר הַקּוֹסֵ֑ם הָֽרְג֧וּ בְנֵֽי־יִשְׂרָאֵ֛ל בַּחֶ֖רֶב אֶל־חַלְלֵיהֶֽם׃ </w:t>
            </w:r>
            <w:r>
              <w:rPr>
                <w:rFonts w:cs="SBL Hebrew"/>
                <w:b/>
                <w:bCs/>
                <w:noProof/>
                <w:color w:val="003300"/>
                <w:sz w:val="32"/>
                <w:szCs w:val="32"/>
                <w:vertAlign w:val="superscript"/>
                <w:rtl/>
                <w:lang w:bidi="he-IL"/>
              </w:rPr>
              <w:t>כג</w:t>
            </w:r>
            <w:r>
              <w:rPr>
                <w:rFonts w:cs="SBL Hebrew"/>
                <w:noProof/>
                <w:color w:val="993300"/>
                <w:sz w:val="32"/>
                <w:szCs w:val="32"/>
                <w:rtl/>
                <w:lang w:bidi="he-IL"/>
              </w:rPr>
              <w:t> וַיְהִ֗י גְּבוּל֙ בְּנֵ֣י רְאוּבֵ֔ן הַיַּרְדֵּ֖ן וּגְב֑וּל זֹ֣את נַֽחֲלַ֤ת בְּנֵֽי־רְאוּבֵן֙ לְמִשְׁפְּחוֹתָ֔ם הֶֽעָרִ֖ים וְחַצְרֵיהֶֽן׃ </w:t>
            </w:r>
            <w:r w:rsidR="00FB2F64" w:rsidRPr="0091642D">
              <w:rPr>
                <w:rFonts w:cs="SBL Hebrew"/>
                <w:noProof/>
                <w:color w:val="003300"/>
                <w:sz w:val="32"/>
                <w:szCs w:val="32"/>
                <w:rtl/>
              </w:rPr>
              <w:t>{פ}</w:t>
            </w:r>
          </w:p>
        </w:tc>
        <w:tc>
          <w:tcPr>
            <w:tcW w:w="8531" w:type="dxa"/>
          </w:tcPr>
          <w:p w14:paraId="6C799E32" w14:textId="77777777" w:rsidR="00017610" w:rsidRPr="00176465" w:rsidRDefault="00017610" w:rsidP="007A66B4">
            <w:pPr>
              <w:pStyle w:val="BodyText2"/>
              <w:spacing w:before="80" w:line="400" w:lineRule="exact"/>
              <w:ind w:firstLine="0"/>
              <w:jc w:val="both"/>
              <w:rPr>
                <w:rStyle w:val="FootnoteReference"/>
                <w:rFonts w:ascii="Book Antiqua" w:hAnsi="Book Antiqua"/>
                <w:color w:val="993300"/>
                <w:sz w:val="26"/>
                <w:szCs w:val="20"/>
                <w:vertAlign w:val="baseline"/>
              </w:rPr>
            </w:pPr>
            <w:r w:rsidRPr="00017610">
              <w:rPr>
                <w:rStyle w:val="FootnoteReference"/>
                <w:rFonts w:ascii="Book Antiqua" w:hAnsi="Book Antiqua"/>
                <w:color w:val="0000FF"/>
                <w:sz w:val="26"/>
                <w:szCs w:val="22"/>
              </w:rPr>
              <w:lastRenderedPageBreak/>
              <w:footnoteReference w:id="333"/>
            </w:r>
            <w:r w:rsidRPr="00A51112">
              <w:rPr>
                <w:rFonts w:ascii="Book Antiqua" w:hAnsi="Book Antiqua"/>
                <w:color w:val="993300"/>
                <w:sz w:val="26"/>
              </w:rPr>
              <w:t xml:space="preserve"> Moses </w:t>
            </w:r>
            <w:r w:rsidR="007A66B4">
              <w:rPr>
                <w:rFonts w:ascii="Book Antiqua" w:hAnsi="Book Antiqua"/>
                <w:color w:val="993300"/>
                <w:sz w:val="26"/>
              </w:rPr>
              <w:t>gave</w:t>
            </w:r>
            <w:r w:rsidRPr="00A51112">
              <w:rPr>
                <w:rFonts w:ascii="Book Antiqua" w:hAnsi="Book Antiqua"/>
                <w:color w:val="993300"/>
                <w:sz w:val="26"/>
              </w:rPr>
              <w:t xml:space="preserve"> the tribe of the Reuben</w:t>
            </w:r>
            <w:r w:rsidR="007A66B4">
              <w:rPr>
                <w:rFonts w:ascii="Book Antiqua" w:hAnsi="Book Antiqua"/>
                <w:color w:val="993300"/>
                <w:sz w:val="26"/>
              </w:rPr>
              <w:t>ites</w:t>
            </w:r>
            <w:r w:rsidRPr="00A51112">
              <w:rPr>
                <w:rFonts w:ascii="Book Antiqua" w:hAnsi="Book Antiqua"/>
                <w:color w:val="993300"/>
                <w:sz w:val="26"/>
              </w:rPr>
              <w:t xml:space="preserve"> a po</w:t>
            </w:r>
            <w:r>
              <w:rPr>
                <w:rFonts w:ascii="Book Antiqua" w:hAnsi="Book Antiqua"/>
                <w:color w:val="993300"/>
                <w:sz w:val="26"/>
              </w:rPr>
              <w:t>rtion according to their clans.</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34"/>
            </w:r>
            <w:r w:rsidRPr="00A51112">
              <w:rPr>
                <w:rFonts w:ascii="Book Antiqua" w:hAnsi="Book Antiqua"/>
                <w:color w:val="993300"/>
                <w:sz w:val="26"/>
              </w:rPr>
              <w:t xml:space="preserve"> Thus</w:t>
            </w:r>
            <w:r w:rsidR="007A66B4">
              <w:rPr>
                <w:rFonts w:ascii="Book Antiqua" w:hAnsi="Book Antiqua"/>
                <w:color w:val="993300"/>
                <w:sz w:val="26"/>
              </w:rPr>
              <w:t>,</w:t>
            </w:r>
            <w:r w:rsidRPr="00A51112">
              <w:rPr>
                <w:rFonts w:ascii="Book Antiqua" w:hAnsi="Book Antiqua"/>
                <w:color w:val="993300"/>
                <w:sz w:val="26"/>
              </w:rPr>
              <w:t xml:space="preserve"> the land they received stretched from Aroer, on the edge of the Wadi Arnon, and the town within the gorge itself, and all the tableland </w:t>
            </w:r>
            <w:r w:rsidR="007A66B4">
              <w:rPr>
                <w:rFonts w:ascii="Book Antiqua" w:hAnsi="Book Antiqua"/>
                <w:color w:val="993300"/>
                <w:sz w:val="26"/>
              </w:rPr>
              <w:t>by</w:t>
            </w:r>
            <w:r w:rsidRPr="00A51112">
              <w:rPr>
                <w:rFonts w:ascii="Book Antiqua" w:hAnsi="Book Antiqua"/>
                <w:color w:val="993300"/>
                <w:sz w:val="26"/>
              </w:rPr>
              <w:t xml:space="preserve"> Medeba, </w:t>
            </w:r>
            <w:r w:rsidRPr="00017610">
              <w:rPr>
                <w:rStyle w:val="FootnoteReference"/>
                <w:rFonts w:ascii="Book Antiqua" w:hAnsi="Book Antiqua"/>
                <w:color w:val="0000FF"/>
                <w:sz w:val="26"/>
                <w:szCs w:val="22"/>
              </w:rPr>
              <w:footnoteReference w:id="335"/>
            </w:r>
            <w:r w:rsidRPr="00A51112">
              <w:rPr>
                <w:rFonts w:ascii="Book Antiqua" w:hAnsi="Book Antiqua"/>
                <w:color w:val="993300"/>
                <w:sz w:val="26"/>
              </w:rPr>
              <w:t xml:space="preserve"> and Heshbon </w:t>
            </w:r>
            <w:r w:rsidR="007A66B4">
              <w:rPr>
                <w:rFonts w:ascii="Book Antiqua" w:hAnsi="Book Antiqua"/>
                <w:color w:val="993300"/>
                <w:sz w:val="26"/>
              </w:rPr>
              <w:t>with</w:t>
            </w:r>
            <w:r w:rsidRPr="00A51112">
              <w:rPr>
                <w:rFonts w:ascii="Book Antiqua" w:hAnsi="Book Antiqua"/>
                <w:color w:val="993300"/>
                <w:sz w:val="26"/>
              </w:rPr>
              <w:t xml:space="preserve"> </w:t>
            </w:r>
            <w:r>
              <w:rPr>
                <w:rFonts w:ascii="Book Antiqua" w:hAnsi="Book Antiqua"/>
                <w:color w:val="993300"/>
                <w:sz w:val="26"/>
              </w:rPr>
              <w:t xml:space="preserve">all </w:t>
            </w:r>
            <w:r w:rsidR="007A66B4">
              <w:rPr>
                <w:rFonts w:ascii="Book Antiqua" w:hAnsi="Book Antiqua"/>
                <w:color w:val="993300"/>
                <w:sz w:val="26"/>
              </w:rPr>
              <w:t>its</w:t>
            </w:r>
            <w:r>
              <w:rPr>
                <w:rFonts w:ascii="Book Antiqua" w:hAnsi="Book Antiqua"/>
                <w:color w:val="993300"/>
                <w:sz w:val="26"/>
              </w:rPr>
              <w:t xml:space="preserve"> towns on the tableland:</w:t>
            </w:r>
            <w:r w:rsidRPr="00A51112">
              <w:rPr>
                <w:rFonts w:ascii="Book Antiqua" w:hAnsi="Book Antiqua"/>
                <w:color w:val="993300"/>
                <w:sz w:val="26"/>
              </w:rPr>
              <w:t xml:space="preserve"> Dibon, Bamoth-Baal, Beth-Baal-Meon, </w:t>
            </w:r>
            <w:r w:rsidRPr="00017610">
              <w:rPr>
                <w:rStyle w:val="FootnoteReference"/>
                <w:rFonts w:ascii="Book Antiqua" w:hAnsi="Book Antiqua"/>
                <w:color w:val="0000FF"/>
                <w:sz w:val="26"/>
                <w:szCs w:val="22"/>
              </w:rPr>
              <w:footnoteReference w:id="336"/>
            </w:r>
            <w:r w:rsidRPr="00A51112">
              <w:rPr>
                <w:rFonts w:ascii="Book Antiqua" w:hAnsi="Book Antiqua"/>
                <w:color w:val="993300"/>
                <w:sz w:val="26"/>
              </w:rPr>
              <w:t xml:space="preserve"> Jahaz, Kedemoth, Mephaath, </w:t>
            </w:r>
            <w:r w:rsidRPr="00017610">
              <w:rPr>
                <w:rStyle w:val="FootnoteReference"/>
                <w:rFonts w:ascii="Book Antiqua" w:hAnsi="Book Antiqua"/>
                <w:color w:val="0000FF"/>
                <w:sz w:val="26"/>
                <w:szCs w:val="22"/>
              </w:rPr>
              <w:footnoteReference w:id="337"/>
            </w:r>
            <w:r>
              <w:rPr>
                <w:rFonts w:ascii="Book Antiqua" w:hAnsi="Book Antiqua"/>
                <w:color w:val="993300"/>
                <w:sz w:val="26"/>
              </w:rPr>
              <w:t> </w:t>
            </w:r>
            <w:r w:rsidRPr="00A51112">
              <w:rPr>
                <w:rFonts w:ascii="Book Antiqua" w:hAnsi="Book Antiqua"/>
                <w:color w:val="993300"/>
                <w:sz w:val="26"/>
              </w:rPr>
              <w:t>Kiriathaim, Sibmah and Zereth-Shahar</w:t>
            </w:r>
            <w:r w:rsidR="007A66B4">
              <w:rPr>
                <w:rFonts w:ascii="Book Antiqua" w:hAnsi="Book Antiqua"/>
                <w:color w:val="993300"/>
                <w:sz w:val="26"/>
              </w:rPr>
              <w:t xml:space="preserve"> on the hill in the valley,</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38"/>
            </w:r>
            <w:r w:rsidRPr="00A51112">
              <w:rPr>
                <w:rFonts w:ascii="Book Antiqua" w:hAnsi="Book Antiqua"/>
                <w:color w:val="993300"/>
                <w:sz w:val="26"/>
              </w:rPr>
              <w:t xml:space="preserve"> Beth-Peor, the s</w:t>
            </w:r>
            <w:r w:rsidR="007A66B4">
              <w:rPr>
                <w:rFonts w:ascii="Book Antiqua" w:hAnsi="Book Antiqua"/>
                <w:color w:val="993300"/>
                <w:sz w:val="26"/>
              </w:rPr>
              <w:t>lopes of Pisgah, Beth-Jeshimoth:</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39"/>
            </w:r>
            <w:r>
              <w:rPr>
                <w:rFonts w:ascii="Book Antiqua" w:hAnsi="Book Antiqua"/>
                <w:color w:val="993300"/>
                <w:sz w:val="26"/>
              </w:rPr>
              <w:t> </w:t>
            </w:r>
            <w:r w:rsidRPr="00A51112">
              <w:rPr>
                <w:rFonts w:ascii="Book Antiqua" w:hAnsi="Book Antiqua"/>
                <w:color w:val="993300"/>
                <w:sz w:val="26"/>
              </w:rPr>
              <w:t xml:space="preserve">all the towns on the tableland and the whole kingdom of </w:t>
            </w:r>
            <w:r w:rsidR="007A66B4">
              <w:rPr>
                <w:rFonts w:ascii="Book Antiqua" w:hAnsi="Book Antiqua"/>
                <w:color w:val="993300"/>
                <w:sz w:val="26"/>
              </w:rPr>
              <w:t xml:space="preserve">King </w:t>
            </w:r>
            <w:r w:rsidRPr="00A51112">
              <w:rPr>
                <w:rFonts w:ascii="Book Antiqua" w:hAnsi="Book Antiqua"/>
                <w:color w:val="993300"/>
                <w:sz w:val="26"/>
              </w:rPr>
              <w:t xml:space="preserve">Sihon of the Amorites, who reigned in Heshbon; </w:t>
            </w:r>
            <w:r w:rsidR="007A66B4">
              <w:rPr>
                <w:rFonts w:ascii="Book Antiqua" w:hAnsi="Book Antiqua"/>
                <w:color w:val="993300"/>
                <w:sz w:val="26"/>
              </w:rPr>
              <w:t>whom Moses defeated</w:t>
            </w:r>
            <w:r w:rsidRPr="00A51112">
              <w:rPr>
                <w:rFonts w:ascii="Book Antiqua" w:hAnsi="Book Antiqua"/>
                <w:color w:val="993300"/>
                <w:sz w:val="26"/>
              </w:rPr>
              <w:t xml:space="preserve"> with the princes of Midian, Evi, Rekem, Zur, Hur and Reba, vassals of Sihon wh</w:t>
            </w:r>
            <w:r>
              <w:rPr>
                <w:rFonts w:ascii="Book Antiqua" w:hAnsi="Book Antiqua"/>
                <w:color w:val="993300"/>
                <w:sz w:val="26"/>
              </w:rPr>
              <w:t xml:space="preserve">o </w:t>
            </w:r>
            <w:r w:rsidR="007A66B4">
              <w:rPr>
                <w:rFonts w:ascii="Book Antiqua" w:hAnsi="Book Antiqua"/>
                <w:color w:val="993300"/>
                <w:sz w:val="26"/>
              </w:rPr>
              <w:t>lived in the land</w:t>
            </w:r>
            <w:r>
              <w:rPr>
                <w:rFonts w:ascii="Book Antiqua" w:hAnsi="Book Antiqua"/>
                <w:color w:val="993300"/>
                <w:sz w:val="26"/>
              </w:rPr>
              <w:t>.</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40"/>
            </w:r>
            <w:r w:rsidRPr="00017610">
              <w:rPr>
                <w:rFonts w:ascii="Book Antiqua" w:hAnsi="Book Antiqua"/>
                <w:color w:val="0000FF"/>
                <w:sz w:val="26"/>
                <w:szCs w:val="22"/>
              </w:rPr>
              <w:t xml:space="preserve"> </w:t>
            </w:r>
            <w:r w:rsidRPr="00A51112">
              <w:rPr>
                <w:rFonts w:ascii="Book Antiqua" w:hAnsi="Book Antiqua"/>
                <w:color w:val="993300"/>
                <w:sz w:val="26"/>
              </w:rPr>
              <w:t xml:space="preserve">As for Balaam son of Beor, the </w:t>
            </w:r>
            <w:r w:rsidR="007A66B4">
              <w:rPr>
                <w:rFonts w:ascii="Book Antiqua" w:hAnsi="Book Antiqua"/>
                <w:color w:val="993300"/>
                <w:sz w:val="26"/>
              </w:rPr>
              <w:t>diviner</w:t>
            </w:r>
            <w:r w:rsidRPr="00A51112">
              <w:rPr>
                <w:rFonts w:ascii="Book Antiqua" w:hAnsi="Book Antiqua"/>
                <w:color w:val="993300"/>
                <w:sz w:val="26"/>
              </w:rPr>
              <w:t xml:space="preserve">, the Israelites </w:t>
            </w:r>
            <w:r w:rsidRPr="00A51112">
              <w:rPr>
                <w:rFonts w:ascii="Book Antiqua" w:hAnsi="Book Antiqua"/>
                <w:color w:val="993300"/>
                <w:sz w:val="26"/>
              </w:rPr>
              <w:lastRenderedPageBreak/>
              <w:t>had put him to the sword wi</w:t>
            </w:r>
            <w:r>
              <w:rPr>
                <w:rFonts w:ascii="Book Antiqua" w:hAnsi="Book Antiqua"/>
                <w:color w:val="993300"/>
                <w:sz w:val="26"/>
              </w:rPr>
              <w:t>th others they had slaughtered.</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41"/>
            </w:r>
            <w:r w:rsidR="002172F8">
              <w:t xml:space="preserve"> </w:t>
            </w:r>
            <w:r w:rsidR="002172F8" w:rsidRPr="002172F8">
              <w:rPr>
                <w:rFonts w:ascii="Book Antiqua" w:hAnsi="Book Antiqua"/>
                <w:color w:val="993300"/>
                <w:sz w:val="26"/>
              </w:rPr>
              <w:t>The border of the tribe of Reuben was the Jordan</w:t>
            </w:r>
            <w:r w:rsidRPr="002172F8">
              <w:rPr>
                <w:rFonts w:ascii="Book Antiqua" w:hAnsi="Book Antiqua"/>
                <w:color w:val="993300"/>
                <w:sz w:val="26"/>
              </w:rPr>
              <w:t>. Th</w:t>
            </w:r>
            <w:r w:rsidRPr="00A51112">
              <w:rPr>
                <w:rFonts w:ascii="Book Antiqua" w:hAnsi="Book Antiqua"/>
                <w:color w:val="993300"/>
                <w:sz w:val="26"/>
              </w:rPr>
              <w:t>is was the inheritance of the sons of Reuben according to their clans, with the towns and their outlying villages.</w:t>
            </w:r>
          </w:p>
        </w:tc>
      </w:tr>
      <w:tr w:rsidR="00017610" w:rsidRPr="00176465" w14:paraId="6F5409A1" w14:textId="77777777" w:rsidTr="00017610">
        <w:trPr>
          <w:jc w:val="center"/>
        </w:trPr>
        <w:tc>
          <w:tcPr>
            <w:tcW w:w="5689" w:type="dxa"/>
          </w:tcPr>
          <w:p w14:paraId="4FC065CC" w14:textId="2FA4B9AB" w:rsidR="00017610" w:rsidRPr="00017610" w:rsidRDefault="00017610" w:rsidP="00427831">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lastRenderedPageBreak/>
              <w:t>כד</w:t>
            </w:r>
            <w:r>
              <w:rPr>
                <w:rFonts w:cs="SBL Hebrew"/>
                <w:noProof/>
                <w:color w:val="993300"/>
                <w:sz w:val="32"/>
                <w:szCs w:val="32"/>
                <w:rtl/>
                <w:lang w:bidi="he-IL"/>
              </w:rPr>
              <w:t xml:space="preserve"> וַיִּתֵּ֤ן מֹשֶׁה֙ לְמַטֵּה־גָ֔ד לִבְנֵי־גָ֖ד לְמִשְׁפְּחֹתָֽם׃ </w:t>
            </w:r>
            <w:r>
              <w:rPr>
                <w:rFonts w:cs="SBL Hebrew"/>
                <w:b/>
                <w:bCs/>
                <w:noProof/>
                <w:color w:val="003300"/>
                <w:sz w:val="32"/>
                <w:szCs w:val="32"/>
                <w:vertAlign w:val="superscript"/>
                <w:rtl/>
                <w:lang w:bidi="he-IL"/>
              </w:rPr>
              <w:t>כה</w:t>
            </w:r>
            <w:r>
              <w:rPr>
                <w:rFonts w:cs="SBL Hebrew"/>
                <w:noProof/>
                <w:color w:val="993300"/>
                <w:sz w:val="32"/>
                <w:szCs w:val="32"/>
                <w:rtl/>
                <w:lang w:bidi="he-IL"/>
              </w:rPr>
              <w:t xml:space="preserve"> וַיְהִ֤י לָהֶם֙ הַגְּב֔וּל יַעְזֵר֙ וְכָל־עָרֵ֣י הַגִּלְעָ֔ד וַֽחֲצִ֕י אֶ֖רֶץ בְּנֵ֣י עַמּ֑וֹן עַד־עֲרוֹעֵ֕ר אֲשֶׁ֖ר עַל־פְּנֵ֥י רַבָּֽה׃ </w:t>
            </w:r>
            <w:r>
              <w:rPr>
                <w:rFonts w:cs="SBL Hebrew"/>
                <w:b/>
                <w:bCs/>
                <w:noProof/>
                <w:color w:val="003300"/>
                <w:sz w:val="32"/>
                <w:szCs w:val="32"/>
                <w:vertAlign w:val="superscript"/>
                <w:rtl/>
                <w:lang w:bidi="he-IL"/>
              </w:rPr>
              <w:t>כו</w:t>
            </w:r>
            <w:r>
              <w:rPr>
                <w:rFonts w:cs="SBL Hebrew"/>
                <w:noProof/>
                <w:color w:val="993300"/>
                <w:sz w:val="32"/>
                <w:szCs w:val="32"/>
                <w:rtl/>
                <w:lang w:bidi="he-IL"/>
              </w:rPr>
              <w:t xml:space="preserve"> וּמֵֽחֶשְׁבּ֛וֹן עַד־רָמַ֥ת הַמִּצְפֶּ֖ה וּבְטֹנִ֑ים וּמִֽמַּחֲנַ֖יִם עַד־גְּב֥וּל לִדְבִֽר׃ </w:t>
            </w:r>
            <w:r>
              <w:rPr>
                <w:rFonts w:cs="SBL Hebrew"/>
                <w:b/>
                <w:bCs/>
                <w:noProof/>
                <w:color w:val="003300"/>
                <w:sz w:val="32"/>
                <w:szCs w:val="32"/>
                <w:vertAlign w:val="superscript"/>
                <w:rtl/>
                <w:lang w:bidi="he-IL"/>
              </w:rPr>
              <w:t>כז</w:t>
            </w:r>
            <w:r>
              <w:rPr>
                <w:rFonts w:cs="SBL Hebrew"/>
                <w:noProof/>
                <w:color w:val="993300"/>
                <w:sz w:val="32"/>
                <w:szCs w:val="32"/>
                <w:rtl/>
                <w:lang w:bidi="he-IL"/>
              </w:rPr>
              <w:t xml:space="preserve"> וּבָעֵ֡מֶק בֵּ֣ית הָרָם֩ וּבֵ֨ית נִמְרָ֜ה </w:t>
            </w:r>
            <w:r>
              <w:rPr>
                <w:rFonts w:cs="SBL Hebrew"/>
                <w:noProof/>
                <w:color w:val="993300"/>
                <w:sz w:val="32"/>
                <w:szCs w:val="32"/>
                <w:rtl/>
                <w:lang w:bidi="he-IL"/>
              </w:rPr>
              <w:lastRenderedPageBreak/>
              <w:t xml:space="preserve">וְסֻכּ֣וֹת וְצָפ֗וֹן יֶ֚תֶר מַמְלְכ֗וּת סִיחוֹן֙ מֶ֣לֶךְ חֶשְׁבּ֔וֹן הַיַּרְדֵּ֖ן וּגְבֻ֑ל עַד־קְצֵה֙ יָם־כִּנֶּ֔רֶת עֵ֥בֶר הַיַּרְדֵּ֖ן מִזְרָֽחָה׃ </w:t>
            </w:r>
            <w:r>
              <w:rPr>
                <w:rFonts w:cs="SBL Hebrew"/>
                <w:b/>
                <w:bCs/>
                <w:noProof/>
                <w:color w:val="003300"/>
                <w:sz w:val="32"/>
                <w:szCs w:val="32"/>
                <w:vertAlign w:val="superscript"/>
                <w:rtl/>
                <w:lang w:bidi="he-IL"/>
              </w:rPr>
              <w:t>כח</w:t>
            </w:r>
            <w:r>
              <w:rPr>
                <w:rFonts w:cs="SBL Hebrew"/>
                <w:noProof/>
                <w:color w:val="993300"/>
                <w:sz w:val="32"/>
                <w:szCs w:val="32"/>
                <w:rtl/>
                <w:lang w:bidi="he-IL"/>
              </w:rPr>
              <w:t> זֹ֛את נַֽחֲלַ֥ת בְּנֵי־גָ֖ד לְמִשְׁפְּחֹתָ֑ם הֶֽעָרִ֖ים וְחַצְרֵיהֶֽם׃ </w:t>
            </w:r>
            <w:r w:rsidR="00FB2F64" w:rsidRPr="0091642D">
              <w:rPr>
                <w:rFonts w:cs="SBL Hebrew"/>
                <w:noProof/>
                <w:color w:val="003300"/>
                <w:sz w:val="32"/>
                <w:szCs w:val="32"/>
                <w:rtl/>
              </w:rPr>
              <w:t>{ס}</w:t>
            </w:r>
          </w:p>
        </w:tc>
        <w:tc>
          <w:tcPr>
            <w:tcW w:w="8531" w:type="dxa"/>
          </w:tcPr>
          <w:p w14:paraId="230E1BFA" w14:textId="77777777" w:rsidR="00017610" w:rsidRPr="00176465" w:rsidRDefault="00017610" w:rsidP="00436316">
            <w:pPr>
              <w:pStyle w:val="BodyText2"/>
              <w:spacing w:before="120" w:line="400" w:lineRule="exact"/>
              <w:ind w:firstLine="0"/>
              <w:jc w:val="both"/>
              <w:rPr>
                <w:rStyle w:val="FootnoteReference"/>
                <w:rFonts w:ascii="Book Antiqua" w:hAnsi="Book Antiqua"/>
                <w:color w:val="993300"/>
                <w:sz w:val="26"/>
                <w:szCs w:val="20"/>
                <w:vertAlign w:val="baseline"/>
              </w:rPr>
            </w:pPr>
            <w:r w:rsidRPr="00017610">
              <w:rPr>
                <w:rStyle w:val="FootnoteReference"/>
                <w:rFonts w:ascii="Book Antiqua" w:hAnsi="Book Antiqua"/>
                <w:color w:val="0000FF"/>
                <w:sz w:val="26"/>
                <w:szCs w:val="22"/>
              </w:rPr>
              <w:lastRenderedPageBreak/>
              <w:footnoteReference w:id="342"/>
            </w:r>
            <w:r w:rsidRPr="00A51112">
              <w:rPr>
                <w:rFonts w:ascii="Book Antiqua" w:hAnsi="Book Antiqua"/>
                <w:color w:val="993300"/>
                <w:sz w:val="26"/>
              </w:rPr>
              <w:t xml:space="preserve"> Moses </w:t>
            </w:r>
            <w:r w:rsidR="002172F8">
              <w:rPr>
                <w:rFonts w:ascii="Book Antiqua" w:hAnsi="Book Antiqua"/>
                <w:color w:val="993300"/>
                <w:sz w:val="26"/>
              </w:rPr>
              <w:t>gave</w:t>
            </w:r>
            <w:r w:rsidRPr="00A51112">
              <w:rPr>
                <w:rFonts w:ascii="Book Antiqua" w:hAnsi="Book Antiqua"/>
                <w:color w:val="993300"/>
                <w:sz w:val="26"/>
              </w:rPr>
              <w:t xml:space="preserve"> the tribe of Gad, the Gad</w:t>
            </w:r>
            <w:r w:rsidR="002172F8">
              <w:rPr>
                <w:rFonts w:ascii="Book Antiqua" w:hAnsi="Book Antiqua"/>
                <w:color w:val="993300"/>
                <w:sz w:val="26"/>
              </w:rPr>
              <w:t>ites</w:t>
            </w:r>
            <w:r w:rsidRPr="00A51112">
              <w:rPr>
                <w:rFonts w:ascii="Book Antiqua" w:hAnsi="Book Antiqua"/>
                <w:color w:val="993300"/>
                <w:sz w:val="26"/>
              </w:rPr>
              <w:t>, a po</w:t>
            </w:r>
            <w:r>
              <w:rPr>
                <w:rFonts w:ascii="Book Antiqua" w:hAnsi="Book Antiqua"/>
                <w:color w:val="993300"/>
                <w:sz w:val="26"/>
              </w:rPr>
              <w:t>rtion according to their clans.</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43"/>
            </w:r>
            <w:r w:rsidRPr="00A51112">
              <w:rPr>
                <w:rFonts w:ascii="Book Antiqua" w:hAnsi="Book Antiqua"/>
                <w:color w:val="993300"/>
                <w:sz w:val="26"/>
              </w:rPr>
              <w:t xml:space="preserve"> </w:t>
            </w:r>
            <w:r w:rsidR="002172F8">
              <w:rPr>
                <w:rFonts w:ascii="Book Antiqua" w:hAnsi="Book Antiqua"/>
                <w:color w:val="993300"/>
                <w:sz w:val="26"/>
              </w:rPr>
              <w:t>Their territory</w:t>
            </w:r>
            <w:r w:rsidRPr="00A51112">
              <w:rPr>
                <w:rFonts w:ascii="Book Antiqua" w:hAnsi="Book Antiqua"/>
                <w:color w:val="993300"/>
                <w:sz w:val="26"/>
              </w:rPr>
              <w:t xml:space="preserve"> was Jazer, all the towns of Gilead, half the </w:t>
            </w:r>
            <w:r w:rsidR="002172F8">
              <w:rPr>
                <w:rFonts w:ascii="Book Antiqua" w:hAnsi="Book Antiqua"/>
                <w:color w:val="993300"/>
                <w:sz w:val="26"/>
              </w:rPr>
              <w:t>land</w:t>
            </w:r>
            <w:r w:rsidRPr="00A51112">
              <w:rPr>
                <w:rFonts w:ascii="Book Antiqua" w:hAnsi="Book Antiqua"/>
                <w:color w:val="993300"/>
                <w:sz w:val="26"/>
              </w:rPr>
              <w:t xml:space="preserve"> of the Ammonites as far as Aroer facing Rabbah, </w:t>
            </w:r>
            <w:r w:rsidRPr="00017610">
              <w:rPr>
                <w:rStyle w:val="FootnoteReference"/>
                <w:rFonts w:ascii="Book Antiqua" w:hAnsi="Book Antiqua"/>
                <w:color w:val="0000FF"/>
                <w:sz w:val="26"/>
                <w:szCs w:val="22"/>
              </w:rPr>
              <w:footnoteReference w:id="344"/>
            </w:r>
            <w:r w:rsidRPr="00017610">
              <w:rPr>
                <w:rFonts w:ascii="Book Antiqua" w:hAnsi="Book Antiqua"/>
                <w:color w:val="0000FF"/>
                <w:sz w:val="26"/>
                <w:szCs w:val="22"/>
              </w:rPr>
              <w:t xml:space="preserve"> </w:t>
            </w:r>
            <w:r w:rsidRPr="00A51112">
              <w:rPr>
                <w:rFonts w:ascii="Book Antiqua" w:hAnsi="Book Antiqua"/>
                <w:color w:val="993300"/>
                <w:sz w:val="26"/>
              </w:rPr>
              <w:t xml:space="preserve">and from Heshbon to Ramath-Mizpeh and Betonim, and from Mahanaim </w:t>
            </w:r>
            <w:r w:rsidR="002172F8">
              <w:rPr>
                <w:rFonts w:ascii="Book Antiqua" w:hAnsi="Book Antiqua"/>
                <w:color w:val="993300"/>
                <w:sz w:val="26"/>
              </w:rPr>
              <w:t>to</w:t>
            </w:r>
            <w:r w:rsidRPr="00A51112">
              <w:rPr>
                <w:rFonts w:ascii="Book Antiqua" w:hAnsi="Book Antiqua"/>
                <w:color w:val="993300"/>
                <w:sz w:val="26"/>
              </w:rPr>
              <w:t xml:space="preserve"> the territory of Lo-Debar</w:t>
            </w:r>
            <w:r w:rsidR="00436316">
              <w:rPr>
                <w:rFonts w:ascii="Book Antiqua" w:hAnsi="Book Antiqua"/>
                <w:color w:val="993300"/>
                <w:sz w:val="26"/>
              </w:rPr>
              <w:t>;</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45"/>
            </w:r>
            <w:r w:rsidR="002172F8">
              <w:rPr>
                <w:rFonts w:ascii="Book Antiqua" w:hAnsi="Book Antiqua"/>
                <w:color w:val="993300"/>
                <w:sz w:val="26"/>
              </w:rPr>
              <w:t> </w:t>
            </w:r>
            <w:r w:rsidR="00436316">
              <w:rPr>
                <w:rFonts w:ascii="Book Antiqua" w:hAnsi="Book Antiqua"/>
                <w:color w:val="993300"/>
                <w:sz w:val="26"/>
              </w:rPr>
              <w:t>and</w:t>
            </w:r>
            <w:r w:rsidR="002172F8">
              <w:rPr>
                <w:rFonts w:ascii="Book Antiqua" w:hAnsi="Book Antiqua"/>
                <w:color w:val="993300"/>
                <w:sz w:val="26"/>
              </w:rPr>
              <w:t xml:space="preserve"> in the valley:</w:t>
            </w:r>
            <w:r w:rsidRPr="00A51112">
              <w:rPr>
                <w:rFonts w:ascii="Book Antiqua" w:hAnsi="Book Antiqua"/>
                <w:color w:val="993300"/>
                <w:sz w:val="26"/>
              </w:rPr>
              <w:t xml:space="preserve"> Beth-Haram, </w:t>
            </w:r>
            <w:r w:rsidR="00436316">
              <w:rPr>
                <w:rFonts w:ascii="Book Antiqua" w:hAnsi="Book Antiqua"/>
                <w:color w:val="993300"/>
                <w:sz w:val="26"/>
              </w:rPr>
              <w:t>Beth-Nimrah, Succoth and Zaphon:</w:t>
            </w:r>
            <w:r w:rsidRPr="00A51112">
              <w:rPr>
                <w:rFonts w:ascii="Book Antiqua" w:hAnsi="Book Antiqua"/>
                <w:color w:val="993300"/>
                <w:sz w:val="26"/>
              </w:rPr>
              <w:t xml:space="preserve"> the rest of the kingdom of </w:t>
            </w:r>
            <w:r w:rsidR="00436316">
              <w:rPr>
                <w:rFonts w:ascii="Book Antiqua" w:hAnsi="Book Antiqua"/>
                <w:color w:val="993300"/>
                <w:sz w:val="26"/>
              </w:rPr>
              <w:t xml:space="preserve">King </w:t>
            </w:r>
            <w:r w:rsidRPr="00A51112">
              <w:rPr>
                <w:rFonts w:ascii="Book Antiqua" w:hAnsi="Book Antiqua"/>
                <w:color w:val="993300"/>
                <w:sz w:val="26"/>
              </w:rPr>
              <w:t xml:space="preserve">Sihon </w:t>
            </w:r>
            <w:r w:rsidR="00436316">
              <w:rPr>
                <w:rFonts w:ascii="Book Antiqua" w:hAnsi="Book Antiqua"/>
                <w:color w:val="993300"/>
                <w:sz w:val="26"/>
              </w:rPr>
              <w:t xml:space="preserve">of </w:t>
            </w:r>
            <w:r w:rsidR="00436316" w:rsidRPr="00436316">
              <w:rPr>
                <w:rFonts w:ascii="Book Antiqua" w:hAnsi="Book Antiqua"/>
                <w:color w:val="993300"/>
                <w:sz w:val="26"/>
              </w:rPr>
              <w:t xml:space="preserve">Heshbon, </w:t>
            </w:r>
            <w:r w:rsidR="00436316" w:rsidRPr="00436316">
              <w:rPr>
                <w:rFonts w:ascii="Book Antiqua" w:hAnsi="Book Antiqua"/>
                <w:color w:val="993300"/>
                <w:sz w:val="26"/>
                <w:lang w:eastAsia="en-GB"/>
              </w:rPr>
              <w:t xml:space="preserve">the Jordan </w:t>
            </w:r>
            <w:r w:rsidR="00436316" w:rsidRPr="00436316">
              <w:rPr>
                <w:rFonts w:ascii="Book Antiqua" w:hAnsi="Book Antiqua"/>
                <w:color w:val="993300"/>
                <w:sz w:val="26"/>
                <w:lang w:eastAsia="en-GB"/>
              </w:rPr>
              <w:lastRenderedPageBreak/>
              <w:t>and its banks, as far as the lower end of the Sea of Chinnereth, eastward beyond the Jordan</w:t>
            </w:r>
            <w:r w:rsidRPr="00436316">
              <w:rPr>
                <w:rFonts w:ascii="Book Antiqua" w:hAnsi="Book Antiqua"/>
                <w:color w:val="993300"/>
                <w:sz w:val="26"/>
              </w:rPr>
              <w:t>.</w:t>
            </w:r>
            <w:r w:rsidRPr="00436316">
              <w:rPr>
                <w:rStyle w:val="FootnoteReference"/>
                <w:color w:val="0000FF"/>
                <w:szCs w:val="22"/>
              </w:rPr>
              <w:t xml:space="preserve"> </w:t>
            </w:r>
            <w:r w:rsidRPr="00017610">
              <w:rPr>
                <w:rStyle w:val="FootnoteReference"/>
                <w:rFonts w:ascii="Book Antiqua" w:hAnsi="Book Antiqua"/>
                <w:color w:val="0000FF"/>
                <w:sz w:val="26"/>
                <w:szCs w:val="22"/>
              </w:rPr>
              <w:footnoteReference w:id="346"/>
            </w:r>
            <w:r w:rsidRPr="00A51112">
              <w:rPr>
                <w:rFonts w:ascii="Book Antiqua" w:hAnsi="Book Antiqua"/>
                <w:color w:val="993300"/>
                <w:sz w:val="26"/>
              </w:rPr>
              <w:t xml:space="preserve"> This was the inheritance of the sons of Gad according to their clans, with the</w:t>
            </w:r>
            <w:r w:rsidR="00436316">
              <w:rPr>
                <w:rFonts w:ascii="Book Antiqua" w:hAnsi="Book Antiqua"/>
                <w:color w:val="993300"/>
                <w:sz w:val="26"/>
              </w:rPr>
              <w:t>ir</w:t>
            </w:r>
            <w:r w:rsidRPr="00A51112">
              <w:rPr>
                <w:rFonts w:ascii="Book Antiqua" w:hAnsi="Book Antiqua"/>
                <w:color w:val="993300"/>
                <w:sz w:val="26"/>
              </w:rPr>
              <w:t xml:space="preserve"> towns and villages.</w:t>
            </w:r>
          </w:p>
        </w:tc>
      </w:tr>
      <w:tr w:rsidR="00017610" w:rsidRPr="00176465" w14:paraId="7634C649" w14:textId="77777777" w:rsidTr="00017610">
        <w:trPr>
          <w:jc w:val="center"/>
        </w:trPr>
        <w:tc>
          <w:tcPr>
            <w:tcW w:w="5689" w:type="dxa"/>
          </w:tcPr>
          <w:p w14:paraId="06024E18" w14:textId="0A9A2E8E" w:rsidR="00017610" w:rsidRPr="00017610" w:rsidRDefault="00017610" w:rsidP="00427831">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lastRenderedPageBreak/>
              <w:t>כט</w:t>
            </w:r>
            <w:r>
              <w:rPr>
                <w:rFonts w:cs="SBL Hebrew"/>
                <w:noProof/>
                <w:color w:val="993300"/>
                <w:sz w:val="32"/>
                <w:szCs w:val="32"/>
                <w:rtl/>
                <w:lang w:bidi="he-IL"/>
              </w:rPr>
              <w:t xml:space="preserve"> וַיִּתֵּ֣ן מֹשֶׁ֔ה לַֽחֲצִ֖י שֵׁ֣בֶט מְנַשֶּׁ֑ה וַיְהִ֗י לַֽחֲצִ֛י מַטֵּ֥ה בְנֵֽי־מְנַשֶּׁ֖ה לְמִשְׁפְּחוֹתָֽם׃ </w:t>
            </w:r>
            <w:r>
              <w:rPr>
                <w:rFonts w:cs="SBL Hebrew"/>
                <w:b/>
                <w:bCs/>
                <w:noProof/>
                <w:color w:val="003300"/>
                <w:sz w:val="32"/>
                <w:szCs w:val="32"/>
                <w:vertAlign w:val="superscript"/>
                <w:rtl/>
                <w:lang w:bidi="he-IL"/>
              </w:rPr>
              <w:t>ל</w:t>
            </w:r>
            <w:r>
              <w:rPr>
                <w:rFonts w:cs="SBL Hebrew"/>
                <w:noProof/>
                <w:color w:val="993300"/>
                <w:sz w:val="32"/>
                <w:szCs w:val="32"/>
                <w:rtl/>
                <w:lang w:bidi="he-IL"/>
              </w:rPr>
              <w:t> וַיְהִ֣י גְבוּלָ֗ם מִמַּֽחֲנַ֨יִם כָּֽל־הַבָּשָׁ֜ן כָּֽל־מַמְלְכ֣וּת ׀ ע֣וֹג מֶֽלֶךְ־הַבָּשָׁ֗ן וְכָל־חַוּ֥</w:t>
            </w:r>
            <w:r>
              <w:rPr>
                <w:rFonts w:ascii="SBL Hebrew" w:cs="SBL Hebrew"/>
                <w:noProof/>
                <w:color w:val="993300"/>
                <w:sz w:val="32"/>
                <w:szCs w:val="32"/>
                <w:lang w:bidi="he-IL"/>
              </w:rPr>
              <w:t>‍</w:t>
            </w:r>
            <w:r>
              <w:rPr>
                <w:rFonts w:cs="SBL Hebrew"/>
                <w:noProof/>
                <w:color w:val="993300"/>
                <w:sz w:val="32"/>
                <w:szCs w:val="32"/>
                <w:rtl/>
                <w:lang w:bidi="he-IL"/>
              </w:rPr>
              <w:t xml:space="preserve">ֹת יָאִ֛יר אֲשֶׁ֥ר בַּבָּשָׁ֖ן שִׁשִּׁ֥ים עִֽיר׃ </w:t>
            </w:r>
            <w:r>
              <w:rPr>
                <w:rFonts w:cs="SBL Hebrew"/>
                <w:b/>
                <w:bCs/>
                <w:noProof/>
                <w:color w:val="003300"/>
                <w:sz w:val="32"/>
                <w:szCs w:val="32"/>
                <w:vertAlign w:val="superscript"/>
                <w:rtl/>
                <w:lang w:bidi="he-IL"/>
              </w:rPr>
              <w:t>לא</w:t>
            </w:r>
            <w:r>
              <w:rPr>
                <w:rFonts w:cs="SBL Hebrew"/>
                <w:noProof/>
                <w:color w:val="993300"/>
                <w:sz w:val="32"/>
                <w:szCs w:val="32"/>
                <w:rtl/>
                <w:lang w:bidi="he-IL"/>
              </w:rPr>
              <w:t xml:space="preserve"> וַֽחֲצִ֤י הַגִּלְעָד֙ וְעַשְׁתָּר֣וֹת וְאֶדְרֶ֔עִי עָרֵ֛י מַמְלְכ֥וּת ע֖וֹג בַּבָּשָׁ֑ן לִבְנֵ֤י מָכִיר֙ בֶּן־מְנַשֶּׁ֔ה לַֽחֲצִ֥י בְנֵֽי־מָכִ֖יר לְמִשְׁפְּחוֹתָֽם׃ </w:t>
            </w:r>
            <w:r>
              <w:rPr>
                <w:rFonts w:cs="SBL Hebrew"/>
                <w:b/>
                <w:bCs/>
                <w:noProof/>
                <w:color w:val="003300"/>
                <w:sz w:val="32"/>
                <w:szCs w:val="32"/>
                <w:vertAlign w:val="superscript"/>
                <w:rtl/>
                <w:lang w:bidi="he-IL"/>
              </w:rPr>
              <w:t>לב</w:t>
            </w:r>
            <w:r>
              <w:rPr>
                <w:rFonts w:cs="SBL Hebrew"/>
                <w:noProof/>
                <w:color w:val="993300"/>
                <w:sz w:val="32"/>
                <w:szCs w:val="32"/>
                <w:rtl/>
                <w:lang w:bidi="he-IL"/>
              </w:rPr>
              <w:t> אֵ֕לֶּה אֲשֶׁר־נִחַ֥ל מֹשֶׁ֖ה בְּעַֽרְב֣וֹת מוֹאָ֑ב מֵעֵ֛בֶר לְיַרְדֵּ֥ן יְרִיח֖וֹ מִזְרָֽחָה׃ </w:t>
            </w:r>
            <w:r w:rsidR="00FB2F64" w:rsidRPr="0091642D">
              <w:rPr>
                <w:rFonts w:cs="SBL Hebrew"/>
                <w:noProof/>
                <w:color w:val="003300"/>
                <w:sz w:val="32"/>
                <w:szCs w:val="32"/>
                <w:rtl/>
              </w:rPr>
              <w:t>{פ}</w:t>
            </w:r>
          </w:p>
        </w:tc>
        <w:tc>
          <w:tcPr>
            <w:tcW w:w="8531" w:type="dxa"/>
          </w:tcPr>
          <w:p w14:paraId="217A91B6" w14:textId="77777777" w:rsidR="00017610" w:rsidRPr="00176465" w:rsidRDefault="00017610" w:rsidP="00970604">
            <w:pPr>
              <w:pStyle w:val="BodyText2"/>
              <w:spacing w:before="80" w:line="390" w:lineRule="exact"/>
              <w:ind w:firstLine="0"/>
              <w:jc w:val="both"/>
              <w:rPr>
                <w:rStyle w:val="FootnoteReference"/>
                <w:rFonts w:ascii="Book Antiqua" w:hAnsi="Book Antiqua"/>
                <w:color w:val="993300"/>
                <w:sz w:val="26"/>
                <w:szCs w:val="20"/>
                <w:vertAlign w:val="baseline"/>
              </w:rPr>
            </w:pPr>
            <w:r w:rsidRPr="00017610">
              <w:rPr>
                <w:rStyle w:val="FootnoteReference"/>
                <w:rFonts w:ascii="Book Antiqua" w:hAnsi="Book Antiqua"/>
                <w:color w:val="0000FF"/>
                <w:sz w:val="26"/>
                <w:szCs w:val="22"/>
              </w:rPr>
              <w:footnoteReference w:id="347"/>
            </w:r>
            <w:r w:rsidRPr="00A51112">
              <w:rPr>
                <w:rFonts w:ascii="Book Antiqua" w:hAnsi="Book Antiqua"/>
                <w:color w:val="993300"/>
                <w:sz w:val="26"/>
              </w:rPr>
              <w:t xml:space="preserve"> Moses </w:t>
            </w:r>
            <w:r w:rsidR="00436316">
              <w:rPr>
                <w:rFonts w:ascii="Book Antiqua" w:hAnsi="Book Antiqua"/>
                <w:color w:val="993300"/>
                <w:sz w:val="26"/>
              </w:rPr>
              <w:t>gave</w:t>
            </w:r>
            <w:r w:rsidRPr="00A51112">
              <w:rPr>
                <w:rFonts w:ascii="Book Antiqua" w:hAnsi="Book Antiqua"/>
                <w:color w:val="993300"/>
                <w:sz w:val="26"/>
              </w:rPr>
              <w:t xml:space="preserve"> the half-tribe of Manasseh</w:t>
            </w:r>
            <w:r w:rsidRPr="00A51112">
              <w:rPr>
                <w:rFonts w:ascii="Book Antiqua" w:hAnsi="Book Antiqua"/>
                <w:color w:val="800080"/>
                <w:sz w:val="26"/>
              </w:rPr>
              <w:t xml:space="preserve"> </w:t>
            </w:r>
            <w:r w:rsidR="00436316">
              <w:rPr>
                <w:rFonts w:ascii="Book Antiqua" w:hAnsi="Book Antiqua"/>
                <w:color w:val="800080"/>
                <w:sz w:val="26"/>
              </w:rPr>
              <w:t>(</w:t>
            </w:r>
            <w:r w:rsidRPr="00A51112">
              <w:rPr>
                <w:rFonts w:ascii="Book Antiqua" w:hAnsi="Book Antiqua"/>
                <w:color w:val="800080"/>
                <w:sz w:val="26"/>
              </w:rPr>
              <w:t>and this was for the half-tribe of the sons of Manasseh</w:t>
            </w:r>
            <w:r w:rsidR="00436316">
              <w:rPr>
                <w:rFonts w:ascii="Book Antiqua" w:hAnsi="Book Antiqua"/>
                <w:color w:val="800080"/>
                <w:sz w:val="26"/>
              </w:rPr>
              <w:t>)</w:t>
            </w:r>
            <w:r>
              <w:rPr>
                <w:rFonts w:ascii="Book Antiqua" w:hAnsi="Book Antiqua"/>
                <w:color w:val="993300"/>
                <w:sz w:val="26"/>
              </w:rPr>
              <w:t xml:space="preserve"> a share </w:t>
            </w:r>
            <w:r w:rsidR="00436316">
              <w:rPr>
                <w:rFonts w:ascii="Book Antiqua" w:hAnsi="Book Antiqua"/>
                <w:color w:val="993300"/>
                <w:sz w:val="26"/>
              </w:rPr>
              <w:t>by their</w:t>
            </w:r>
            <w:r>
              <w:rPr>
                <w:rFonts w:ascii="Book Antiqua" w:hAnsi="Book Antiqua"/>
                <w:color w:val="993300"/>
                <w:sz w:val="26"/>
              </w:rPr>
              <w:t xml:space="preserve"> clans.</w:t>
            </w:r>
            <w:r w:rsidRPr="00A51112">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48"/>
            </w:r>
            <w:r w:rsidR="00436316">
              <w:rPr>
                <w:rFonts w:ascii="Book Antiqua" w:hAnsi="Book Antiqua"/>
                <w:color w:val="993300"/>
                <w:sz w:val="26"/>
              </w:rPr>
              <w:t xml:space="preserve"> Their territory </w:t>
            </w:r>
            <w:r w:rsidRPr="00A51112">
              <w:rPr>
                <w:rFonts w:ascii="Book Antiqua" w:hAnsi="Book Antiqua"/>
                <w:color w:val="993300"/>
                <w:sz w:val="26"/>
              </w:rPr>
              <w:t xml:space="preserve">stretched from Mahanaim through </w:t>
            </w:r>
            <w:r w:rsidR="00436316">
              <w:rPr>
                <w:rFonts w:ascii="Book Antiqua" w:hAnsi="Book Antiqua"/>
                <w:color w:val="993300"/>
                <w:sz w:val="26"/>
              </w:rPr>
              <w:t xml:space="preserve">all </w:t>
            </w:r>
            <w:r w:rsidRPr="00A51112">
              <w:rPr>
                <w:rFonts w:ascii="Book Antiqua" w:hAnsi="Book Antiqua"/>
                <w:color w:val="993300"/>
                <w:sz w:val="26"/>
              </w:rPr>
              <w:t xml:space="preserve">Bashan, with the whole kingdom of </w:t>
            </w:r>
            <w:r w:rsidR="00436316">
              <w:rPr>
                <w:rFonts w:ascii="Book Antiqua" w:hAnsi="Book Antiqua"/>
                <w:color w:val="993300"/>
                <w:sz w:val="26"/>
              </w:rPr>
              <w:t xml:space="preserve">King </w:t>
            </w:r>
            <w:r w:rsidRPr="00A51112">
              <w:rPr>
                <w:rFonts w:ascii="Book Antiqua" w:hAnsi="Book Antiqua"/>
                <w:color w:val="993300"/>
                <w:sz w:val="26"/>
              </w:rPr>
              <w:t>Og of Bashan and all th</w:t>
            </w:r>
            <w:r w:rsidR="00436316">
              <w:rPr>
                <w:rFonts w:ascii="Book Antiqua" w:hAnsi="Book Antiqua"/>
                <w:color w:val="993300"/>
                <w:sz w:val="26"/>
              </w:rPr>
              <w:t>e Encampments of Jair in Bashan:</w:t>
            </w:r>
            <w:r w:rsidRPr="00A51112">
              <w:rPr>
                <w:rFonts w:ascii="Book Antiqua" w:hAnsi="Book Antiqua"/>
                <w:color w:val="993300"/>
                <w:sz w:val="26"/>
              </w:rPr>
              <w:t xml:space="preserve"> sixty towns. </w:t>
            </w:r>
            <w:r w:rsidRPr="00017610">
              <w:rPr>
                <w:rStyle w:val="FootnoteReference"/>
                <w:rFonts w:ascii="Book Antiqua" w:hAnsi="Book Antiqua"/>
                <w:color w:val="0000FF"/>
                <w:sz w:val="26"/>
                <w:szCs w:val="22"/>
              </w:rPr>
              <w:footnoteReference w:id="349"/>
            </w:r>
            <w:r w:rsidRPr="00A51112">
              <w:rPr>
                <w:rFonts w:ascii="Book Antiqua" w:hAnsi="Book Antiqua"/>
                <w:color w:val="993300"/>
                <w:sz w:val="26"/>
              </w:rPr>
              <w:t xml:space="preserve"> Half of Gilead, with Ashtaroth and Edrei, cities of Og in Bashan, were allotted to the sons of Machir son of Manasseh, to half the Machir</w:t>
            </w:r>
            <w:r w:rsidR="00970604">
              <w:rPr>
                <w:rFonts w:ascii="Book Antiqua" w:hAnsi="Book Antiqua"/>
                <w:color w:val="993300"/>
                <w:sz w:val="26"/>
              </w:rPr>
              <w:t>ites</w:t>
            </w:r>
            <w:r w:rsidRPr="00A51112">
              <w:rPr>
                <w:rFonts w:ascii="Book Antiqua" w:hAnsi="Book Antiqua"/>
                <w:color w:val="993300"/>
                <w:sz w:val="26"/>
              </w:rPr>
              <w:t xml:space="preserve"> </w:t>
            </w:r>
            <w:r w:rsidR="00970604">
              <w:rPr>
                <w:rFonts w:ascii="Book Antiqua" w:hAnsi="Book Antiqua"/>
                <w:color w:val="993300"/>
                <w:sz w:val="26"/>
              </w:rPr>
              <w:t>by</w:t>
            </w:r>
            <w:r w:rsidRPr="00A51112">
              <w:rPr>
                <w:rFonts w:ascii="Book Antiqua" w:hAnsi="Book Antiqua"/>
                <w:color w:val="993300"/>
                <w:sz w:val="26"/>
              </w:rPr>
              <w:t xml:space="preserve"> their clans.</w:t>
            </w:r>
            <w:r>
              <w:rPr>
                <w:rFonts w:ascii="Book Antiqua" w:hAnsi="Book Antiqua"/>
                <w:color w:val="993300"/>
                <w:sz w:val="26"/>
              </w:rPr>
              <w:t xml:space="preserve"> </w:t>
            </w:r>
            <w:r w:rsidRPr="00017610">
              <w:rPr>
                <w:rStyle w:val="FootnoteReference"/>
                <w:rFonts w:ascii="Book Antiqua" w:hAnsi="Book Antiqua"/>
                <w:color w:val="0000FF"/>
                <w:sz w:val="26"/>
                <w:szCs w:val="22"/>
              </w:rPr>
              <w:footnoteReference w:id="350"/>
            </w:r>
            <w:r w:rsidR="00970604">
              <w:rPr>
                <w:rFonts w:ascii="Book Antiqua" w:hAnsi="Book Antiqua"/>
                <w:color w:val="993300"/>
                <w:sz w:val="26"/>
              </w:rPr>
              <w:t xml:space="preserve"> These are the allotments </w:t>
            </w:r>
            <w:r w:rsidRPr="00A51112">
              <w:rPr>
                <w:rFonts w:ascii="Book Antiqua" w:hAnsi="Book Antiqua"/>
                <w:color w:val="993300"/>
                <w:sz w:val="26"/>
              </w:rPr>
              <w:t>made by Moses in the plains of Moab, beyond the Jordan</w:t>
            </w:r>
            <w:r w:rsidR="00970604">
              <w:rPr>
                <w:rFonts w:ascii="Book Antiqua" w:hAnsi="Book Antiqua"/>
                <w:color w:val="993300"/>
                <w:sz w:val="26"/>
              </w:rPr>
              <w:t xml:space="preserve"> east of Jericho</w:t>
            </w:r>
            <w:r w:rsidRPr="00A51112">
              <w:rPr>
                <w:rFonts w:ascii="Book Antiqua" w:hAnsi="Book Antiqua"/>
                <w:color w:val="993300"/>
                <w:sz w:val="26"/>
              </w:rPr>
              <w:t>.</w:t>
            </w:r>
          </w:p>
        </w:tc>
      </w:tr>
      <w:tr w:rsidR="00017610" w:rsidRPr="00176465" w14:paraId="29BEA236" w14:textId="77777777" w:rsidTr="00017610">
        <w:trPr>
          <w:jc w:val="center"/>
        </w:trPr>
        <w:tc>
          <w:tcPr>
            <w:tcW w:w="5689" w:type="dxa"/>
          </w:tcPr>
          <w:p w14:paraId="61A7D02F" w14:textId="7BD2124F" w:rsidR="00017610" w:rsidRDefault="00573CEE" w:rsidP="00427831">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לג</w:t>
            </w:r>
            <w:r>
              <w:rPr>
                <w:rFonts w:cs="SBL Hebrew"/>
                <w:noProof/>
                <w:color w:val="993300"/>
                <w:sz w:val="32"/>
                <w:szCs w:val="32"/>
                <w:rtl/>
                <w:lang w:bidi="he-IL"/>
              </w:rPr>
              <w:t> וּלְשֵׁ֨בֶט֙ הַלֵּוִ֔י לֹֽא־נָתַ֥ן מֹשֶׁ֖ה נַֽחֲלָ֑ה יְהוָ֞ה אֱלֹהֵ֤י יִשְׂרָאֵל֙ ה֣וּא נַֽחֲלָתָ֔ם כַּֽאֲשֶׁ֖ר דִּבֶּ֥ר לָהֶֽם׃ </w:t>
            </w:r>
            <w:r w:rsidR="00FB2F64" w:rsidRPr="0091642D">
              <w:rPr>
                <w:rFonts w:cs="SBL Hebrew"/>
                <w:noProof/>
                <w:color w:val="003300"/>
                <w:sz w:val="32"/>
                <w:szCs w:val="32"/>
                <w:rtl/>
              </w:rPr>
              <w:t>{ס}</w:t>
            </w:r>
          </w:p>
        </w:tc>
        <w:tc>
          <w:tcPr>
            <w:tcW w:w="8531" w:type="dxa"/>
          </w:tcPr>
          <w:p w14:paraId="7DEA8A0A" w14:textId="77777777" w:rsidR="00017610" w:rsidRPr="00017610" w:rsidRDefault="00017610" w:rsidP="00970604">
            <w:pPr>
              <w:pStyle w:val="BodyText2"/>
              <w:spacing w:before="80" w:line="390" w:lineRule="exact"/>
              <w:ind w:firstLine="0"/>
              <w:jc w:val="both"/>
              <w:rPr>
                <w:rStyle w:val="FootnoteReference"/>
                <w:rFonts w:ascii="Book Antiqua" w:hAnsi="Book Antiqua"/>
                <w:color w:val="993300"/>
                <w:sz w:val="26"/>
                <w:szCs w:val="20"/>
                <w:vertAlign w:val="baseline"/>
              </w:rPr>
            </w:pPr>
            <w:r w:rsidRPr="00017610">
              <w:rPr>
                <w:rStyle w:val="FootnoteReference"/>
                <w:rFonts w:ascii="Book Antiqua" w:hAnsi="Book Antiqua"/>
                <w:color w:val="0000FF"/>
                <w:sz w:val="26"/>
                <w:szCs w:val="22"/>
              </w:rPr>
              <w:footnoteReference w:id="351"/>
            </w:r>
            <w:r w:rsidRPr="00A51112">
              <w:rPr>
                <w:rFonts w:ascii="Book Antiqua" w:hAnsi="Book Antiqua"/>
                <w:color w:val="993300"/>
                <w:sz w:val="26"/>
              </w:rPr>
              <w:t> </w:t>
            </w:r>
            <w:r w:rsidR="00970604">
              <w:rPr>
                <w:rFonts w:ascii="Book Antiqua" w:hAnsi="Book Antiqua"/>
                <w:color w:val="993300"/>
                <w:sz w:val="26"/>
              </w:rPr>
              <w:t>But</w:t>
            </w:r>
            <w:r w:rsidRPr="00A51112">
              <w:rPr>
                <w:rFonts w:ascii="Book Antiqua" w:hAnsi="Book Antiqua"/>
                <w:color w:val="993300"/>
                <w:sz w:val="26"/>
              </w:rPr>
              <w:t xml:space="preserve"> to the tribe of Levi Moses </w:t>
            </w:r>
            <w:r w:rsidR="00970604">
              <w:rPr>
                <w:rFonts w:ascii="Book Antiqua" w:hAnsi="Book Antiqua"/>
                <w:color w:val="993300"/>
                <w:sz w:val="26"/>
              </w:rPr>
              <w:t>gave</w:t>
            </w:r>
            <w:r w:rsidRPr="00A51112">
              <w:rPr>
                <w:rFonts w:ascii="Book Antiqua" w:hAnsi="Book Antiqua"/>
                <w:color w:val="993300"/>
                <w:sz w:val="26"/>
              </w:rPr>
              <w:t xml:space="preserve"> no inheritance; Yahweh</w:t>
            </w:r>
            <w:r w:rsidR="00970604">
              <w:rPr>
                <w:rFonts w:ascii="Book Antiqua" w:hAnsi="Book Antiqua"/>
                <w:color w:val="993300"/>
                <w:sz w:val="26"/>
              </w:rPr>
              <w:t>,</w:t>
            </w:r>
            <w:r w:rsidRPr="00A51112">
              <w:rPr>
                <w:rFonts w:ascii="Book Antiqua" w:hAnsi="Book Antiqua"/>
                <w:color w:val="993300"/>
                <w:sz w:val="26"/>
              </w:rPr>
              <w:t xml:space="preserve"> the God of Israel</w:t>
            </w:r>
            <w:r w:rsidR="00970604">
              <w:rPr>
                <w:rFonts w:ascii="Book Antiqua" w:hAnsi="Book Antiqua"/>
                <w:color w:val="993300"/>
                <w:sz w:val="26"/>
              </w:rPr>
              <w:t>,</w:t>
            </w:r>
            <w:r w:rsidRPr="00A51112">
              <w:rPr>
                <w:rFonts w:ascii="Book Antiqua" w:hAnsi="Book Antiqua"/>
                <w:color w:val="993300"/>
                <w:sz w:val="26"/>
              </w:rPr>
              <w:t xml:space="preserve"> is their inheritance, as he has told them.</w:t>
            </w:r>
          </w:p>
        </w:tc>
      </w:tr>
    </w:tbl>
    <w:p w14:paraId="1161BFC5"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632854" w:rsidRPr="00A51112" w14:paraId="3EF7BD54" w14:textId="77777777" w:rsidTr="00784F87">
        <w:trPr>
          <w:jc w:val="center"/>
        </w:trPr>
        <w:tc>
          <w:tcPr>
            <w:tcW w:w="5689" w:type="dxa"/>
          </w:tcPr>
          <w:p w14:paraId="6E06AD59" w14:textId="77777777" w:rsidR="00632854" w:rsidRPr="00C24DFC" w:rsidRDefault="00632854" w:rsidP="00632854">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C24DFC">
              <w:rPr>
                <w:rFonts w:ascii="Arial Unicode MS" w:hAnsi="Arial Unicode MS" w:cs="SBL Hebrew" w:hint="default"/>
                <w:b w:val="0"/>
                <w:bCs w:val="0"/>
                <w:noProof/>
                <w:color w:val="000000"/>
                <w:sz w:val="40"/>
                <w:szCs w:val="40"/>
                <w:u w:val="single" w:color="000080"/>
                <w:rtl/>
              </w:rPr>
              <w:lastRenderedPageBreak/>
              <w:t>יהושוע</w:t>
            </w:r>
            <w:r w:rsidRPr="00C24DFC">
              <w:rPr>
                <w:rFonts w:ascii="Arial Unicode MS" w:hAnsi="Arial Unicode MS" w:cs="SBL Hebrew" w:hint="default"/>
                <w:b w:val="0"/>
                <w:bCs w:val="0"/>
                <w:noProof/>
                <w:color w:val="000000"/>
                <w:sz w:val="40"/>
                <w:szCs w:val="40"/>
                <w:u w:val="single" w:color="000080"/>
              </w:rPr>
              <w:t xml:space="preserve"> </w:t>
            </w:r>
            <w:r w:rsidRPr="00C24DFC">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eastAsia="Arial Unicode MS" w:hAnsi="Arial Unicode MS" w:cs="SBL Hebrew" w:hint="default"/>
                <w:b w:val="0"/>
                <w:bCs w:val="0"/>
                <w:noProof/>
                <w:color w:val="000000"/>
                <w:sz w:val="40"/>
                <w:szCs w:val="40"/>
                <w:u w:val="single" w:color="000080"/>
                <w:rtl/>
              </w:rPr>
              <w:t>יד</w:t>
            </w:r>
          </w:p>
        </w:tc>
        <w:tc>
          <w:tcPr>
            <w:tcW w:w="8531" w:type="dxa"/>
          </w:tcPr>
          <w:p w14:paraId="113525CC" w14:textId="77777777" w:rsidR="00632854" w:rsidRPr="00632854" w:rsidRDefault="00632854" w:rsidP="00632854">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632854">
              <w:rPr>
                <w:rFonts w:ascii="Book Antiqua" w:hAnsi="Book Antiqua" w:cs="Arial" w:hint="default"/>
                <w:b w:val="0"/>
                <w:bCs w:val="0"/>
                <w:smallCaps/>
                <w:u w:val="single" w:color="000080"/>
              </w:rPr>
              <w:t>Joshu</w:t>
            </w:r>
            <w:r w:rsidRPr="00632854">
              <w:rPr>
                <w:rFonts w:ascii="Book Antiqua" w:hAnsi="Book Antiqua" w:cs="Arial"/>
                <w:b w:val="0"/>
                <w:bCs w:val="0"/>
                <w:smallCaps/>
                <w:u w:val="single" w:color="000080"/>
              </w:rPr>
              <w:t xml:space="preserve">a </w:t>
            </w:r>
            <w:r w:rsidRPr="00632854">
              <w:rPr>
                <w:rStyle w:val="FootnoteReference"/>
                <w:rFonts w:ascii="Book Antiqua" w:hAnsi="Book Antiqua" w:cs="Arial" w:hint="default"/>
                <w:b w:val="0"/>
                <w:bCs w:val="0"/>
                <w:smallCaps/>
                <w:color w:val="auto"/>
                <w:szCs w:val="36"/>
                <w:u w:val="single" w:color="000080"/>
                <w:vertAlign w:val="baseline"/>
              </w:rPr>
              <w:footnoteReference w:customMarkFollows="1" w:id="352"/>
              <w:t>14</w:t>
            </w:r>
          </w:p>
        </w:tc>
      </w:tr>
      <w:tr w:rsidR="00632854" w:rsidRPr="00176465" w14:paraId="461F2EC7" w14:textId="77777777" w:rsidTr="00784F87">
        <w:trPr>
          <w:jc w:val="center"/>
        </w:trPr>
        <w:tc>
          <w:tcPr>
            <w:tcW w:w="5689" w:type="dxa"/>
          </w:tcPr>
          <w:p w14:paraId="41271E86" w14:textId="47625D94" w:rsidR="00632854" w:rsidRPr="00AC0988" w:rsidRDefault="00784F87" w:rsidP="00B02A0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וְאֵ֛לֶּה אֲשֶׁר־נָֽחֲל֥וּ בְנֵֽי־יִשְׂרָאֵ֖ל בְּאֶ֣רֶץ כְּנָ֑עַן אֲשֶׁ֨ר נִֽחֲל֜וּ אוֹתָ֗ם אֶלְעָזָ֤ר הַכֹּהֵן֙ וִֽיהוֹשֻׁ֣עַ בִּן־נ֔וּן וְרָאשֵׁ֛י אֲב֥וֹת הַמַּטּ֖וֹת לִבְנֵ֥י יִשְׂרָאֵֽל׃ </w:t>
            </w:r>
            <w:r>
              <w:rPr>
                <w:rFonts w:cs="SBL Hebrew"/>
                <w:b/>
                <w:bCs/>
                <w:noProof/>
                <w:color w:val="003300"/>
                <w:sz w:val="32"/>
                <w:szCs w:val="32"/>
                <w:vertAlign w:val="superscript"/>
                <w:rtl/>
                <w:lang w:bidi="he-IL"/>
              </w:rPr>
              <w:t>ב</w:t>
            </w:r>
            <w:r>
              <w:rPr>
                <w:noProof/>
                <w:color w:val="993300"/>
                <w:sz w:val="32"/>
                <w:szCs w:val="32"/>
                <w:lang w:bidi="he-IL"/>
              </w:rPr>
              <w:t> </w:t>
            </w:r>
            <w:r>
              <w:rPr>
                <w:rFonts w:cs="SBL Hebrew"/>
                <w:noProof/>
                <w:color w:val="993300"/>
                <w:sz w:val="32"/>
                <w:szCs w:val="32"/>
                <w:rtl/>
                <w:lang w:bidi="he-IL"/>
              </w:rPr>
              <w:t xml:space="preserve">בְּגוֹרַ֖ל נַֽחֲלָתָ֑ם כַּֽאֲשֶׁ֨ר צִוָּ֤ה יְהוָה֙ בְּיַד־מֹשֶׁ֔ה לְתִשְׁעַ֥ת הַמַּטּ֖וֹת וַֽחֲצִ֥י הַמַּטֶּֽה׃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כִּֽי־נָתַ֨ן מֹשֶׁ֜ה נַֽחֲלַ֨ת שְׁנֵ֤י הַמַּטּוֹת֙ וַֽחֲצִ֣י הַמַּטֶּ֔ה מֵעֵ֖בֶר לַיַּרְדֵּ֑ן וְלַ֨לְוִיִּ֔ם לֹֽא־נָתַ֥ן נַֽחֲלָ֖ה בְּתוֹכָֽם׃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כִּֽי־הָי֧וּ בְנֵֽי־יוֹסֵ֛ף שְׁנֵ֥י מַטּ֖וֹת מְנַשֶּׁ֣ה </w:t>
            </w:r>
            <w:r>
              <w:rPr>
                <w:rFonts w:cs="SBL Hebrew"/>
                <w:noProof/>
                <w:color w:val="993300"/>
                <w:sz w:val="32"/>
                <w:szCs w:val="32"/>
                <w:rtl/>
                <w:lang w:bidi="he-IL"/>
              </w:rPr>
              <w:lastRenderedPageBreak/>
              <w:t xml:space="preserve">וְאֶפְרָ֑יִם וְלֹֽא־נָתְנוּ֩ חֵ֨לֶק לַלְוִיִּ֜ם בָּאָ֗רֶץ כִּ֤י אִם־עָרִים֙ לָשֶׁ֔בֶת וּמִ֨גְרְשֵׁיהֶ֔ם לְמִקְנֵיהֶ֖ם וּלְקִנְיָנָֽם׃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כַּֽאֲשֶׁ֨ר צִוָּ֤ה יְהוָה֙ אֶת־מֹשֶׁ֔ה כֵּ֥ן עָשׂ֖וּ בְּנֵ֣י יִשְׂרָאֵ֑ל וַֽיַּחְלְק֖וּ אֶת־הָאָֽרֶץ׃</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14CAE0CF" w14:textId="77777777" w:rsidR="00632854" w:rsidRPr="00632854" w:rsidRDefault="00632854" w:rsidP="004F3881">
            <w:pPr>
              <w:pStyle w:val="BodyText2"/>
              <w:spacing w:before="120" w:line="402" w:lineRule="exact"/>
              <w:ind w:firstLine="0"/>
              <w:jc w:val="both"/>
              <w:rPr>
                <w:rStyle w:val="FootnoteReference"/>
                <w:rFonts w:ascii="Book Antiqua" w:hAnsi="Book Antiqua"/>
                <w:color w:val="993300"/>
                <w:sz w:val="26"/>
                <w:szCs w:val="22"/>
                <w:vertAlign w:val="baseline"/>
              </w:rPr>
            </w:pPr>
            <w:r w:rsidRPr="00632854">
              <w:rPr>
                <w:rStyle w:val="FootnoteReference"/>
                <w:rFonts w:ascii="Book Antiqua" w:hAnsi="Book Antiqua"/>
                <w:color w:val="0000FF"/>
                <w:sz w:val="26"/>
                <w:szCs w:val="22"/>
              </w:rPr>
              <w:lastRenderedPageBreak/>
              <w:footnoteReference w:id="353"/>
            </w:r>
            <w:r w:rsidRPr="00632854">
              <w:rPr>
                <w:rFonts w:ascii="Book Antiqua" w:hAnsi="Book Antiqua"/>
                <w:color w:val="0000FF"/>
                <w:sz w:val="26"/>
                <w:szCs w:val="22"/>
              </w:rPr>
              <w:t xml:space="preserve"> </w:t>
            </w:r>
            <w:r w:rsidRPr="00632854">
              <w:rPr>
                <w:rFonts w:ascii="Book Antiqua" w:hAnsi="Book Antiqua"/>
                <w:color w:val="993300"/>
                <w:sz w:val="26"/>
                <w:szCs w:val="22"/>
              </w:rPr>
              <w:t xml:space="preserve">These are the </w:t>
            </w:r>
            <w:r w:rsidR="00B02A05">
              <w:rPr>
                <w:rFonts w:ascii="Book Antiqua" w:hAnsi="Book Antiqua"/>
                <w:color w:val="993300"/>
                <w:sz w:val="26"/>
                <w:szCs w:val="22"/>
              </w:rPr>
              <w:t>inheritances</w:t>
            </w:r>
            <w:r w:rsidRPr="00632854">
              <w:rPr>
                <w:rFonts w:ascii="Book Antiqua" w:hAnsi="Book Antiqua"/>
                <w:color w:val="993300"/>
                <w:sz w:val="26"/>
                <w:szCs w:val="22"/>
              </w:rPr>
              <w:t xml:space="preserve"> that the Israelites received in the land of Canaan, assigned to them by Eleazar the priest and by Joshua son of Nun and by the heads of the fa</w:t>
            </w:r>
            <w:r>
              <w:rPr>
                <w:rFonts w:ascii="Book Antiqua" w:hAnsi="Book Antiqua"/>
                <w:color w:val="993300"/>
                <w:sz w:val="26"/>
                <w:szCs w:val="22"/>
              </w:rPr>
              <w:t>milies of the tribes of Israel.</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54"/>
            </w:r>
            <w:r w:rsidRPr="00632854">
              <w:rPr>
                <w:rFonts w:ascii="Book Antiqua" w:hAnsi="Book Antiqua"/>
                <w:color w:val="993300"/>
                <w:sz w:val="26"/>
                <w:szCs w:val="22"/>
              </w:rPr>
              <w:t xml:space="preserve"> </w:t>
            </w:r>
            <w:r w:rsidR="00B02A05">
              <w:rPr>
                <w:rFonts w:ascii="Book Antiqua" w:hAnsi="Book Antiqua"/>
                <w:color w:val="993300"/>
                <w:sz w:val="26"/>
                <w:szCs w:val="22"/>
              </w:rPr>
              <w:t>Their inheritance was</w:t>
            </w:r>
            <w:r w:rsidRPr="00632854">
              <w:rPr>
                <w:rFonts w:ascii="Book Antiqua" w:hAnsi="Book Antiqua"/>
                <w:color w:val="993300"/>
                <w:sz w:val="26"/>
                <w:szCs w:val="22"/>
              </w:rPr>
              <w:t xml:space="preserve"> by lot, as Yahweh had ordered through Moses for the </w:t>
            </w:r>
            <w:r>
              <w:rPr>
                <w:rFonts w:ascii="Book Antiqua" w:hAnsi="Book Antiqua"/>
                <w:color w:val="993300"/>
                <w:sz w:val="26"/>
                <w:szCs w:val="22"/>
              </w:rPr>
              <w:t xml:space="preserve">nine and </w:t>
            </w:r>
            <w:r w:rsidR="00B02A05">
              <w:rPr>
                <w:rFonts w:ascii="Book Antiqua" w:hAnsi="Book Antiqua"/>
                <w:color w:val="993300"/>
                <w:sz w:val="26"/>
                <w:szCs w:val="22"/>
              </w:rPr>
              <w:t xml:space="preserve">one half </w:t>
            </w:r>
            <w:r>
              <w:rPr>
                <w:rFonts w:ascii="Book Antiqua" w:hAnsi="Book Antiqua"/>
                <w:color w:val="993300"/>
                <w:sz w:val="26"/>
                <w:szCs w:val="22"/>
              </w:rPr>
              <w:t>tribe</w:t>
            </w:r>
            <w:r w:rsidR="00B02A05">
              <w:rPr>
                <w:rFonts w:ascii="Book Antiqua" w:hAnsi="Book Antiqua"/>
                <w:color w:val="993300"/>
                <w:sz w:val="26"/>
                <w:szCs w:val="22"/>
              </w:rPr>
              <w:t>s</w:t>
            </w:r>
            <w:r>
              <w:rPr>
                <w:rFonts w:ascii="Book Antiqua" w:hAnsi="Book Antiqua"/>
                <w:color w:val="993300"/>
                <w:sz w:val="26"/>
                <w:szCs w:val="22"/>
              </w:rPr>
              <w:t>.</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55"/>
            </w:r>
            <w:r w:rsidRPr="00632854">
              <w:rPr>
                <w:rFonts w:ascii="Book Antiqua" w:hAnsi="Book Antiqua"/>
                <w:color w:val="0000FF"/>
                <w:sz w:val="26"/>
                <w:szCs w:val="22"/>
              </w:rPr>
              <w:t xml:space="preserve"> </w:t>
            </w:r>
            <w:r w:rsidR="00B02A05">
              <w:rPr>
                <w:rFonts w:ascii="Book Antiqua" w:hAnsi="Book Antiqua"/>
                <w:color w:val="993300"/>
                <w:sz w:val="26"/>
                <w:szCs w:val="22"/>
              </w:rPr>
              <w:t>Moses had given an inheritance to the two and one half tribes</w:t>
            </w:r>
            <w:r w:rsidRPr="00632854">
              <w:rPr>
                <w:rFonts w:ascii="Book Antiqua" w:hAnsi="Book Antiqua"/>
                <w:color w:val="993300"/>
                <w:sz w:val="26"/>
                <w:szCs w:val="22"/>
              </w:rPr>
              <w:t xml:space="preserve"> beyond the Jordan </w:t>
            </w:r>
            <w:r w:rsidR="00B02A05">
              <w:rPr>
                <w:rFonts w:ascii="Book Antiqua" w:hAnsi="Book Antiqua"/>
                <w:color w:val="993300"/>
                <w:sz w:val="26"/>
                <w:szCs w:val="22"/>
              </w:rPr>
              <w:t xml:space="preserve">but </w:t>
            </w:r>
            <w:r w:rsidRPr="00632854">
              <w:rPr>
                <w:rFonts w:ascii="Book Antiqua" w:hAnsi="Book Antiqua"/>
                <w:color w:val="993300"/>
                <w:sz w:val="26"/>
                <w:szCs w:val="22"/>
              </w:rPr>
              <w:t>had given the Lev</w:t>
            </w:r>
            <w:r>
              <w:rPr>
                <w:rFonts w:ascii="Book Antiqua" w:hAnsi="Book Antiqua"/>
                <w:color w:val="993300"/>
                <w:sz w:val="26"/>
                <w:szCs w:val="22"/>
              </w:rPr>
              <w:t>ites no inheritance among them.</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56"/>
            </w:r>
            <w:r w:rsidRPr="00632854">
              <w:rPr>
                <w:rFonts w:ascii="Book Antiqua" w:hAnsi="Book Antiqua"/>
                <w:color w:val="993300"/>
                <w:sz w:val="26"/>
                <w:szCs w:val="22"/>
              </w:rPr>
              <w:t xml:space="preserve"> </w:t>
            </w:r>
            <w:r w:rsidR="004F3881">
              <w:rPr>
                <w:rFonts w:ascii="Book Antiqua" w:hAnsi="Book Antiqua"/>
                <w:color w:val="993300"/>
                <w:sz w:val="26"/>
                <w:szCs w:val="22"/>
              </w:rPr>
              <w:t>For</w:t>
            </w:r>
            <w:r w:rsidRPr="00632854">
              <w:rPr>
                <w:rFonts w:ascii="Book Antiqua" w:hAnsi="Book Antiqua"/>
                <w:color w:val="993300"/>
                <w:sz w:val="26"/>
                <w:szCs w:val="22"/>
              </w:rPr>
              <w:t xml:space="preserve"> the sons of Joseph formed two tribes, Manasseh and Ephraim, </w:t>
            </w:r>
            <w:r w:rsidR="004F3881">
              <w:rPr>
                <w:rFonts w:ascii="Book Antiqua" w:hAnsi="Book Antiqua"/>
                <w:color w:val="993300"/>
                <w:sz w:val="26"/>
                <w:szCs w:val="22"/>
              </w:rPr>
              <w:t xml:space="preserve">and </w:t>
            </w:r>
            <w:r w:rsidRPr="00632854">
              <w:rPr>
                <w:rFonts w:ascii="Book Antiqua" w:hAnsi="Book Antiqua"/>
                <w:color w:val="993300"/>
                <w:sz w:val="26"/>
                <w:szCs w:val="22"/>
              </w:rPr>
              <w:t xml:space="preserve">no share in the </w:t>
            </w:r>
            <w:r w:rsidR="004F3881">
              <w:rPr>
                <w:rFonts w:ascii="Book Antiqua" w:hAnsi="Book Antiqua"/>
                <w:color w:val="993300"/>
                <w:sz w:val="26"/>
                <w:szCs w:val="22"/>
              </w:rPr>
              <w:t>land</w:t>
            </w:r>
            <w:r w:rsidRPr="00632854">
              <w:rPr>
                <w:rFonts w:ascii="Book Antiqua" w:hAnsi="Book Antiqua"/>
                <w:color w:val="993300"/>
                <w:sz w:val="26"/>
                <w:szCs w:val="22"/>
              </w:rPr>
              <w:t xml:space="preserve"> was given to the Levites, </w:t>
            </w:r>
            <w:r w:rsidR="004F3881">
              <w:rPr>
                <w:rFonts w:ascii="Book Antiqua" w:hAnsi="Book Antiqua"/>
                <w:color w:val="993300"/>
                <w:sz w:val="26"/>
                <w:szCs w:val="22"/>
              </w:rPr>
              <w:t>only</w:t>
            </w:r>
            <w:r w:rsidRPr="00632854">
              <w:rPr>
                <w:rFonts w:ascii="Book Antiqua" w:hAnsi="Book Antiqua"/>
                <w:color w:val="993300"/>
                <w:sz w:val="26"/>
                <w:szCs w:val="22"/>
              </w:rPr>
              <w:t xml:space="preserve"> towns to live in, with the</w:t>
            </w:r>
            <w:r w:rsidR="004F3881">
              <w:rPr>
                <w:rFonts w:ascii="Book Antiqua" w:hAnsi="Book Antiqua"/>
                <w:color w:val="993300"/>
                <w:sz w:val="26"/>
                <w:szCs w:val="22"/>
              </w:rPr>
              <w:t>ir</w:t>
            </w:r>
            <w:r w:rsidRPr="00632854">
              <w:rPr>
                <w:rFonts w:ascii="Book Antiqua" w:hAnsi="Book Antiqua"/>
                <w:color w:val="993300"/>
                <w:sz w:val="26"/>
                <w:szCs w:val="22"/>
              </w:rPr>
              <w:t xml:space="preserve"> pasturelands </w:t>
            </w:r>
            <w:r>
              <w:rPr>
                <w:rFonts w:ascii="Book Antiqua" w:hAnsi="Book Antiqua"/>
                <w:color w:val="993300"/>
                <w:sz w:val="26"/>
                <w:szCs w:val="22"/>
              </w:rPr>
              <w:t xml:space="preserve">for their cattle </w:t>
            </w:r>
            <w:r>
              <w:rPr>
                <w:rFonts w:ascii="Book Antiqua" w:hAnsi="Book Antiqua"/>
                <w:color w:val="993300"/>
                <w:sz w:val="26"/>
                <w:szCs w:val="22"/>
              </w:rPr>
              <w:lastRenderedPageBreak/>
              <w:t>and property.</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57"/>
            </w:r>
            <w:r w:rsidRPr="00632854">
              <w:rPr>
                <w:rFonts w:ascii="Book Antiqua" w:hAnsi="Book Antiqua"/>
                <w:color w:val="993300"/>
                <w:sz w:val="26"/>
                <w:szCs w:val="22"/>
              </w:rPr>
              <w:t xml:space="preserve"> </w:t>
            </w:r>
            <w:r w:rsidR="004F3881" w:rsidRPr="004F3881">
              <w:rPr>
                <w:rFonts w:ascii="Book Antiqua" w:hAnsi="Book Antiqua"/>
                <w:color w:val="993300"/>
                <w:sz w:val="26"/>
                <w:szCs w:val="22"/>
                <w:lang w:eastAsia="en-GB"/>
              </w:rPr>
              <w:t>The Israelites did as Yahweh commanded Moses; they allotted the land</w:t>
            </w:r>
            <w:r w:rsidRPr="004F3881">
              <w:rPr>
                <w:rFonts w:ascii="Book Antiqua" w:hAnsi="Book Antiqua"/>
                <w:color w:val="993300"/>
                <w:sz w:val="26"/>
                <w:szCs w:val="22"/>
              </w:rPr>
              <w:t>.</w:t>
            </w:r>
          </w:p>
        </w:tc>
      </w:tr>
      <w:tr w:rsidR="00632854" w:rsidRPr="00176465" w14:paraId="3F974ACC" w14:textId="77777777" w:rsidTr="00784F87">
        <w:trPr>
          <w:jc w:val="center"/>
        </w:trPr>
        <w:tc>
          <w:tcPr>
            <w:tcW w:w="5689" w:type="dxa"/>
          </w:tcPr>
          <w:p w14:paraId="3552705F" w14:textId="77777777" w:rsidR="00632854" w:rsidRPr="00AC0988" w:rsidRDefault="00784F87" w:rsidP="00B02A0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ו</w:t>
            </w:r>
            <w:r>
              <w:rPr>
                <w:rFonts w:cs="SBL Hebrew"/>
                <w:noProof/>
                <w:color w:val="993300"/>
                <w:sz w:val="32"/>
                <w:szCs w:val="32"/>
                <w:lang w:bidi="he-IL"/>
              </w:rPr>
              <w:t> </w:t>
            </w:r>
            <w:r>
              <w:rPr>
                <w:rFonts w:cs="SBL Hebrew"/>
                <w:noProof/>
                <w:color w:val="993300"/>
                <w:sz w:val="32"/>
                <w:szCs w:val="32"/>
                <w:rtl/>
                <w:lang w:bidi="he-IL"/>
              </w:rPr>
              <w:t xml:space="preserve">וַיִּגְּשׁ֨וּ בְנֵֽי־יְהוּדָ֤ה אֶל־יְהוֹשֻׁ֨עַ֙ בַּגִּלְגָּ֔ל וַיֹּ֣אמֶר אֵלָ֔יו כָּלֵ֥ב בֶּן־יְפֻנֶּ֖ה הַקְּנִזִּ֑י אַתָּ֣ה יָדַ֡עְתָּ אֶֽת־הַדָּבָר֩ אֲשֶׁר־דִּבֶּ֨ר יְהוָ֜ה אֶל־מֹשֶׁ֣ה אִישׁ־הָֽאֱלֹהִ֗ים עַ֧ל אֹֽדוֹתַ֛י וְעַ֥ל אֹֽדוֹתֶ֖יךָ בְּקָדֵ֥שׁ בַּרְנֵֽעַ׃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 xml:space="preserve">בֶּן־אַרְבָּעִ֨ים שָׁנָ֜ה אָֽנֹכִ֗י בִּ֠שְׁלֹחַ מֹשֶׁ֨ה עֶֽבֶד־יְהוָ֥ה אֹתִ֛י מִקָּדֵ֥שׁ בַּרְנֵ֖עַ לְרַגֵּ֣ל </w:t>
            </w:r>
            <w:r>
              <w:rPr>
                <w:rFonts w:cs="SBL Hebrew"/>
                <w:noProof/>
                <w:color w:val="993300"/>
                <w:sz w:val="32"/>
                <w:szCs w:val="32"/>
                <w:rtl/>
                <w:lang w:bidi="he-IL"/>
              </w:rPr>
              <w:lastRenderedPageBreak/>
              <w:t xml:space="preserve">אֶת־הָאָ֑רֶץ וָֽאָשֵׁ֤ב אֹתוֹ֙ דָּבָ֔ר כַּֽאֲשֶׁ֖ר עִם־לְבָבִֽי׃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וְאַחַי֙ אֲשֶׁ֣ר עָל֣וּ עִמִּ֔י הִמְסִ֖יו אֶת־לֵ֣ב הָעָ֑ם וְאָֽנֹכִ֣י מִלֵּ֔אתִי אַֽחֲרֵ֖י יְהוָ֥ה אֱלֹהָֽי׃ </w:t>
            </w:r>
            <w:r>
              <w:rPr>
                <w:rFonts w:cs="SBL Hebrew"/>
                <w:b/>
                <w:bCs/>
                <w:noProof/>
                <w:color w:val="003300"/>
                <w:sz w:val="32"/>
                <w:szCs w:val="32"/>
                <w:vertAlign w:val="superscript"/>
                <w:rtl/>
                <w:lang w:bidi="he-IL"/>
              </w:rPr>
              <w:t>ט</w:t>
            </w:r>
            <w:r>
              <w:rPr>
                <w:noProof/>
                <w:color w:val="993300"/>
                <w:sz w:val="32"/>
                <w:szCs w:val="32"/>
                <w:lang w:bidi="he-IL"/>
              </w:rPr>
              <w:t> </w:t>
            </w:r>
            <w:r>
              <w:rPr>
                <w:rFonts w:cs="SBL Hebrew"/>
                <w:noProof/>
                <w:color w:val="993300"/>
                <w:sz w:val="32"/>
                <w:szCs w:val="32"/>
                <w:rtl/>
                <w:lang w:bidi="he-IL"/>
              </w:rPr>
              <w:t xml:space="preserve">וַיִּשָּׁבַ֣ע מֹשֶׁ֗ה בַּיּ֣וֹם הַהוּא֮ לֵאמֹר֒ אִם־לֹ֗א הָאָ֨רֶץ֙ אֲשֶׁ֨ר דָּֽרְכָ֤ה רַגְלְךָ֙ בָּ֔הּ לְךָ֨ תִֽהְיֶ֧ה לְנַֽחֲלָ֛ה וּלְבָנֶ֖יךָ עַד־עוֹלָ֑ם כִּ֣י מִלֵּ֔אתָ אַֽחֲרֵ֖י יְהוָ֥ה אֱלֹהָֽי׃ </w:t>
            </w:r>
            <w:r>
              <w:rPr>
                <w:rFonts w:cs="SBL Hebrew"/>
                <w:b/>
                <w:bCs/>
                <w:noProof/>
                <w:color w:val="003300"/>
                <w:sz w:val="32"/>
                <w:szCs w:val="32"/>
                <w:vertAlign w:val="superscript"/>
                <w:rtl/>
                <w:lang w:bidi="he-IL"/>
              </w:rPr>
              <w:t>י</w:t>
            </w:r>
            <w:r>
              <w:rPr>
                <w:rFonts w:cs="SBL Hebrew"/>
                <w:noProof/>
                <w:color w:val="993300"/>
                <w:sz w:val="32"/>
                <w:szCs w:val="32"/>
                <w:lang w:bidi="he-IL"/>
              </w:rPr>
              <w:t> </w:t>
            </w:r>
            <w:r>
              <w:rPr>
                <w:rFonts w:cs="SBL Hebrew"/>
                <w:noProof/>
                <w:color w:val="993300"/>
                <w:sz w:val="32"/>
                <w:szCs w:val="32"/>
                <w:rtl/>
                <w:lang w:bidi="he-IL"/>
              </w:rPr>
              <w:t xml:space="preserve">וְעַתָּ֗ה הִנֵּה֩ הֶֽחֱיָ֨ה יְהוָ֣ה ׀ אוֹתִי֮ כַּֽאֲשֶׁ֣ר דִּבֵּר֒ זֶה֩ אַרְבָּעִ֨ים וְחָמֵ֜שׁ שָׁנָ֗ה מֵ֠אָז דִּבֶּ֨ר יְהוָ֜ה אֶת־הַדָּבָ֤ר הַזֶּה֙ אֶל־מֹשֶׁ֔ה אֲשֶׁר־הָלַ֥ךְ יִשְׂרָאֵ֖ל בַּמִּדְבָּ֑ר וְעַתָּה֙ הִנֵּ֣ה אָֽנֹכִ֣י הַיּ֔וֹם בֶּן־חָמֵ֥שׁ וּשְׁמֹנִ֖ים שָׁנָֽה׃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 xml:space="preserve">עוֹדֶ֨נִּי הַיּ֜וֹם חָזָ֗ק כַּֽאֲשֶׁר֙ בְּי֨וֹם שְׁלֹ֤חַ אוֹתִי֙ מֹשֶׁ֔ה כְּכֹ֥חִי אָ֖ז וּכְכֹ֣חִי עָ֑תָּה לַמִּלְחָמָ֖ה וְלָצֵ֥את וְלָבֽוֹא׃ </w:t>
            </w: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 xml:space="preserve">וְעַתָּ֗ה תְּנָה־לִּי֙ אֶת־הָהָ֣ר הַזֶּ֔ה אֲשֶׁר־דִּבֶּ֥ר יְהוָ֖ה בַּיּ֣וֹם הַה֑וּא כִּ֣י אַתָּֽה־שָׁמַעְתָּ֩ בַיּ֨וֹם הַה֜וּא כִּֽי־עֲנָקִ֣ים שָׁ֗ם וְעָרִים֙ גְּדֹל֣וֹת בְּצֻר֔וֹת אוּלַ֨י </w:t>
            </w:r>
            <w:r>
              <w:rPr>
                <w:rFonts w:cs="SBL Hebrew"/>
                <w:noProof/>
                <w:color w:val="993300"/>
                <w:sz w:val="32"/>
                <w:szCs w:val="32"/>
                <w:rtl/>
                <w:lang w:bidi="he-IL"/>
              </w:rPr>
              <w:lastRenderedPageBreak/>
              <w:t>יְהוָ֤ה אוֹתִי֙ וְה֣וֹרַשְׁתִּ֔ים כַּֽאֲשֶׁ֖ר דִּבֶּ֥ר יְהוָֽה׃</w:t>
            </w:r>
          </w:p>
        </w:tc>
        <w:tc>
          <w:tcPr>
            <w:tcW w:w="8531" w:type="dxa"/>
          </w:tcPr>
          <w:p w14:paraId="36ADAB74" w14:textId="77777777" w:rsidR="00632854" w:rsidRPr="00632854" w:rsidRDefault="00632854" w:rsidP="00F704F7">
            <w:pPr>
              <w:pStyle w:val="BodyText2"/>
              <w:spacing w:before="120" w:line="400" w:lineRule="exact"/>
              <w:ind w:firstLine="0"/>
              <w:jc w:val="both"/>
              <w:rPr>
                <w:rStyle w:val="FootnoteReference"/>
                <w:rFonts w:ascii="Book Antiqua" w:hAnsi="Book Antiqua"/>
                <w:color w:val="993300"/>
                <w:sz w:val="26"/>
                <w:szCs w:val="22"/>
                <w:vertAlign w:val="baseline"/>
              </w:rPr>
            </w:pPr>
            <w:r w:rsidRPr="00632854">
              <w:rPr>
                <w:rStyle w:val="FootnoteReference"/>
                <w:rFonts w:ascii="Book Antiqua" w:hAnsi="Book Antiqua"/>
                <w:color w:val="0000FF"/>
                <w:sz w:val="26"/>
                <w:szCs w:val="22"/>
              </w:rPr>
              <w:lastRenderedPageBreak/>
              <w:footnoteReference w:id="358"/>
            </w:r>
            <w:r w:rsidRPr="00632854">
              <w:rPr>
                <w:rFonts w:ascii="Book Antiqua" w:hAnsi="Book Antiqua"/>
                <w:color w:val="993300"/>
                <w:sz w:val="26"/>
                <w:szCs w:val="22"/>
              </w:rPr>
              <w:t xml:space="preserve"> </w:t>
            </w:r>
            <w:r w:rsidR="00F704F7">
              <w:rPr>
                <w:rFonts w:ascii="Book Antiqua" w:hAnsi="Book Antiqua"/>
                <w:color w:val="993300"/>
                <w:sz w:val="26"/>
                <w:szCs w:val="22"/>
              </w:rPr>
              <w:t>Then the</w:t>
            </w:r>
            <w:r w:rsidRPr="00632854">
              <w:rPr>
                <w:rFonts w:ascii="Book Antiqua" w:hAnsi="Book Antiqua"/>
                <w:color w:val="993300"/>
                <w:sz w:val="26"/>
                <w:szCs w:val="22"/>
              </w:rPr>
              <w:t xml:space="preserve"> sons of</w:t>
            </w:r>
            <w:r w:rsidR="00F704F7">
              <w:rPr>
                <w:rFonts w:ascii="Book Antiqua" w:hAnsi="Book Antiqua"/>
                <w:color w:val="993300"/>
                <w:sz w:val="26"/>
                <w:szCs w:val="22"/>
              </w:rPr>
              <w:t xml:space="preserve"> Judah came to Joshua at Gilgal;</w:t>
            </w:r>
            <w:r w:rsidRPr="00632854">
              <w:rPr>
                <w:rFonts w:ascii="Book Antiqua" w:hAnsi="Book Antiqua"/>
                <w:color w:val="993300"/>
                <w:sz w:val="26"/>
                <w:szCs w:val="22"/>
              </w:rPr>
              <w:t xml:space="preserve"> and Caleb son of Jephunneh</w:t>
            </w:r>
            <w:r w:rsidR="00F704F7">
              <w:rPr>
                <w:rFonts w:ascii="Book Antiqua" w:hAnsi="Book Antiqua"/>
                <w:color w:val="993300"/>
                <w:sz w:val="26"/>
                <w:szCs w:val="22"/>
              </w:rPr>
              <w:t>,</w:t>
            </w:r>
            <w:r w:rsidRPr="00632854">
              <w:rPr>
                <w:rFonts w:ascii="Book Antiqua" w:hAnsi="Book Antiqua"/>
                <w:color w:val="993300"/>
                <w:sz w:val="26"/>
                <w:szCs w:val="22"/>
              </w:rPr>
              <w:t xml:space="preserve"> the Kenizzite</w:t>
            </w:r>
            <w:r w:rsidR="00F704F7">
              <w:rPr>
                <w:rFonts w:ascii="Book Antiqua" w:hAnsi="Book Antiqua"/>
                <w:color w:val="993300"/>
                <w:sz w:val="26"/>
                <w:szCs w:val="22"/>
              </w:rPr>
              <w:t>,</w:t>
            </w:r>
            <w:r w:rsidRPr="00632854">
              <w:rPr>
                <w:rFonts w:ascii="Book Antiqua" w:hAnsi="Book Antiqua"/>
                <w:color w:val="993300"/>
                <w:sz w:val="26"/>
                <w:szCs w:val="22"/>
              </w:rPr>
              <w:t xml:space="preserve"> said to him, “You know what Yahweh said to Moses</w:t>
            </w:r>
            <w:r w:rsidR="00F704F7">
              <w:rPr>
                <w:rFonts w:ascii="Book Antiqua" w:hAnsi="Book Antiqua"/>
                <w:color w:val="993300"/>
                <w:sz w:val="26"/>
                <w:szCs w:val="22"/>
              </w:rPr>
              <w:t>,</w:t>
            </w:r>
            <w:r w:rsidRPr="00632854">
              <w:rPr>
                <w:rFonts w:ascii="Book Antiqua" w:hAnsi="Book Antiqua"/>
                <w:color w:val="993300"/>
                <w:sz w:val="26"/>
                <w:szCs w:val="22"/>
              </w:rPr>
              <w:t xml:space="preserve"> the man of God</w:t>
            </w:r>
            <w:r w:rsidR="00F704F7">
              <w:rPr>
                <w:rFonts w:ascii="Book Antiqua" w:hAnsi="Book Antiqua"/>
                <w:color w:val="993300"/>
                <w:sz w:val="26"/>
                <w:szCs w:val="22"/>
              </w:rPr>
              <w:t>,</w:t>
            </w:r>
            <w:r w:rsidRPr="00632854">
              <w:rPr>
                <w:rFonts w:ascii="Book Antiqua" w:hAnsi="Book Antiqua"/>
                <w:color w:val="993300"/>
                <w:sz w:val="26"/>
                <w:szCs w:val="22"/>
              </w:rPr>
              <w:t xml:space="preserve"> at Kades</w:t>
            </w:r>
            <w:r>
              <w:rPr>
                <w:rFonts w:ascii="Book Antiqua" w:hAnsi="Book Antiqua"/>
                <w:color w:val="993300"/>
                <w:sz w:val="26"/>
                <w:szCs w:val="22"/>
              </w:rPr>
              <w:t>h-Barnea concerning you and me.</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59"/>
            </w:r>
            <w:r w:rsidRPr="00632854">
              <w:rPr>
                <w:rFonts w:ascii="Book Antiqua" w:hAnsi="Book Antiqua"/>
                <w:color w:val="993300"/>
                <w:sz w:val="26"/>
                <w:szCs w:val="22"/>
              </w:rPr>
              <w:t xml:space="preserve"> I was forty years old when Moses the servant of Yahweh sent me from Kadesh-Barnea to reconnoitre this country, and of this, I most</w:t>
            </w:r>
            <w:r>
              <w:rPr>
                <w:rFonts w:ascii="Book Antiqua" w:hAnsi="Book Antiqua"/>
                <w:color w:val="993300"/>
                <w:sz w:val="26"/>
                <w:szCs w:val="22"/>
              </w:rPr>
              <w:t xml:space="preserve"> faithfully made report to him.</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60"/>
            </w:r>
            <w:r w:rsidRPr="00632854">
              <w:rPr>
                <w:rFonts w:ascii="Book Antiqua" w:hAnsi="Book Antiqua"/>
                <w:color w:val="993300"/>
                <w:sz w:val="26"/>
                <w:szCs w:val="22"/>
              </w:rPr>
              <w:t xml:space="preserve"> However, the brothers who had gone up with me discouraged the people, whereas I myself did t</w:t>
            </w:r>
            <w:r>
              <w:rPr>
                <w:rFonts w:ascii="Book Antiqua" w:hAnsi="Book Antiqua"/>
                <w:color w:val="993300"/>
                <w:sz w:val="26"/>
                <w:szCs w:val="22"/>
              </w:rPr>
              <w:t xml:space="preserve">he whole will of Yahweh </w:t>
            </w:r>
            <w:r>
              <w:rPr>
                <w:rFonts w:ascii="Book Antiqua" w:hAnsi="Book Antiqua"/>
                <w:color w:val="993300"/>
                <w:sz w:val="26"/>
                <w:szCs w:val="22"/>
              </w:rPr>
              <w:lastRenderedPageBreak/>
              <w:t>my God.</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61"/>
            </w:r>
            <w:r w:rsidRPr="00632854">
              <w:rPr>
                <w:rFonts w:ascii="Book Antiqua" w:hAnsi="Book Antiqua"/>
                <w:color w:val="993300"/>
                <w:sz w:val="26"/>
                <w:szCs w:val="22"/>
              </w:rPr>
              <w:t xml:space="preserve"> That day Moses swore </w:t>
            </w:r>
            <w:r w:rsidR="00F704F7">
              <w:rPr>
                <w:rFonts w:ascii="Book Antiqua" w:hAnsi="Book Antiqua"/>
                <w:color w:val="993300"/>
                <w:sz w:val="26"/>
                <w:szCs w:val="22"/>
              </w:rPr>
              <w:t>an</w:t>
            </w:r>
            <w:r w:rsidRPr="00632854">
              <w:rPr>
                <w:rFonts w:ascii="Book Antiqua" w:hAnsi="Book Antiqua"/>
                <w:color w:val="993300"/>
                <w:sz w:val="26"/>
                <w:szCs w:val="22"/>
              </w:rPr>
              <w:t xml:space="preserve"> oath</w:t>
            </w:r>
            <w:r w:rsidR="00F704F7">
              <w:rPr>
                <w:rFonts w:ascii="Book Antiqua" w:hAnsi="Book Antiqua"/>
                <w:color w:val="993300"/>
                <w:sz w:val="26"/>
                <w:szCs w:val="22"/>
              </w:rPr>
              <w:t>, saying</w:t>
            </w:r>
            <w:r w:rsidR="007C1CC8">
              <w:rPr>
                <w:rFonts w:ascii="Book Antiqua" w:hAnsi="Book Antiqua"/>
                <w:color w:val="993300"/>
                <w:sz w:val="26"/>
                <w:szCs w:val="22"/>
              </w:rPr>
              <w:t>, “Be sure of this:</w:t>
            </w:r>
            <w:r w:rsidRPr="00632854">
              <w:rPr>
                <w:rFonts w:ascii="Book Antiqua" w:hAnsi="Book Antiqua"/>
                <w:color w:val="993300"/>
                <w:sz w:val="26"/>
                <w:szCs w:val="22"/>
              </w:rPr>
              <w:t xml:space="preserve"> that the land your foot has trodden shall be an inheritance for you and your children forever, because </w:t>
            </w:r>
            <w:r w:rsidR="00F704F7">
              <w:rPr>
                <w:rFonts w:ascii="Book Antiqua" w:hAnsi="Book Antiqua"/>
                <w:color w:val="993300"/>
                <w:sz w:val="26"/>
                <w:szCs w:val="22"/>
              </w:rPr>
              <w:t xml:space="preserve">you have wholeheartedly followed the </w:t>
            </w:r>
            <w:r>
              <w:rPr>
                <w:rFonts w:ascii="Book Antiqua" w:hAnsi="Book Antiqua"/>
                <w:color w:val="993300"/>
                <w:sz w:val="26"/>
                <w:szCs w:val="22"/>
              </w:rPr>
              <w:t>will of Yahweh my God.”</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62"/>
            </w:r>
            <w:r w:rsidRPr="00632854">
              <w:rPr>
                <w:rFonts w:ascii="Book Antiqua" w:hAnsi="Book Antiqua"/>
                <w:color w:val="993300"/>
                <w:sz w:val="26"/>
                <w:szCs w:val="22"/>
              </w:rPr>
              <w:t xml:space="preserve"> From then until now</w:t>
            </w:r>
            <w:r w:rsidR="00537332">
              <w:rPr>
                <w:rFonts w:ascii="Book Antiqua" w:hAnsi="Book Antiqua"/>
                <w:color w:val="993300"/>
                <w:sz w:val="26"/>
                <w:szCs w:val="22"/>
              </w:rPr>
              <w:t>, as you see</w:t>
            </w:r>
            <w:r w:rsidRPr="00632854">
              <w:rPr>
                <w:rFonts w:ascii="Book Antiqua" w:hAnsi="Book Antiqua"/>
                <w:color w:val="993300"/>
                <w:sz w:val="26"/>
                <w:szCs w:val="22"/>
              </w:rPr>
              <w:t>, Yahweh has kept me alive in accordance with his promi</w:t>
            </w:r>
            <w:r>
              <w:rPr>
                <w:rFonts w:ascii="Book Antiqua" w:hAnsi="Book Antiqua"/>
                <w:color w:val="993300"/>
                <w:sz w:val="26"/>
                <w:szCs w:val="22"/>
              </w:rPr>
              <w:t>se.</w:t>
            </w:r>
            <w:r w:rsidRPr="00632854">
              <w:rPr>
                <w:rFonts w:ascii="Book Antiqua" w:hAnsi="Book Antiqua"/>
                <w:color w:val="993300"/>
                <w:sz w:val="26"/>
                <w:szCs w:val="22"/>
              </w:rPr>
              <w:t xml:space="preserve"> It is forty-five years since Yahweh made this promise to Moses (it was while Israel was journeying through the desert), and </w:t>
            </w:r>
            <w:r>
              <w:rPr>
                <w:rFonts w:ascii="Book Antiqua" w:hAnsi="Book Antiqua"/>
                <w:color w:val="993300"/>
                <w:sz w:val="26"/>
                <w:szCs w:val="22"/>
              </w:rPr>
              <w:t>now I am eighty-five years old.</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63"/>
            </w:r>
            <w:r w:rsidR="00537332">
              <w:rPr>
                <w:rFonts w:ascii="Book Antiqua" w:hAnsi="Book Antiqua"/>
                <w:color w:val="993300"/>
                <w:sz w:val="26"/>
                <w:szCs w:val="22"/>
              </w:rPr>
              <w:t> </w:t>
            </w:r>
            <w:r w:rsidRPr="00632854">
              <w:rPr>
                <w:rFonts w:ascii="Book Antiqua" w:hAnsi="Book Antiqua"/>
                <w:color w:val="993300"/>
                <w:sz w:val="26"/>
                <w:szCs w:val="22"/>
              </w:rPr>
              <w:t>Today I am still as strong as the day when Moses sent me out on that errand; for fighting, for going and comi</w:t>
            </w:r>
            <w:r w:rsidR="004F3881">
              <w:rPr>
                <w:rFonts w:ascii="Book Antiqua" w:hAnsi="Book Antiqua"/>
                <w:color w:val="993300"/>
                <w:sz w:val="26"/>
                <w:szCs w:val="22"/>
              </w:rPr>
              <w:t>ng, I am as strong now as then.</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64"/>
            </w:r>
            <w:r w:rsidRPr="00632854">
              <w:rPr>
                <w:rFonts w:ascii="Book Antiqua" w:hAnsi="Book Antiqua"/>
                <w:color w:val="0000FF"/>
                <w:sz w:val="26"/>
                <w:szCs w:val="22"/>
              </w:rPr>
              <w:t> </w:t>
            </w:r>
            <w:r w:rsidRPr="00632854">
              <w:rPr>
                <w:rFonts w:ascii="Book Antiqua" w:hAnsi="Book Antiqua"/>
                <w:color w:val="993300"/>
                <w:sz w:val="26"/>
                <w:szCs w:val="22"/>
              </w:rPr>
              <w:t>It is time you gave me the highland</w:t>
            </w:r>
            <w:r>
              <w:rPr>
                <w:rFonts w:ascii="Book Antiqua" w:hAnsi="Book Antiqua"/>
                <w:color w:val="993300"/>
                <w:sz w:val="26"/>
                <w:szCs w:val="22"/>
              </w:rPr>
              <w:t>s that Yahweh promised me then.</w:t>
            </w:r>
            <w:r w:rsidRPr="00632854">
              <w:rPr>
                <w:rFonts w:ascii="Book Antiqua" w:hAnsi="Book Antiqua"/>
                <w:color w:val="993300"/>
                <w:sz w:val="26"/>
                <w:szCs w:val="22"/>
              </w:rPr>
              <w:t xml:space="preserve"> You heard then how the Anakim peopled it, and how i</w:t>
            </w:r>
            <w:r>
              <w:rPr>
                <w:rFonts w:ascii="Book Antiqua" w:hAnsi="Book Antiqua"/>
                <w:color w:val="993300"/>
                <w:sz w:val="26"/>
                <w:szCs w:val="22"/>
              </w:rPr>
              <w:t>ts towns were great and strong.</w:t>
            </w:r>
            <w:r w:rsidRPr="00632854">
              <w:rPr>
                <w:rFonts w:ascii="Book Antiqua" w:hAnsi="Book Antiqua"/>
                <w:color w:val="993300"/>
                <w:sz w:val="26"/>
                <w:szCs w:val="22"/>
              </w:rPr>
              <w:t xml:space="preserve"> If Yahweh is with me, I shall drive them out as Yahweh said.”</w:t>
            </w:r>
          </w:p>
        </w:tc>
      </w:tr>
      <w:tr w:rsidR="00632854" w:rsidRPr="00176465" w14:paraId="4BB36EB4" w14:textId="77777777" w:rsidTr="00784F87">
        <w:trPr>
          <w:jc w:val="center"/>
        </w:trPr>
        <w:tc>
          <w:tcPr>
            <w:tcW w:w="5689" w:type="dxa"/>
          </w:tcPr>
          <w:p w14:paraId="2A1D3CCB" w14:textId="25851CEA" w:rsidR="00632854" w:rsidRPr="00AC0988" w:rsidRDefault="00784F87" w:rsidP="00B02A0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יג</w:t>
            </w:r>
            <w:r>
              <w:rPr>
                <w:rFonts w:cs="SBL Hebrew"/>
                <w:noProof/>
                <w:color w:val="993300"/>
                <w:sz w:val="32"/>
                <w:szCs w:val="32"/>
                <w:lang w:bidi="he-IL"/>
              </w:rPr>
              <w:t> </w:t>
            </w:r>
            <w:r>
              <w:rPr>
                <w:rFonts w:cs="SBL Hebrew"/>
                <w:noProof/>
                <w:color w:val="993300"/>
                <w:sz w:val="32"/>
                <w:szCs w:val="32"/>
                <w:rtl/>
                <w:lang w:bidi="he-IL"/>
              </w:rPr>
              <w:t xml:space="preserve">וַֽיְבָרְכֵ֖הוּ יְהוֹשֻׁ֑עַ וַיִּתֵּ֧ן אֶת־חֶבְר֛וֹן לְכָלֵ֥ב בֶּן־יְפֻנֶּ֖ה לְנַֽחֲלָֽה׃ </w:t>
            </w:r>
            <w:r>
              <w:rPr>
                <w:rFonts w:cs="SBL Hebrew"/>
                <w:b/>
                <w:bCs/>
                <w:noProof/>
                <w:color w:val="003300"/>
                <w:sz w:val="32"/>
                <w:szCs w:val="32"/>
                <w:vertAlign w:val="superscript"/>
                <w:rtl/>
                <w:lang w:bidi="he-IL"/>
              </w:rPr>
              <w:t>יד</w:t>
            </w:r>
            <w:r>
              <w:rPr>
                <w:rFonts w:cs="SBL Hebrew"/>
                <w:noProof/>
                <w:color w:val="993300"/>
                <w:sz w:val="32"/>
                <w:szCs w:val="32"/>
                <w:lang w:bidi="he-IL"/>
              </w:rPr>
              <w:t> </w:t>
            </w:r>
            <w:r>
              <w:rPr>
                <w:rFonts w:cs="SBL Hebrew"/>
                <w:noProof/>
                <w:color w:val="993300"/>
                <w:sz w:val="32"/>
                <w:szCs w:val="32"/>
                <w:rtl/>
                <w:lang w:bidi="he-IL"/>
              </w:rPr>
              <w:t xml:space="preserve">עַל־כֵּ֣ן הָיְתָֽה־חֶ֠בְרוֹן לְכָלֵ֨ב בֶּן־יְפֻנֶּ֤ה הַקְּנִזִּי֙ לְֽנַחֲלָ֔ה עַ֖ד הַיּ֣וֹם הַזֶּ֑ה יַ֚עַן אֲשֶׁ֣ר מִלֵּ֔א אַֽחֲרֵ֕י יְהוָ֖ה אֱלֹהֵ֥י יִשְׂרָאֵֽל׃ </w:t>
            </w:r>
            <w:r>
              <w:rPr>
                <w:rFonts w:cs="SBL Hebrew"/>
                <w:b/>
                <w:bCs/>
                <w:noProof/>
                <w:color w:val="003300"/>
                <w:sz w:val="32"/>
                <w:szCs w:val="32"/>
                <w:vertAlign w:val="superscript"/>
                <w:rtl/>
                <w:lang w:bidi="he-IL"/>
              </w:rPr>
              <w:t>טו</w:t>
            </w:r>
            <w:r>
              <w:rPr>
                <w:noProof/>
                <w:color w:val="993300"/>
                <w:sz w:val="32"/>
                <w:szCs w:val="32"/>
                <w:lang w:bidi="he-IL"/>
              </w:rPr>
              <w:t> </w:t>
            </w:r>
            <w:r>
              <w:rPr>
                <w:rFonts w:cs="SBL Hebrew"/>
                <w:noProof/>
                <w:color w:val="993300"/>
                <w:sz w:val="32"/>
                <w:szCs w:val="32"/>
                <w:rtl/>
                <w:lang w:bidi="he-IL"/>
              </w:rPr>
              <w:t>וְשֵׁ֨ם חֶבְר֤וֹן לְפָנִים֙ קִרְיַ֣ת אַרְבַּ֔ע הָֽאָדָ֧ם הַגָּד֛וֹל בָּֽעֲנָקִ֖ים ה֑וּא וְהָאָ֥רֶץ שָֽׁקְטָ֖ה מִמִּלְחָמָֽה׃</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3EB1F291" w14:textId="77777777" w:rsidR="00632854" w:rsidRPr="00632854" w:rsidRDefault="00632854" w:rsidP="00537332">
            <w:pPr>
              <w:pStyle w:val="BodyText2"/>
              <w:spacing w:before="120" w:line="400" w:lineRule="exact"/>
              <w:ind w:firstLine="0"/>
              <w:jc w:val="both"/>
              <w:rPr>
                <w:rStyle w:val="FootnoteReference"/>
                <w:rFonts w:ascii="Book Antiqua" w:hAnsi="Book Antiqua"/>
                <w:color w:val="993300"/>
                <w:sz w:val="26"/>
                <w:szCs w:val="22"/>
                <w:vertAlign w:val="baseline"/>
              </w:rPr>
            </w:pPr>
            <w:r w:rsidRPr="00632854">
              <w:rPr>
                <w:rStyle w:val="FootnoteReference"/>
                <w:rFonts w:ascii="Book Antiqua" w:hAnsi="Book Antiqua"/>
                <w:color w:val="0000FF"/>
                <w:sz w:val="26"/>
                <w:szCs w:val="22"/>
              </w:rPr>
              <w:footnoteReference w:id="365"/>
            </w:r>
            <w:r w:rsidRPr="00632854">
              <w:rPr>
                <w:rFonts w:ascii="Book Antiqua" w:hAnsi="Book Antiqua"/>
                <w:color w:val="993300"/>
                <w:sz w:val="26"/>
                <w:szCs w:val="22"/>
              </w:rPr>
              <w:t xml:space="preserve"> Joshua blessed Caleb son of Jephunneh and gave him Hebron as an inheritance; </w:t>
            </w:r>
            <w:r w:rsidRPr="00632854">
              <w:rPr>
                <w:rStyle w:val="FootnoteReference"/>
                <w:rFonts w:ascii="Book Antiqua" w:hAnsi="Book Antiqua"/>
                <w:color w:val="0000FF"/>
                <w:sz w:val="26"/>
                <w:szCs w:val="22"/>
              </w:rPr>
              <w:footnoteReference w:id="366"/>
            </w:r>
            <w:r>
              <w:rPr>
                <w:rFonts w:ascii="Book Antiqua" w:hAnsi="Book Antiqua"/>
                <w:color w:val="993300"/>
                <w:sz w:val="26"/>
                <w:szCs w:val="22"/>
              </w:rPr>
              <w:t xml:space="preserve"> </w:t>
            </w:r>
            <w:r w:rsidRPr="00632854">
              <w:rPr>
                <w:rFonts w:ascii="Book Antiqua" w:hAnsi="Book Antiqua"/>
                <w:color w:val="993300"/>
                <w:sz w:val="26"/>
                <w:szCs w:val="22"/>
              </w:rPr>
              <w:t>and hence Hebron down to the present day has remained the possession of Caleb son of Jephunneh the Kenizzite, because he did the whole will of Yahweh the God of Israe</w:t>
            </w:r>
            <w:r>
              <w:rPr>
                <w:rFonts w:ascii="Book Antiqua" w:hAnsi="Book Antiqua"/>
                <w:color w:val="993300"/>
                <w:sz w:val="26"/>
                <w:szCs w:val="22"/>
              </w:rPr>
              <w:t>l.</w:t>
            </w:r>
            <w:r w:rsidRPr="00632854">
              <w:rPr>
                <w:rFonts w:ascii="Book Antiqua" w:hAnsi="Book Antiqua"/>
                <w:color w:val="993300"/>
                <w:sz w:val="26"/>
                <w:szCs w:val="22"/>
              </w:rPr>
              <w:t xml:space="preserve"> </w:t>
            </w:r>
            <w:r w:rsidRPr="00632854">
              <w:rPr>
                <w:rStyle w:val="FootnoteReference"/>
                <w:rFonts w:ascii="Book Antiqua" w:hAnsi="Book Antiqua"/>
                <w:color w:val="0000FF"/>
                <w:sz w:val="26"/>
                <w:szCs w:val="22"/>
              </w:rPr>
              <w:footnoteReference w:id="367"/>
            </w:r>
            <w:r w:rsidRPr="00632854">
              <w:rPr>
                <w:rFonts w:ascii="Book Antiqua" w:hAnsi="Book Antiqua"/>
                <w:color w:val="993300"/>
                <w:sz w:val="26"/>
                <w:szCs w:val="22"/>
              </w:rPr>
              <w:t xml:space="preserve"> The name of Hebron in earlier times was Kiriath-Arba; Arba </w:t>
            </w:r>
            <w:r w:rsidR="00537332">
              <w:rPr>
                <w:rFonts w:ascii="Book Antiqua" w:hAnsi="Book Antiqua"/>
                <w:color w:val="993300"/>
                <w:sz w:val="26"/>
                <w:szCs w:val="22"/>
              </w:rPr>
              <w:t>was</w:t>
            </w:r>
            <w:r>
              <w:rPr>
                <w:rFonts w:ascii="Book Antiqua" w:hAnsi="Book Antiqua"/>
                <w:color w:val="993300"/>
                <w:sz w:val="26"/>
                <w:szCs w:val="22"/>
              </w:rPr>
              <w:t xml:space="preserve"> the greatest of the Anakim.</w:t>
            </w:r>
            <w:r w:rsidRPr="00632854">
              <w:rPr>
                <w:rFonts w:ascii="Book Antiqua" w:hAnsi="Book Antiqua"/>
                <w:color w:val="993300"/>
                <w:sz w:val="26"/>
                <w:szCs w:val="22"/>
              </w:rPr>
              <w:t xml:space="preserve"> The </w:t>
            </w:r>
            <w:r w:rsidR="00537332">
              <w:rPr>
                <w:rFonts w:ascii="Book Antiqua" w:hAnsi="Book Antiqua"/>
                <w:color w:val="993300"/>
                <w:sz w:val="26"/>
                <w:szCs w:val="22"/>
              </w:rPr>
              <w:t>land</w:t>
            </w:r>
            <w:r w:rsidRPr="00632854">
              <w:rPr>
                <w:rFonts w:ascii="Book Antiqua" w:hAnsi="Book Antiqua"/>
                <w:color w:val="993300"/>
                <w:sz w:val="26"/>
                <w:szCs w:val="22"/>
              </w:rPr>
              <w:t xml:space="preserve"> had rest from warfare.</w:t>
            </w:r>
          </w:p>
        </w:tc>
      </w:tr>
    </w:tbl>
    <w:p w14:paraId="3DAADAEA"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784F87" w:rsidRPr="00632854" w14:paraId="21B4319C" w14:textId="77777777" w:rsidTr="00784F87">
        <w:trPr>
          <w:jc w:val="center"/>
        </w:trPr>
        <w:tc>
          <w:tcPr>
            <w:tcW w:w="5689" w:type="dxa"/>
          </w:tcPr>
          <w:p w14:paraId="5E9D0F95" w14:textId="77777777" w:rsidR="00784F87" w:rsidRPr="00784F87" w:rsidRDefault="00784F87" w:rsidP="00784F87">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784F87">
              <w:rPr>
                <w:rFonts w:ascii="Arial Unicode MS" w:hAnsi="Arial Unicode MS" w:cs="SBL Hebrew" w:hint="default"/>
                <w:b w:val="0"/>
                <w:bCs w:val="0"/>
                <w:noProof/>
                <w:color w:val="000000"/>
                <w:sz w:val="40"/>
                <w:szCs w:val="40"/>
                <w:u w:val="single" w:color="000080"/>
                <w:rtl/>
              </w:rPr>
              <w:lastRenderedPageBreak/>
              <w:t>יהושוע</w:t>
            </w:r>
            <w:r w:rsidRPr="00784F87">
              <w:rPr>
                <w:rFonts w:ascii="Arial Unicode MS" w:hAnsi="Arial Unicode MS" w:cs="SBL Hebrew" w:hint="default"/>
                <w:b w:val="0"/>
                <w:bCs w:val="0"/>
                <w:noProof/>
                <w:color w:val="000000"/>
                <w:sz w:val="40"/>
                <w:szCs w:val="40"/>
                <w:u w:val="single" w:color="000080"/>
              </w:rPr>
              <w:t xml:space="preserve"> </w:t>
            </w:r>
            <w:r w:rsidRPr="00784F87">
              <w:rPr>
                <w:rFonts w:ascii="Arial Unicode MS" w:eastAsia="Arial Unicode MS" w:hAnsi="Arial Unicode MS" w:cs="SBL Hebrew" w:hint="default"/>
                <w:b w:val="0"/>
                <w:bCs w:val="0"/>
                <w:noProof/>
                <w:color w:val="000000"/>
                <w:sz w:val="40"/>
                <w:szCs w:val="40"/>
                <w:u w:val="single" w:color="000080"/>
                <w:rtl/>
              </w:rPr>
              <w:t xml:space="preserve">פרק </w:t>
            </w:r>
            <w:r w:rsidRPr="00784F87">
              <w:rPr>
                <w:rFonts w:ascii="Arial Unicode MS" w:hAnsi="Arial Unicode MS" w:cs="SBL Hebrew" w:hint="default"/>
                <w:b w:val="0"/>
                <w:bCs w:val="0"/>
                <w:noProof/>
                <w:color w:val="000000"/>
                <w:sz w:val="40"/>
                <w:szCs w:val="40"/>
                <w:u w:val="single" w:color="000080"/>
                <w:rtl/>
              </w:rPr>
              <w:t>טו</w:t>
            </w:r>
          </w:p>
        </w:tc>
        <w:tc>
          <w:tcPr>
            <w:tcW w:w="8531" w:type="dxa"/>
          </w:tcPr>
          <w:p w14:paraId="4A6BB965" w14:textId="77777777" w:rsidR="00784F87" w:rsidRPr="00784F87" w:rsidRDefault="00784F87" w:rsidP="00784F87">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784F87">
              <w:rPr>
                <w:rFonts w:ascii="Book Antiqua" w:hAnsi="Book Antiqua" w:cs="Arial" w:hint="default"/>
                <w:b w:val="0"/>
                <w:bCs w:val="0"/>
                <w:smallCaps/>
                <w:u w:val="single" w:color="000080"/>
              </w:rPr>
              <w:t>Joshu</w:t>
            </w:r>
            <w:r w:rsidRPr="00784F87">
              <w:rPr>
                <w:rFonts w:ascii="Book Antiqua" w:hAnsi="Book Antiqua" w:cs="Arial"/>
                <w:b w:val="0"/>
                <w:bCs w:val="0"/>
                <w:smallCaps/>
                <w:u w:val="single" w:color="000080"/>
              </w:rPr>
              <w:t xml:space="preserve">a </w:t>
            </w:r>
            <w:r w:rsidRPr="00784F87">
              <w:rPr>
                <w:rStyle w:val="FootnoteReference"/>
                <w:rFonts w:ascii="Book Antiqua" w:hAnsi="Book Antiqua" w:cs="Arial" w:hint="default"/>
                <w:b w:val="0"/>
                <w:bCs w:val="0"/>
                <w:smallCaps/>
                <w:color w:val="auto"/>
                <w:szCs w:val="36"/>
                <w:u w:val="single" w:color="000080"/>
                <w:vertAlign w:val="baseline"/>
              </w:rPr>
              <w:footnoteReference w:customMarkFollows="1" w:id="368"/>
              <w:t>15</w:t>
            </w:r>
          </w:p>
        </w:tc>
      </w:tr>
      <w:tr w:rsidR="00784F87" w:rsidRPr="00632854" w14:paraId="7BC8C375" w14:textId="77777777" w:rsidTr="00784F87">
        <w:trPr>
          <w:jc w:val="center"/>
        </w:trPr>
        <w:tc>
          <w:tcPr>
            <w:tcW w:w="5689" w:type="dxa"/>
          </w:tcPr>
          <w:p w14:paraId="18DFDFF4" w14:textId="77777777" w:rsidR="00784F87" w:rsidRPr="00AC0988" w:rsidRDefault="00F32EA9" w:rsidP="003C4C18">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וַיְהִ֣י הַגּוֹרָ֗ל לְמַטֵּ֛ה בְּנֵ֥י יְהוּדָ֖ה לְמִשְׁפְּחֹתָ֑ם אֶל־גְּב֨וּל אֱד֧וֹם מִדְבַּר־צִ֛ן נֶ֖גְבָּה מִקְצֵ֥ה תֵימָֽן׃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וַיְהִ֤י לָהֶם֙ גְּב֣וּל נֶ֔גֶב מִקְצֵ֖ה יָ֣ם הַמֶּ֑לַח מִן־הַלָּשֹׁ֖ן הַפֹּנֶ֥ה נֶֽגְבָּה׃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וְ֠יָצָא אֶל־מִנֶּ֜גֶב לְמַֽעֲלֵ֤ה עַקְרַבִּים֙ וְעָ֣בַר צִ֔נָה וְעָלָ֥ה מִנֶּ֖גֶב לְקָדֵ֣שׁ בַּרְנֵ֑עַ וְעָבַ֤ר חֶצְרוֹן֙ וְעָלָ֣ה אַדָּ֔רָה וְנָסַ֖ב הַקַּרְקָֽעָה׃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וְעָבַ֣ר עַצְמ֗וֹנָה וְיָצָא֙ נַ֣חַל מִצְרַ֔יִם וְהָי֛וּ תֹֽצְא֥וֹת הַגְּב֖וּל יָ֑מָּה זֶה־יִֽהְיֶ֥ה לָכֶ֖ם גְּב֥וּל נֶֽגֶב׃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 xml:space="preserve">וּגְב֥וּל קֵ֨דְמָה֙ יָ֣ם הַמֶּ֔לַח עַד־קְצֵ֖ה הַיַּרְדֵּ֑ן וּגְב֞וּל לִפְאַ֤ת צָפ֨וֹנָה֙ מִלְּשׁ֣וֹן הַיָּ֔ם מִקְצֵ֖ה </w:t>
            </w:r>
            <w:r>
              <w:rPr>
                <w:rFonts w:cs="SBL Hebrew"/>
                <w:noProof/>
                <w:color w:val="993300"/>
                <w:sz w:val="32"/>
                <w:szCs w:val="32"/>
                <w:rtl/>
                <w:lang w:bidi="he-IL"/>
              </w:rPr>
              <w:lastRenderedPageBreak/>
              <w:t xml:space="preserve">הַיַּרְדֵּֽן׃ </w:t>
            </w:r>
            <w:r>
              <w:rPr>
                <w:rFonts w:cs="SBL Hebrew"/>
                <w:b/>
                <w:bCs/>
                <w:noProof/>
                <w:color w:val="003300"/>
                <w:sz w:val="32"/>
                <w:szCs w:val="32"/>
                <w:vertAlign w:val="superscript"/>
                <w:rtl/>
                <w:lang w:bidi="he-IL"/>
              </w:rPr>
              <w:t>ו</w:t>
            </w:r>
            <w:r>
              <w:rPr>
                <w:rFonts w:cs="SBL Hebrew"/>
                <w:noProof/>
                <w:color w:val="993300"/>
                <w:sz w:val="32"/>
                <w:szCs w:val="32"/>
                <w:lang w:bidi="he-IL"/>
              </w:rPr>
              <w:t> </w:t>
            </w:r>
            <w:r>
              <w:rPr>
                <w:rFonts w:cs="SBL Hebrew"/>
                <w:noProof/>
                <w:color w:val="993300"/>
                <w:sz w:val="32"/>
                <w:szCs w:val="32"/>
                <w:rtl/>
                <w:lang w:bidi="he-IL"/>
              </w:rPr>
              <w:t xml:space="preserve">וְעָלָ֤ה הַגְּבוּל֙ בֵּ֣ית חָגְלָ֔ה וְעָבַ֕ר מִצְּפ֖וֹן לְבֵ֣ית הָֽעֲרָבָ֑ה וְעָלָ֣ה הַגְּב֔וּל אֶ֥בֶן בֹּ֖הַן בֶּן־רְאוּבֵֽן׃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 xml:space="preserve">וְעָלָ֨ה הַגְּב֥וּל ׀ דְּבִרָה֮ מֵעֵ֣מֶק עָכוֹר֒ וְצָפ֜וֹנָה פֹּנֶ֣ה אֶל־הַגִּלְגָּ֗ל אֲשֶׁר־נֹ֨כַח֙ לְמַֽעֲלֵ֣ה אֲדֻמִּ֔ים אֲשֶׁ֥ר מִנֶּ֖גֶב לַנָּ֑חַל וְעָבַ֤ר הַגְּבוּל֙ אֶל־מֵי־עֵ֣ין שֶׁ֔מֶשׁ וְהָי֥וּ תֹֽצְאֹתָ֖יו אֶל־עֵ֥ין רֹגֵֽל׃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וְעָלָ֨ה הַגְּב֜וּל גֵּ֣י בֶן־הִנֹּ֗ם אֶל־כֶּ֤תֶף הַיְבוּסִי֙ מִנֶּ֔גֶב הִ֖יא יְרֽוּשָׁלִָ֑ם וְעָלָ֨ה הַגְּב֜וּל אֶל־רֹ֣אשׁ הָהָ֗ר אֲ֠שֶׁר עַל־פְּנֵ֤י גֵֽי־הִנֹּם֙ יָ֔מָּה אֲשֶׁ֛ר בִּקְצֵ֥ה עֵֽמֶק־רְפָאִ֖ים צָפֽוֹנָה׃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 xml:space="preserve">וְתָאַ֨ר הַגְּב֜וּל מֵרֹ֣אשׁ הָהָ֗ר אֶל־מַעְיַן֙ מֵ֣י נֶפְתּ֔וֹחַ וְיָצָ֖א אֶל־עָרֵ֣י הַר־עֶפְר֑וֹן וְתָאַ֤ר הַגְּבוּל֙ בַּֽעֲלָ֔ה הִ֖יא קִרְיַ֥ת יְעָרִֽים׃ </w:t>
            </w:r>
            <w:r>
              <w:rPr>
                <w:rFonts w:cs="SBL Hebrew"/>
                <w:b/>
                <w:bCs/>
                <w:noProof/>
                <w:color w:val="003300"/>
                <w:sz w:val="32"/>
                <w:szCs w:val="32"/>
                <w:vertAlign w:val="superscript"/>
                <w:rtl/>
                <w:lang w:bidi="he-IL"/>
              </w:rPr>
              <w:t>י</w:t>
            </w:r>
            <w:r>
              <w:rPr>
                <w:rFonts w:cs="SBL Hebrew"/>
                <w:noProof/>
                <w:color w:val="993300"/>
                <w:sz w:val="32"/>
                <w:szCs w:val="32"/>
                <w:lang w:bidi="he-IL"/>
              </w:rPr>
              <w:t> </w:t>
            </w:r>
            <w:r>
              <w:rPr>
                <w:rFonts w:cs="SBL Hebrew"/>
                <w:noProof/>
                <w:color w:val="993300"/>
                <w:sz w:val="32"/>
                <w:szCs w:val="32"/>
                <w:rtl/>
                <w:lang w:bidi="he-IL"/>
              </w:rPr>
              <w:t xml:space="preserve">וְנָסַב֩ הַגְּב֨וּל מִבַּֽעֲלָ֥ה יָ֨מָּה֙ אֶל־הַ֣ר שֵׂעִ֔יר וְעָבַ֕ר אֶל־כֶּ֧תֶף הַר־יְעָרִ֛ים מִצָּפ֖וֹנָה הִ֣יא כְסָל֑וֹן וְיָרַ֥ד בֵּֽית־שֶׁ֖מֶשׁ וְעָבַ֥ר תִּמְנָֽה׃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 xml:space="preserve">וְיָצָ֨א הַגְּב֜וּל אֶל־כֶּ֣תֶף עֶקְרוֹן֮ </w:t>
            </w:r>
            <w:r>
              <w:rPr>
                <w:rFonts w:cs="SBL Hebrew"/>
                <w:noProof/>
                <w:color w:val="993300"/>
                <w:sz w:val="32"/>
                <w:szCs w:val="32"/>
                <w:rtl/>
                <w:lang w:bidi="he-IL"/>
              </w:rPr>
              <w:lastRenderedPageBreak/>
              <w:t xml:space="preserve">צָפוֹנָה֒ וְתָאַ֤ר הַגְּבוּל֙ שִׁכְּר֔וֹנָה וְעָבַ֥ר הַר־הַֽבַּעֲלָ֖ה וְיָצָ֣א יַבְנְאֵ֑ל וְהָי֛וּ תֹּֽצְא֥וֹת הַגְּב֖וּל יָֽמָּה׃ </w:t>
            </w: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וּגְב֣וּל יָ֔ם הַיָּ֥מָּה הַגָּד֖וֹל וּגְב֑וּל זֶ֠ה גְּב֧וּל בְּנֵֽי־יְהוּדָ֛ה סָבִ֖יב לְמִשְׁפְּחֹתָֽם׃</w:t>
            </w:r>
          </w:p>
        </w:tc>
        <w:tc>
          <w:tcPr>
            <w:tcW w:w="8531" w:type="dxa"/>
          </w:tcPr>
          <w:p w14:paraId="5F9F428B" w14:textId="77777777" w:rsidR="00784F87" w:rsidRPr="00632854" w:rsidRDefault="00C16C46" w:rsidP="003C1A25">
            <w:pPr>
              <w:pStyle w:val="BodyText2"/>
              <w:spacing w:before="120" w:line="402" w:lineRule="exact"/>
              <w:ind w:firstLine="0"/>
              <w:jc w:val="both"/>
              <w:rPr>
                <w:rStyle w:val="FootnoteReference"/>
                <w:rFonts w:ascii="Book Antiqua" w:hAnsi="Book Antiqua"/>
                <w:color w:val="993300"/>
                <w:sz w:val="26"/>
                <w:szCs w:val="22"/>
                <w:vertAlign w:val="baseline"/>
              </w:rPr>
            </w:pPr>
            <w:r w:rsidRPr="00784F87">
              <w:rPr>
                <w:rStyle w:val="FootnoteReference"/>
                <w:rFonts w:ascii="Book Antiqua" w:hAnsi="Book Antiqua"/>
                <w:color w:val="0000FF"/>
                <w:sz w:val="26"/>
                <w:szCs w:val="22"/>
              </w:rPr>
              <w:lastRenderedPageBreak/>
              <w:footnoteReference w:id="369"/>
            </w:r>
            <w:r w:rsidRPr="00784F87">
              <w:rPr>
                <w:rFonts w:ascii="Book Antiqua" w:hAnsi="Book Antiqua"/>
                <w:color w:val="993300"/>
                <w:sz w:val="26"/>
                <w:szCs w:val="22"/>
              </w:rPr>
              <w:t xml:space="preserve"> The </w:t>
            </w:r>
            <w:r w:rsidR="00F77C8E">
              <w:rPr>
                <w:rFonts w:ascii="Book Antiqua" w:hAnsi="Book Antiqua"/>
                <w:color w:val="993300"/>
                <w:sz w:val="26"/>
                <w:szCs w:val="22"/>
              </w:rPr>
              <w:t>lot for</w:t>
            </w:r>
            <w:r w:rsidRPr="00784F87">
              <w:rPr>
                <w:rFonts w:ascii="Book Antiqua" w:hAnsi="Book Antiqua"/>
                <w:color w:val="993300"/>
                <w:sz w:val="26"/>
                <w:szCs w:val="22"/>
              </w:rPr>
              <w:t xml:space="preserve"> the tribe of the sons of Judah according to their clans was near the boundary of Edom, </w:t>
            </w:r>
            <w:r w:rsidR="00F77C8E">
              <w:rPr>
                <w:rFonts w:ascii="Book Antiqua" w:hAnsi="Book Antiqua"/>
                <w:color w:val="993300"/>
                <w:sz w:val="26"/>
                <w:szCs w:val="22"/>
              </w:rPr>
              <w:t>to</w:t>
            </w:r>
            <w:r w:rsidRPr="00784F87">
              <w:rPr>
                <w:rFonts w:ascii="Book Antiqua" w:hAnsi="Book Antiqua"/>
                <w:color w:val="993300"/>
                <w:sz w:val="26"/>
                <w:szCs w:val="22"/>
              </w:rPr>
              <w:t xml:space="preserve"> the desert of Zin </w:t>
            </w:r>
            <w:r w:rsidR="00F77C8E">
              <w:rPr>
                <w:rFonts w:ascii="Book Antiqua" w:hAnsi="Book Antiqua"/>
                <w:color w:val="993300"/>
                <w:sz w:val="26"/>
                <w:szCs w:val="22"/>
              </w:rPr>
              <w:t xml:space="preserve">at the farthest </w:t>
            </w:r>
            <w:r>
              <w:rPr>
                <w:rFonts w:ascii="Book Antiqua" w:hAnsi="Book Antiqua"/>
                <w:color w:val="993300"/>
                <w:sz w:val="26"/>
                <w:szCs w:val="22"/>
              </w:rPr>
              <w:t>south.</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70"/>
            </w:r>
            <w:r w:rsidR="00F77C8E">
              <w:rPr>
                <w:rFonts w:ascii="Book Antiqua" w:hAnsi="Book Antiqua"/>
                <w:color w:val="993300"/>
                <w:sz w:val="26"/>
                <w:szCs w:val="22"/>
              </w:rPr>
              <w:t> </w:t>
            </w:r>
            <w:r w:rsidRPr="00784F87">
              <w:rPr>
                <w:rFonts w:ascii="Book Antiqua" w:hAnsi="Book Antiqua"/>
                <w:color w:val="993300"/>
                <w:sz w:val="26"/>
                <w:szCs w:val="22"/>
              </w:rPr>
              <w:t xml:space="preserve">Their southern frontier </w:t>
            </w:r>
            <w:r w:rsidR="004C7A71">
              <w:rPr>
                <w:rFonts w:ascii="Book Antiqua" w:hAnsi="Book Antiqua"/>
                <w:color w:val="993300"/>
                <w:sz w:val="26"/>
                <w:szCs w:val="22"/>
              </w:rPr>
              <w:t>begins</w:t>
            </w:r>
            <w:r w:rsidRPr="00784F87">
              <w:rPr>
                <w:rFonts w:ascii="Book Antiqua" w:hAnsi="Book Antiqua"/>
                <w:color w:val="993300"/>
                <w:sz w:val="26"/>
                <w:szCs w:val="22"/>
              </w:rPr>
              <w:t xml:space="preserve"> at the tip of the Salt Sea</w:t>
            </w:r>
            <w:r>
              <w:rPr>
                <w:rFonts w:ascii="Book Antiqua" w:hAnsi="Book Antiqua"/>
                <w:color w:val="993300"/>
                <w:sz w:val="26"/>
                <w:szCs w:val="22"/>
              </w:rPr>
              <w:t>, at the bay that faces south.</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71"/>
            </w:r>
            <w:r w:rsidRPr="00784F87">
              <w:rPr>
                <w:rFonts w:ascii="Book Antiqua" w:hAnsi="Book Antiqua"/>
                <w:color w:val="0000FF"/>
                <w:sz w:val="26"/>
                <w:szCs w:val="22"/>
              </w:rPr>
              <w:t xml:space="preserve"> </w:t>
            </w:r>
            <w:r w:rsidRPr="00784F87">
              <w:rPr>
                <w:rFonts w:ascii="Book Antiqua" w:hAnsi="Book Antiqua"/>
                <w:color w:val="993300"/>
                <w:sz w:val="26"/>
                <w:szCs w:val="22"/>
              </w:rPr>
              <w:t xml:space="preserve">It </w:t>
            </w:r>
            <w:r w:rsidR="004C7A71">
              <w:rPr>
                <w:rFonts w:ascii="Book Antiqua" w:hAnsi="Book Antiqua"/>
                <w:color w:val="993300"/>
                <w:sz w:val="26"/>
                <w:szCs w:val="22"/>
              </w:rPr>
              <w:t>goes</w:t>
            </w:r>
            <w:r w:rsidRPr="00784F87">
              <w:rPr>
                <w:rFonts w:ascii="Book Antiqua" w:hAnsi="Book Antiqua"/>
                <w:color w:val="993300"/>
                <w:sz w:val="26"/>
                <w:szCs w:val="22"/>
              </w:rPr>
              <w:t xml:space="preserve"> south of </w:t>
            </w:r>
            <w:r w:rsidR="004C7A71">
              <w:rPr>
                <w:rFonts w:ascii="Book Antiqua" w:hAnsi="Book Antiqua"/>
                <w:color w:val="993300"/>
                <w:sz w:val="26"/>
                <w:szCs w:val="22"/>
              </w:rPr>
              <w:t>the Ascent of Scorpions, passes</w:t>
            </w:r>
            <w:r w:rsidRPr="00784F87">
              <w:rPr>
                <w:rFonts w:ascii="Book Antiqua" w:hAnsi="Book Antiqua"/>
                <w:color w:val="993300"/>
                <w:sz w:val="26"/>
                <w:szCs w:val="22"/>
              </w:rPr>
              <w:t xml:space="preserve"> through Zin and up south of Kadesh-Barnea, </w:t>
            </w:r>
            <w:r w:rsidR="004C7A71">
              <w:rPr>
                <w:rFonts w:ascii="Book Antiqua" w:hAnsi="Book Antiqua"/>
                <w:color w:val="993300"/>
                <w:sz w:val="26"/>
                <w:szCs w:val="22"/>
              </w:rPr>
              <w:t>through</w:t>
            </w:r>
            <w:r w:rsidRPr="00784F87">
              <w:rPr>
                <w:rFonts w:ascii="Book Antiqua" w:hAnsi="Book Antiqua"/>
                <w:color w:val="993300"/>
                <w:sz w:val="26"/>
                <w:szCs w:val="22"/>
              </w:rPr>
              <w:t xml:space="preserve"> Hezron, </w:t>
            </w:r>
            <w:r w:rsidR="004C7A71">
              <w:rPr>
                <w:rFonts w:ascii="Book Antiqua" w:hAnsi="Book Antiqua"/>
                <w:color w:val="993300"/>
                <w:sz w:val="26"/>
                <w:szCs w:val="22"/>
              </w:rPr>
              <w:t>up to Addar, turns</w:t>
            </w:r>
            <w:r w:rsidRPr="00784F87">
              <w:rPr>
                <w:rFonts w:ascii="Book Antiqua" w:hAnsi="Book Antiqua"/>
                <w:color w:val="993300"/>
                <w:sz w:val="26"/>
                <w:szCs w:val="22"/>
              </w:rPr>
              <w:t xml:space="preserve"> to Karka, </w:t>
            </w:r>
            <w:r w:rsidRPr="00784F87">
              <w:rPr>
                <w:rStyle w:val="FootnoteReference"/>
                <w:rFonts w:ascii="Book Antiqua" w:hAnsi="Book Antiqua"/>
                <w:color w:val="0000FF"/>
                <w:sz w:val="26"/>
                <w:szCs w:val="22"/>
              </w:rPr>
              <w:footnoteReference w:id="372"/>
            </w:r>
            <w:r w:rsidR="00816125">
              <w:rPr>
                <w:rFonts w:ascii="Book Antiqua" w:hAnsi="Book Antiqua"/>
                <w:color w:val="993300"/>
                <w:sz w:val="26"/>
                <w:szCs w:val="22"/>
              </w:rPr>
              <w:t> </w:t>
            </w:r>
            <w:r w:rsidR="004C7A71">
              <w:rPr>
                <w:rFonts w:ascii="Book Antiqua" w:hAnsi="Book Antiqua"/>
                <w:color w:val="993300"/>
                <w:sz w:val="26"/>
                <w:szCs w:val="22"/>
              </w:rPr>
              <w:t>skirts Azmon, co</w:t>
            </w:r>
            <w:r w:rsidRPr="00784F87">
              <w:rPr>
                <w:rFonts w:ascii="Book Antiqua" w:hAnsi="Book Antiqua"/>
                <w:color w:val="993300"/>
                <w:sz w:val="26"/>
                <w:szCs w:val="22"/>
              </w:rPr>
              <w:t>me</w:t>
            </w:r>
            <w:r w:rsidR="004C7A71">
              <w:rPr>
                <w:rFonts w:ascii="Book Antiqua" w:hAnsi="Book Antiqua"/>
                <w:color w:val="993300"/>
                <w:sz w:val="26"/>
                <w:szCs w:val="22"/>
              </w:rPr>
              <w:t>s</w:t>
            </w:r>
            <w:r w:rsidRPr="00784F87">
              <w:rPr>
                <w:rFonts w:ascii="Book Antiqua" w:hAnsi="Book Antiqua"/>
                <w:color w:val="993300"/>
                <w:sz w:val="26"/>
                <w:szCs w:val="22"/>
              </w:rPr>
              <w:t xml:space="preserve"> out at the Wadi</w:t>
            </w:r>
            <w:r w:rsidR="004C7A71">
              <w:rPr>
                <w:rFonts w:ascii="Book Antiqua" w:hAnsi="Book Antiqua"/>
                <w:color w:val="993300"/>
                <w:sz w:val="26"/>
                <w:szCs w:val="22"/>
              </w:rPr>
              <w:t xml:space="preserve"> of Egypt and ends</w:t>
            </w:r>
            <w:r>
              <w:rPr>
                <w:rFonts w:ascii="Book Antiqua" w:hAnsi="Book Antiqua"/>
                <w:color w:val="993300"/>
                <w:sz w:val="26"/>
                <w:szCs w:val="22"/>
              </w:rPr>
              <w:t xml:space="preserve"> at the sea.</w:t>
            </w:r>
            <w:r w:rsidRPr="00784F87">
              <w:rPr>
                <w:rFonts w:ascii="Book Antiqua" w:hAnsi="Book Antiqua"/>
                <w:color w:val="993300"/>
                <w:sz w:val="26"/>
                <w:szCs w:val="22"/>
              </w:rPr>
              <w:t xml:space="preserve"> This </w:t>
            </w:r>
            <w:r>
              <w:rPr>
                <w:rFonts w:ascii="Book Antiqua" w:hAnsi="Book Antiqua"/>
                <w:color w:val="993300"/>
                <w:sz w:val="26"/>
                <w:szCs w:val="22"/>
              </w:rPr>
              <w:t>will be your southern boundary.</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73"/>
            </w:r>
            <w:r w:rsidRPr="00784F87">
              <w:rPr>
                <w:rFonts w:ascii="Book Antiqua" w:hAnsi="Book Antiqua"/>
                <w:color w:val="993300"/>
                <w:sz w:val="26"/>
                <w:szCs w:val="22"/>
              </w:rPr>
              <w:t xml:space="preserve"> Eastwards, the boundary </w:t>
            </w:r>
            <w:r w:rsidR="004C7A71">
              <w:rPr>
                <w:rFonts w:ascii="Book Antiqua" w:hAnsi="Book Antiqua"/>
                <w:color w:val="993300"/>
                <w:sz w:val="26"/>
                <w:szCs w:val="22"/>
              </w:rPr>
              <w:t>is</w:t>
            </w:r>
            <w:r w:rsidRPr="00784F87">
              <w:rPr>
                <w:rFonts w:ascii="Book Antiqua" w:hAnsi="Book Antiqua"/>
                <w:color w:val="993300"/>
                <w:sz w:val="26"/>
                <w:szCs w:val="22"/>
              </w:rPr>
              <w:t xml:space="preserve"> the Salt Sea as far as the mouth of the </w:t>
            </w:r>
            <w:r w:rsidRPr="003C4C18">
              <w:rPr>
                <w:rFonts w:ascii="Book Antiqua" w:hAnsi="Book Antiqua"/>
                <w:color w:val="993300"/>
                <w:sz w:val="26"/>
                <w:szCs w:val="22"/>
              </w:rPr>
              <w:t>Jordan</w:t>
            </w:r>
            <w:r w:rsidR="003C4C18" w:rsidRPr="003C4C18">
              <w:rPr>
                <w:rFonts w:ascii="Book Antiqua" w:hAnsi="Book Antiqua"/>
                <w:color w:val="993300"/>
                <w:sz w:val="26"/>
                <w:szCs w:val="22"/>
              </w:rPr>
              <w:t xml:space="preserve">; </w:t>
            </w:r>
            <w:r w:rsidR="003C4C18" w:rsidRPr="003C4C18">
              <w:rPr>
                <w:rFonts w:ascii="Book Antiqua" w:hAnsi="Book Antiqua"/>
                <w:color w:val="993300"/>
                <w:sz w:val="26"/>
                <w:szCs w:val="22"/>
                <w:lang w:eastAsia="en-GB"/>
              </w:rPr>
              <w:t>and the northern boundary runs from the bay at the mouth of the Jordan</w:t>
            </w:r>
            <w:r w:rsidRPr="003C4C18">
              <w:rPr>
                <w:rFonts w:ascii="Book Antiqua" w:hAnsi="Book Antiqua"/>
                <w:color w:val="993300"/>
                <w:sz w:val="26"/>
                <w:szCs w:val="22"/>
              </w:rPr>
              <w:t>.</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74"/>
            </w:r>
            <w:r w:rsidRPr="00784F87">
              <w:rPr>
                <w:rFonts w:ascii="Book Antiqua" w:hAnsi="Book Antiqua"/>
                <w:color w:val="0000FF"/>
                <w:sz w:val="26"/>
                <w:szCs w:val="22"/>
              </w:rPr>
              <w:t xml:space="preserve"> </w:t>
            </w:r>
            <w:r w:rsidRPr="00784F87">
              <w:rPr>
                <w:rFonts w:ascii="Book Antiqua" w:hAnsi="Book Antiqua"/>
                <w:color w:val="993300"/>
                <w:sz w:val="26"/>
                <w:szCs w:val="22"/>
              </w:rPr>
              <w:t xml:space="preserve">This boundary </w:t>
            </w:r>
            <w:r w:rsidR="004C7A71">
              <w:rPr>
                <w:rFonts w:ascii="Book Antiqua" w:hAnsi="Book Antiqua"/>
                <w:color w:val="993300"/>
                <w:sz w:val="26"/>
                <w:szCs w:val="22"/>
              </w:rPr>
              <w:t>goes up to Beth-Hoglah, passes</w:t>
            </w:r>
            <w:r w:rsidRPr="00784F87">
              <w:rPr>
                <w:rFonts w:ascii="Book Antiqua" w:hAnsi="Book Antiqua"/>
                <w:color w:val="993300"/>
                <w:sz w:val="26"/>
                <w:szCs w:val="22"/>
              </w:rPr>
              <w:t xml:space="preserve"> </w:t>
            </w:r>
            <w:r w:rsidR="004C7A71">
              <w:rPr>
                <w:rFonts w:ascii="Book Antiqua" w:hAnsi="Book Antiqua"/>
                <w:color w:val="993300"/>
                <w:sz w:val="26"/>
                <w:szCs w:val="22"/>
              </w:rPr>
              <w:t>north of Beth-Arabah and reaches</w:t>
            </w:r>
            <w:r w:rsidRPr="00784F87">
              <w:rPr>
                <w:rFonts w:ascii="Book Antiqua" w:hAnsi="Book Antiqua"/>
                <w:color w:val="993300"/>
                <w:sz w:val="26"/>
                <w:szCs w:val="22"/>
              </w:rPr>
              <w:t xml:space="preserve"> th</w:t>
            </w:r>
            <w:r>
              <w:rPr>
                <w:rFonts w:ascii="Book Antiqua" w:hAnsi="Book Antiqua"/>
                <w:color w:val="993300"/>
                <w:sz w:val="26"/>
                <w:szCs w:val="22"/>
              </w:rPr>
              <w:t>e Stone of Bohan son of Reuben.</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75"/>
            </w:r>
            <w:r w:rsidRPr="00784F87">
              <w:rPr>
                <w:rFonts w:ascii="Book Antiqua" w:hAnsi="Book Antiqua"/>
                <w:color w:val="0000FF"/>
                <w:sz w:val="26"/>
                <w:szCs w:val="22"/>
              </w:rPr>
              <w:t> </w:t>
            </w:r>
            <w:r w:rsidRPr="00784F87">
              <w:rPr>
                <w:rFonts w:ascii="Book Antiqua" w:hAnsi="Book Antiqua"/>
                <w:color w:val="993300"/>
                <w:sz w:val="26"/>
                <w:szCs w:val="22"/>
              </w:rPr>
              <w:t xml:space="preserve">The boundary </w:t>
            </w:r>
            <w:r w:rsidR="004C7A71">
              <w:rPr>
                <w:rFonts w:ascii="Book Antiqua" w:hAnsi="Book Antiqua"/>
                <w:color w:val="993300"/>
                <w:sz w:val="26"/>
                <w:szCs w:val="22"/>
              </w:rPr>
              <w:t>goes</w:t>
            </w:r>
            <w:r w:rsidRPr="00784F87">
              <w:rPr>
                <w:rFonts w:ascii="Book Antiqua" w:hAnsi="Book Antiqua"/>
                <w:color w:val="993300"/>
                <w:sz w:val="26"/>
                <w:szCs w:val="22"/>
              </w:rPr>
              <w:t xml:space="preserve"> up to </w:t>
            </w:r>
            <w:r w:rsidRPr="00784F87">
              <w:rPr>
                <w:rFonts w:ascii="Book Antiqua" w:hAnsi="Book Antiqua"/>
                <w:color w:val="993300"/>
                <w:sz w:val="26"/>
                <w:szCs w:val="22"/>
              </w:rPr>
              <w:lastRenderedPageBreak/>
              <w:t>Debir f</w:t>
            </w:r>
            <w:r w:rsidR="004C7A71">
              <w:rPr>
                <w:rFonts w:ascii="Book Antiqua" w:hAnsi="Book Antiqua"/>
                <w:color w:val="993300"/>
                <w:sz w:val="26"/>
                <w:szCs w:val="22"/>
              </w:rPr>
              <w:t>rom the Vale of Achor and turns</w:t>
            </w:r>
            <w:r w:rsidRPr="00784F87">
              <w:rPr>
                <w:rFonts w:ascii="Book Antiqua" w:hAnsi="Book Antiqua"/>
                <w:color w:val="993300"/>
                <w:sz w:val="26"/>
                <w:szCs w:val="22"/>
              </w:rPr>
              <w:t xml:space="preserve"> towards </w:t>
            </w:r>
            <w:r w:rsidR="004C7A71">
              <w:rPr>
                <w:rFonts w:ascii="Book Antiqua" w:hAnsi="Book Antiqua"/>
                <w:color w:val="993300"/>
                <w:sz w:val="26"/>
                <w:szCs w:val="22"/>
              </w:rPr>
              <w:t>Gilgal,</w:t>
            </w:r>
            <w:r w:rsidRPr="00784F87">
              <w:rPr>
                <w:rFonts w:ascii="Book Antiqua" w:hAnsi="Book Antiqua"/>
                <w:color w:val="993300"/>
                <w:sz w:val="26"/>
                <w:szCs w:val="22"/>
              </w:rPr>
              <w:t xml:space="preserve"> opposite the Ascent of Adummim, south of the Wadi; the boundary </w:t>
            </w:r>
            <w:r w:rsidR="004C7A71">
              <w:rPr>
                <w:rFonts w:ascii="Book Antiqua" w:hAnsi="Book Antiqua"/>
                <w:color w:val="993300"/>
                <w:sz w:val="26"/>
                <w:szCs w:val="22"/>
              </w:rPr>
              <w:t>goes</w:t>
            </w:r>
            <w:r w:rsidRPr="00784F87">
              <w:rPr>
                <w:rFonts w:ascii="Book Antiqua" w:hAnsi="Book Antiqua"/>
                <w:color w:val="993300"/>
                <w:sz w:val="26"/>
                <w:szCs w:val="22"/>
              </w:rPr>
              <w:t xml:space="preserve"> on to the waters of En</w:t>
            </w:r>
            <w:r w:rsidR="004C7A71">
              <w:rPr>
                <w:rFonts w:ascii="Book Antiqua" w:hAnsi="Book Antiqua"/>
                <w:color w:val="993300"/>
                <w:sz w:val="26"/>
                <w:szCs w:val="22"/>
              </w:rPr>
              <w:t>-Shemesh and ends</w:t>
            </w:r>
            <w:r>
              <w:rPr>
                <w:rFonts w:ascii="Book Antiqua" w:hAnsi="Book Antiqua"/>
                <w:color w:val="993300"/>
                <w:sz w:val="26"/>
                <w:szCs w:val="22"/>
              </w:rPr>
              <w:t xml:space="preserve"> at En-Rogel.</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76"/>
            </w:r>
            <w:r w:rsidRPr="00784F87">
              <w:rPr>
                <w:rFonts w:ascii="Book Antiqua" w:hAnsi="Book Antiqua"/>
                <w:color w:val="993300"/>
                <w:sz w:val="26"/>
                <w:szCs w:val="22"/>
              </w:rPr>
              <w:t xml:space="preserve"> Then it </w:t>
            </w:r>
            <w:r w:rsidR="0085758D">
              <w:rPr>
                <w:rFonts w:ascii="Book Antiqua" w:hAnsi="Book Antiqua"/>
                <w:color w:val="993300"/>
                <w:sz w:val="26"/>
                <w:szCs w:val="22"/>
              </w:rPr>
              <w:t xml:space="preserve">goes </w:t>
            </w:r>
            <w:r w:rsidRPr="00784F87">
              <w:rPr>
                <w:rFonts w:ascii="Book Antiqua" w:hAnsi="Book Antiqua"/>
                <w:color w:val="993300"/>
                <w:sz w:val="26"/>
                <w:szCs w:val="22"/>
              </w:rPr>
              <w:t>up to the Wadi Ben-Hinn</w:t>
            </w:r>
            <w:r w:rsidR="0085758D">
              <w:rPr>
                <w:rFonts w:ascii="Book Antiqua" w:hAnsi="Book Antiqua"/>
                <w:color w:val="993300"/>
                <w:sz w:val="26"/>
                <w:szCs w:val="22"/>
              </w:rPr>
              <w:t>om, coming from the southern</w:t>
            </w:r>
            <w:r w:rsidRPr="00784F87">
              <w:rPr>
                <w:rFonts w:ascii="Book Antiqua" w:hAnsi="Book Antiqua"/>
                <w:color w:val="993300"/>
                <w:sz w:val="26"/>
                <w:szCs w:val="22"/>
              </w:rPr>
              <w:t xml:space="preserve"> flank of the Jebusite</w:t>
            </w:r>
            <w:r w:rsidR="0085758D">
              <w:rPr>
                <w:rFonts w:ascii="Book Antiqua" w:hAnsi="Book Antiqua"/>
                <w:color w:val="993300"/>
                <w:sz w:val="26"/>
                <w:szCs w:val="22"/>
              </w:rPr>
              <w:t>s</w:t>
            </w:r>
            <w:r w:rsidRPr="00784F87">
              <w:rPr>
                <w:rFonts w:ascii="Book Antiqua" w:hAnsi="Book Antiqua"/>
                <w:color w:val="993300"/>
                <w:sz w:val="26"/>
                <w:szCs w:val="22"/>
              </w:rPr>
              <w:t xml:space="preserve"> </w:t>
            </w:r>
            <w:r w:rsidR="0085758D">
              <w:rPr>
                <w:rFonts w:ascii="Book Antiqua" w:hAnsi="Book Antiqua"/>
                <w:color w:val="993300"/>
                <w:sz w:val="26"/>
                <w:szCs w:val="22"/>
              </w:rPr>
              <w:t>(</w:t>
            </w:r>
            <w:r w:rsidRPr="00784F87">
              <w:rPr>
                <w:rFonts w:ascii="Book Antiqua" w:hAnsi="Book Antiqua"/>
                <w:color w:val="993300"/>
                <w:sz w:val="26"/>
                <w:szCs w:val="22"/>
              </w:rPr>
              <w:t xml:space="preserve">that </w:t>
            </w:r>
            <w:r w:rsidR="0085758D">
              <w:rPr>
                <w:rFonts w:ascii="Book Antiqua" w:hAnsi="Book Antiqua"/>
                <w:color w:val="993300"/>
                <w:sz w:val="26"/>
                <w:szCs w:val="22"/>
              </w:rPr>
              <w:t>is, Jerusalem) and climbs</w:t>
            </w:r>
            <w:r w:rsidRPr="00784F87">
              <w:rPr>
                <w:rFonts w:ascii="Book Antiqua" w:hAnsi="Book Antiqua"/>
                <w:color w:val="993300"/>
                <w:sz w:val="26"/>
                <w:szCs w:val="22"/>
              </w:rPr>
              <w:t xml:space="preserve"> to the </w:t>
            </w:r>
            <w:r w:rsidR="0085758D">
              <w:rPr>
                <w:rFonts w:ascii="Book Antiqua" w:hAnsi="Book Antiqua"/>
                <w:color w:val="993300"/>
                <w:sz w:val="26"/>
                <w:szCs w:val="22"/>
              </w:rPr>
              <w:t>top</w:t>
            </w:r>
            <w:r w:rsidRPr="00784F87">
              <w:rPr>
                <w:rFonts w:ascii="Book Antiqua" w:hAnsi="Book Antiqua"/>
                <w:color w:val="993300"/>
                <w:sz w:val="26"/>
                <w:szCs w:val="22"/>
              </w:rPr>
              <w:t xml:space="preserve"> of the mountain barring the Wadi Hinnom, westward and at the northern end of the </w:t>
            </w:r>
            <w:r w:rsidR="0085758D">
              <w:rPr>
                <w:rFonts w:ascii="Book Antiqua" w:hAnsi="Book Antiqua"/>
                <w:color w:val="993300"/>
                <w:sz w:val="26"/>
                <w:szCs w:val="22"/>
              </w:rPr>
              <w:t>Valley</w:t>
            </w:r>
            <w:r w:rsidRPr="00784F87">
              <w:rPr>
                <w:rFonts w:ascii="Book Antiqua" w:hAnsi="Book Antiqua"/>
                <w:color w:val="993300"/>
                <w:sz w:val="26"/>
                <w:szCs w:val="22"/>
              </w:rPr>
              <w:t xml:space="preserve"> of Rephaim. </w:t>
            </w:r>
            <w:r w:rsidRPr="00784F87">
              <w:rPr>
                <w:rStyle w:val="FootnoteReference"/>
                <w:rFonts w:ascii="Book Antiqua" w:hAnsi="Book Antiqua"/>
                <w:color w:val="0000FF"/>
                <w:sz w:val="26"/>
                <w:szCs w:val="22"/>
              </w:rPr>
              <w:footnoteReference w:id="377"/>
            </w:r>
            <w:r w:rsidR="00816125">
              <w:rPr>
                <w:rFonts w:ascii="Book Antiqua" w:hAnsi="Book Antiqua"/>
                <w:color w:val="993300"/>
                <w:sz w:val="26"/>
                <w:szCs w:val="22"/>
              </w:rPr>
              <w:t> </w:t>
            </w:r>
            <w:r w:rsidRPr="00784F87">
              <w:rPr>
                <w:rFonts w:ascii="Book Antiqua" w:hAnsi="Book Antiqua"/>
                <w:color w:val="993300"/>
                <w:sz w:val="26"/>
                <w:szCs w:val="22"/>
              </w:rPr>
              <w:t>From the mountain</w:t>
            </w:r>
            <w:r w:rsidR="0085758D">
              <w:rPr>
                <w:rFonts w:ascii="Book Antiqua" w:hAnsi="Book Antiqua"/>
                <w:color w:val="993300"/>
                <w:sz w:val="26"/>
                <w:szCs w:val="22"/>
              </w:rPr>
              <w:t xml:space="preserve"> top, the boundary bends</w:t>
            </w:r>
            <w:r w:rsidRPr="00784F87">
              <w:rPr>
                <w:rFonts w:ascii="Book Antiqua" w:hAnsi="Book Antiqua"/>
                <w:color w:val="993300"/>
                <w:sz w:val="26"/>
                <w:szCs w:val="22"/>
              </w:rPr>
              <w:t xml:space="preserve"> towards the </w:t>
            </w:r>
            <w:r w:rsidR="0085758D">
              <w:rPr>
                <w:rFonts w:ascii="Book Antiqua" w:hAnsi="Book Antiqua"/>
                <w:color w:val="993300"/>
                <w:sz w:val="26"/>
                <w:szCs w:val="22"/>
              </w:rPr>
              <w:t>spring</w:t>
            </w:r>
            <w:r w:rsidRPr="00784F87">
              <w:rPr>
                <w:rFonts w:ascii="Book Antiqua" w:hAnsi="Book Antiqua"/>
                <w:color w:val="993300"/>
                <w:sz w:val="26"/>
                <w:szCs w:val="22"/>
              </w:rPr>
              <w:t xml:space="preserve"> o</w:t>
            </w:r>
            <w:r w:rsidR="0085758D">
              <w:rPr>
                <w:rFonts w:ascii="Book Antiqua" w:hAnsi="Book Antiqua"/>
                <w:color w:val="993300"/>
                <w:sz w:val="26"/>
                <w:szCs w:val="22"/>
              </w:rPr>
              <w:t>f the Waters of Nephtoah, passes</w:t>
            </w:r>
            <w:r w:rsidRPr="00784F87">
              <w:rPr>
                <w:rFonts w:ascii="Book Antiqua" w:hAnsi="Book Antiqua"/>
                <w:color w:val="993300"/>
                <w:sz w:val="26"/>
                <w:szCs w:val="22"/>
              </w:rPr>
              <w:t xml:space="preserve"> from there towa</w:t>
            </w:r>
            <w:r w:rsidR="0085758D">
              <w:rPr>
                <w:rFonts w:ascii="Book Antiqua" w:hAnsi="Book Antiqua"/>
                <w:color w:val="993300"/>
                <w:sz w:val="26"/>
                <w:szCs w:val="22"/>
              </w:rPr>
              <w:t>rds Mount Ephron and then turns towards Baalah (that is</w:t>
            </w:r>
            <w:r>
              <w:rPr>
                <w:rFonts w:ascii="Book Antiqua" w:hAnsi="Book Antiqua"/>
                <w:color w:val="993300"/>
                <w:sz w:val="26"/>
                <w:szCs w:val="22"/>
              </w:rPr>
              <w:t>, Kiriath-Jearim</w:t>
            </w:r>
            <w:r w:rsidR="0085758D">
              <w:rPr>
                <w:rFonts w:ascii="Book Antiqua" w:hAnsi="Book Antiqua"/>
                <w:color w:val="993300"/>
                <w:sz w:val="26"/>
                <w:szCs w:val="22"/>
              </w:rPr>
              <w:t>)</w:t>
            </w:r>
            <w:r>
              <w:rPr>
                <w:rFonts w:ascii="Book Antiqua" w:hAnsi="Book Antiqua"/>
                <w:color w:val="993300"/>
                <w:sz w:val="26"/>
                <w:szCs w:val="22"/>
              </w:rPr>
              <w:t>.</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78"/>
            </w:r>
            <w:r w:rsidR="0085758D">
              <w:rPr>
                <w:rFonts w:ascii="Book Antiqua" w:hAnsi="Book Antiqua"/>
                <w:color w:val="993300"/>
                <w:sz w:val="26"/>
                <w:szCs w:val="22"/>
              </w:rPr>
              <w:t> From Baalah the boundary bends</w:t>
            </w:r>
            <w:r w:rsidRPr="00784F87">
              <w:rPr>
                <w:rFonts w:ascii="Book Antiqua" w:hAnsi="Book Antiqua"/>
                <w:color w:val="993300"/>
                <w:sz w:val="26"/>
                <w:szCs w:val="22"/>
              </w:rPr>
              <w:t xml:space="preserve"> westwards to the </w:t>
            </w:r>
            <w:r w:rsidR="0085758D">
              <w:rPr>
                <w:rFonts w:ascii="Book Antiqua" w:hAnsi="Book Antiqua"/>
                <w:color w:val="993300"/>
                <w:sz w:val="26"/>
                <w:szCs w:val="22"/>
              </w:rPr>
              <w:t>Mount Seir, skirts</w:t>
            </w:r>
            <w:r w:rsidRPr="00784F87">
              <w:rPr>
                <w:rFonts w:ascii="Book Antiqua" w:hAnsi="Book Antiqua"/>
                <w:color w:val="993300"/>
                <w:sz w:val="26"/>
                <w:szCs w:val="22"/>
              </w:rPr>
              <w:t xml:space="preserve"> the </w:t>
            </w:r>
            <w:r w:rsidR="0085758D">
              <w:rPr>
                <w:rFonts w:ascii="Book Antiqua" w:hAnsi="Book Antiqua"/>
                <w:color w:val="993300"/>
                <w:sz w:val="26"/>
                <w:szCs w:val="22"/>
              </w:rPr>
              <w:t>northern slope of Mount Jearim (</w:t>
            </w:r>
            <w:r w:rsidRPr="00784F87">
              <w:rPr>
                <w:rFonts w:ascii="Book Antiqua" w:hAnsi="Book Antiqua"/>
                <w:color w:val="993300"/>
                <w:sz w:val="26"/>
                <w:szCs w:val="22"/>
              </w:rPr>
              <w:t>that is</w:t>
            </w:r>
            <w:r w:rsidR="0085758D">
              <w:rPr>
                <w:rFonts w:ascii="Book Antiqua" w:hAnsi="Book Antiqua"/>
                <w:color w:val="993300"/>
                <w:sz w:val="26"/>
                <w:szCs w:val="22"/>
              </w:rPr>
              <w:t xml:space="preserve">, </w:t>
            </w:r>
            <w:r w:rsidRPr="00784F87">
              <w:rPr>
                <w:rFonts w:ascii="Book Antiqua" w:hAnsi="Book Antiqua"/>
                <w:color w:val="993300"/>
                <w:sz w:val="26"/>
                <w:szCs w:val="22"/>
              </w:rPr>
              <w:t xml:space="preserve"> Chesalon</w:t>
            </w:r>
            <w:r w:rsidR="0085758D">
              <w:rPr>
                <w:rFonts w:ascii="Book Antiqua" w:hAnsi="Book Antiqua"/>
                <w:color w:val="993300"/>
                <w:sz w:val="26"/>
                <w:szCs w:val="22"/>
              </w:rPr>
              <w:t>)</w:t>
            </w:r>
            <w:r w:rsidRPr="00784F87">
              <w:rPr>
                <w:rFonts w:ascii="Book Antiqua" w:hAnsi="Book Antiqua"/>
                <w:color w:val="993300"/>
                <w:sz w:val="26"/>
                <w:szCs w:val="22"/>
              </w:rPr>
              <w:t xml:space="preserve">, </w:t>
            </w:r>
            <w:r w:rsidR="0085758D">
              <w:rPr>
                <w:rFonts w:ascii="Book Antiqua" w:hAnsi="Book Antiqua"/>
                <w:color w:val="993300"/>
                <w:sz w:val="26"/>
                <w:szCs w:val="22"/>
              </w:rPr>
              <w:t>goes</w:t>
            </w:r>
            <w:r w:rsidRPr="00784F87">
              <w:rPr>
                <w:rFonts w:ascii="Book Antiqua" w:hAnsi="Book Antiqua"/>
                <w:color w:val="993300"/>
                <w:sz w:val="26"/>
                <w:szCs w:val="22"/>
              </w:rPr>
              <w:t xml:space="preserve"> down to Beth-Shemesh and </w:t>
            </w:r>
            <w:r w:rsidR="0085758D">
              <w:rPr>
                <w:rFonts w:ascii="Book Antiqua" w:hAnsi="Book Antiqua"/>
                <w:color w:val="993300"/>
                <w:sz w:val="26"/>
                <w:szCs w:val="22"/>
              </w:rPr>
              <w:t>crosses to</w:t>
            </w:r>
            <w:r w:rsidRPr="00784F87">
              <w:rPr>
                <w:rFonts w:ascii="Book Antiqua" w:hAnsi="Book Antiqua"/>
                <w:color w:val="993300"/>
                <w:sz w:val="26"/>
                <w:szCs w:val="22"/>
              </w:rPr>
              <w:t xml:space="preserve"> Timnah, </w:t>
            </w:r>
            <w:r w:rsidRPr="00784F87">
              <w:rPr>
                <w:rStyle w:val="FootnoteReference"/>
                <w:rFonts w:ascii="Book Antiqua" w:hAnsi="Book Antiqua"/>
                <w:color w:val="0000FF"/>
                <w:sz w:val="26"/>
                <w:szCs w:val="22"/>
              </w:rPr>
              <w:footnoteReference w:id="379"/>
            </w:r>
            <w:r w:rsidR="0085758D">
              <w:rPr>
                <w:rFonts w:ascii="Book Antiqua" w:hAnsi="Book Antiqua"/>
                <w:color w:val="993300"/>
                <w:sz w:val="26"/>
                <w:szCs w:val="22"/>
              </w:rPr>
              <w:t xml:space="preserve"> reaches the </w:t>
            </w:r>
            <w:r w:rsidR="003C1A25">
              <w:rPr>
                <w:rFonts w:ascii="Book Antiqua" w:hAnsi="Book Antiqua"/>
                <w:color w:val="993300"/>
                <w:sz w:val="26"/>
                <w:szCs w:val="22"/>
              </w:rPr>
              <w:t xml:space="preserve">slope to the </w:t>
            </w:r>
            <w:r w:rsidR="0085758D">
              <w:rPr>
                <w:rFonts w:ascii="Book Antiqua" w:hAnsi="Book Antiqua"/>
                <w:color w:val="993300"/>
                <w:sz w:val="26"/>
                <w:szCs w:val="22"/>
              </w:rPr>
              <w:t>north of Ekron, turns towards Shikkeron, passes</w:t>
            </w:r>
            <w:r w:rsidRPr="00784F87">
              <w:rPr>
                <w:rFonts w:ascii="Book Antiqua" w:hAnsi="Book Antiqua"/>
                <w:color w:val="993300"/>
                <w:sz w:val="26"/>
                <w:szCs w:val="22"/>
              </w:rPr>
              <w:t xml:space="preserve"> by the Hill of Baala</w:t>
            </w:r>
            <w:r w:rsidR="0085758D">
              <w:rPr>
                <w:rFonts w:ascii="Book Antiqua" w:hAnsi="Book Antiqua"/>
                <w:color w:val="993300"/>
                <w:sz w:val="26"/>
                <w:szCs w:val="22"/>
              </w:rPr>
              <w:t>h, then on to Jabneel, and ends</w:t>
            </w:r>
            <w:r w:rsidRPr="00784F87">
              <w:rPr>
                <w:rFonts w:ascii="Book Antiqua" w:hAnsi="Book Antiqua"/>
                <w:color w:val="993300"/>
                <w:sz w:val="26"/>
                <w:szCs w:val="22"/>
              </w:rPr>
              <w:t xml:space="preserve"> at the sea. </w:t>
            </w:r>
            <w:r w:rsidRPr="00784F87">
              <w:rPr>
                <w:rStyle w:val="FootnoteReference"/>
                <w:rFonts w:ascii="Book Antiqua" w:hAnsi="Book Antiqua"/>
                <w:color w:val="0000FF"/>
                <w:sz w:val="26"/>
                <w:szCs w:val="22"/>
              </w:rPr>
              <w:footnoteReference w:id="380"/>
            </w:r>
            <w:r w:rsidRPr="00784F87">
              <w:rPr>
                <w:rFonts w:ascii="Book Antiqua" w:hAnsi="Book Antiqua"/>
                <w:color w:val="993300"/>
                <w:sz w:val="26"/>
                <w:szCs w:val="22"/>
              </w:rPr>
              <w:t xml:space="preserve"> The western bou</w:t>
            </w:r>
            <w:r w:rsidR="004C7A71">
              <w:rPr>
                <w:rFonts w:ascii="Book Antiqua" w:hAnsi="Book Antiqua"/>
                <w:color w:val="993300"/>
                <w:sz w:val="26"/>
                <w:szCs w:val="22"/>
              </w:rPr>
              <w:t xml:space="preserve">ndary </w:t>
            </w:r>
            <w:r w:rsidR="0085758D">
              <w:rPr>
                <w:rFonts w:ascii="Book Antiqua" w:hAnsi="Book Antiqua"/>
                <w:color w:val="993300"/>
                <w:sz w:val="26"/>
                <w:szCs w:val="22"/>
              </w:rPr>
              <w:t>is</w:t>
            </w:r>
            <w:r w:rsidR="004C7A71">
              <w:rPr>
                <w:rFonts w:ascii="Book Antiqua" w:hAnsi="Book Antiqua"/>
                <w:color w:val="993300"/>
                <w:sz w:val="26"/>
                <w:szCs w:val="22"/>
              </w:rPr>
              <w:t xml:space="preserve"> the Great Sea itself.</w:t>
            </w:r>
            <w:r w:rsidRPr="00784F87">
              <w:rPr>
                <w:rFonts w:ascii="Book Antiqua" w:hAnsi="Book Antiqua"/>
                <w:color w:val="993300"/>
                <w:sz w:val="26"/>
                <w:szCs w:val="22"/>
              </w:rPr>
              <w:t xml:space="preserve"> This </w:t>
            </w:r>
            <w:r w:rsidR="0085758D">
              <w:rPr>
                <w:rFonts w:ascii="Book Antiqua" w:hAnsi="Book Antiqua"/>
                <w:color w:val="993300"/>
                <w:sz w:val="26"/>
                <w:szCs w:val="22"/>
              </w:rPr>
              <w:t>is</w:t>
            </w:r>
            <w:r w:rsidRPr="00784F87">
              <w:rPr>
                <w:rFonts w:ascii="Book Antiqua" w:hAnsi="Book Antiqua"/>
                <w:color w:val="993300"/>
                <w:sz w:val="26"/>
                <w:szCs w:val="22"/>
              </w:rPr>
              <w:t xml:space="preserve"> the boundary enclosing the lands assigned to the clans of the sons of Judah.</w:t>
            </w:r>
          </w:p>
        </w:tc>
      </w:tr>
      <w:tr w:rsidR="00C16C46" w:rsidRPr="00632854" w14:paraId="75671EAE" w14:textId="77777777" w:rsidTr="00784F87">
        <w:trPr>
          <w:jc w:val="center"/>
        </w:trPr>
        <w:tc>
          <w:tcPr>
            <w:tcW w:w="5689" w:type="dxa"/>
          </w:tcPr>
          <w:p w14:paraId="5FFF4E19" w14:textId="56351FAE" w:rsidR="00C16C46" w:rsidRPr="00AC0988" w:rsidRDefault="00F32EA9" w:rsidP="00F77C8E">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יג</w:t>
            </w:r>
            <w:r>
              <w:rPr>
                <w:rFonts w:cs="SBL Hebrew"/>
                <w:noProof/>
                <w:color w:val="993300"/>
                <w:sz w:val="32"/>
                <w:szCs w:val="32"/>
                <w:lang w:bidi="he-IL"/>
              </w:rPr>
              <w:t> </w:t>
            </w:r>
            <w:r>
              <w:rPr>
                <w:rFonts w:cs="SBL Hebrew"/>
                <w:noProof/>
                <w:color w:val="993300"/>
                <w:sz w:val="32"/>
                <w:szCs w:val="32"/>
                <w:rtl/>
                <w:lang w:bidi="he-IL"/>
              </w:rPr>
              <w:t xml:space="preserve">וּלְכָלֵ֣ב בֶּן־יְפֻנֶּ֗ה נָ֤תַן חֵ֨לֶק֙ בְּת֣וֹךְ בְּנֵֽי־יְהוּדָ֔ה </w:t>
            </w:r>
            <w:r w:rsidR="00FD64C1">
              <w:rPr>
                <w:rFonts w:cs="SBL Hebrew"/>
                <w:noProof/>
                <w:color w:val="993300"/>
                <w:sz w:val="32"/>
                <w:szCs w:val="32"/>
                <w:lang w:bidi="he-IL"/>
              </w:rPr>
              <w:br/>
            </w:r>
            <w:r>
              <w:rPr>
                <w:rFonts w:cs="SBL Hebrew"/>
                <w:noProof/>
                <w:color w:val="993300"/>
                <w:sz w:val="32"/>
                <w:szCs w:val="32"/>
                <w:rtl/>
                <w:lang w:bidi="he-IL"/>
              </w:rPr>
              <w:t xml:space="preserve">אֶל־פִּ֥י יְהוָ֖ה לִֽיהוֹשֻׁ֑עַ אֶת־קִרְיַ֥ת אַרְבַּ֛ע אֲבִ֥י הָֽעֲנָ֖ק הִ֥יא חֶבְרֽוֹן׃ </w:t>
            </w:r>
            <w:r>
              <w:rPr>
                <w:rFonts w:cs="SBL Hebrew"/>
                <w:b/>
                <w:bCs/>
                <w:noProof/>
                <w:color w:val="003300"/>
                <w:sz w:val="32"/>
                <w:szCs w:val="32"/>
                <w:vertAlign w:val="superscript"/>
                <w:rtl/>
                <w:lang w:bidi="he-IL"/>
              </w:rPr>
              <w:t>יד</w:t>
            </w:r>
            <w:r>
              <w:rPr>
                <w:rFonts w:cs="SBL Hebrew"/>
                <w:noProof/>
                <w:color w:val="993300"/>
                <w:sz w:val="32"/>
                <w:szCs w:val="32"/>
                <w:lang w:bidi="he-IL"/>
              </w:rPr>
              <w:t> </w:t>
            </w:r>
            <w:r>
              <w:rPr>
                <w:rFonts w:cs="SBL Hebrew"/>
                <w:noProof/>
                <w:color w:val="993300"/>
                <w:sz w:val="32"/>
                <w:szCs w:val="32"/>
                <w:rtl/>
                <w:lang w:bidi="he-IL"/>
              </w:rPr>
              <w:t xml:space="preserve">וַיֹּ֤רֶשׁ מִשָּׁם֙ כָּלֵ֔ב אֶת־שְׁלוֹשָׁ֖ה </w:t>
            </w:r>
            <w:r w:rsidR="00FD64C1">
              <w:rPr>
                <w:rFonts w:cs="SBL Hebrew"/>
                <w:noProof/>
                <w:color w:val="993300"/>
                <w:sz w:val="32"/>
                <w:szCs w:val="32"/>
                <w:lang w:bidi="he-IL"/>
              </w:rPr>
              <w:br/>
            </w:r>
            <w:r>
              <w:rPr>
                <w:rFonts w:cs="SBL Hebrew"/>
                <w:noProof/>
                <w:color w:val="993300"/>
                <w:sz w:val="32"/>
                <w:szCs w:val="32"/>
                <w:rtl/>
                <w:lang w:bidi="he-IL"/>
              </w:rPr>
              <w:t xml:space="preserve">בְּנֵ֣י הָֽעֲנָ֑ק אֶת־שֵׁשַׁ֤י וְאֶת־אֲחִימַן֙ וְאֶת־תַּלְמַ֔י יְלִידֵ֖י הָֽעֲנָֽק׃ </w:t>
            </w:r>
            <w:r>
              <w:rPr>
                <w:rFonts w:cs="SBL Hebrew"/>
                <w:b/>
                <w:bCs/>
                <w:noProof/>
                <w:color w:val="003300"/>
                <w:sz w:val="32"/>
                <w:szCs w:val="32"/>
                <w:vertAlign w:val="superscript"/>
                <w:rtl/>
                <w:lang w:bidi="he-IL"/>
              </w:rPr>
              <w:t>טו</w:t>
            </w:r>
            <w:r>
              <w:rPr>
                <w:rFonts w:cs="SBL Hebrew"/>
                <w:noProof/>
                <w:color w:val="993300"/>
                <w:sz w:val="32"/>
                <w:szCs w:val="32"/>
                <w:lang w:bidi="he-IL"/>
              </w:rPr>
              <w:t> </w:t>
            </w:r>
            <w:r>
              <w:rPr>
                <w:rFonts w:cs="SBL Hebrew"/>
                <w:noProof/>
                <w:color w:val="993300"/>
                <w:sz w:val="32"/>
                <w:szCs w:val="32"/>
                <w:rtl/>
                <w:lang w:bidi="he-IL"/>
              </w:rPr>
              <w:t xml:space="preserve">וַיַּ֣עַל מִשָּׁ֔ם אֶל־יֹֽשְׁבֵ֖י דְּבִ֑ר וְשֵׁם־דְּבִ֥ר לְפָנִ֖ים קִרְיַת־סֵֽפֶר׃ </w:t>
            </w:r>
            <w:r>
              <w:rPr>
                <w:rFonts w:cs="SBL Hebrew"/>
                <w:b/>
                <w:bCs/>
                <w:noProof/>
                <w:color w:val="003300"/>
                <w:sz w:val="32"/>
                <w:szCs w:val="32"/>
                <w:vertAlign w:val="superscript"/>
                <w:rtl/>
                <w:lang w:bidi="he-IL"/>
              </w:rPr>
              <w:t>טז</w:t>
            </w:r>
            <w:r>
              <w:rPr>
                <w:rFonts w:cs="SBL Hebrew"/>
                <w:noProof/>
                <w:color w:val="993300"/>
                <w:sz w:val="32"/>
                <w:szCs w:val="32"/>
                <w:lang w:bidi="he-IL"/>
              </w:rPr>
              <w:t> </w:t>
            </w:r>
            <w:r>
              <w:rPr>
                <w:rFonts w:cs="SBL Hebrew"/>
                <w:noProof/>
                <w:color w:val="993300"/>
                <w:sz w:val="32"/>
                <w:szCs w:val="32"/>
                <w:rtl/>
                <w:lang w:bidi="he-IL"/>
              </w:rPr>
              <w:t xml:space="preserve">וַיֹּ֣אמֶר כָּלֵ֔ב אֲשֶׁר־יַכֶּ֥ה </w:t>
            </w:r>
            <w:r w:rsidR="00FD64C1">
              <w:rPr>
                <w:rFonts w:cs="SBL Hebrew"/>
                <w:noProof/>
                <w:color w:val="993300"/>
                <w:sz w:val="32"/>
                <w:szCs w:val="32"/>
                <w:lang w:bidi="he-IL"/>
              </w:rPr>
              <w:br/>
            </w:r>
            <w:r>
              <w:rPr>
                <w:rFonts w:cs="SBL Hebrew"/>
                <w:noProof/>
                <w:color w:val="993300"/>
                <w:sz w:val="32"/>
                <w:szCs w:val="32"/>
                <w:rtl/>
                <w:lang w:bidi="he-IL"/>
              </w:rPr>
              <w:t xml:space="preserve">אֶת־קִרְיַת־סֵ֖פֶר וּלְכָדָ֑הּ וְנָתַ֥תִּי ל֛וֹ אֶת־עַכְסָ֥ה בִתִּ֖י לְאִשָּֽׁה׃ </w:t>
            </w:r>
            <w:r>
              <w:rPr>
                <w:rFonts w:cs="SBL Hebrew"/>
                <w:b/>
                <w:bCs/>
                <w:noProof/>
                <w:color w:val="003300"/>
                <w:sz w:val="32"/>
                <w:szCs w:val="32"/>
                <w:vertAlign w:val="superscript"/>
                <w:rtl/>
                <w:lang w:bidi="he-IL"/>
              </w:rPr>
              <w:t>יז</w:t>
            </w:r>
            <w:r>
              <w:rPr>
                <w:rFonts w:cs="SBL Hebrew"/>
                <w:noProof/>
                <w:color w:val="993300"/>
                <w:sz w:val="32"/>
                <w:szCs w:val="32"/>
                <w:lang w:bidi="he-IL"/>
              </w:rPr>
              <w:t> </w:t>
            </w:r>
            <w:r>
              <w:rPr>
                <w:rFonts w:cs="SBL Hebrew"/>
                <w:noProof/>
                <w:color w:val="993300"/>
                <w:sz w:val="32"/>
                <w:szCs w:val="32"/>
                <w:rtl/>
                <w:lang w:bidi="he-IL"/>
              </w:rPr>
              <w:t xml:space="preserve">וַֽיִּלְכְּדָ֛הּ עָתְנִיאֵ֥ל בֶּן־קְנַ֖ז אֲחִ֣י כָלֵ֑ב </w:t>
            </w:r>
            <w:r w:rsidR="00FD64C1">
              <w:rPr>
                <w:rFonts w:cs="SBL Hebrew"/>
                <w:noProof/>
                <w:color w:val="993300"/>
                <w:sz w:val="32"/>
                <w:szCs w:val="32"/>
                <w:lang w:bidi="he-IL"/>
              </w:rPr>
              <w:br/>
            </w:r>
            <w:r>
              <w:rPr>
                <w:rFonts w:cs="SBL Hebrew"/>
                <w:noProof/>
                <w:color w:val="993300"/>
                <w:sz w:val="32"/>
                <w:szCs w:val="32"/>
                <w:rtl/>
                <w:lang w:bidi="he-IL"/>
              </w:rPr>
              <w:lastRenderedPageBreak/>
              <w:t xml:space="preserve">וַיִּתֶּן־ל֛וֹ אֶת־עַכְסָ֥ה בִתּ֖וֹ לְאִשָּֽׁה׃ </w:t>
            </w:r>
            <w:r>
              <w:rPr>
                <w:rFonts w:cs="SBL Hebrew"/>
                <w:b/>
                <w:bCs/>
                <w:noProof/>
                <w:color w:val="003300"/>
                <w:sz w:val="32"/>
                <w:szCs w:val="32"/>
                <w:vertAlign w:val="superscript"/>
                <w:rtl/>
                <w:lang w:bidi="he-IL"/>
              </w:rPr>
              <w:t>יח</w:t>
            </w:r>
            <w:r>
              <w:rPr>
                <w:rFonts w:cs="SBL Hebrew"/>
                <w:noProof/>
                <w:color w:val="993300"/>
                <w:sz w:val="32"/>
                <w:szCs w:val="32"/>
                <w:lang w:bidi="he-IL"/>
              </w:rPr>
              <w:t> </w:t>
            </w:r>
            <w:r>
              <w:rPr>
                <w:rFonts w:cs="SBL Hebrew"/>
                <w:noProof/>
                <w:color w:val="993300"/>
                <w:sz w:val="32"/>
                <w:szCs w:val="32"/>
                <w:rtl/>
                <w:lang w:bidi="he-IL"/>
              </w:rPr>
              <w:t xml:space="preserve">וַיְהִ֣י ׀ בְּבוֹאָ֗הּ וַתְּסִיתֵ֨הוּ֙ לִשְׁא֤וֹל מֵֽאֵת־אָבִ֨יהָ֙ שָׂדֶ֔ה וַתִּצְנַ֖ח מֵעַ֣ל הַֽחֲמ֑וֹר וַיֹּֽאמֶר־לָ֥הּ כָּלֵ֖ב מַה־לָּֽךְ׃ </w:t>
            </w:r>
            <w:r>
              <w:rPr>
                <w:rFonts w:cs="SBL Hebrew"/>
                <w:b/>
                <w:bCs/>
                <w:noProof/>
                <w:color w:val="003300"/>
                <w:sz w:val="32"/>
                <w:szCs w:val="32"/>
                <w:vertAlign w:val="superscript"/>
                <w:rtl/>
                <w:lang w:bidi="he-IL"/>
              </w:rPr>
              <w:t>יט</w:t>
            </w:r>
            <w:r>
              <w:rPr>
                <w:noProof/>
                <w:color w:val="993300"/>
                <w:sz w:val="32"/>
                <w:szCs w:val="32"/>
                <w:lang w:bidi="he-IL"/>
              </w:rPr>
              <w:t> </w:t>
            </w:r>
            <w:r>
              <w:rPr>
                <w:rFonts w:cs="SBL Hebrew"/>
                <w:noProof/>
                <w:color w:val="993300"/>
                <w:sz w:val="32"/>
                <w:szCs w:val="32"/>
                <w:rtl/>
                <w:lang w:bidi="he-IL"/>
              </w:rPr>
              <w:t xml:space="preserve">וַתֹּ֜אמֶר </w:t>
            </w:r>
            <w:r w:rsidR="00FD64C1">
              <w:rPr>
                <w:rFonts w:cs="SBL Hebrew"/>
                <w:noProof/>
                <w:color w:val="993300"/>
                <w:sz w:val="32"/>
                <w:szCs w:val="32"/>
                <w:lang w:bidi="he-IL"/>
              </w:rPr>
              <w:br/>
            </w:r>
            <w:r>
              <w:rPr>
                <w:rFonts w:cs="SBL Hebrew"/>
                <w:noProof/>
                <w:color w:val="993300"/>
                <w:sz w:val="32"/>
                <w:szCs w:val="32"/>
                <w:rtl/>
                <w:lang w:bidi="he-IL"/>
              </w:rPr>
              <w:t>תְּנָה־לִּ֣י בְרָכָ֗ה כִּ֣י אֶ֤רֶץ הַנֶּ֨גֶב֙ נְתַתָּ֔נִי וְנָֽתַתָּ֥ה לִ֖י גֻּלֹּ֣ת מָ֑יִם וַיִּתֶּן־לָ֗הּ אֵ֚ת גֻּלֹּ֣ת עִלִּיּ֔וֹת וְאֵ֖ת גֻּלֹּ֥ת תַּחְתִּיּֽוֹת׃</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6063F2D1" w14:textId="77777777" w:rsidR="00C16C46" w:rsidRPr="00C16C46" w:rsidRDefault="00C16C46" w:rsidP="00FD64C1">
            <w:pPr>
              <w:pStyle w:val="BodyText2"/>
              <w:spacing w:before="80" w:line="400" w:lineRule="exact"/>
              <w:ind w:firstLine="0"/>
              <w:jc w:val="both"/>
              <w:rPr>
                <w:rStyle w:val="FootnoteReference"/>
                <w:rFonts w:ascii="Book Antiqua" w:hAnsi="Book Antiqua"/>
                <w:color w:val="993300"/>
                <w:sz w:val="26"/>
                <w:szCs w:val="22"/>
                <w:vertAlign w:val="baseline"/>
              </w:rPr>
            </w:pPr>
            <w:r w:rsidRPr="00784F87">
              <w:rPr>
                <w:rStyle w:val="FootnoteReference"/>
                <w:rFonts w:ascii="Book Antiqua" w:hAnsi="Book Antiqua"/>
                <w:color w:val="0000FF"/>
                <w:sz w:val="26"/>
                <w:szCs w:val="22"/>
              </w:rPr>
              <w:lastRenderedPageBreak/>
              <w:footnoteReference w:id="381"/>
            </w:r>
            <w:r w:rsidRPr="00784F87">
              <w:rPr>
                <w:rFonts w:ascii="Book Antiqua" w:hAnsi="Book Antiqua"/>
                <w:color w:val="993300"/>
                <w:sz w:val="26"/>
                <w:szCs w:val="22"/>
              </w:rPr>
              <w:t xml:space="preserve"> </w:t>
            </w:r>
            <w:r w:rsidR="003C1A25">
              <w:rPr>
                <w:rFonts w:ascii="Book Antiqua" w:hAnsi="Book Antiqua"/>
                <w:color w:val="993300"/>
                <w:sz w:val="26"/>
                <w:szCs w:val="22"/>
              </w:rPr>
              <w:t>According to</w:t>
            </w:r>
            <w:r w:rsidRPr="00784F87">
              <w:rPr>
                <w:rFonts w:ascii="Book Antiqua" w:hAnsi="Book Antiqua"/>
                <w:color w:val="993300"/>
                <w:sz w:val="26"/>
                <w:szCs w:val="22"/>
              </w:rPr>
              <w:t xml:space="preserve"> the order given by Yahweh to Joshua, he gave to Caleb son of Jephunneh a portion among the sons of Judah</w:t>
            </w:r>
            <w:r>
              <w:rPr>
                <w:rFonts w:ascii="Book Antiqua" w:hAnsi="Book Antiqua"/>
                <w:color w:val="993300"/>
                <w:sz w:val="26"/>
                <w:szCs w:val="22"/>
              </w:rPr>
              <w:t>.</w:t>
            </w:r>
            <w:r w:rsidR="003C1A25">
              <w:rPr>
                <w:rFonts w:ascii="Book Antiqua" w:hAnsi="Book Antiqua"/>
                <w:color w:val="993300"/>
                <w:sz w:val="26"/>
                <w:szCs w:val="22"/>
              </w:rPr>
              <w:t xml:space="preserve"> Joshua gave him Kiriath-Arba (</w:t>
            </w:r>
            <w:r w:rsidRPr="00784F87">
              <w:rPr>
                <w:rFonts w:ascii="Book Antiqua" w:hAnsi="Book Antiqua"/>
                <w:color w:val="993300"/>
                <w:sz w:val="26"/>
                <w:szCs w:val="22"/>
              </w:rPr>
              <w:t>the</w:t>
            </w:r>
            <w:r w:rsidR="003C1A25">
              <w:rPr>
                <w:rFonts w:ascii="Book Antiqua" w:hAnsi="Book Antiqua"/>
                <w:color w:val="993300"/>
                <w:sz w:val="26"/>
                <w:szCs w:val="22"/>
              </w:rPr>
              <w:t xml:space="preserve"> father of Anak)</w:t>
            </w:r>
            <w:r w:rsidRPr="00784F87">
              <w:rPr>
                <w:rFonts w:ascii="Book Antiqua" w:hAnsi="Book Antiqua"/>
                <w:color w:val="993300"/>
                <w:sz w:val="26"/>
                <w:szCs w:val="22"/>
              </w:rPr>
              <w:t>, which is Hebron</w:t>
            </w:r>
            <w:r>
              <w:rPr>
                <w:rFonts w:ascii="Book Antiqua" w:hAnsi="Book Antiqua"/>
                <w:color w:val="993300"/>
                <w:sz w:val="26"/>
                <w:szCs w:val="22"/>
              </w:rPr>
              <w:t>.</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82"/>
            </w:r>
            <w:r w:rsidR="00816125">
              <w:rPr>
                <w:rFonts w:ascii="Book Antiqua" w:hAnsi="Book Antiqua"/>
                <w:color w:val="993300"/>
                <w:sz w:val="26"/>
                <w:szCs w:val="22"/>
              </w:rPr>
              <w:t> </w:t>
            </w:r>
            <w:r w:rsidRPr="00784F87">
              <w:rPr>
                <w:rFonts w:ascii="Book Antiqua" w:hAnsi="Book Antiqua"/>
                <w:color w:val="993300"/>
                <w:sz w:val="26"/>
                <w:szCs w:val="22"/>
              </w:rPr>
              <w:t>Caleb drove th</w:t>
            </w:r>
            <w:r w:rsidR="00816125">
              <w:rPr>
                <w:rFonts w:ascii="Book Antiqua" w:hAnsi="Book Antiqua"/>
                <w:color w:val="993300"/>
                <w:sz w:val="26"/>
                <w:szCs w:val="22"/>
              </w:rPr>
              <w:t>e three sons of Anak out of it:</w:t>
            </w:r>
            <w:r w:rsidRPr="00784F87">
              <w:rPr>
                <w:rFonts w:ascii="Book Antiqua" w:hAnsi="Book Antiqua"/>
                <w:color w:val="993300"/>
                <w:sz w:val="26"/>
                <w:szCs w:val="22"/>
              </w:rPr>
              <w:t xml:space="preserve"> Sheshai, Ahiman a</w:t>
            </w:r>
            <w:r>
              <w:rPr>
                <w:rFonts w:ascii="Book Antiqua" w:hAnsi="Book Antiqua"/>
                <w:color w:val="993300"/>
                <w:sz w:val="26"/>
                <w:szCs w:val="22"/>
              </w:rPr>
              <w:t>nd Talmai, descended from Anak.</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83"/>
            </w:r>
            <w:r w:rsidRPr="00784F87">
              <w:rPr>
                <w:rFonts w:ascii="Book Antiqua" w:hAnsi="Book Antiqua"/>
                <w:color w:val="993300"/>
                <w:sz w:val="26"/>
                <w:szCs w:val="22"/>
              </w:rPr>
              <w:t xml:space="preserve"> From there, he </w:t>
            </w:r>
            <w:r w:rsidR="004C737C">
              <w:rPr>
                <w:rFonts w:ascii="Book Antiqua" w:hAnsi="Book Antiqua"/>
                <w:color w:val="993300"/>
                <w:sz w:val="26"/>
                <w:szCs w:val="22"/>
              </w:rPr>
              <w:t>went</w:t>
            </w:r>
            <w:r w:rsidRPr="00784F87">
              <w:rPr>
                <w:rFonts w:ascii="Book Antiqua" w:hAnsi="Book Antiqua"/>
                <w:color w:val="993300"/>
                <w:sz w:val="26"/>
                <w:szCs w:val="22"/>
              </w:rPr>
              <w:t xml:space="preserve"> up against the inhabitants of Debir, the name of</w:t>
            </w:r>
            <w:r>
              <w:rPr>
                <w:rFonts w:ascii="Book Antiqua" w:hAnsi="Book Antiqua"/>
                <w:color w:val="993300"/>
                <w:sz w:val="26"/>
                <w:szCs w:val="22"/>
              </w:rPr>
              <w:t xml:space="preserve"> which was once Kiriath-Sepher.</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84"/>
            </w:r>
            <w:r w:rsidRPr="00784F87">
              <w:rPr>
                <w:rFonts w:ascii="Book Antiqua" w:hAnsi="Book Antiqua"/>
                <w:color w:val="993300"/>
                <w:sz w:val="26"/>
                <w:szCs w:val="22"/>
              </w:rPr>
              <w:t xml:space="preserve"> Then Caleb said, “</w:t>
            </w:r>
            <w:r w:rsidR="004C737C">
              <w:rPr>
                <w:rFonts w:ascii="Book Antiqua" w:hAnsi="Book Antiqua"/>
                <w:color w:val="993300"/>
                <w:sz w:val="26"/>
                <w:szCs w:val="22"/>
              </w:rPr>
              <w:t xml:space="preserve">To the man who attacks </w:t>
            </w:r>
            <w:r w:rsidRPr="00784F87">
              <w:rPr>
                <w:rFonts w:ascii="Book Antiqua" w:hAnsi="Book Antiqua"/>
                <w:color w:val="993300"/>
                <w:sz w:val="26"/>
                <w:szCs w:val="22"/>
              </w:rPr>
              <w:t>Kiriath-Sepher</w:t>
            </w:r>
            <w:r w:rsidR="004C737C">
              <w:rPr>
                <w:rFonts w:ascii="Book Antiqua" w:hAnsi="Book Antiqua"/>
                <w:color w:val="993300"/>
                <w:sz w:val="26"/>
                <w:szCs w:val="22"/>
              </w:rPr>
              <w:t xml:space="preserve"> and takes it</w:t>
            </w:r>
            <w:r w:rsidRPr="00784F87">
              <w:rPr>
                <w:rFonts w:ascii="Book Antiqua" w:hAnsi="Book Antiqua"/>
                <w:color w:val="993300"/>
                <w:sz w:val="26"/>
                <w:szCs w:val="22"/>
              </w:rPr>
              <w:t>, I will gi</w:t>
            </w:r>
            <w:r>
              <w:rPr>
                <w:rFonts w:ascii="Book Antiqua" w:hAnsi="Book Antiqua"/>
                <w:color w:val="993300"/>
                <w:sz w:val="26"/>
                <w:szCs w:val="22"/>
              </w:rPr>
              <w:t>ve my daughter Achsah as wife.”</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85"/>
            </w:r>
            <w:r w:rsidRPr="00784F87">
              <w:rPr>
                <w:rFonts w:ascii="Book Antiqua" w:hAnsi="Book Antiqua"/>
                <w:color w:val="993300"/>
                <w:sz w:val="26"/>
                <w:szCs w:val="22"/>
              </w:rPr>
              <w:t xml:space="preserve"> Othniel son of Kenaz, Caleb’s brother</w:t>
            </w:r>
            <w:r w:rsidR="004C737C">
              <w:rPr>
                <w:rFonts w:ascii="Book Antiqua" w:hAnsi="Book Antiqua"/>
                <w:color w:val="993300"/>
                <w:sz w:val="26"/>
                <w:szCs w:val="22"/>
              </w:rPr>
              <w:t xml:space="preserve"> took it</w:t>
            </w:r>
            <w:r w:rsidRPr="00784F87">
              <w:rPr>
                <w:rFonts w:ascii="Book Antiqua" w:hAnsi="Book Antiqua"/>
                <w:color w:val="993300"/>
                <w:sz w:val="26"/>
                <w:szCs w:val="22"/>
              </w:rPr>
              <w:t>; Caleb gave h</w:t>
            </w:r>
            <w:r>
              <w:rPr>
                <w:rFonts w:ascii="Book Antiqua" w:hAnsi="Book Antiqua"/>
                <w:color w:val="993300"/>
                <w:sz w:val="26"/>
                <w:szCs w:val="22"/>
              </w:rPr>
              <w:t xml:space="preserve">im his daughter Achsah </w:t>
            </w:r>
            <w:r w:rsidR="004C737C">
              <w:rPr>
                <w:rFonts w:ascii="Book Antiqua" w:hAnsi="Book Antiqua"/>
                <w:color w:val="993300"/>
                <w:sz w:val="26"/>
                <w:szCs w:val="22"/>
              </w:rPr>
              <w:t>as</w:t>
            </w:r>
            <w:r>
              <w:rPr>
                <w:rFonts w:ascii="Book Antiqua" w:hAnsi="Book Antiqua"/>
                <w:color w:val="993300"/>
                <w:sz w:val="26"/>
                <w:szCs w:val="22"/>
              </w:rPr>
              <w:t xml:space="preserve"> wife.</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86"/>
            </w:r>
            <w:r w:rsidRPr="00784F87">
              <w:rPr>
                <w:rFonts w:ascii="Book Antiqua" w:hAnsi="Book Antiqua"/>
                <w:color w:val="993300"/>
                <w:sz w:val="26"/>
                <w:szCs w:val="22"/>
              </w:rPr>
              <w:t xml:space="preserve"> When she came to her husband, </w:t>
            </w:r>
            <w:r w:rsidR="004C737C">
              <w:rPr>
                <w:rFonts w:ascii="Book Antiqua" w:hAnsi="Book Antiqua"/>
                <w:color w:val="993300"/>
                <w:sz w:val="26"/>
                <w:szCs w:val="22"/>
              </w:rPr>
              <w:t>she urged him</w:t>
            </w:r>
            <w:r w:rsidRPr="00784F87">
              <w:rPr>
                <w:rFonts w:ascii="Book Antiqua" w:hAnsi="Book Antiqua"/>
                <w:color w:val="993300"/>
                <w:sz w:val="26"/>
                <w:szCs w:val="22"/>
              </w:rPr>
              <w:t xml:space="preserve"> t</w:t>
            </w:r>
            <w:r w:rsidR="004C737C">
              <w:rPr>
                <w:rFonts w:ascii="Book Antiqua" w:hAnsi="Book Antiqua"/>
                <w:color w:val="993300"/>
                <w:sz w:val="26"/>
                <w:szCs w:val="22"/>
              </w:rPr>
              <w:t xml:space="preserve">o ask her father for a field; </w:t>
            </w:r>
            <w:r w:rsidR="00FD64C1">
              <w:rPr>
                <w:rFonts w:ascii="Book Antiqua" w:hAnsi="Book Antiqua"/>
                <w:color w:val="993300"/>
                <w:sz w:val="26"/>
                <w:szCs w:val="22"/>
              </w:rPr>
              <w:t>as</w:t>
            </w:r>
            <w:r w:rsidRPr="00784F87">
              <w:rPr>
                <w:rFonts w:ascii="Book Antiqua" w:hAnsi="Book Antiqua"/>
                <w:color w:val="993300"/>
                <w:sz w:val="26"/>
                <w:szCs w:val="22"/>
              </w:rPr>
              <w:t xml:space="preserve"> she jumped down from her donkey, and Caleb asked her, “What do you want?” </w:t>
            </w:r>
            <w:r w:rsidRPr="00784F87">
              <w:rPr>
                <w:rStyle w:val="FootnoteReference"/>
                <w:rFonts w:ascii="Book Antiqua" w:hAnsi="Book Antiqua"/>
                <w:color w:val="0000FF"/>
                <w:sz w:val="26"/>
                <w:szCs w:val="22"/>
              </w:rPr>
              <w:lastRenderedPageBreak/>
              <w:footnoteReference w:id="387"/>
            </w:r>
            <w:r w:rsidR="00FD64C1">
              <w:rPr>
                <w:rFonts w:ascii="Book Antiqua" w:hAnsi="Book Antiqua"/>
                <w:color w:val="993300"/>
                <w:sz w:val="26"/>
                <w:szCs w:val="22"/>
              </w:rPr>
              <w:t> </w:t>
            </w:r>
            <w:r w:rsidRPr="00784F87">
              <w:rPr>
                <w:rFonts w:ascii="Book Antiqua" w:hAnsi="Book Antiqua"/>
                <w:color w:val="993300"/>
                <w:sz w:val="26"/>
                <w:szCs w:val="22"/>
              </w:rPr>
              <w:t xml:space="preserve">She </w:t>
            </w:r>
            <w:r w:rsidR="00FD64C1">
              <w:rPr>
                <w:rFonts w:ascii="Book Antiqua" w:hAnsi="Book Antiqua"/>
                <w:color w:val="993300"/>
                <w:sz w:val="26"/>
                <w:szCs w:val="22"/>
              </w:rPr>
              <w:t>said</w:t>
            </w:r>
            <w:r w:rsidRPr="00784F87">
              <w:rPr>
                <w:rFonts w:ascii="Book Antiqua" w:hAnsi="Book Antiqua"/>
                <w:color w:val="993300"/>
                <w:sz w:val="26"/>
                <w:szCs w:val="22"/>
              </w:rPr>
              <w:t xml:space="preserve">, “Grant me a favour; since you have </w:t>
            </w:r>
            <w:r w:rsidR="00FD64C1">
              <w:rPr>
                <w:rFonts w:ascii="Book Antiqua" w:hAnsi="Book Antiqua"/>
                <w:color w:val="993300"/>
                <w:sz w:val="26"/>
                <w:szCs w:val="22"/>
              </w:rPr>
              <w:t>set</w:t>
            </w:r>
            <w:r w:rsidRPr="00784F87">
              <w:rPr>
                <w:rFonts w:ascii="Book Antiqua" w:hAnsi="Book Antiqua"/>
                <w:color w:val="993300"/>
                <w:sz w:val="26"/>
                <w:szCs w:val="22"/>
              </w:rPr>
              <w:t xml:space="preserve"> me </w:t>
            </w:r>
            <w:r w:rsidR="00FD64C1">
              <w:rPr>
                <w:rFonts w:ascii="Book Antiqua" w:hAnsi="Book Antiqua"/>
                <w:color w:val="993300"/>
                <w:sz w:val="26"/>
                <w:szCs w:val="22"/>
              </w:rPr>
              <w:t>in</w:t>
            </w:r>
            <w:r w:rsidRPr="00784F87">
              <w:rPr>
                <w:rFonts w:ascii="Book Antiqua" w:hAnsi="Book Antiqua"/>
                <w:color w:val="993300"/>
                <w:sz w:val="26"/>
                <w:szCs w:val="22"/>
              </w:rPr>
              <w:t xml:space="preserve"> the </w:t>
            </w:r>
            <w:r w:rsidR="00FD64C1">
              <w:rPr>
                <w:rFonts w:ascii="Book Antiqua" w:hAnsi="Book Antiqua"/>
                <w:color w:val="993300"/>
                <w:sz w:val="26"/>
                <w:szCs w:val="22"/>
              </w:rPr>
              <w:t xml:space="preserve">land of the Negeb, </w:t>
            </w:r>
            <w:r w:rsidRPr="00784F87">
              <w:rPr>
                <w:rFonts w:ascii="Book Antiqua" w:hAnsi="Book Antiqua"/>
                <w:color w:val="993300"/>
                <w:sz w:val="26"/>
                <w:szCs w:val="22"/>
              </w:rPr>
              <w:t>g</w:t>
            </w:r>
            <w:r>
              <w:rPr>
                <w:rFonts w:ascii="Book Antiqua" w:hAnsi="Book Antiqua"/>
                <w:color w:val="993300"/>
                <w:sz w:val="26"/>
                <w:szCs w:val="22"/>
              </w:rPr>
              <w:t>rant me some springs of water.”</w:t>
            </w:r>
            <w:r w:rsidRPr="00784F87">
              <w:rPr>
                <w:rFonts w:ascii="Book Antiqua" w:hAnsi="Book Antiqua"/>
                <w:color w:val="993300"/>
                <w:sz w:val="26"/>
                <w:szCs w:val="22"/>
              </w:rPr>
              <w:t xml:space="preserve"> </w:t>
            </w:r>
            <w:r w:rsidR="00FD64C1">
              <w:rPr>
                <w:rFonts w:ascii="Book Antiqua" w:hAnsi="Book Antiqua"/>
                <w:color w:val="993300"/>
                <w:sz w:val="26"/>
                <w:szCs w:val="22"/>
              </w:rPr>
              <w:t>So</w:t>
            </w:r>
            <w:r w:rsidRPr="00784F87">
              <w:rPr>
                <w:rFonts w:ascii="Book Antiqua" w:hAnsi="Book Antiqua"/>
                <w:color w:val="993300"/>
                <w:sz w:val="26"/>
                <w:szCs w:val="22"/>
              </w:rPr>
              <w:t xml:space="preserve"> Caleb gave her the upper springs and the lower springs.</w:t>
            </w:r>
          </w:p>
        </w:tc>
      </w:tr>
      <w:tr w:rsidR="00C41333" w:rsidRPr="00632854" w14:paraId="5339F06D" w14:textId="77777777" w:rsidTr="00784F87">
        <w:trPr>
          <w:jc w:val="center"/>
        </w:trPr>
        <w:tc>
          <w:tcPr>
            <w:tcW w:w="5689" w:type="dxa"/>
          </w:tcPr>
          <w:p w14:paraId="1010E27D" w14:textId="55CB9F2A" w:rsidR="00C41333" w:rsidRDefault="00C41333" w:rsidP="00F77C8E">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כ</w:t>
            </w:r>
            <w:r>
              <w:rPr>
                <w:rFonts w:cs="SBL Hebrew"/>
                <w:noProof/>
                <w:color w:val="993300"/>
                <w:sz w:val="32"/>
                <w:szCs w:val="32"/>
                <w:lang w:bidi="he-IL"/>
              </w:rPr>
              <w:t> </w:t>
            </w:r>
            <w:r>
              <w:rPr>
                <w:rFonts w:cs="SBL Hebrew"/>
                <w:noProof/>
                <w:color w:val="993300"/>
                <w:sz w:val="32"/>
                <w:szCs w:val="32"/>
                <w:rtl/>
                <w:lang w:bidi="he-IL"/>
              </w:rPr>
              <w:t xml:space="preserve">זֹ֗את נַֽחֲלַ֛ת מַטֵּ֥ה בְנֵֽי־יְהוּדָ֖ה לְמִשְׁפְּחֹתָֽם׃ </w:t>
            </w:r>
            <w:r>
              <w:rPr>
                <w:rFonts w:cs="SBL Hebrew"/>
                <w:b/>
                <w:bCs/>
                <w:noProof/>
                <w:color w:val="003300"/>
                <w:sz w:val="32"/>
                <w:szCs w:val="32"/>
                <w:vertAlign w:val="superscript"/>
                <w:rtl/>
                <w:lang w:bidi="he-IL"/>
              </w:rPr>
              <w:t>כא</w:t>
            </w:r>
            <w:r>
              <w:rPr>
                <w:rFonts w:cs="SBL Hebrew"/>
                <w:noProof/>
                <w:color w:val="993300"/>
                <w:sz w:val="32"/>
                <w:szCs w:val="32"/>
                <w:lang w:bidi="he-IL"/>
              </w:rPr>
              <w:t> </w:t>
            </w:r>
            <w:r>
              <w:rPr>
                <w:rFonts w:cs="SBL Hebrew"/>
                <w:noProof/>
                <w:color w:val="993300"/>
                <w:sz w:val="32"/>
                <w:szCs w:val="32"/>
                <w:rtl/>
                <w:lang w:bidi="he-IL"/>
              </w:rPr>
              <w:t xml:space="preserve">וַיִּֽהְי֣וּ הֶֽעָרִ֗ים מִקְצֵה֙ לְמַטֵּ֣ה בְנֵֽי־יְהוּדָ֔ה אֶל־גְּב֥וּל אֱד֖וֹם בַּנֶּ֑גְבָּה קַבְצְאֵ֥ל וְעֵ֖דֶר וְיָגֽוּר׃ </w:t>
            </w:r>
            <w:r>
              <w:rPr>
                <w:rFonts w:cs="SBL Hebrew"/>
                <w:b/>
                <w:bCs/>
                <w:noProof/>
                <w:color w:val="003300"/>
                <w:sz w:val="32"/>
                <w:szCs w:val="32"/>
                <w:vertAlign w:val="superscript"/>
                <w:rtl/>
                <w:lang w:bidi="he-IL"/>
              </w:rPr>
              <w:t>כב</w:t>
            </w:r>
            <w:r>
              <w:rPr>
                <w:rFonts w:cs="SBL Hebrew"/>
                <w:noProof/>
                <w:color w:val="993300"/>
                <w:sz w:val="32"/>
                <w:szCs w:val="32"/>
                <w:lang w:bidi="he-IL"/>
              </w:rPr>
              <w:t> </w:t>
            </w:r>
            <w:r>
              <w:rPr>
                <w:rFonts w:cs="SBL Hebrew"/>
                <w:noProof/>
                <w:color w:val="993300"/>
                <w:sz w:val="32"/>
                <w:szCs w:val="32"/>
                <w:rtl/>
                <w:lang w:bidi="he-IL"/>
              </w:rPr>
              <w:t xml:space="preserve">וְקִינָ֥ה וְדִֽימוֹנָ֖ה וְעַדְעָדָֽה׃ </w:t>
            </w:r>
            <w:r>
              <w:rPr>
                <w:rFonts w:cs="SBL Hebrew"/>
                <w:b/>
                <w:bCs/>
                <w:noProof/>
                <w:color w:val="003300"/>
                <w:sz w:val="32"/>
                <w:szCs w:val="32"/>
                <w:vertAlign w:val="superscript"/>
                <w:rtl/>
                <w:lang w:bidi="he-IL"/>
              </w:rPr>
              <w:t>כג</w:t>
            </w:r>
            <w:r>
              <w:rPr>
                <w:rFonts w:cs="SBL Hebrew"/>
                <w:noProof/>
                <w:color w:val="993300"/>
                <w:sz w:val="32"/>
                <w:szCs w:val="32"/>
                <w:lang w:bidi="he-IL"/>
              </w:rPr>
              <w:t> </w:t>
            </w:r>
            <w:r>
              <w:rPr>
                <w:rFonts w:cs="SBL Hebrew"/>
                <w:noProof/>
                <w:color w:val="993300"/>
                <w:sz w:val="32"/>
                <w:szCs w:val="32"/>
                <w:rtl/>
                <w:lang w:bidi="he-IL"/>
              </w:rPr>
              <w:t xml:space="preserve">וְקֶ֥דֶשׁ וְחָצ֖וֹר וְיִתְנָֽן׃ </w:t>
            </w:r>
            <w:r>
              <w:rPr>
                <w:rFonts w:cs="SBL Hebrew"/>
                <w:b/>
                <w:bCs/>
                <w:noProof/>
                <w:color w:val="003300"/>
                <w:sz w:val="32"/>
                <w:szCs w:val="32"/>
                <w:vertAlign w:val="superscript"/>
                <w:rtl/>
                <w:lang w:bidi="he-IL"/>
              </w:rPr>
              <w:t>כד</w:t>
            </w:r>
            <w:r>
              <w:rPr>
                <w:rFonts w:cs="SBL Hebrew"/>
                <w:noProof/>
                <w:color w:val="993300"/>
                <w:sz w:val="32"/>
                <w:szCs w:val="32"/>
                <w:lang w:bidi="he-IL"/>
              </w:rPr>
              <w:t> </w:t>
            </w:r>
            <w:r>
              <w:rPr>
                <w:rFonts w:cs="SBL Hebrew"/>
                <w:noProof/>
                <w:color w:val="993300"/>
                <w:sz w:val="32"/>
                <w:szCs w:val="32"/>
                <w:rtl/>
                <w:lang w:bidi="he-IL"/>
              </w:rPr>
              <w:t xml:space="preserve">זִ֥יף </w:t>
            </w:r>
            <w:r>
              <w:rPr>
                <w:rFonts w:cs="SBL Hebrew"/>
                <w:noProof/>
                <w:color w:val="993300"/>
                <w:sz w:val="32"/>
                <w:szCs w:val="32"/>
                <w:rtl/>
                <w:lang w:bidi="he-IL"/>
              </w:rPr>
              <w:lastRenderedPageBreak/>
              <w:t xml:space="preserve">וָטֶ֖לֶם וּבְעָלֽוֹת׃ </w:t>
            </w:r>
            <w:r>
              <w:rPr>
                <w:rFonts w:cs="SBL Hebrew"/>
                <w:b/>
                <w:bCs/>
                <w:noProof/>
                <w:color w:val="003300"/>
                <w:sz w:val="32"/>
                <w:szCs w:val="32"/>
                <w:vertAlign w:val="superscript"/>
                <w:rtl/>
                <w:lang w:bidi="he-IL"/>
              </w:rPr>
              <w:t>כה</w:t>
            </w:r>
            <w:r>
              <w:rPr>
                <w:rFonts w:cs="SBL Hebrew"/>
                <w:noProof/>
                <w:color w:val="993300"/>
                <w:sz w:val="32"/>
                <w:szCs w:val="32"/>
                <w:lang w:bidi="he-IL"/>
              </w:rPr>
              <w:t> </w:t>
            </w:r>
            <w:r>
              <w:rPr>
                <w:rFonts w:cs="SBL Hebrew"/>
                <w:noProof/>
                <w:color w:val="993300"/>
                <w:sz w:val="32"/>
                <w:szCs w:val="32"/>
                <w:rtl/>
                <w:lang w:bidi="he-IL"/>
              </w:rPr>
              <w:t xml:space="preserve">וְחָצ֤וֹר ׀ חֲדַתָּה֙ וּקְרִיּ֔וֹת חֶצְר֖וֹן הִ֥יא חָצֽוֹר׃ </w:t>
            </w:r>
            <w:r>
              <w:rPr>
                <w:rFonts w:cs="SBL Hebrew"/>
                <w:b/>
                <w:bCs/>
                <w:noProof/>
                <w:color w:val="003300"/>
                <w:sz w:val="32"/>
                <w:szCs w:val="32"/>
                <w:vertAlign w:val="superscript"/>
                <w:rtl/>
                <w:lang w:bidi="he-IL"/>
              </w:rPr>
              <w:t>כו</w:t>
            </w:r>
            <w:r>
              <w:rPr>
                <w:rFonts w:cs="SBL Hebrew"/>
                <w:noProof/>
                <w:color w:val="993300"/>
                <w:sz w:val="32"/>
                <w:szCs w:val="32"/>
                <w:lang w:bidi="he-IL"/>
              </w:rPr>
              <w:t> </w:t>
            </w:r>
            <w:r>
              <w:rPr>
                <w:rFonts w:cs="SBL Hebrew"/>
                <w:noProof/>
                <w:color w:val="993300"/>
                <w:sz w:val="32"/>
                <w:szCs w:val="32"/>
                <w:rtl/>
                <w:lang w:bidi="he-IL"/>
              </w:rPr>
              <w:t xml:space="preserve">אֲמָ֥ם וּשְׁמַ֖ע וּמֽוֹלָדָֽה׃ </w:t>
            </w:r>
            <w:r>
              <w:rPr>
                <w:rFonts w:cs="SBL Hebrew"/>
                <w:b/>
                <w:bCs/>
                <w:noProof/>
                <w:color w:val="003300"/>
                <w:sz w:val="32"/>
                <w:szCs w:val="32"/>
                <w:vertAlign w:val="superscript"/>
                <w:rtl/>
                <w:lang w:bidi="he-IL"/>
              </w:rPr>
              <w:t>כז</w:t>
            </w:r>
            <w:r>
              <w:rPr>
                <w:rFonts w:cs="SBL Hebrew"/>
                <w:noProof/>
                <w:color w:val="993300"/>
                <w:sz w:val="32"/>
                <w:szCs w:val="32"/>
                <w:lang w:bidi="he-IL"/>
              </w:rPr>
              <w:t> </w:t>
            </w:r>
            <w:r>
              <w:rPr>
                <w:rFonts w:cs="SBL Hebrew"/>
                <w:noProof/>
                <w:color w:val="993300"/>
                <w:sz w:val="32"/>
                <w:szCs w:val="32"/>
                <w:rtl/>
                <w:lang w:bidi="he-IL"/>
              </w:rPr>
              <w:t xml:space="preserve">וַֽחֲצַ֥ר גַּדָּ֛ה וְחֶשְׁמ֖וֹן וּבֵ֥ית פָּֽלֶט׃ </w:t>
            </w:r>
            <w:r>
              <w:rPr>
                <w:rFonts w:cs="SBL Hebrew"/>
                <w:b/>
                <w:bCs/>
                <w:noProof/>
                <w:color w:val="003300"/>
                <w:sz w:val="32"/>
                <w:szCs w:val="32"/>
                <w:vertAlign w:val="superscript"/>
                <w:rtl/>
                <w:lang w:bidi="he-IL"/>
              </w:rPr>
              <w:t>כח</w:t>
            </w:r>
            <w:r>
              <w:rPr>
                <w:rFonts w:cs="SBL Hebrew"/>
                <w:noProof/>
                <w:color w:val="993300"/>
                <w:sz w:val="32"/>
                <w:szCs w:val="32"/>
                <w:lang w:bidi="he-IL"/>
              </w:rPr>
              <w:t> </w:t>
            </w:r>
            <w:r>
              <w:rPr>
                <w:rFonts w:cs="SBL Hebrew"/>
                <w:noProof/>
                <w:color w:val="993300"/>
                <w:sz w:val="32"/>
                <w:szCs w:val="32"/>
                <w:rtl/>
                <w:lang w:bidi="he-IL"/>
              </w:rPr>
              <w:t xml:space="preserve">וַֽחֲצַ֥ר שׁוּעָ֛ל וּבְאֵ֥ר שֶׁ֖בַע וּבִזְיֽוֹתְיָֽה׃ </w:t>
            </w:r>
            <w:r>
              <w:rPr>
                <w:rFonts w:cs="SBL Hebrew"/>
                <w:b/>
                <w:bCs/>
                <w:noProof/>
                <w:color w:val="003300"/>
                <w:sz w:val="32"/>
                <w:szCs w:val="32"/>
                <w:vertAlign w:val="superscript"/>
                <w:rtl/>
                <w:lang w:bidi="he-IL"/>
              </w:rPr>
              <w:t>כט</w:t>
            </w:r>
            <w:r>
              <w:rPr>
                <w:rFonts w:cs="SBL Hebrew"/>
                <w:noProof/>
                <w:color w:val="993300"/>
                <w:sz w:val="32"/>
                <w:szCs w:val="32"/>
                <w:lang w:bidi="he-IL"/>
              </w:rPr>
              <w:t> </w:t>
            </w:r>
            <w:r>
              <w:rPr>
                <w:rFonts w:cs="SBL Hebrew"/>
                <w:noProof/>
                <w:color w:val="993300"/>
                <w:sz w:val="32"/>
                <w:szCs w:val="32"/>
                <w:rtl/>
                <w:lang w:bidi="he-IL"/>
              </w:rPr>
              <w:t xml:space="preserve">בַּֽעֲלָ֥ה וְעִיִּ֖ים וָעָֽצֶם׃ </w:t>
            </w:r>
            <w:r>
              <w:rPr>
                <w:rFonts w:cs="SBL Hebrew"/>
                <w:b/>
                <w:bCs/>
                <w:noProof/>
                <w:color w:val="003300"/>
                <w:sz w:val="32"/>
                <w:szCs w:val="32"/>
                <w:vertAlign w:val="superscript"/>
                <w:rtl/>
                <w:lang w:bidi="he-IL"/>
              </w:rPr>
              <w:t>ל</w:t>
            </w:r>
            <w:r>
              <w:rPr>
                <w:rFonts w:cs="SBL Hebrew"/>
                <w:noProof/>
                <w:color w:val="993300"/>
                <w:sz w:val="32"/>
                <w:szCs w:val="32"/>
                <w:lang w:bidi="he-IL"/>
              </w:rPr>
              <w:t> </w:t>
            </w:r>
            <w:r>
              <w:rPr>
                <w:rFonts w:cs="SBL Hebrew"/>
                <w:noProof/>
                <w:color w:val="993300"/>
                <w:sz w:val="32"/>
                <w:szCs w:val="32"/>
                <w:rtl/>
                <w:lang w:bidi="he-IL"/>
              </w:rPr>
              <w:t xml:space="preserve">וְאֶלְתּוֹלַ֥ד וּכְסִ֖יל וְחָרְמָֽה׃ </w:t>
            </w:r>
            <w:r>
              <w:rPr>
                <w:rFonts w:cs="SBL Hebrew"/>
                <w:b/>
                <w:bCs/>
                <w:noProof/>
                <w:color w:val="003300"/>
                <w:sz w:val="32"/>
                <w:szCs w:val="32"/>
                <w:vertAlign w:val="superscript"/>
                <w:rtl/>
                <w:lang w:bidi="he-IL"/>
              </w:rPr>
              <w:t>לא</w:t>
            </w:r>
            <w:r>
              <w:rPr>
                <w:rFonts w:cs="SBL Hebrew"/>
                <w:noProof/>
                <w:color w:val="993300"/>
                <w:sz w:val="32"/>
                <w:szCs w:val="32"/>
                <w:lang w:bidi="he-IL"/>
              </w:rPr>
              <w:t> </w:t>
            </w:r>
            <w:r>
              <w:rPr>
                <w:rFonts w:cs="SBL Hebrew"/>
                <w:noProof/>
                <w:color w:val="993300"/>
                <w:sz w:val="32"/>
                <w:szCs w:val="32"/>
                <w:rtl/>
                <w:lang w:bidi="he-IL"/>
              </w:rPr>
              <w:t xml:space="preserve">וְצִֽקְלַ֥ג וּמַדְמַנָּ֖ה וְסַנְסַנָּֽה׃ </w:t>
            </w:r>
            <w:r>
              <w:rPr>
                <w:rFonts w:cs="SBL Hebrew"/>
                <w:b/>
                <w:bCs/>
                <w:noProof/>
                <w:color w:val="003300"/>
                <w:sz w:val="32"/>
                <w:szCs w:val="32"/>
                <w:vertAlign w:val="superscript"/>
                <w:rtl/>
                <w:lang w:bidi="he-IL"/>
              </w:rPr>
              <w:t>לב</w:t>
            </w:r>
            <w:r>
              <w:rPr>
                <w:rFonts w:cs="SBL Hebrew"/>
                <w:noProof/>
                <w:color w:val="993300"/>
                <w:sz w:val="32"/>
                <w:szCs w:val="32"/>
                <w:lang w:bidi="he-IL"/>
              </w:rPr>
              <w:t> </w:t>
            </w:r>
            <w:r>
              <w:rPr>
                <w:rFonts w:cs="SBL Hebrew"/>
                <w:noProof/>
                <w:color w:val="993300"/>
                <w:sz w:val="32"/>
                <w:szCs w:val="32"/>
                <w:rtl/>
                <w:lang w:bidi="he-IL"/>
              </w:rPr>
              <w:t>וּלְבָא֥וֹת וְשִׁלְחִ֖ים וְעַ֣יִן וְרִמּ֑וֹן כָּל־עָרִ֛ים עֶשְׂרִ֥ים וָתֵ֖שַׁע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72CD90D3" w14:textId="77777777" w:rsidR="00C41333" w:rsidRPr="00784F87" w:rsidRDefault="00C41333" w:rsidP="00AB0D61">
            <w:pPr>
              <w:pStyle w:val="BodyText2"/>
              <w:spacing w:before="120" w:line="410" w:lineRule="exact"/>
              <w:ind w:firstLine="0"/>
              <w:jc w:val="both"/>
              <w:rPr>
                <w:rStyle w:val="FootnoteReference"/>
                <w:rFonts w:ascii="Book Antiqua" w:hAnsi="Book Antiqua"/>
                <w:color w:val="0000FF"/>
                <w:sz w:val="26"/>
                <w:szCs w:val="22"/>
              </w:rPr>
            </w:pPr>
            <w:r w:rsidRPr="00784F87">
              <w:rPr>
                <w:rStyle w:val="FootnoteReference"/>
                <w:rFonts w:ascii="Book Antiqua" w:hAnsi="Book Antiqua"/>
                <w:color w:val="0000FF"/>
                <w:sz w:val="26"/>
                <w:szCs w:val="22"/>
              </w:rPr>
              <w:lastRenderedPageBreak/>
              <w:footnoteReference w:id="388"/>
            </w:r>
            <w:r w:rsidRPr="00784F87">
              <w:rPr>
                <w:rFonts w:ascii="Book Antiqua" w:hAnsi="Book Antiqua"/>
                <w:color w:val="993300"/>
                <w:sz w:val="26"/>
                <w:szCs w:val="22"/>
              </w:rPr>
              <w:t xml:space="preserve"> This was the inheritance of the tribe of the sons of Judah according to their clans.</w:t>
            </w:r>
            <w:r>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89"/>
            </w:r>
            <w:r w:rsidRPr="00784F87">
              <w:rPr>
                <w:rFonts w:ascii="Book Antiqua" w:hAnsi="Book Antiqua"/>
                <w:color w:val="993300"/>
                <w:sz w:val="26"/>
                <w:szCs w:val="22"/>
              </w:rPr>
              <w:t xml:space="preserve"> These are the furthermost towns of the tribe of the sons of Judah, towards the boundary of Edom in the Negeb:</w:t>
            </w:r>
            <w:r>
              <w:rPr>
                <w:rFonts w:ascii="Book Antiqua" w:hAnsi="Book Antiqua"/>
                <w:color w:val="993300"/>
                <w:sz w:val="26"/>
                <w:szCs w:val="22"/>
              </w:rPr>
              <w:t xml:space="preserve"> </w:t>
            </w:r>
            <w:r w:rsidRPr="00784F87">
              <w:rPr>
                <w:rFonts w:ascii="Book Antiqua" w:hAnsi="Book Antiqua"/>
                <w:color w:val="993300"/>
                <w:sz w:val="26"/>
                <w:szCs w:val="22"/>
              </w:rPr>
              <w:t xml:space="preserve">Kabzeel, </w:t>
            </w:r>
            <w:r>
              <w:rPr>
                <w:rFonts w:ascii="Book Antiqua" w:hAnsi="Book Antiqua"/>
                <w:color w:val="993300"/>
                <w:sz w:val="26"/>
                <w:szCs w:val="22"/>
              </w:rPr>
              <w:t>Eder</w:t>
            </w:r>
            <w:r w:rsidRPr="00784F87">
              <w:rPr>
                <w:rFonts w:ascii="Book Antiqua" w:hAnsi="Book Antiqua"/>
                <w:color w:val="993300"/>
                <w:sz w:val="26"/>
                <w:szCs w:val="22"/>
              </w:rPr>
              <w:t xml:space="preserve">, Jagur, </w:t>
            </w:r>
            <w:r w:rsidRPr="00784F87">
              <w:rPr>
                <w:rStyle w:val="FootnoteReference"/>
                <w:rFonts w:ascii="Book Antiqua" w:hAnsi="Book Antiqua"/>
                <w:color w:val="0000FF"/>
                <w:sz w:val="26"/>
                <w:szCs w:val="22"/>
              </w:rPr>
              <w:footnoteReference w:id="390"/>
            </w:r>
            <w:r w:rsidRPr="00784F87">
              <w:rPr>
                <w:rFonts w:ascii="Book Antiqua" w:hAnsi="Book Antiqua"/>
                <w:color w:val="993300"/>
                <w:sz w:val="26"/>
                <w:szCs w:val="22"/>
              </w:rPr>
              <w:t xml:space="preserve"> </w:t>
            </w:r>
            <w:r>
              <w:rPr>
                <w:rFonts w:ascii="Book Antiqua" w:hAnsi="Book Antiqua"/>
                <w:color w:val="993300"/>
                <w:sz w:val="26"/>
                <w:szCs w:val="22"/>
              </w:rPr>
              <w:t xml:space="preserve">and </w:t>
            </w:r>
            <w:r w:rsidRPr="00784F87">
              <w:rPr>
                <w:rFonts w:ascii="Book Antiqua" w:hAnsi="Book Antiqua"/>
                <w:color w:val="993300"/>
                <w:sz w:val="26"/>
                <w:szCs w:val="22"/>
              </w:rPr>
              <w:t>Kinah, Dimon</w:t>
            </w:r>
            <w:r>
              <w:rPr>
                <w:rFonts w:ascii="Book Antiqua" w:hAnsi="Book Antiqua"/>
                <w:color w:val="993300"/>
                <w:sz w:val="26"/>
                <w:szCs w:val="22"/>
              </w:rPr>
              <w:t>ah</w:t>
            </w:r>
            <w:r w:rsidRPr="00784F87">
              <w:rPr>
                <w:rFonts w:ascii="Book Antiqua" w:hAnsi="Book Antiqua"/>
                <w:color w:val="993300"/>
                <w:sz w:val="26"/>
                <w:szCs w:val="22"/>
              </w:rPr>
              <w:t xml:space="preserve">, </w:t>
            </w:r>
            <w:r>
              <w:rPr>
                <w:rFonts w:ascii="Book Antiqua" w:hAnsi="Book Antiqua"/>
                <w:color w:val="993300"/>
                <w:sz w:val="26"/>
                <w:szCs w:val="22"/>
              </w:rPr>
              <w:t>Adadah</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91"/>
            </w:r>
            <w:r>
              <w:rPr>
                <w:rFonts w:ascii="Book Antiqua" w:hAnsi="Book Antiqua"/>
                <w:color w:val="993300"/>
                <w:sz w:val="26"/>
                <w:szCs w:val="22"/>
              </w:rPr>
              <w:t xml:space="preserve"> and Kedesh, Hazor, </w:t>
            </w:r>
            <w:r w:rsidRPr="00784F87">
              <w:rPr>
                <w:rFonts w:ascii="Book Antiqua" w:hAnsi="Book Antiqua"/>
                <w:color w:val="993300"/>
                <w:sz w:val="26"/>
                <w:szCs w:val="22"/>
              </w:rPr>
              <w:t xml:space="preserve">Ithnan, </w:t>
            </w:r>
            <w:r w:rsidRPr="00784F87">
              <w:rPr>
                <w:rStyle w:val="FootnoteReference"/>
                <w:rFonts w:ascii="Book Antiqua" w:hAnsi="Book Antiqua"/>
                <w:color w:val="0000FF"/>
                <w:sz w:val="26"/>
                <w:szCs w:val="22"/>
              </w:rPr>
              <w:footnoteReference w:id="392"/>
            </w:r>
            <w:r>
              <w:rPr>
                <w:rFonts w:ascii="Book Antiqua" w:hAnsi="Book Antiqua"/>
                <w:color w:val="993300"/>
                <w:sz w:val="26"/>
                <w:szCs w:val="22"/>
              </w:rPr>
              <w:t xml:space="preserve"> and </w:t>
            </w:r>
            <w:r w:rsidRPr="00784F87">
              <w:rPr>
                <w:rFonts w:ascii="Book Antiqua" w:hAnsi="Book Antiqua"/>
                <w:color w:val="993300"/>
                <w:sz w:val="26"/>
                <w:szCs w:val="22"/>
              </w:rPr>
              <w:t xml:space="preserve">Ziph, Telem, Bealoth, </w:t>
            </w:r>
            <w:r w:rsidRPr="00784F87">
              <w:rPr>
                <w:rStyle w:val="FootnoteReference"/>
                <w:rFonts w:ascii="Book Antiqua" w:hAnsi="Book Antiqua"/>
                <w:color w:val="0000FF"/>
                <w:sz w:val="26"/>
                <w:szCs w:val="22"/>
              </w:rPr>
              <w:footnoteReference w:id="393"/>
            </w:r>
            <w:r w:rsidRPr="00784F87">
              <w:rPr>
                <w:rFonts w:ascii="Book Antiqua" w:hAnsi="Book Antiqua"/>
                <w:color w:val="993300"/>
                <w:sz w:val="26"/>
                <w:szCs w:val="22"/>
              </w:rPr>
              <w:t xml:space="preserve"> </w:t>
            </w:r>
            <w:r>
              <w:rPr>
                <w:rFonts w:ascii="Book Antiqua" w:hAnsi="Book Antiqua"/>
                <w:color w:val="993300"/>
                <w:sz w:val="26"/>
                <w:szCs w:val="22"/>
              </w:rPr>
              <w:t xml:space="preserve">and </w:t>
            </w:r>
            <w:r w:rsidRPr="00784F87">
              <w:rPr>
                <w:rFonts w:ascii="Book Antiqua" w:hAnsi="Book Antiqua"/>
                <w:color w:val="993300"/>
                <w:sz w:val="26"/>
                <w:szCs w:val="22"/>
              </w:rPr>
              <w:t xml:space="preserve">Hazor-Hadattah, Kiriath-Hezron </w:t>
            </w:r>
            <w:r w:rsidRPr="00784F87">
              <w:rPr>
                <w:rFonts w:ascii="Book Antiqua" w:hAnsi="Book Antiqua"/>
                <w:color w:val="993300"/>
                <w:sz w:val="26"/>
                <w:szCs w:val="22"/>
              </w:rPr>
              <w:lastRenderedPageBreak/>
              <w:t xml:space="preserve">(that is to say, Hazor), </w:t>
            </w:r>
            <w:r w:rsidRPr="00784F87">
              <w:rPr>
                <w:rStyle w:val="FootnoteReference"/>
                <w:rFonts w:ascii="Book Antiqua" w:hAnsi="Book Antiqua"/>
                <w:color w:val="0000FF"/>
                <w:sz w:val="26"/>
                <w:szCs w:val="22"/>
              </w:rPr>
              <w:footnoteReference w:id="394"/>
            </w:r>
            <w:r w:rsidRPr="00784F87">
              <w:rPr>
                <w:rFonts w:ascii="Book Antiqua" w:hAnsi="Book Antiqua"/>
                <w:color w:val="993300"/>
                <w:sz w:val="26"/>
                <w:szCs w:val="22"/>
              </w:rPr>
              <w:t xml:space="preserve"> </w:t>
            </w:r>
            <w:r>
              <w:rPr>
                <w:rFonts w:ascii="Book Antiqua" w:hAnsi="Book Antiqua"/>
                <w:color w:val="993300"/>
                <w:sz w:val="26"/>
                <w:szCs w:val="22"/>
              </w:rPr>
              <w:t xml:space="preserve">and </w:t>
            </w:r>
            <w:r w:rsidRPr="00784F87">
              <w:rPr>
                <w:rFonts w:ascii="Book Antiqua" w:hAnsi="Book Antiqua"/>
                <w:color w:val="993300"/>
                <w:sz w:val="26"/>
                <w:szCs w:val="22"/>
              </w:rPr>
              <w:t xml:space="preserve">Amam, Shema, Moladah, </w:t>
            </w:r>
            <w:r w:rsidRPr="00784F87">
              <w:rPr>
                <w:rStyle w:val="FootnoteReference"/>
                <w:rFonts w:ascii="Book Antiqua" w:hAnsi="Book Antiqua"/>
                <w:color w:val="0000FF"/>
                <w:sz w:val="26"/>
                <w:szCs w:val="22"/>
              </w:rPr>
              <w:footnoteReference w:id="395"/>
            </w:r>
            <w:r w:rsidRPr="00784F87">
              <w:rPr>
                <w:rFonts w:ascii="Book Antiqua" w:hAnsi="Book Antiqua"/>
                <w:color w:val="993300"/>
                <w:sz w:val="26"/>
                <w:szCs w:val="22"/>
              </w:rPr>
              <w:t xml:space="preserve"> </w:t>
            </w:r>
            <w:r>
              <w:rPr>
                <w:rFonts w:ascii="Book Antiqua" w:hAnsi="Book Antiqua"/>
                <w:color w:val="993300"/>
                <w:sz w:val="26"/>
                <w:szCs w:val="22"/>
              </w:rPr>
              <w:t xml:space="preserve">and </w:t>
            </w:r>
            <w:r w:rsidRPr="00784F87">
              <w:rPr>
                <w:rFonts w:ascii="Book Antiqua" w:hAnsi="Book Antiqua"/>
                <w:color w:val="993300"/>
                <w:sz w:val="26"/>
                <w:szCs w:val="22"/>
              </w:rPr>
              <w:t xml:space="preserve">Hazar-Gaddah, Heshmon, Beth-Pelet, </w:t>
            </w:r>
            <w:r w:rsidRPr="00784F87">
              <w:rPr>
                <w:rStyle w:val="FootnoteReference"/>
                <w:rFonts w:ascii="Book Antiqua" w:hAnsi="Book Antiqua"/>
                <w:color w:val="0000FF"/>
                <w:sz w:val="26"/>
                <w:szCs w:val="22"/>
              </w:rPr>
              <w:footnoteReference w:id="396"/>
            </w:r>
            <w:r w:rsidRPr="00784F87">
              <w:rPr>
                <w:rFonts w:ascii="Book Antiqua" w:hAnsi="Book Antiqua"/>
                <w:color w:val="993300"/>
                <w:sz w:val="26"/>
                <w:szCs w:val="22"/>
              </w:rPr>
              <w:t xml:space="preserve"> </w:t>
            </w:r>
            <w:r>
              <w:rPr>
                <w:rFonts w:ascii="Book Antiqua" w:hAnsi="Book Antiqua"/>
                <w:color w:val="993300"/>
                <w:sz w:val="26"/>
                <w:szCs w:val="22"/>
              </w:rPr>
              <w:t xml:space="preserve">and </w:t>
            </w:r>
            <w:r w:rsidRPr="00784F87">
              <w:rPr>
                <w:rFonts w:ascii="Book Antiqua" w:hAnsi="Book Antiqua"/>
                <w:color w:val="993300"/>
                <w:sz w:val="26"/>
                <w:szCs w:val="22"/>
              </w:rPr>
              <w:t xml:space="preserve">Hazar-Shual, Beersheba and </w:t>
            </w:r>
            <w:r w:rsidRPr="00C41333">
              <w:rPr>
                <w:rFonts w:ascii="Book Antiqua" w:hAnsi="Book Antiqua"/>
                <w:color w:val="993300"/>
                <w:sz w:val="26"/>
                <w:szCs w:val="22"/>
                <w:lang w:eastAsia="en-GB"/>
              </w:rPr>
              <w:t>Biziothiah</w:t>
            </w:r>
            <w:r w:rsidRPr="00784F87">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397"/>
            </w:r>
            <w:r w:rsidRPr="00784F87">
              <w:rPr>
                <w:rFonts w:ascii="Book Antiqua" w:hAnsi="Book Antiqua"/>
                <w:color w:val="993300"/>
                <w:sz w:val="26"/>
                <w:szCs w:val="22"/>
              </w:rPr>
              <w:t xml:space="preserve"> </w:t>
            </w:r>
            <w:r>
              <w:rPr>
                <w:rFonts w:ascii="Book Antiqua" w:hAnsi="Book Antiqua"/>
                <w:color w:val="993300"/>
                <w:sz w:val="26"/>
                <w:szCs w:val="22"/>
              </w:rPr>
              <w:t xml:space="preserve">and </w:t>
            </w:r>
            <w:r w:rsidRPr="00784F87">
              <w:rPr>
                <w:rFonts w:ascii="Book Antiqua" w:hAnsi="Book Antiqua"/>
                <w:color w:val="993300"/>
                <w:sz w:val="26"/>
                <w:szCs w:val="22"/>
              </w:rPr>
              <w:t xml:space="preserve">Baalah, Iim, Ezem, </w:t>
            </w:r>
            <w:r w:rsidRPr="00784F87">
              <w:rPr>
                <w:rStyle w:val="FootnoteReference"/>
                <w:rFonts w:ascii="Book Antiqua" w:hAnsi="Book Antiqua"/>
                <w:color w:val="0000FF"/>
                <w:sz w:val="26"/>
                <w:szCs w:val="22"/>
              </w:rPr>
              <w:footnoteReference w:id="398"/>
            </w:r>
            <w:r w:rsidRPr="00784F87">
              <w:rPr>
                <w:rFonts w:ascii="Book Antiqua" w:hAnsi="Book Antiqua"/>
                <w:color w:val="993300"/>
                <w:sz w:val="26"/>
                <w:szCs w:val="22"/>
              </w:rPr>
              <w:t xml:space="preserve"> </w:t>
            </w:r>
            <w:r>
              <w:rPr>
                <w:rFonts w:ascii="Book Antiqua" w:hAnsi="Book Antiqua"/>
                <w:color w:val="993300"/>
                <w:sz w:val="26"/>
                <w:szCs w:val="22"/>
              </w:rPr>
              <w:t xml:space="preserve">and </w:t>
            </w:r>
            <w:r w:rsidRPr="00784F87">
              <w:rPr>
                <w:rFonts w:ascii="Book Antiqua" w:hAnsi="Book Antiqua"/>
                <w:color w:val="993300"/>
                <w:sz w:val="26"/>
                <w:szCs w:val="22"/>
              </w:rPr>
              <w:t xml:space="preserve">Eltolad, Chesil, Hormah, </w:t>
            </w:r>
            <w:r w:rsidRPr="00784F87">
              <w:rPr>
                <w:rStyle w:val="FootnoteReference"/>
                <w:rFonts w:ascii="Book Antiqua" w:hAnsi="Book Antiqua"/>
                <w:color w:val="0000FF"/>
                <w:sz w:val="26"/>
                <w:szCs w:val="22"/>
              </w:rPr>
              <w:footnoteReference w:id="399"/>
            </w:r>
            <w:r>
              <w:rPr>
                <w:rFonts w:ascii="Book Antiqua" w:hAnsi="Book Antiqua"/>
                <w:color w:val="993300"/>
                <w:sz w:val="26"/>
                <w:szCs w:val="22"/>
              </w:rPr>
              <w:t> and Ziklag, Madmannah and</w:t>
            </w:r>
            <w:r w:rsidRPr="00784F87">
              <w:rPr>
                <w:rFonts w:ascii="Book Antiqua" w:hAnsi="Book Antiqua"/>
                <w:color w:val="993300"/>
                <w:sz w:val="26"/>
                <w:szCs w:val="22"/>
              </w:rPr>
              <w:t xml:space="preserve"> Sansannah, </w:t>
            </w:r>
            <w:r w:rsidRPr="00784F87">
              <w:rPr>
                <w:rStyle w:val="FootnoteReference"/>
                <w:rFonts w:ascii="Book Antiqua" w:hAnsi="Book Antiqua"/>
                <w:color w:val="0000FF"/>
                <w:sz w:val="26"/>
                <w:szCs w:val="22"/>
              </w:rPr>
              <w:footnoteReference w:id="400"/>
            </w:r>
            <w:r>
              <w:rPr>
                <w:rFonts w:ascii="Book Antiqua" w:hAnsi="Book Antiqua"/>
                <w:color w:val="993300"/>
                <w:sz w:val="26"/>
                <w:szCs w:val="22"/>
              </w:rPr>
              <w:t xml:space="preserve"> and </w:t>
            </w:r>
            <w:r w:rsidRPr="00784F87">
              <w:rPr>
                <w:rFonts w:ascii="Book Antiqua" w:hAnsi="Book Antiqua"/>
                <w:color w:val="993300"/>
                <w:sz w:val="26"/>
                <w:szCs w:val="22"/>
              </w:rPr>
              <w:t>Le</w:t>
            </w:r>
            <w:r>
              <w:rPr>
                <w:rFonts w:ascii="Book Antiqua" w:hAnsi="Book Antiqua"/>
                <w:color w:val="993300"/>
                <w:sz w:val="26"/>
                <w:szCs w:val="22"/>
              </w:rPr>
              <w:t>baoth, and Shilhim, Ain and Rimmon:</w:t>
            </w:r>
            <w:r w:rsidRPr="00784F87">
              <w:rPr>
                <w:rFonts w:ascii="Book Antiqua" w:hAnsi="Book Antiqua"/>
                <w:color w:val="993300"/>
                <w:sz w:val="26"/>
                <w:szCs w:val="22"/>
              </w:rPr>
              <w:t xml:space="preserve"> in all, twenty-nine towns, with their outlying villages.</w:t>
            </w:r>
          </w:p>
        </w:tc>
      </w:tr>
      <w:tr w:rsidR="00C16C46" w:rsidRPr="00632854" w14:paraId="20AD924A" w14:textId="77777777" w:rsidTr="00784F87">
        <w:trPr>
          <w:jc w:val="center"/>
        </w:trPr>
        <w:tc>
          <w:tcPr>
            <w:tcW w:w="5689" w:type="dxa"/>
          </w:tcPr>
          <w:p w14:paraId="70C97683" w14:textId="70549474" w:rsidR="00C16C46" w:rsidRPr="00AC0988" w:rsidRDefault="00F32EA9" w:rsidP="00F77C8E">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לג</w:t>
            </w:r>
            <w:r>
              <w:rPr>
                <w:rFonts w:cs="SBL Hebrew"/>
                <w:noProof/>
                <w:color w:val="993300"/>
                <w:sz w:val="32"/>
                <w:szCs w:val="32"/>
                <w:lang w:bidi="he-IL"/>
              </w:rPr>
              <w:t> </w:t>
            </w:r>
            <w:r>
              <w:rPr>
                <w:rFonts w:cs="SBL Hebrew"/>
                <w:noProof/>
                <w:color w:val="993300"/>
                <w:sz w:val="32"/>
                <w:szCs w:val="32"/>
                <w:rtl/>
                <w:lang w:bidi="he-IL"/>
              </w:rPr>
              <w:t xml:space="preserve">בַּשְּׁפֵלָ֑ה אֶשְׁתָּא֥וֹל וְצָרְעָ֖ה וְאַשְׁנָֽה׃ </w:t>
            </w:r>
            <w:r>
              <w:rPr>
                <w:rFonts w:cs="SBL Hebrew"/>
                <w:b/>
                <w:bCs/>
                <w:noProof/>
                <w:color w:val="003300"/>
                <w:sz w:val="32"/>
                <w:szCs w:val="32"/>
                <w:vertAlign w:val="superscript"/>
                <w:rtl/>
                <w:lang w:bidi="he-IL"/>
              </w:rPr>
              <w:t>לד</w:t>
            </w:r>
            <w:r>
              <w:rPr>
                <w:rFonts w:cs="SBL Hebrew"/>
                <w:noProof/>
                <w:color w:val="993300"/>
                <w:sz w:val="32"/>
                <w:szCs w:val="32"/>
                <w:lang w:bidi="he-IL"/>
              </w:rPr>
              <w:t> </w:t>
            </w:r>
            <w:r>
              <w:rPr>
                <w:rFonts w:cs="SBL Hebrew"/>
                <w:noProof/>
                <w:color w:val="993300"/>
                <w:sz w:val="32"/>
                <w:szCs w:val="32"/>
                <w:rtl/>
                <w:lang w:bidi="he-IL"/>
              </w:rPr>
              <w:t xml:space="preserve">וְזָנ֨וֹחַ֙ וְעֵ֣ין </w:t>
            </w:r>
            <w:r>
              <w:rPr>
                <w:rFonts w:cs="SBL Hebrew"/>
                <w:noProof/>
                <w:color w:val="993300"/>
                <w:sz w:val="32"/>
                <w:szCs w:val="32"/>
                <w:rtl/>
                <w:lang w:bidi="he-IL"/>
              </w:rPr>
              <w:lastRenderedPageBreak/>
              <w:t xml:space="preserve">גַּנִּ֔ים תַּפּ֖וּחַ וְהָֽעֵינָֽם׃ </w:t>
            </w:r>
            <w:r>
              <w:rPr>
                <w:rFonts w:cs="SBL Hebrew"/>
                <w:b/>
                <w:bCs/>
                <w:noProof/>
                <w:color w:val="003300"/>
                <w:sz w:val="32"/>
                <w:szCs w:val="32"/>
                <w:vertAlign w:val="superscript"/>
                <w:rtl/>
                <w:lang w:bidi="he-IL"/>
              </w:rPr>
              <w:t>לה</w:t>
            </w:r>
            <w:r>
              <w:rPr>
                <w:rFonts w:cs="SBL Hebrew"/>
                <w:noProof/>
                <w:color w:val="993300"/>
                <w:sz w:val="32"/>
                <w:szCs w:val="32"/>
                <w:lang w:bidi="he-IL"/>
              </w:rPr>
              <w:t> </w:t>
            </w:r>
            <w:r>
              <w:rPr>
                <w:rFonts w:cs="SBL Hebrew"/>
                <w:noProof/>
                <w:color w:val="993300"/>
                <w:sz w:val="32"/>
                <w:szCs w:val="32"/>
                <w:rtl/>
                <w:lang w:bidi="he-IL"/>
              </w:rPr>
              <w:t xml:space="preserve">יַרְמוּת֙ וַֽעֲדֻלָּ֔ם שׂוֹכֹ֖ה וַֽעֲזֵקָֽה׃ </w:t>
            </w:r>
            <w:r>
              <w:rPr>
                <w:rFonts w:cs="SBL Hebrew"/>
                <w:b/>
                <w:bCs/>
                <w:noProof/>
                <w:color w:val="003300"/>
                <w:sz w:val="32"/>
                <w:szCs w:val="32"/>
                <w:vertAlign w:val="superscript"/>
                <w:rtl/>
                <w:lang w:bidi="he-IL"/>
              </w:rPr>
              <w:t>לו</w:t>
            </w:r>
            <w:r>
              <w:rPr>
                <w:rFonts w:cs="SBL Hebrew"/>
                <w:noProof/>
                <w:color w:val="993300"/>
                <w:sz w:val="32"/>
                <w:szCs w:val="32"/>
                <w:lang w:bidi="he-IL"/>
              </w:rPr>
              <w:t> </w:t>
            </w:r>
            <w:r>
              <w:rPr>
                <w:rFonts w:cs="SBL Hebrew"/>
                <w:noProof/>
                <w:color w:val="993300"/>
                <w:sz w:val="32"/>
                <w:szCs w:val="32"/>
                <w:rtl/>
                <w:lang w:bidi="he-IL"/>
              </w:rPr>
              <w:t>וְשַֽׁעֲרַ֨יִם֙ וַֽעֲדִיתַ֔יִם וְהַגְּדֵרָ֖ה וּגְדֵֽרֹתָ֑יִם עָרִ֥ים אַרְבַּֽע־עֶשְׂרֵ֖ה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7BD47586" w14:textId="77777777" w:rsidR="00C16C46" w:rsidRPr="00C16C46" w:rsidRDefault="00C16C46" w:rsidP="00F77C8E">
            <w:pPr>
              <w:pStyle w:val="BodyText2"/>
              <w:spacing w:before="80" w:line="390" w:lineRule="exact"/>
              <w:ind w:firstLine="0"/>
              <w:jc w:val="both"/>
              <w:rPr>
                <w:rStyle w:val="FootnoteReference"/>
                <w:rFonts w:ascii="Book Antiqua" w:hAnsi="Book Antiqua"/>
                <w:color w:val="993300"/>
                <w:sz w:val="26"/>
                <w:szCs w:val="22"/>
                <w:vertAlign w:val="baseline"/>
              </w:rPr>
            </w:pPr>
            <w:r w:rsidRPr="00784F87">
              <w:rPr>
                <w:rStyle w:val="FootnoteReference"/>
                <w:rFonts w:ascii="Book Antiqua" w:hAnsi="Book Antiqua"/>
                <w:color w:val="0000FF"/>
                <w:sz w:val="26"/>
                <w:szCs w:val="22"/>
              </w:rPr>
              <w:lastRenderedPageBreak/>
              <w:footnoteReference w:id="401"/>
            </w:r>
            <w:r w:rsidR="000C6EE7">
              <w:rPr>
                <w:rFonts w:ascii="Book Antiqua" w:hAnsi="Book Antiqua"/>
                <w:color w:val="993300"/>
                <w:sz w:val="26"/>
                <w:szCs w:val="22"/>
              </w:rPr>
              <w:t xml:space="preserve"> In the lowlands:</w:t>
            </w:r>
            <w:r w:rsidRPr="00784F87">
              <w:rPr>
                <w:rFonts w:ascii="Book Antiqua" w:hAnsi="Book Antiqua"/>
                <w:color w:val="993300"/>
                <w:sz w:val="26"/>
                <w:szCs w:val="22"/>
              </w:rPr>
              <w:t xml:space="preserve"> Eshtaol, Zorah, Ashnah, </w:t>
            </w:r>
            <w:r w:rsidRPr="00784F87">
              <w:rPr>
                <w:rStyle w:val="FootnoteReference"/>
                <w:rFonts w:ascii="Book Antiqua" w:hAnsi="Book Antiqua"/>
                <w:color w:val="0000FF"/>
                <w:sz w:val="26"/>
                <w:szCs w:val="22"/>
              </w:rPr>
              <w:footnoteReference w:id="402"/>
            </w:r>
            <w:r w:rsidRPr="00784F87">
              <w:rPr>
                <w:rFonts w:ascii="Book Antiqua" w:hAnsi="Book Antiqua"/>
                <w:color w:val="993300"/>
                <w:sz w:val="26"/>
                <w:szCs w:val="22"/>
              </w:rPr>
              <w:t xml:space="preserve"> </w:t>
            </w:r>
            <w:r w:rsidR="00107AB6">
              <w:rPr>
                <w:rFonts w:ascii="Book Antiqua" w:hAnsi="Book Antiqua"/>
                <w:color w:val="993300"/>
                <w:sz w:val="26"/>
                <w:szCs w:val="22"/>
              </w:rPr>
              <w:t xml:space="preserve">and </w:t>
            </w:r>
            <w:r w:rsidRPr="00784F87">
              <w:rPr>
                <w:rFonts w:ascii="Book Antiqua" w:hAnsi="Book Antiqua"/>
                <w:color w:val="993300"/>
                <w:sz w:val="26"/>
                <w:szCs w:val="22"/>
              </w:rPr>
              <w:t xml:space="preserve">Zanoah, En-Gannim, Tappuah, Enam, </w:t>
            </w:r>
            <w:r w:rsidRPr="00784F87">
              <w:rPr>
                <w:rStyle w:val="FootnoteReference"/>
                <w:rFonts w:ascii="Book Antiqua" w:hAnsi="Book Antiqua"/>
                <w:color w:val="0000FF"/>
                <w:sz w:val="26"/>
                <w:szCs w:val="22"/>
              </w:rPr>
              <w:footnoteReference w:id="403"/>
            </w:r>
            <w:r w:rsidRPr="00784F87">
              <w:rPr>
                <w:rFonts w:ascii="Book Antiqua" w:hAnsi="Book Antiqua"/>
                <w:color w:val="993300"/>
                <w:sz w:val="26"/>
                <w:szCs w:val="22"/>
              </w:rPr>
              <w:t xml:space="preserve"> </w:t>
            </w:r>
            <w:r w:rsidR="00107AB6">
              <w:rPr>
                <w:rFonts w:ascii="Book Antiqua" w:hAnsi="Book Antiqua"/>
                <w:color w:val="993300"/>
                <w:sz w:val="26"/>
                <w:szCs w:val="22"/>
              </w:rPr>
              <w:t xml:space="preserve">and </w:t>
            </w:r>
            <w:r w:rsidRPr="00784F87">
              <w:rPr>
                <w:rFonts w:ascii="Book Antiqua" w:hAnsi="Book Antiqua"/>
                <w:color w:val="993300"/>
                <w:sz w:val="26"/>
                <w:szCs w:val="22"/>
              </w:rPr>
              <w:t xml:space="preserve">Jarmuth, Adullam, Socoh, Azekah, </w:t>
            </w:r>
            <w:r w:rsidRPr="00784F87">
              <w:rPr>
                <w:rStyle w:val="FootnoteReference"/>
                <w:rFonts w:ascii="Book Antiqua" w:hAnsi="Book Antiqua"/>
                <w:color w:val="0000FF"/>
                <w:sz w:val="26"/>
                <w:szCs w:val="22"/>
              </w:rPr>
              <w:footnoteReference w:id="404"/>
            </w:r>
            <w:r w:rsidRPr="00784F87">
              <w:rPr>
                <w:rFonts w:ascii="Book Antiqua" w:hAnsi="Book Antiqua"/>
                <w:color w:val="993300"/>
                <w:sz w:val="26"/>
                <w:szCs w:val="22"/>
              </w:rPr>
              <w:t> </w:t>
            </w:r>
            <w:r w:rsidR="00107AB6">
              <w:rPr>
                <w:rFonts w:ascii="Book Antiqua" w:hAnsi="Book Antiqua"/>
                <w:color w:val="993300"/>
                <w:sz w:val="26"/>
                <w:szCs w:val="22"/>
              </w:rPr>
              <w:t xml:space="preserve">and </w:t>
            </w:r>
            <w:r w:rsidRPr="00784F87">
              <w:rPr>
                <w:rFonts w:ascii="Book Antiqua" w:hAnsi="Book Antiqua"/>
                <w:color w:val="993300"/>
                <w:sz w:val="26"/>
                <w:szCs w:val="22"/>
              </w:rPr>
              <w:lastRenderedPageBreak/>
              <w:t>Shaaraim, Adit</w:t>
            </w:r>
            <w:r w:rsidR="00107AB6">
              <w:rPr>
                <w:rFonts w:ascii="Book Antiqua" w:hAnsi="Book Antiqua"/>
                <w:color w:val="993300"/>
                <w:sz w:val="26"/>
                <w:szCs w:val="22"/>
              </w:rPr>
              <w:t>haim, Ha-Gederah, Gederothaim:</w:t>
            </w:r>
            <w:r w:rsidRPr="00784F87">
              <w:rPr>
                <w:rFonts w:ascii="Book Antiqua" w:hAnsi="Book Antiqua"/>
                <w:color w:val="993300"/>
                <w:sz w:val="26"/>
                <w:szCs w:val="22"/>
              </w:rPr>
              <w:t xml:space="preserve"> fourteen towns with their villages.</w:t>
            </w:r>
          </w:p>
        </w:tc>
      </w:tr>
      <w:tr w:rsidR="00C16C46" w:rsidRPr="00632854" w14:paraId="07E7192D" w14:textId="77777777" w:rsidTr="00784F87">
        <w:trPr>
          <w:jc w:val="center"/>
        </w:trPr>
        <w:tc>
          <w:tcPr>
            <w:tcW w:w="5689" w:type="dxa"/>
          </w:tcPr>
          <w:p w14:paraId="3DD1D70E" w14:textId="70177CF8" w:rsidR="00C16C46" w:rsidRPr="00AC0988" w:rsidRDefault="00F32EA9" w:rsidP="00F77C8E">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לז</w:t>
            </w:r>
            <w:r>
              <w:rPr>
                <w:rFonts w:cs="SBL Hebrew"/>
                <w:noProof/>
                <w:color w:val="993300"/>
                <w:sz w:val="32"/>
                <w:szCs w:val="32"/>
                <w:lang w:bidi="he-IL"/>
              </w:rPr>
              <w:t> </w:t>
            </w:r>
            <w:r>
              <w:rPr>
                <w:rFonts w:cs="SBL Hebrew"/>
                <w:noProof/>
                <w:color w:val="993300"/>
                <w:sz w:val="32"/>
                <w:szCs w:val="32"/>
                <w:rtl/>
                <w:lang w:bidi="he-IL"/>
              </w:rPr>
              <w:t xml:space="preserve">צְנָ֥ן וַֽחֲדָשָׁ֖ה וּמִגְדַּל־גָּֽד׃ </w:t>
            </w:r>
            <w:r>
              <w:rPr>
                <w:rFonts w:cs="SBL Hebrew"/>
                <w:b/>
                <w:bCs/>
                <w:noProof/>
                <w:color w:val="003300"/>
                <w:sz w:val="32"/>
                <w:szCs w:val="32"/>
                <w:vertAlign w:val="superscript"/>
                <w:rtl/>
                <w:lang w:bidi="he-IL"/>
              </w:rPr>
              <w:t>לח</w:t>
            </w:r>
            <w:r>
              <w:rPr>
                <w:rFonts w:cs="SBL Hebrew"/>
                <w:noProof/>
                <w:color w:val="993300"/>
                <w:sz w:val="32"/>
                <w:szCs w:val="32"/>
                <w:lang w:bidi="he-IL"/>
              </w:rPr>
              <w:t> </w:t>
            </w:r>
            <w:r>
              <w:rPr>
                <w:rFonts w:cs="SBL Hebrew"/>
                <w:noProof/>
                <w:color w:val="993300"/>
                <w:sz w:val="32"/>
                <w:szCs w:val="32"/>
                <w:rtl/>
                <w:lang w:bidi="he-IL"/>
              </w:rPr>
              <w:t xml:space="preserve">וְדִלְעָ֥ן וְהַמִּצְפֶּ֖ה וְיָקְתְאֵֽל׃ </w:t>
            </w:r>
            <w:r>
              <w:rPr>
                <w:rFonts w:cs="SBL Hebrew"/>
                <w:b/>
                <w:bCs/>
                <w:noProof/>
                <w:color w:val="003300"/>
                <w:sz w:val="32"/>
                <w:szCs w:val="32"/>
                <w:vertAlign w:val="superscript"/>
                <w:rtl/>
                <w:lang w:bidi="he-IL"/>
              </w:rPr>
              <w:t>לט</w:t>
            </w:r>
            <w:r>
              <w:rPr>
                <w:rFonts w:cs="SBL Hebrew"/>
                <w:noProof/>
                <w:color w:val="993300"/>
                <w:sz w:val="32"/>
                <w:szCs w:val="32"/>
                <w:lang w:bidi="he-IL"/>
              </w:rPr>
              <w:t> </w:t>
            </w:r>
            <w:r>
              <w:rPr>
                <w:rFonts w:cs="SBL Hebrew"/>
                <w:noProof/>
                <w:color w:val="993300"/>
                <w:sz w:val="32"/>
                <w:szCs w:val="32"/>
                <w:rtl/>
                <w:lang w:bidi="he-IL"/>
              </w:rPr>
              <w:t xml:space="preserve">לָכִ֥ישׁ וּבָצְקַ֖ת וְעֶגְלֽוֹן׃ </w:t>
            </w:r>
            <w:r>
              <w:rPr>
                <w:rFonts w:cs="SBL Hebrew"/>
                <w:b/>
                <w:bCs/>
                <w:noProof/>
                <w:color w:val="003300"/>
                <w:sz w:val="32"/>
                <w:szCs w:val="32"/>
                <w:vertAlign w:val="superscript"/>
                <w:rtl/>
                <w:lang w:bidi="he-IL"/>
              </w:rPr>
              <w:t>מ</w:t>
            </w:r>
            <w:r>
              <w:rPr>
                <w:rFonts w:cs="SBL Hebrew"/>
                <w:noProof/>
                <w:color w:val="993300"/>
                <w:sz w:val="32"/>
                <w:szCs w:val="32"/>
                <w:lang w:bidi="he-IL"/>
              </w:rPr>
              <w:t> </w:t>
            </w:r>
            <w:r>
              <w:rPr>
                <w:rFonts w:cs="SBL Hebrew"/>
                <w:noProof/>
                <w:color w:val="993300"/>
                <w:sz w:val="32"/>
                <w:szCs w:val="32"/>
                <w:rtl/>
                <w:lang w:bidi="he-IL"/>
              </w:rPr>
              <w:t xml:space="preserve">וְכַבּ֥וֹן וְלַחְמָ֖ס וְכִתְלִֽישׁ׃ </w:t>
            </w:r>
            <w:r>
              <w:rPr>
                <w:rFonts w:cs="SBL Hebrew"/>
                <w:b/>
                <w:bCs/>
                <w:noProof/>
                <w:color w:val="003300"/>
                <w:sz w:val="32"/>
                <w:szCs w:val="32"/>
                <w:vertAlign w:val="superscript"/>
                <w:rtl/>
                <w:lang w:bidi="he-IL"/>
              </w:rPr>
              <w:t>מא</w:t>
            </w:r>
            <w:r>
              <w:rPr>
                <w:rFonts w:cs="SBL Hebrew"/>
                <w:noProof/>
                <w:color w:val="993300"/>
                <w:sz w:val="32"/>
                <w:szCs w:val="32"/>
                <w:lang w:bidi="he-IL"/>
              </w:rPr>
              <w:t> </w:t>
            </w:r>
            <w:r>
              <w:rPr>
                <w:rFonts w:cs="SBL Hebrew"/>
                <w:noProof/>
                <w:color w:val="993300"/>
                <w:sz w:val="32"/>
                <w:szCs w:val="32"/>
                <w:rtl/>
                <w:lang w:bidi="he-IL"/>
              </w:rPr>
              <w:t>וּגְדֵר֕וֹת בֵּית־דָּג֥וֹן וְנַֽעֲמָ֖ה וּמַקֵּדָ֑ה עָרִ֥ים שֵׁשׁ־עֶשְׂרֵ֖ה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36341A70" w14:textId="77777777" w:rsidR="00C16C46" w:rsidRPr="00C16C46" w:rsidRDefault="00C16C46" w:rsidP="00F77C8E">
            <w:pPr>
              <w:pStyle w:val="BodyText2"/>
              <w:spacing w:before="80" w:line="390" w:lineRule="exact"/>
              <w:ind w:firstLine="0"/>
              <w:jc w:val="both"/>
              <w:rPr>
                <w:rStyle w:val="FootnoteReference"/>
                <w:rFonts w:ascii="Book Antiqua" w:hAnsi="Book Antiqua"/>
                <w:color w:val="993300"/>
                <w:sz w:val="26"/>
                <w:szCs w:val="22"/>
                <w:vertAlign w:val="baseline"/>
              </w:rPr>
            </w:pPr>
            <w:r w:rsidRPr="00784F87">
              <w:rPr>
                <w:rStyle w:val="FootnoteReference"/>
                <w:rFonts w:ascii="Book Antiqua" w:hAnsi="Book Antiqua"/>
                <w:color w:val="0000FF"/>
                <w:sz w:val="26"/>
                <w:szCs w:val="22"/>
              </w:rPr>
              <w:footnoteReference w:id="405"/>
            </w:r>
            <w:r w:rsidRPr="00784F87">
              <w:rPr>
                <w:rFonts w:ascii="Book Antiqua" w:hAnsi="Book Antiqua"/>
                <w:color w:val="993300"/>
                <w:sz w:val="26"/>
                <w:szCs w:val="22"/>
              </w:rPr>
              <w:t xml:space="preserve"> </w:t>
            </w:r>
            <w:r w:rsidR="00107AB6">
              <w:rPr>
                <w:rFonts w:ascii="Book Antiqua" w:hAnsi="Book Antiqua"/>
                <w:color w:val="993300"/>
                <w:sz w:val="26"/>
                <w:szCs w:val="22"/>
              </w:rPr>
              <w:t xml:space="preserve">And </w:t>
            </w:r>
            <w:r w:rsidRPr="00784F87">
              <w:rPr>
                <w:rFonts w:ascii="Book Antiqua" w:hAnsi="Book Antiqua"/>
                <w:color w:val="993300"/>
                <w:sz w:val="26"/>
                <w:szCs w:val="22"/>
              </w:rPr>
              <w:t xml:space="preserve">Zenan, Hadashah, Migdal-Gad, </w:t>
            </w:r>
            <w:r w:rsidRPr="00784F87">
              <w:rPr>
                <w:rStyle w:val="FootnoteReference"/>
                <w:rFonts w:ascii="Book Antiqua" w:hAnsi="Book Antiqua"/>
                <w:color w:val="0000FF"/>
                <w:sz w:val="26"/>
                <w:szCs w:val="22"/>
              </w:rPr>
              <w:footnoteReference w:id="406"/>
            </w:r>
            <w:r w:rsidRPr="00784F87">
              <w:rPr>
                <w:rFonts w:ascii="Book Antiqua" w:hAnsi="Book Antiqua"/>
                <w:color w:val="993300"/>
                <w:sz w:val="26"/>
                <w:szCs w:val="22"/>
              </w:rPr>
              <w:t xml:space="preserve"> </w:t>
            </w:r>
            <w:r w:rsidR="00107AB6">
              <w:rPr>
                <w:rFonts w:ascii="Book Antiqua" w:hAnsi="Book Antiqua"/>
                <w:color w:val="993300"/>
                <w:sz w:val="26"/>
                <w:szCs w:val="22"/>
              </w:rPr>
              <w:t xml:space="preserve">and </w:t>
            </w:r>
            <w:r w:rsidRPr="00784F87">
              <w:rPr>
                <w:rFonts w:ascii="Book Antiqua" w:hAnsi="Book Antiqua"/>
                <w:color w:val="993300"/>
                <w:sz w:val="26"/>
                <w:szCs w:val="22"/>
              </w:rPr>
              <w:t xml:space="preserve">Dilean, Mizpeh, Jokteel, </w:t>
            </w:r>
            <w:r w:rsidRPr="00784F87">
              <w:rPr>
                <w:rStyle w:val="FootnoteReference"/>
                <w:rFonts w:ascii="Book Antiqua" w:hAnsi="Book Antiqua"/>
                <w:color w:val="0000FF"/>
                <w:sz w:val="26"/>
                <w:szCs w:val="22"/>
              </w:rPr>
              <w:footnoteReference w:id="407"/>
            </w:r>
            <w:r w:rsidR="00107AB6">
              <w:rPr>
                <w:rFonts w:ascii="Book Antiqua" w:hAnsi="Book Antiqua"/>
                <w:color w:val="993300"/>
                <w:sz w:val="26"/>
                <w:szCs w:val="22"/>
              </w:rPr>
              <w:t xml:space="preserve"> and </w:t>
            </w:r>
            <w:r w:rsidRPr="00784F87">
              <w:rPr>
                <w:rFonts w:ascii="Book Antiqua" w:hAnsi="Book Antiqua"/>
                <w:color w:val="993300"/>
                <w:sz w:val="26"/>
                <w:szCs w:val="22"/>
              </w:rPr>
              <w:t xml:space="preserve">Lachish, Bozkath, Eglon, </w:t>
            </w:r>
            <w:r w:rsidRPr="00784F87">
              <w:rPr>
                <w:rStyle w:val="FootnoteReference"/>
                <w:rFonts w:ascii="Book Antiqua" w:hAnsi="Book Antiqua"/>
                <w:color w:val="0000FF"/>
                <w:sz w:val="26"/>
                <w:szCs w:val="22"/>
              </w:rPr>
              <w:footnoteReference w:id="408"/>
            </w:r>
            <w:r w:rsidRPr="00784F87">
              <w:rPr>
                <w:rFonts w:ascii="Book Antiqua" w:hAnsi="Book Antiqua"/>
                <w:color w:val="993300"/>
                <w:sz w:val="26"/>
                <w:szCs w:val="22"/>
              </w:rPr>
              <w:t xml:space="preserve"> </w:t>
            </w:r>
            <w:r w:rsidR="00107AB6">
              <w:rPr>
                <w:rFonts w:ascii="Book Antiqua" w:hAnsi="Book Antiqua"/>
                <w:color w:val="993300"/>
                <w:sz w:val="26"/>
                <w:szCs w:val="22"/>
              </w:rPr>
              <w:t xml:space="preserve">and </w:t>
            </w:r>
            <w:r w:rsidRPr="00784F87">
              <w:rPr>
                <w:rFonts w:ascii="Book Antiqua" w:hAnsi="Book Antiqua"/>
                <w:color w:val="993300"/>
                <w:sz w:val="26"/>
                <w:szCs w:val="22"/>
              </w:rPr>
              <w:t xml:space="preserve">Cabbon, Lahmas, Chitlish, </w:t>
            </w:r>
            <w:r w:rsidRPr="00784F87">
              <w:rPr>
                <w:rStyle w:val="FootnoteReference"/>
                <w:rFonts w:ascii="Book Antiqua" w:hAnsi="Book Antiqua"/>
                <w:color w:val="0000FF"/>
                <w:sz w:val="26"/>
                <w:szCs w:val="22"/>
              </w:rPr>
              <w:footnoteReference w:id="409"/>
            </w:r>
            <w:r w:rsidRPr="00784F87">
              <w:rPr>
                <w:rFonts w:ascii="Book Antiqua" w:hAnsi="Book Antiqua"/>
                <w:color w:val="993300"/>
                <w:sz w:val="26"/>
                <w:szCs w:val="22"/>
              </w:rPr>
              <w:t> Gederoth</w:t>
            </w:r>
            <w:r w:rsidR="00107AB6">
              <w:rPr>
                <w:rFonts w:ascii="Book Antiqua" w:hAnsi="Book Antiqua"/>
                <w:color w:val="993300"/>
                <w:sz w:val="26"/>
                <w:szCs w:val="22"/>
              </w:rPr>
              <w:t>, Beth-Dagon, Naamah, Makkedah:</w:t>
            </w:r>
            <w:r w:rsidRPr="00784F87">
              <w:rPr>
                <w:rFonts w:ascii="Book Antiqua" w:hAnsi="Book Antiqua"/>
                <w:color w:val="993300"/>
                <w:sz w:val="26"/>
                <w:szCs w:val="22"/>
              </w:rPr>
              <w:t xml:space="preserve"> sixteen towns with their villages.</w:t>
            </w:r>
          </w:p>
        </w:tc>
      </w:tr>
      <w:tr w:rsidR="00C16C46" w:rsidRPr="00632854" w14:paraId="117A86D0" w14:textId="77777777" w:rsidTr="00784F87">
        <w:trPr>
          <w:jc w:val="center"/>
        </w:trPr>
        <w:tc>
          <w:tcPr>
            <w:tcW w:w="5689" w:type="dxa"/>
          </w:tcPr>
          <w:p w14:paraId="47BD88B2" w14:textId="2526E2A7" w:rsidR="00C16C46" w:rsidRPr="00AC0988" w:rsidRDefault="00F32EA9" w:rsidP="00404309">
            <w:pPr>
              <w:widowControl w:val="0"/>
              <w:autoSpaceDE w:val="0"/>
              <w:autoSpaceDN w:val="0"/>
              <w:bidi/>
              <w:adjustRightInd w:val="0"/>
              <w:spacing w:before="80"/>
              <w:jc w:val="both"/>
              <w:rPr>
                <w:rFonts w:cs="SBL Hebrew"/>
                <w:noProof/>
                <w:color w:val="993300"/>
                <w:sz w:val="32"/>
                <w:szCs w:val="32"/>
                <w:lang w:bidi="he-IL"/>
              </w:rPr>
            </w:pPr>
            <w:r>
              <w:rPr>
                <w:rFonts w:cs="SBL Hebrew"/>
                <w:b/>
                <w:bCs/>
                <w:noProof/>
                <w:color w:val="003300"/>
                <w:sz w:val="32"/>
                <w:szCs w:val="32"/>
                <w:vertAlign w:val="superscript"/>
                <w:rtl/>
                <w:lang w:bidi="he-IL"/>
              </w:rPr>
              <w:t>מב</w:t>
            </w:r>
            <w:r>
              <w:rPr>
                <w:rFonts w:cs="SBL Hebrew"/>
                <w:noProof/>
                <w:color w:val="993300"/>
                <w:sz w:val="32"/>
                <w:szCs w:val="32"/>
                <w:lang w:bidi="he-IL"/>
              </w:rPr>
              <w:t> </w:t>
            </w:r>
            <w:r>
              <w:rPr>
                <w:rFonts w:cs="SBL Hebrew"/>
                <w:noProof/>
                <w:color w:val="993300"/>
                <w:sz w:val="32"/>
                <w:szCs w:val="32"/>
                <w:rtl/>
                <w:lang w:bidi="he-IL"/>
              </w:rPr>
              <w:t xml:space="preserve">לִבְנָ֥ה וָעֶ֖תֶר וְעָשָֽׁן׃ </w:t>
            </w:r>
            <w:r>
              <w:rPr>
                <w:rFonts w:cs="SBL Hebrew"/>
                <w:b/>
                <w:bCs/>
                <w:noProof/>
                <w:color w:val="003300"/>
                <w:sz w:val="32"/>
                <w:szCs w:val="32"/>
                <w:vertAlign w:val="superscript"/>
                <w:rtl/>
                <w:lang w:bidi="he-IL"/>
              </w:rPr>
              <w:t>מג</w:t>
            </w:r>
            <w:r>
              <w:rPr>
                <w:rFonts w:cs="SBL Hebrew"/>
                <w:noProof/>
                <w:color w:val="993300"/>
                <w:sz w:val="32"/>
                <w:szCs w:val="32"/>
                <w:lang w:bidi="he-IL"/>
              </w:rPr>
              <w:t> </w:t>
            </w:r>
            <w:r>
              <w:rPr>
                <w:rFonts w:cs="SBL Hebrew"/>
                <w:noProof/>
                <w:color w:val="993300"/>
                <w:sz w:val="32"/>
                <w:szCs w:val="32"/>
                <w:rtl/>
                <w:lang w:bidi="he-IL"/>
              </w:rPr>
              <w:t xml:space="preserve">וְיִפְתָּ֥ח וְאַשְׁנָ֖ה וּנְצִֽיב׃ </w:t>
            </w:r>
            <w:r>
              <w:rPr>
                <w:rFonts w:cs="SBL Hebrew"/>
                <w:b/>
                <w:bCs/>
                <w:noProof/>
                <w:color w:val="003300"/>
                <w:sz w:val="32"/>
                <w:szCs w:val="32"/>
                <w:vertAlign w:val="superscript"/>
                <w:rtl/>
                <w:lang w:bidi="he-IL"/>
              </w:rPr>
              <w:t>מד</w:t>
            </w:r>
            <w:r>
              <w:rPr>
                <w:rFonts w:cs="SBL Hebrew"/>
                <w:noProof/>
                <w:color w:val="993300"/>
                <w:sz w:val="32"/>
                <w:szCs w:val="32"/>
                <w:lang w:bidi="he-IL"/>
              </w:rPr>
              <w:t> </w:t>
            </w:r>
            <w:r>
              <w:rPr>
                <w:rFonts w:cs="SBL Hebrew"/>
                <w:noProof/>
                <w:color w:val="993300"/>
                <w:sz w:val="32"/>
                <w:szCs w:val="32"/>
                <w:rtl/>
                <w:lang w:bidi="he-IL"/>
              </w:rPr>
              <w:t>וּקְעִילָ֥ה וְאַכְזִ֖יב וּמָֽרֵאשָׁ֑ה עָרִ֥ים תֵּ֖שַׁע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4D31FB17" w14:textId="77777777" w:rsidR="00C16C46" w:rsidRPr="00C16C46" w:rsidRDefault="00C16C46" w:rsidP="00404309">
            <w:pPr>
              <w:pStyle w:val="BodyText2"/>
              <w:spacing w:before="60" w:line="390" w:lineRule="exact"/>
              <w:ind w:firstLine="0"/>
              <w:jc w:val="both"/>
              <w:rPr>
                <w:rStyle w:val="FootnoteReference"/>
                <w:rFonts w:ascii="Book Antiqua" w:hAnsi="Book Antiqua"/>
                <w:color w:val="993300"/>
                <w:sz w:val="26"/>
                <w:szCs w:val="22"/>
                <w:vertAlign w:val="baseline"/>
              </w:rPr>
            </w:pPr>
            <w:r w:rsidRPr="00784F87">
              <w:rPr>
                <w:rStyle w:val="FootnoteReference"/>
                <w:rFonts w:ascii="Book Antiqua" w:hAnsi="Book Antiqua"/>
                <w:color w:val="0000FF"/>
                <w:sz w:val="26"/>
                <w:szCs w:val="22"/>
              </w:rPr>
              <w:footnoteReference w:id="410"/>
            </w:r>
            <w:r w:rsidRPr="00784F87">
              <w:rPr>
                <w:rFonts w:ascii="Book Antiqua" w:hAnsi="Book Antiqua"/>
                <w:color w:val="993300"/>
                <w:sz w:val="26"/>
                <w:szCs w:val="22"/>
              </w:rPr>
              <w:t xml:space="preserve"> </w:t>
            </w:r>
            <w:r w:rsidR="00011473">
              <w:rPr>
                <w:rFonts w:ascii="Book Antiqua" w:hAnsi="Book Antiqua"/>
                <w:color w:val="993300"/>
                <w:sz w:val="26"/>
                <w:szCs w:val="22"/>
              </w:rPr>
              <w:t xml:space="preserve">And </w:t>
            </w:r>
            <w:r w:rsidR="00E24949">
              <w:rPr>
                <w:rFonts w:ascii="Book Antiqua" w:hAnsi="Book Antiqua"/>
                <w:color w:val="993300"/>
                <w:sz w:val="26"/>
                <w:szCs w:val="22"/>
              </w:rPr>
              <w:t>Libnah and Ether and</w:t>
            </w:r>
            <w:r w:rsidRPr="00784F87">
              <w:rPr>
                <w:rFonts w:ascii="Book Antiqua" w:hAnsi="Book Antiqua"/>
                <w:color w:val="993300"/>
                <w:sz w:val="26"/>
                <w:szCs w:val="22"/>
              </w:rPr>
              <w:t xml:space="preserve"> Asham, </w:t>
            </w:r>
            <w:r w:rsidRPr="00784F87">
              <w:rPr>
                <w:rStyle w:val="FootnoteReference"/>
                <w:rFonts w:ascii="Book Antiqua" w:hAnsi="Book Antiqua"/>
                <w:color w:val="0000FF"/>
                <w:sz w:val="26"/>
                <w:szCs w:val="22"/>
              </w:rPr>
              <w:footnoteReference w:id="411"/>
            </w:r>
            <w:r w:rsidRPr="00784F87">
              <w:rPr>
                <w:rFonts w:ascii="Book Antiqua" w:hAnsi="Book Antiqua"/>
                <w:color w:val="993300"/>
                <w:sz w:val="26"/>
                <w:szCs w:val="22"/>
              </w:rPr>
              <w:t xml:space="preserve"> </w:t>
            </w:r>
            <w:r w:rsidR="00011473">
              <w:rPr>
                <w:rFonts w:ascii="Book Antiqua" w:hAnsi="Book Antiqua"/>
                <w:color w:val="993300"/>
                <w:sz w:val="26"/>
                <w:szCs w:val="22"/>
              </w:rPr>
              <w:t xml:space="preserve">and </w:t>
            </w:r>
            <w:r w:rsidR="00E24949">
              <w:rPr>
                <w:rFonts w:ascii="Book Antiqua" w:hAnsi="Book Antiqua"/>
                <w:color w:val="993300"/>
                <w:sz w:val="26"/>
                <w:szCs w:val="22"/>
              </w:rPr>
              <w:t>Iphtah and Ashnah and</w:t>
            </w:r>
            <w:r w:rsidRPr="00784F87">
              <w:rPr>
                <w:rFonts w:ascii="Book Antiqua" w:hAnsi="Book Antiqua"/>
                <w:color w:val="993300"/>
                <w:sz w:val="26"/>
                <w:szCs w:val="22"/>
              </w:rPr>
              <w:t xml:space="preserve"> Nezib, </w:t>
            </w:r>
            <w:r w:rsidRPr="00784F87">
              <w:rPr>
                <w:rStyle w:val="FootnoteReference"/>
                <w:rFonts w:ascii="Book Antiqua" w:hAnsi="Book Antiqua"/>
                <w:color w:val="0000FF"/>
                <w:sz w:val="26"/>
                <w:szCs w:val="22"/>
              </w:rPr>
              <w:footnoteReference w:id="412"/>
            </w:r>
            <w:r w:rsidRPr="00784F87">
              <w:rPr>
                <w:rFonts w:ascii="Book Antiqua" w:hAnsi="Book Antiqua"/>
                <w:color w:val="993300"/>
                <w:sz w:val="26"/>
                <w:szCs w:val="22"/>
              </w:rPr>
              <w:t xml:space="preserve"> </w:t>
            </w:r>
            <w:r w:rsidR="00011473">
              <w:rPr>
                <w:rFonts w:ascii="Book Antiqua" w:hAnsi="Book Antiqua"/>
                <w:color w:val="993300"/>
                <w:sz w:val="26"/>
                <w:szCs w:val="22"/>
              </w:rPr>
              <w:t xml:space="preserve">and </w:t>
            </w:r>
            <w:r w:rsidR="00E24949">
              <w:rPr>
                <w:rFonts w:ascii="Book Antiqua" w:hAnsi="Book Antiqua"/>
                <w:color w:val="993300"/>
                <w:sz w:val="26"/>
                <w:szCs w:val="22"/>
              </w:rPr>
              <w:t>Keilah and Achzib and Mareshah:</w:t>
            </w:r>
            <w:r w:rsidRPr="00784F87">
              <w:rPr>
                <w:rFonts w:ascii="Book Antiqua" w:hAnsi="Book Antiqua"/>
                <w:color w:val="993300"/>
                <w:sz w:val="26"/>
                <w:szCs w:val="22"/>
              </w:rPr>
              <w:t xml:space="preserve"> nine towns with their villages.</w:t>
            </w:r>
          </w:p>
        </w:tc>
      </w:tr>
      <w:tr w:rsidR="00C16C46" w:rsidRPr="00632854" w14:paraId="3F3B4302" w14:textId="77777777" w:rsidTr="00784F87">
        <w:trPr>
          <w:jc w:val="center"/>
        </w:trPr>
        <w:tc>
          <w:tcPr>
            <w:tcW w:w="5689" w:type="dxa"/>
          </w:tcPr>
          <w:p w14:paraId="24928ACB" w14:textId="3DB89704" w:rsidR="00C16C46" w:rsidRPr="00AC0988" w:rsidRDefault="00F32EA9" w:rsidP="00404309">
            <w:pPr>
              <w:widowControl w:val="0"/>
              <w:autoSpaceDE w:val="0"/>
              <w:autoSpaceDN w:val="0"/>
              <w:bidi/>
              <w:adjustRightInd w:val="0"/>
              <w:spacing w:before="8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מה</w:t>
            </w:r>
            <w:r>
              <w:rPr>
                <w:rFonts w:cs="SBL Hebrew"/>
                <w:noProof/>
                <w:color w:val="993300"/>
                <w:sz w:val="32"/>
                <w:szCs w:val="32"/>
                <w:lang w:bidi="he-IL"/>
              </w:rPr>
              <w:t> </w:t>
            </w:r>
            <w:r>
              <w:rPr>
                <w:rFonts w:cs="SBL Hebrew"/>
                <w:noProof/>
                <w:color w:val="993300"/>
                <w:sz w:val="32"/>
                <w:szCs w:val="32"/>
                <w:rtl/>
                <w:lang w:bidi="he-IL"/>
              </w:rPr>
              <w:t xml:space="preserve">עֶקְר֥וֹן וּבְנֹתֶ֖יהָ וַֽחֲצֵרֶֽיהָ׃ </w:t>
            </w:r>
            <w:r>
              <w:rPr>
                <w:rFonts w:cs="SBL Hebrew"/>
                <w:b/>
                <w:bCs/>
                <w:noProof/>
                <w:color w:val="003300"/>
                <w:sz w:val="32"/>
                <w:szCs w:val="32"/>
                <w:vertAlign w:val="superscript"/>
                <w:rtl/>
                <w:lang w:bidi="he-IL"/>
              </w:rPr>
              <w:t>מו</w:t>
            </w:r>
            <w:r>
              <w:rPr>
                <w:rFonts w:cs="SBL Hebrew"/>
                <w:noProof/>
                <w:color w:val="993300"/>
                <w:sz w:val="32"/>
                <w:szCs w:val="32"/>
                <w:lang w:bidi="he-IL"/>
              </w:rPr>
              <w:t> </w:t>
            </w:r>
            <w:r>
              <w:rPr>
                <w:rFonts w:cs="SBL Hebrew"/>
                <w:noProof/>
                <w:color w:val="993300"/>
                <w:sz w:val="32"/>
                <w:szCs w:val="32"/>
                <w:rtl/>
                <w:lang w:bidi="he-IL"/>
              </w:rPr>
              <w:t>מֵֽעֶקְר֖וֹן וָיָ֑מָּה כֹּ֛ל אֲשֶׁר־עַל־יַ֥ד אַשְׁדּ֖וֹד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24E34E30" w14:textId="77777777" w:rsidR="00C16C46" w:rsidRPr="00C16C46" w:rsidRDefault="00C16C46" w:rsidP="00404309">
            <w:pPr>
              <w:pStyle w:val="BodyText2"/>
              <w:spacing w:before="60" w:line="390" w:lineRule="exact"/>
              <w:ind w:firstLine="0"/>
              <w:jc w:val="both"/>
              <w:rPr>
                <w:rStyle w:val="FootnoteReference"/>
                <w:rFonts w:ascii="Book Antiqua" w:hAnsi="Book Antiqua"/>
                <w:color w:val="993300"/>
                <w:sz w:val="26"/>
                <w:szCs w:val="22"/>
                <w:vertAlign w:val="baseline"/>
              </w:rPr>
            </w:pPr>
            <w:r w:rsidRPr="00784F87">
              <w:rPr>
                <w:rStyle w:val="FootnoteReference"/>
                <w:rFonts w:ascii="Book Antiqua" w:hAnsi="Book Antiqua"/>
                <w:color w:val="0000FF"/>
                <w:sz w:val="26"/>
                <w:szCs w:val="22"/>
              </w:rPr>
              <w:footnoteReference w:id="413"/>
            </w:r>
            <w:r w:rsidRPr="00784F87">
              <w:rPr>
                <w:rFonts w:ascii="Book Antiqua" w:hAnsi="Book Antiqua"/>
                <w:color w:val="993300"/>
                <w:sz w:val="26"/>
                <w:szCs w:val="22"/>
              </w:rPr>
              <w:t xml:space="preserve"> Ekron, with its dependencies and its villages: </w:t>
            </w:r>
            <w:r w:rsidRPr="00784F87">
              <w:rPr>
                <w:rStyle w:val="FootnoteReference"/>
                <w:rFonts w:ascii="Book Antiqua" w:hAnsi="Book Antiqua"/>
                <w:color w:val="0000FF"/>
                <w:sz w:val="26"/>
                <w:szCs w:val="22"/>
              </w:rPr>
              <w:footnoteReference w:id="414"/>
            </w:r>
            <w:r w:rsidRPr="00784F87">
              <w:rPr>
                <w:rFonts w:ascii="Book Antiqua" w:hAnsi="Book Antiqua"/>
                <w:color w:val="993300"/>
                <w:sz w:val="26"/>
                <w:szCs w:val="22"/>
              </w:rPr>
              <w:t xml:space="preserve"> from Ekron to the sea, everything to the sid</w:t>
            </w:r>
            <w:r w:rsidR="00816125">
              <w:rPr>
                <w:rFonts w:ascii="Book Antiqua" w:hAnsi="Book Antiqua"/>
                <w:color w:val="993300"/>
                <w:sz w:val="26"/>
                <w:szCs w:val="22"/>
              </w:rPr>
              <w:t>e of Ashdod, with its villages.</w:t>
            </w:r>
          </w:p>
        </w:tc>
      </w:tr>
      <w:tr w:rsidR="00F32EA9" w:rsidRPr="00632854" w14:paraId="436C0812" w14:textId="77777777" w:rsidTr="00784F87">
        <w:trPr>
          <w:jc w:val="center"/>
        </w:trPr>
        <w:tc>
          <w:tcPr>
            <w:tcW w:w="5689" w:type="dxa"/>
          </w:tcPr>
          <w:p w14:paraId="5F8666B6" w14:textId="63B95266" w:rsidR="00F32EA9" w:rsidRDefault="00F32EA9" w:rsidP="00404309">
            <w:pPr>
              <w:widowControl w:val="0"/>
              <w:autoSpaceDE w:val="0"/>
              <w:autoSpaceDN w:val="0"/>
              <w:bidi/>
              <w:adjustRightInd w:val="0"/>
              <w:spacing w:before="8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מז</w:t>
            </w:r>
            <w:r>
              <w:rPr>
                <w:rFonts w:cs="SBL Hebrew"/>
                <w:noProof/>
                <w:color w:val="993300"/>
                <w:sz w:val="32"/>
                <w:szCs w:val="32"/>
                <w:lang w:bidi="he-IL"/>
              </w:rPr>
              <w:t> </w:t>
            </w:r>
            <w:r>
              <w:rPr>
                <w:rFonts w:cs="SBL Hebrew"/>
                <w:noProof/>
                <w:color w:val="993300"/>
                <w:sz w:val="32"/>
                <w:szCs w:val="32"/>
                <w:rtl/>
                <w:lang w:bidi="he-IL"/>
              </w:rPr>
              <w:t>אַשְׁדּ֞וֹד בְּנוֹתֶ֣יהָ וַֽחֲצֵרֶ֗יהָ עַזָּ֛ה בְּנוֹתֶ֥יהָ וַֽחֲצֵרֶ֖יהָ עַד־נַ֣חַל מִצְרָ֑יִם וְהַיָּ֥ם הַגָּד֖וֹל וּגְבֽוּל׃</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421F3CCB" w14:textId="77777777" w:rsidR="00F32EA9" w:rsidRPr="00784F87" w:rsidRDefault="00F32EA9" w:rsidP="00404309">
            <w:pPr>
              <w:pStyle w:val="BodyText2"/>
              <w:spacing w:before="60" w:line="390" w:lineRule="exact"/>
              <w:ind w:firstLine="0"/>
              <w:jc w:val="both"/>
              <w:rPr>
                <w:rStyle w:val="FootnoteReference"/>
                <w:rFonts w:ascii="Book Antiqua" w:hAnsi="Book Antiqua"/>
                <w:color w:val="0000FF"/>
                <w:sz w:val="26"/>
                <w:szCs w:val="22"/>
              </w:rPr>
            </w:pPr>
            <w:r w:rsidRPr="00784F87">
              <w:rPr>
                <w:rStyle w:val="FootnoteReference"/>
                <w:rFonts w:ascii="Book Antiqua" w:hAnsi="Book Antiqua"/>
                <w:color w:val="0000FF"/>
                <w:sz w:val="26"/>
                <w:szCs w:val="22"/>
              </w:rPr>
              <w:footnoteReference w:id="415"/>
            </w:r>
            <w:r w:rsidRPr="00784F87">
              <w:rPr>
                <w:rFonts w:ascii="Book Antiqua" w:hAnsi="Book Antiqua"/>
                <w:color w:val="0000FF"/>
                <w:sz w:val="26"/>
                <w:szCs w:val="22"/>
              </w:rPr>
              <w:t> </w:t>
            </w:r>
            <w:r w:rsidR="00AF7381">
              <w:rPr>
                <w:rFonts w:ascii="Book Antiqua" w:hAnsi="Book Antiqua"/>
                <w:color w:val="993300"/>
                <w:sz w:val="26"/>
                <w:szCs w:val="22"/>
              </w:rPr>
              <w:t xml:space="preserve">Ashdod, </w:t>
            </w:r>
            <w:r w:rsidRPr="00784F87">
              <w:rPr>
                <w:rFonts w:ascii="Book Antiqua" w:hAnsi="Book Antiqua"/>
                <w:color w:val="993300"/>
                <w:sz w:val="26"/>
                <w:szCs w:val="22"/>
              </w:rPr>
              <w:t xml:space="preserve">its towns and </w:t>
            </w:r>
            <w:r w:rsidR="00AF7381">
              <w:rPr>
                <w:rFonts w:ascii="Book Antiqua" w:hAnsi="Book Antiqua"/>
                <w:color w:val="993300"/>
                <w:sz w:val="26"/>
                <w:szCs w:val="22"/>
              </w:rPr>
              <w:t xml:space="preserve">outlying, Gaza, </w:t>
            </w:r>
            <w:r w:rsidRPr="00784F87">
              <w:rPr>
                <w:rFonts w:ascii="Book Antiqua" w:hAnsi="Book Antiqua"/>
                <w:color w:val="993300"/>
                <w:sz w:val="26"/>
                <w:szCs w:val="22"/>
              </w:rPr>
              <w:t>its towns and villag</w:t>
            </w:r>
            <w:r>
              <w:rPr>
                <w:rFonts w:ascii="Book Antiqua" w:hAnsi="Book Antiqua"/>
                <w:color w:val="993300"/>
                <w:sz w:val="26"/>
                <w:szCs w:val="22"/>
              </w:rPr>
              <w:t>es</w:t>
            </w:r>
            <w:r w:rsidR="00AF7381">
              <w:rPr>
                <w:rFonts w:ascii="Book Antiqua" w:hAnsi="Book Antiqua"/>
                <w:color w:val="993300"/>
                <w:sz w:val="26"/>
                <w:szCs w:val="22"/>
              </w:rPr>
              <w:t>,</w:t>
            </w:r>
            <w:r>
              <w:rPr>
                <w:rFonts w:ascii="Book Antiqua" w:hAnsi="Book Antiqua"/>
                <w:color w:val="993300"/>
                <w:sz w:val="26"/>
                <w:szCs w:val="22"/>
              </w:rPr>
              <w:t xml:space="preserve"> as far as the Wadi of Egypt.</w:t>
            </w:r>
            <w:r w:rsidRPr="00784F87">
              <w:rPr>
                <w:rFonts w:ascii="Book Antiqua" w:hAnsi="Book Antiqua"/>
                <w:color w:val="993300"/>
                <w:sz w:val="26"/>
                <w:szCs w:val="22"/>
              </w:rPr>
              <w:t xml:space="preserve"> The Great Sea marks the boundary.</w:t>
            </w:r>
          </w:p>
        </w:tc>
      </w:tr>
      <w:tr w:rsidR="00F32EA9" w:rsidRPr="00632854" w14:paraId="78CCF9C6" w14:textId="77777777" w:rsidTr="00784F87">
        <w:trPr>
          <w:jc w:val="center"/>
        </w:trPr>
        <w:tc>
          <w:tcPr>
            <w:tcW w:w="5689" w:type="dxa"/>
          </w:tcPr>
          <w:p w14:paraId="227E6997" w14:textId="3E9B45D8" w:rsidR="00F32EA9" w:rsidRPr="00AC0988" w:rsidRDefault="00F32EA9" w:rsidP="00404309">
            <w:pPr>
              <w:widowControl w:val="0"/>
              <w:autoSpaceDE w:val="0"/>
              <w:autoSpaceDN w:val="0"/>
              <w:bidi/>
              <w:adjustRightInd w:val="0"/>
              <w:spacing w:before="80"/>
              <w:jc w:val="both"/>
              <w:rPr>
                <w:rFonts w:cs="SBL Hebrew"/>
                <w:noProof/>
                <w:color w:val="993300"/>
                <w:sz w:val="32"/>
                <w:szCs w:val="32"/>
                <w:lang w:bidi="he-IL"/>
              </w:rPr>
            </w:pPr>
            <w:r>
              <w:rPr>
                <w:rFonts w:cs="SBL Hebrew"/>
                <w:b/>
                <w:bCs/>
                <w:noProof/>
                <w:color w:val="003300"/>
                <w:sz w:val="32"/>
                <w:szCs w:val="32"/>
                <w:vertAlign w:val="superscript"/>
                <w:rtl/>
                <w:lang w:bidi="he-IL"/>
              </w:rPr>
              <w:t>מח</w:t>
            </w:r>
            <w:r>
              <w:rPr>
                <w:rFonts w:cs="SBL Hebrew"/>
                <w:noProof/>
                <w:color w:val="993300"/>
                <w:sz w:val="32"/>
                <w:szCs w:val="32"/>
                <w:lang w:bidi="he-IL"/>
              </w:rPr>
              <w:t> </w:t>
            </w:r>
            <w:r>
              <w:rPr>
                <w:rFonts w:cs="SBL Hebrew"/>
                <w:noProof/>
                <w:color w:val="993300"/>
                <w:sz w:val="32"/>
                <w:szCs w:val="32"/>
                <w:rtl/>
                <w:lang w:bidi="he-IL"/>
              </w:rPr>
              <w:t xml:space="preserve">וּבָהָ֑ר שָׁמִ֥יר וְיַתִּ֖יר וְשׂוֹכֹֽה׃ </w:t>
            </w:r>
            <w:r>
              <w:rPr>
                <w:rFonts w:cs="SBL Hebrew"/>
                <w:b/>
                <w:bCs/>
                <w:noProof/>
                <w:color w:val="003300"/>
                <w:sz w:val="32"/>
                <w:szCs w:val="32"/>
                <w:vertAlign w:val="superscript"/>
                <w:rtl/>
                <w:lang w:bidi="he-IL"/>
              </w:rPr>
              <w:t>מט</w:t>
            </w:r>
            <w:r>
              <w:rPr>
                <w:rFonts w:cs="SBL Hebrew"/>
                <w:noProof/>
                <w:color w:val="993300"/>
                <w:sz w:val="32"/>
                <w:szCs w:val="32"/>
                <w:lang w:bidi="he-IL"/>
              </w:rPr>
              <w:t> </w:t>
            </w:r>
            <w:r>
              <w:rPr>
                <w:rFonts w:cs="SBL Hebrew"/>
                <w:noProof/>
                <w:color w:val="993300"/>
                <w:sz w:val="32"/>
                <w:szCs w:val="32"/>
                <w:rtl/>
                <w:lang w:bidi="he-IL"/>
              </w:rPr>
              <w:t>וְדַנָּ֥ה וְקִרְיַת־סַנָּ֖ה הִ֥יא דְבִֽר׃</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66A59188" w14:textId="77777777" w:rsidR="00F32EA9" w:rsidRPr="00784F87" w:rsidRDefault="00F32EA9" w:rsidP="00404309">
            <w:pPr>
              <w:pStyle w:val="BodyText2"/>
              <w:spacing w:before="60" w:line="390" w:lineRule="exact"/>
              <w:ind w:firstLine="0"/>
              <w:jc w:val="both"/>
              <w:rPr>
                <w:rStyle w:val="FootnoteReference"/>
                <w:rFonts w:ascii="Book Antiqua" w:hAnsi="Book Antiqua"/>
                <w:color w:val="0000FF"/>
                <w:sz w:val="26"/>
                <w:szCs w:val="22"/>
              </w:rPr>
            </w:pPr>
            <w:r w:rsidRPr="00784F87">
              <w:rPr>
                <w:rStyle w:val="FootnoteReference"/>
                <w:rFonts w:ascii="Book Antiqua" w:hAnsi="Book Antiqua"/>
                <w:color w:val="0000FF"/>
                <w:sz w:val="26"/>
                <w:szCs w:val="22"/>
              </w:rPr>
              <w:footnoteReference w:id="416"/>
            </w:r>
            <w:r w:rsidR="00AF7381">
              <w:rPr>
                <w:rFonts w:ascii="Book Antiqua" w:hAnsi="Book Antiqua"/>
                <w:color w:val="993300"/>
                <w:sz w:val="26"/>
                <w:szCs w:val="22"/>
              </w:rPr>
              <w:t xml:space="preserve"> In the highlands:</w:t>
            </w:r>
            <w:r w:rsidRPr="00784F87">
              <w:rPr>
                <w:rFonts w:ascii="Book Antiqua" w:hAnsi="Book Antiqua"/>
                <w:color w:val="993300"/>
                <w:sz w:val="26"/>
                <w:szCs w:val="22"/>
              </w:rPr>
              <w:t xml:space="preserve"> Shamir, Jattir, Socoh, </w:t>
            </w:r>
            <w:r w:rsidRPr="00784F87">
              <w:rPr>
                <w:rStyle w:val="FootnoteReference"/>
                <w:rFonts w:ascii="Book Antiqua" w:hAnsi="Book Antiqua"/>
                <w:color w:val="0000FF"/>
                <w:sz w:val="26"/>
                <w:szCs w:val="22"/>
              </w:rPr>
              <w:footnoteReference w:id="417"/>
            </w:r>
            <w:r w:rsidRPr="00784F87">
              <w:rPr>
                <w:rFonts w:ascii="Book Antiqua" w:hAnsi="Book Antiqua"/>
                <w:color w:val="993300"/>
                <w:sz w:val="26"/>
                <w:szCs w:val="22"/>
              </w:rPr>
              <w:t xml:space="preserve"> Dannah, Kiriath-</w:t>
            </w:r>
            <w:r w:rsidR="00AF7381">
              <w:rPr>
                <w:rFonts w:ascii="Book Antiqua" w:hAnsi="Book Antiqua"/>
                <w:color w:val="993300"/>
                <w:sz w:val="26"/>
                <w:szCs w:val="22"/>
              </w:rPr>
              <w:t>Sannah</w:t>
            </w:r>
            <w:r w:rsidRPr="00784F87">
              <w:rPr>
                <w:rFonts w:ascii="Book Antiqua" w:hAnsi="Book Antiqua"/>
                <w:color w:val="993300"/>
                <w:sz w:val="26"/>
                <w:szCs w:val="22"/>
              </w:rPr>
              <w:t>, which is now Debir,</w:t>
            </w:r>
          </w:p>
        </w:tc>
      </w:tr>
      <w:tr w:rsidR="00F32EA9" w:rsidRPr="00632854" w14:paraId="2B4D4C48" w14:textId="77777777" w:rsidTr="00784F87">
        <w:trPr>
          <w:jc w:val="center"/>
        </w:trPr>
        <w:tc>
          <w:tcPr>
            <w:tcW w:w="5689" w:type="dxa"/>
          </w:tcPr>
          <w:p w14:paraId="6A972C4B" w14:textId="7EB7F9CB" w:rsidR="00F32EA9" w:rsidRPr="00AC0988" w:rsidRDefault="00F32EA9" w:rsidP="00404309">
            <w:pPr>
              <w:widowControl w:val="0"/>
              <w:autoSpaceDE w:val="0"/>
              <w:autoSpaceDN w:val="0"/>
              <w:bidi/>
              <w:adjustRightInd w:val="0"/>
              <w:spacing w:before="80"/>
              <w:jc w:val="both"/>
              <w:rPr>
                <w:rFonts w:cs="SBL Hebrew"/>
                <w:noProof/>
                <w:color w:val="993300"/>
                <w:sz w:val="32"/>
                <w:szCs w:val="32"/>
                <w:lang w:bidi="he-IL"/>
              </w:rPr>
            </w:pPr>
            <w:r>
              <w:rPr>
                <w:rFonts w:cs="SBL Hebrew"/>
                <w:b/>
                <w:bCs/>
                <w:noProof/>
                <w:color w:val="003300"/>
                <w:sz w:val="32"/>
                <w:szCs w:val="32"/>
                <w:vertAlign w:val="superscript"/>
                <w:rtl/>
                <w:lang w:bidi="he-IL"/>
              </w:rPr>
              <w:t>נ</w:t>
            </w:r>
            <w:r>
              <w:rPr>
                <w:rFonts w:cs="SBL Hebrew"/>
                <w:noProof/>
                <w:color w:val="993300"/>
                <w:sz w:val="32"/>
                <w:szCs w:val="32"/>
                <w:lang w:bidi="he-IL"/>
              </w:rPr>
              <w:t> </w:t>
            </w:r>
            <w:r>
              <w:rPr>
                <w:rFonts w:cs="SBL Hebrew"/>
                <w:noProof/>
                <w:color w:val="993300"/>
                <w:sz w:val="32"/>
                <w:szCs w:val="32"/>
                <w:rtl/>
                <w:lang w:bidi="he-IL"/>
              </w:rPr>
              <w:t xml:space="preserve">וַֽעֲנָ֥ב וְאֶשְׁתְּמֹ֖ה וְעָנִֽים׃ </w:t>
            </w:r>
            <w:r>
              <w:rPr>
                <w:rFonts w:cs="SBL Hebrew"/>
                <w:b/>
                <w:bCs/>
                <w:noProof/>
                <w:color w:val="003300"/>
                <w:sz w:val="32"/>
                <w:szCs w:val="32"/>
                <w:vertAlign w:val="superscript"/>
                <w:rtl/>
                <w:lang w:bidi="he-IL"/>
              </w:rPr>
              <w:t>נא</w:t>
            </w:r>
            <w:r>
              <w:rPr>
                <w:rFonts w:cs="SBL Hebrew"/>
                <w:noProof/>
                <w:color w:val="993300"/>
                <w:sz w:val="32"/>
                <w:szCs w:val="32"/>
                <w:lang w:bidi="he-IL"/>
              </w:rPr>
              <w:t> </w:t>
            </w:r>
            <w:r>
              <w:rPr>
                <w:rFonts w:cs="SBL Hebrew"/>
                <w:noProof/>
                <w:color w:val="993300"/>
                <w:sz w:val="32"/>
                <w:szCs w:val="32"/>
                <w:rtl/>
                <w:lang w:bidi="he-IL"/>
              </w:rPr>
              <w:t>וְגֹ֥שֶׁן וְחֹלֹ֖ן וְגִלֹ֑ה עָרִ֥ים אַֽחַת־עֶשְׂרֵ֖ה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448B33C1" w14:textId="77777777" w:rsidR="00F32EA9" w:rsidRPr="00784F87" w:rsidRDefault="00F32EA9" w:rsidP="00404309">
            <w:pPr>
              <w:pStyle w:val="BodyText2"/>
              <w:spacing w:before="60" w:line="420" w:lineRule="exact"/>
              <w:ind w:firstLine="0"/>
              <w:jc w:val="both"/>
              <w:rPr>
                <w:rStyle w:val="FootnoteReference"/>
                <w:rFonts w:ascii="Book Antiqua" w:hAnsi="Book Antiqua"/>
                <w:color w:val="0000FF"/>
                <w:sz w:val="26"/>
                <w:szCs w:val="22"/>
              </w:rPr>
            </w:pPr>
            <w:r w:rsidRPr="00784F87">
              <w:rPr>
                <w:rStyle w:val="FootnoteReference"/>
                <w:rFonts w:ascii="Book Antiqua" w:hAnsi="Book Antiqua"/>
                <w:color w:val="0000FF"/>
                <w:sz w:val="26"/>
                <w:szCs w:val="22"/>
              </w:rPr>
              <w:footnoteReference w:id="418"/>
            </w:r>
            <w:r w:rsidRPr="00784F87">
              <w:rPr>
                <w:rFonts w:ascii="Book Antiqua" w:hAnsi="Book Antiqua"/>
                <w:color w:val="993300"/>
                <w:sz w:val="26"/>
                <w:szCs w:val="22"/>
              </w:rPr>
              <w:t xml:space="preserve"> Anab, Eshtemoh, Anim,</w:t>
            </w:r>
            <w:r>
              <w:rPr>
                <w:rFonts w:ascii="Book Antiqua" w:hAnsi="Book Antiqua"/>
                <w:color w:val="993300"/>
                <w:sz w:val="26"/>
                <w:szCs w:val="22"/>
              </w:rPr>
              <w:t xml:space="preserve"> </w:t>
            </w:r>
            <w:r w:rsidRPr="00784F87">
              <w:rPr>
                <w:rStyle w:val="FootnoteReference"/>
                <w:rFonts w:ascii="Book Antiqua" w:hAnsi="Book Antiqua"/>
                <w:color w:val="0000FF"/>
                <w:sz w:val="26"/>
                <w:szCs w:val="22"/>
              </w:rPr>
              <w:footnoteReference w:id="419"/>
            </w:r>
            <w:r>
              <w:rPr>
                <w:rFonts w:ascii="Book Antiqua" w:hAnsi="Book Antiqua"/>
                <w:color w:val="993300"/>
                <w:sz w:val="26"/>
                <w:szCs w:val="22"/>
              </w:rPr>
              <w:t> Goshen, Holon and Giloh:</w:t>
            </w:r>
            <w:r w:rsidRPr="00784F87">
              <w:rPr>
                <w:rFonts w:ascii="Book Antiqua" w:hAnsi="Book Antiqua"/>
                <w:color w:val="993300"/>
                <w:sz w:val="26"/>
                <w:szCs w:val="22"/>
              </w:rPr>
              <w:t xml:space="preserve"> eleven towns with their villages.  </w:t>
            </w:r>
          </w:p>
        </w:tc>
      </w:tr>
      <w:tr w:rsidR="00F32EA9" w:rsidRPr="00632854" w14:paraId="523B8A8A" w14:textId="77777777" w:rsidTr="00784F87">
        <w:trPr>
          <w:jc w:val="center"/>
        </w:trPr>
        <w:tc>
          <w:tcPr>
            <w:tcW w:w="5689" w:type="dxa"/>
          </w:tcPr>
          <w:p w14:paraId="4F741F7A" w14:textId="0E7FD8C0" w:rsidR="00F32EA9" w:rsidRPr="00AC0988" w:rsidRDefault="00F32EA9" w:rsidP="005F1B59">
            <w:pPr>
              <w:widowControl w:val="0"/>
              <w:autoSpaceDE w:val="0"/>
              <w:autoSpaceDN w:val="0"/>
              <w:bidi/>
              <w:adjustRightInd w:val="0"/>
              <w:spacing w:before="140"/>
              <w:jc w:val="both"/>
              <w:rPr>
                <w:rFonts w:cs="SBL Hebrew"/>
                <w:noProof/>
                <w:color w:val="993300"/>
                <w:sz w:val="32"/>
                <w:szCs w:val="32"/>
                <w:lang w:bidi="he-IL"/>
              </w:rPr>
            </w:pPr>
            <w:r>
              <w:rPr>
                <w:rFonts w:cs="SBL Hebrew"/>
                <w:b/>
                <w:bCs/>
                <w:noProof/>
                <w:color w:val="003300"/>
                <w:sz w:val="32"/>
                <w:szCs w:val="32"/>
                <w:vertAlign w:val="superscript"/>
                <w:rtl/>
                <w:lang w:bidi="he-IL"/>
              </w:rPr>
              <w:t>נב</w:t>
            </w:r>
            <w:r>
              <w:rPr>
                <w:rFonts w:cs="SBL Hebrew"/>
                <w:noProof/>
                <w:color w:val="993300"/>
                <w:sz w:val="32"/>
                <w:szCs w:val="32"/>
                <w:lang w:bidi="he-IL"/>
              </w:rPr>
              <w:t> </w:t>
            </w:r>
            <w:r>
              <w:rPr>
                <w:rFonts w:cs="SBL Hebrew"/>
                <w:noProof/>
                <w:color w:val="993300"/>
                <w:sz w:val="32"/>
                <w:szCs w:val="32"/>
                <w:rtl/>
                <w:lang w:bidi="he-IL"/>
              </w:rPr>
              <w:t xml:space="preserve">אֲרַ֥ב וְרוּמָ֖ה וְאֶשְׁעָֽן׃ </w:t>
            </w:r>
            <w:r>
              <w:rPr>
                <w:rFonts w:cs="SBL Hebrew"/>
                <w:b/>
                <w:bCs/>
                <w:noProof/>
                <w:color w:val="003300"/>
                <w:sz w:val="32"/>
                <w:szCs w:val="32"/>
                <w:vertAlign w:val="superscript"/>
                <w:rtl/>
                <w:lang w:bidi="he-IL"/>
              </w:rPr>
              <w:t>נג</w:t>
            </w:r>
            <w:r>
              <w:rPr>
                <w:rFonts w:cs="SBL Hebrew"/>
                <w:noProof/>
                <w:color w:val="993300"/>
                <w:sz w:val="32"/>
                <w:szCs w:val="32"/>
                <w:lang w:bidi="he-IL"/>
              </w:rPr>
              <w:t> </w:t>
            </w:r>
            <w:r>
              <w:rPr>
                <w:rFonts w:cs="SBL Hebrew"/>
                <w:noProof/>
                <w:color w:val="993300"/>
                <w:sz w:val="32"/>
                <w:szCs w:val="32"/>
                <w:rtl/>
                <w:lang w:bidi="he-IL"/>
              </w:rPr>
              <w:t xml:space="preserve">וְיָנ֥וּם וּבֵית־תַּפּ֖וּחַ וַֽאֲפֵֽקָה׃ </w:t>
            </w:r>
            <w:r>
              <w:rPr>
                <w:rFonts w:cs="SBL Hebrew"/>
                <w:b/>
                <w:bCs/>
                <w:noProof/>
                <w:color w:val="003300"/>
                <w:sz w:val="32"/>
                <w:szCs w:val="32"/>
                <w:vertAlign w:val="superscript"/>
                <w:rtl/>
                <w:lang w:bidi="he-IL"/>
              </w:rPr>
              <w:t>נד</w:t>
            </w:r>
            <w:r>
              <w:rPr>
                <w:rFonts w:cs="SBL Hebrew"/>
                <w:noProof/>
                <w:color w:val="993300"/>
                <w:sz w:val="32"/>
                <w:szCs w:val="32"/>
                <w:lang w:bidi="he-IL"/>
              </w:rPr>
              <w:t> </w:t>
            </w:r>
            <w:r>
              <w:rPr>
                <w:rFonts w:cs="SBL Hebrew"/>
                <w:noProof/>
                <w:color w:val="993300"/>
                <w:sz w:val="32"/>
                <w:szCs w:val="32"/>
                <w:rtl/>
                <w:lang w:bidi="he-IL"/>
              </w:rPr>
              <w:t xml:space="preserve">וְחֻמְטָ֗ה וְקִרְיַ֥ת אַרְבַּ֛ע הִ֥יא חֶבְר֖וֹן </w:t>
            </w:r>
            <w:r>
              <w:rPr>
                <w:rFonts w:cs="SBL Hebrew"/>
                <w:noProof/>
                <w:color w:val="993300"/>
                <w:sz w:val="32"/>
                <w:szCs w:val="32"/>
                <w:rtl/>
                <w:lang w:bidi="he-IL"/>
              </w:rPr>
              <w:lastRenderedPageBreak/>
              <w:t>וְצִיעֹ֑ר עָרִ֥ים תֵּ֖שַׁע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34E86370" w14:textId="77777777" w:rsidR="00F32EA9" w:rsidRPr="00784F87" w:rsidRDefault="00F32EA9" w:rsidP="005F1B59">
            <w:pPr>
              <w:pStyle w:val="BodyText2"/>
              <w:spacing w:before="140" w:line="390" w:lineRule="exact"/>
              <w:ind w:firstLine="0"/>
              <w:jc w:val="both"/>
              <w:rPr>
                <w:rStyle w:val="FootnoteReference"/>
                <w:rFonts w:ascii="Book Antiqua" w:hAnsi="Book Antiqua"/>
                <w:color w:val="0000FF"/>
                <w:sz w:val="26"/>
                <w:szCs w:val="22"/>
              </w:rPr>
            </w:pPr>
            <w:r w:rsidRPr="00784F87">
              <w:rPr>
                <w:rStyle w:val="FootnoteReference"/>
                <w:rFonts w:ascii="Book Antiqua" w:hAnsi="Book Antiqua"/>
                <w:color w:val="0000FF"/>
                <w:sz w:val="26"/>
                <w:szCs w:val="22"/>
              </w:rPr>
              <w:lastRenderedPageBreak/>
              <w:footnoteReference w:id="420"/>
            </w:r>
            <w:r w:rsidR="00AA2E6B">
              <w:rPr>
                <w:rFonts w:ascii="Book Antiqua" w:hAnsi="Book Antiqua"/>
                <w:color w:val="993300"/>
                <w:sz w:val="26"/>
                <w:szCs w:val="22"/>
              </w:rPr>
              <w:t xml:space="preserve"> Arab and</w:t>
            </w:r>
            <w:r w:rsidR="007800F4">
              <w:rPr>
                <w:rFonts w:ascii="Book Antiqua" w:hAnsi="Book Antiqua"/>
                <w:color w:val="993300"/>
                <w:sz w:val="26"/>
                <w:szCs w:val="22"/>
              </w:rPr>
              <w:t xml:space="preserve"> R</w:t>
            </w:r>
            <w:r w:rsidR="00AA2E6B">
              <w:rPr>
                <w:rFonts w:ascii="Book Antiqua" w:hAnsi="Book Antiqua"/>
                <w:color w:val="993300"/>
                <w:sz w:val="26"/>
                <w:szCs w:val="22"/>
              </w:rPr>
              <w:t>umah and</w:t>
            </w:r>
            <w:r w:rsidRPr="00784F87">
              <w:rPr>
                <w:rFonts w:ascii="Book Antiqua" w:hAnsi="Book Antiqua"/>
                <w:color w:val="993300"/>
                <w:sz w:val="26"/>
                <w:szCs w:val="22"/>
              </w:rPr>
              <w:t xml:space="preserve"> Eshan, </w:t>
            </w:r>
            <w:r w:rsidRPr="00784F87">
              <w:rPr>
                <w:rStyle w:val="FootnoteReference"/>
                <w:rFonts w:ascii="Book Antiqua" w:hAnsi="Book Antiqua"/>
                <w:color w:val="0000FF"/>
                <w:sz w:val="26"/>
                <w:szCs w:val="22"/>
              </w:rPr>
              <w:footnoteReference w:id="421"/>
            </w:r>
            <w:r w:rsidR="00AA2E6B">
              <w:rPr>
                <w:rFonts w:ascii="Book Antiqua" w:hAnsi="Book Antiqua"/>
                <w:color w:val="993300"/>
                <w:sz w:val="26"/>
                <w:szCs w:val="22"/>
              </w:rPr>
              <w:t xml:space="preserve"> Janum and Beth-Tappuah and</w:t>
            </w:r>
            <w:r w:rsidRPr="00784F87">
              <w:rPr>
                <w:rFonts w:ascii="Book Antiqua" w:hAnsi="Book Antiqua"/>
                <w:color w:val="993300"/>
                <w:sz w:val="26"/>
                <w:szCs w:val="22"/>
              </w:rPr>
              <w:t xml:space="preserve"> Aphekah, </w:t>
            </w:r>
            <w:r w:rsidRPr="00784F87">
              <w:rPr>
                <w:rStyle w:val="FootnoteReference"/>
                <w:rFonts w:ascii="Book Antiqua" w:hAnsi="Book Antiqua"/>
                <w:color w:val="0000FF"/>
                <w:sz w:val="26"/>
                <w:szCs w:val="22"/>
              </w:rPr>
              <w:footnoteReference w:id="422"/>
            </w:r>
            <w:r>
              <w:rPr>
                <w:rFonts w:ascii="Book Antiqua" w:hAnsi="Book Antiqua"/>
                <w:color w:val="993300"/>
                <w:sz w:val="26"/>
                <w:szCs w:val="22"/>
              </w:rPr>
              <w:t> </w:t>
            </w:r>
            <w:r w:rsidRPr="00784F87">
              <w:rPr>
                <w:rFonts w:ascii="Book Antiqua" w:hAnsi="Book Antiqua"/>
                <w:color w:val="993300"/>
                <w:sz w:val="26"/>
                <w:szCs w:val="22"/>
              </w:rPr>
              <w:t>Humtah, and Kir</w:t>
            </w:r>
            <w:r w:rsidR="00AA2E6B">
              <w:rPr>
                <w:rFonts w:ascii="Book Antiqua" w:hAnsi="Book Antiqua"/>
                <w:color w:val="993300"/>
                <w:sz w:val="26"/>
                <w:szCs w:val="22"/>
              </w:rPr>
              <w:t>iath-Arba (which is now Hebron) and</w:t>
            </w:r>
            <w:r w:rsidRPr="00784F87">
              <w:rPr>
                <w:rFonts w:ascii="Book Antiqua" w:hAnsi="Book Antiqua"/>
                <w:color w:val="993300"/>
                <w:sz w:val="26"/>
                <w:szCs w:val="22"/>
              </w:rPr>
              <w:t xml:space="preserve"> Zior:  </w:t>
            </w:r>
            <w:r>
              <w:rPr>
                <w:rFonts w:ascii="Book Antiqua" w:hAnsi="Book Antiqua"/>
                <w:color w:val="993300"/>
                <w:sz w:val="26"/>
                <w:szCs w:val="22"/>
              </w:rPr>
              <w:t>nine towns with their villages.</w:t>
            </w:r>
          </w:p>
        </w:tc>
      </w:tr>
      <w:tr w:rsidR="00F32EA9" w:rsidRPr="00632854" w14:paraId="4BEF0AAF" w14:textId="77777777" w:rsidTr="00784F87">
        <w:trPr>
          <w:jc w:val="center"/>
        </w:trPr>
        <w:tc>
          <w:tcPr>
            <w:tcW w:w="5689" w:type="dxa"/>
          </w:tcPr>
          <w:p w14:paraId="513EBB94" w14:textId="439D0356" w:rsidR="00F32EA9" w:rsidRPr="00AC0988" w:rsidRDefault="00F32EA9" w:rsidP="005F1B59">
            <w:pPr>
              <w:widowControl w:val="0"/>
              <w:autoSpaceDE w:val="0"/>
              <w:autoSpaceDN w:val="0"/>
              <w:bidi/>
              <w:adjustRightInd w:val="0"/>
              <w:spacing w:before="140"/>
              <w:jc w:val="both"/>
              <w:rPr>
                <w:rFonts w:cs="SBL Hebrew"/>
                <w:noProof/>
                <w:color w:val="993300"/>
                <w:sz w:val="32"/>
                <w:szCs w:val="32"/>
                <w:lang w:bidi="he-IL"/>
              </w:rPr>
            </w:pPr>
            <w:r>
              <w:rPr>
                <w:rFonts w:cs="SBL Hebrew"/>
                <w:b/>
                <w:bCs/>
                <w:noProof/>
                <w:color w:val="003300"/>
                <w:sz w:val="32"/>
                <w:szCs w:val="32"/>
                <w:vertAlign w:val="superscript"/>
                <w:rtl/>
                <w:lang w:bidi="he-IL"/>
              </w:rPr>
              <w:t>נה</w:t>
            </w:r>
            <w:r>
              <w:rPr>
                <w:rFonts w:cs="SBL Hebrew"/>
                <w:noProof/>
                <w:color w:val="993300"/>
                <w:sz w:val="32"/>
                <w:szCs w:val="32"/>
                <w:lang w:bidi="he-IL"/>
              </w:rPr>
              <w:t> </w:t>
            </w:r>
            <w:r>
              <w:rPr>
                <w:rFonts w:cs="SBL Hebrew"/>
                <w:noProof/>
                <w:color w:val="993300"/>
                <w:sz w:val="32"/>
                <w:szCs w:val="32"/>
                <w:rtl/>
                <w:lang w:bidi="he-IL"/>
              </w:rPr>
              <w:t xml:space="preserve">מָע֥וֹן ׀ כַּרְמֶ֖ל וָזִ֥יף וְיוּטָּֽה׃ </w:t>
            </w:r>
            <w:r>
              <w:rPr>
                <w:rFonts w:cs="SBL Hebrew"/>
                <w:b/>
                <w:bCs/>
                <w:noProof/>
                <w:color w:val="003300"/>
                <w:sz w:val="32"/>
                <w:szCs w:val="32"/>
                <w:vertAlign w:val="superscript"/>
                <w:rtl/>
                <w:lang w:bidi="he-IL"/>
              </w:rPr>
              <w:t>נו</w:t>
            </w:r>
            <w:r>
              <w:rPr>
                <w:rFonts w:cs="SBL Hebrew"/>
                <w:noProof/>
                <w:color w:val="993300"/>
                <w:sz w:val="32"/>
                <w:szCs w:val="32"/>
                <w:lang w:bidi="he-IL"/>
              </w:rPr>
              <w:t> </w:t>
            </w:r>
            <w:r>
              <w:rPr>
                <w:rFonts w:cs="SBL Hebrew"/>
                <w:noProof/>
                <w:color w:val="993300"/>
                <w:sz w:val="32"/>
                <w:szCs w:val="32"/>
                <w:rtl/>
                <w:lang w:bidi="he-IL"/>
              </w:rPr>
              <w:t xml:space="preserve">וְיִזְרְעֶ֥אל וְיָקְדְעָ֖ם וְזָנֽוֹחַ׃ </w:t>
            </w:r>
            <w:r>
              <w:rPr>
                <w:rFonts w:cs="SBL Hebrew"/>
                <w:b/>
                <w:bCs/>
                <w:noProof/>
                <w:color w:val="003300"/>
                <w:sz w:val="32"/>
                <w:szCs w:val="32"/>
                <w:vertAlign w:val="superscript"/>
                <w:rtl/>
                <w:lang w:bidi="he-IL"/>
              </w:rPr>
              <w:t>נז</w:t>
            </w:r>
            <w:r>
              <w:rPr>
                <w:rFonts w:cs="SBL Hebrew"/>
                <w:noProof/>
                <w:color w:val="993300"/>
                <w:sz w:val="32"/>
                <w:szCs w:val="32"/>
                <w:lang w:bidi="he-IL"/>
              </w:rPr>
              <w:t> </w:t>
            </w:r>
            <w:r>
              <w:rPr>
                <w:rFonts w:cs="SBL Hebrew"/>
                <w:noProof/>
                <w:color w:val="993300"/>
                <w:sz w:val="32"/>
                <w:szCs w:val="32"/>
                <w:rtl/>
                <w:lang w:bidi="he-IL"/>
              </w:rPr>
              <w:t>הַקַּ֖יִן גִּבְעָ֣ה וְתִמְנָ֑ה עָרִ֥ים עֶ֖שֶׂר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6EAF08BC" w14:textId="77777777" w:rsidR="00F32EA9" w:rsidRPr="00784F87" w:rsidRDefault="00F32EA9" w:rsidP="005F1B59">
            <w:pPr>
              <w:pStyle w:val="BodyText2"/>
              <w:spacing w:before="140" w:line="390" w:lineRule="exact"/>
              <w:ind w:firstLine="0"/>
              <w:jc w:val="both"/>
              <w:rPr>
                <w:rStyle w:val="FootnoteReference"/>
                <w:rFonts w:ascii="Book Antiqua" w:hAnsi="Book Antiqua"/>
                <w:color w:val="0000FF"/>
                <w:sz w:val="26"/>
                <w:szCs w:val="22"/>
              </w:rPr>
            </w:pPr>
            <w:r w:rsidRPr="00784F87">
              <w:rPr>
                <w:rStyle w:val="FootnoteReference"/>
                <w:rFonts w:ascii="Book Antiqua" w:hAnsi="Book Antiqua"/>
                <w:color w:val="0000FF"/>
                <w:sz w:val="26"/>
                <w:szCs w:val="22"/>
              </w:rPr>
              <w:footnoteReference w:id="423"/>
            </w:r>
            <w:r w:rsidR="006803B5">
              <w:rPr>
                <w:rFonts w:ascii="Book Antiqua" w:hAnsi="Book Antiqua"/>
                <w:color w:val="993300"/>
                <w:sz w:val="26"/>
                <w:szCs w:val="22"/>
              </w:rPr>
              <w:t> Maon, Carmel and Ziph and</w:t>
            </w:r>
            <w:r w:rsidRPr="00784F87">
              <w:rPr>
                <w:rFonts w:ascii="Book Antiqua" w:hAnsi="Book Antiqua"/>
                <w:color w:val="993300"/>
                <w:sz w:val="26"/>
                <w:szCs w:val="22"/>
              </w:rPr>
              <w:t xml:space="preserve"> Juttah, </w:t>
            </w:r>
            <w:r w:rsidRPr="00784F87">
              <w:rPr>
                <w:rStyle w:val="FootnoteReference"/>
                <w:rFonts w:ascii="Book Antiqua" w:hAnsi="Book Antiqua"/>
                <w:color w:val="0000FF"/>
                <w:sz w:val="26"/>
                <w:szCs w:val="22"/>
              </w:rPr>
              <w:footnoteReference w:id="424"/>
            </w:r>
            <w:r>
              <w:rPr>
                <w:rFonts w:ascii="Book Antiqua" w:hAnsi="Book Antiqua"/>
                <w:color w:val="993300"/>
                <w:sz w:val="26"/>
                <w:szCs w:val="22"/>
              </w:rPr>
              <w:t> </w:t>
            </w:r>
            <w:r w:rsidR="006803B5">
              <w:rPr>
                <w:rFonts w:ascii="Book Antiqua" w:hAnsi="Book Antiqua"/>
                <w:color w:val="993300"/>
                <w:sz w:val="26"/>
                <w:szCs w:val="22"/>
              </w:rPr>
              <w:t>Jezreel and Jokdeam and</w:t>
            </w:r>
            <w:r w:rsidRPr="00784F87">
              <w:rPr>
                <w:rFonts w:ascii="Book Antiqua" w:hAnsi="Book Antiqua"/>
                <w:color w:val="993300"/>
                <w:sz w:val="26"/>
                <w:szCs w:val="22"/>
              </w:rPr>
              <w:t xml:space="preserve"> Zanoah, </w:t>
            </w:r>
            <w:r w:rsidRPr="00784F87">
              <w:rPr>
                <w:rStyle w:val="FootnoteReference"/>
                <w:rFonts w:ascii="Book Antiqua" w:hAnsi="Book Antiqua"/>
                <w:color w:val="0000FF"/>
                <w:sz w:val="26"/>
                <w:szCs w:val="22"/>
              </w:rPr>
              <w:footnoteReference w:id="425"/>
            </w:r>
            <w:r w:rsidR="006803B5">
              <w:rPr>
                <w:rFonts w:ascii="Book Antiqua" w:hAnsi="Book Antiqua"/>
                <w:color w:val="993300"/>
                <w:sz w:val="26"/>
                <w:szCs w:val="22"/>
              </w:rPr>
              <w:t xml:space="preserve"> Kain and Gibeah and</w:t>
            </w:r>
            <w:r w:rsidRPr="00784F87">
              <w:rPr>
                <w:rFonts w:ascii="Book Antiqua" w:hAnsi="Book Antiqua"/>
                <w:color w:val="993300"/>
                <w:sz w:val="26"/>
                <w:szCs w:val="22"/>
              </w:rPr>
              <w:t xml:space="preserve"> Timnah:  </w:t>
            </w:r>
            <w:r w:rsidR="00CB01C9">
              <w:rPr>
                <w:rFonts w:ascii="Book Antiqua" w:hAnsi="Book Antiqua"/>
                <w:color w:val="993300"/>
                <w:sz w:val="26"/>
                <w:szCs w:val="22"/>
              </w:rPr>
              <w:t xml:space="preserve">a total of </w:t>
            </w:r>
            <w:r w:rsidRPr="00784F87">
              <w:rPr>
                <w:rFonts w:ascii="Book Antiqua" w:hAnsi="Book Antiqua"/>
                <w:color w:val="993300"/>
                <w:sz w:val="26"/>
                <w:szCs w:val="22"/>
              </w:rPr>
              <w:t>ten towns with their villages.</w:t>
            </w:r>
          </w:p>
        </w:tc>
      </w:tr>
      <w:tr w:rsidR="00F32EA9" w:rsidRPr="00632854" w14:paraId="4F4F978A" w14:textId="77777777" w:rsidTr="00784F87">
        <w:trPr>
          <w:jc w:val="center"/>
        </w:trPr>
        <w:tc>
          <w:tcPr>
            <w:tcW w:w="5689" w:type="dxa"/>
          </w:tcPr>
          <w:p w14:paraId="2C79B51D" w14:textId="165D9654" w:rsidR="00F32EA9" w:rsidRDefault="00F32EA9" w:rsidP="005F1B59">
            <w:pPr>
              <w:widowControl w:val="0"/>
              <w:autoSpaceDE w:val="0"/>
              <w:autoSpaceDN w:val="0"/>
              <w:bidi/>
              <w:adjustRightInd w:val="0"/>
              <w:spacing w:before="14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נח</w:t>
            </w:r>
            <w:r>
              <w:rPr>
                <w:rFonts w:cs="SBL Hebrew"/>
                <w:noProof/>
                <w:color w:val="993300"/>
                <w:sz w:val="32"/>
                <w:szCs w:val="32"/>
                <w:lang w:bidi="he-IL"/>
              </w:rPr>
              <w:t> </w:t>
            </w:r>
            <w:r>
              <w:rPr>
                <w:rFonts w:cs="SBL Hebrew"/>
                <w:noProof/>
                <w:color w:val="993300"/>
                <w:sz w:val="32"/>
                <w:szCs w:val="32"/>
                <w:rtl/>
                <w:lang w:bidi="he-IL"/>
              </w:rPr>
              <w:t xml:space="preserve">חַלְח֥וּל בֵּֽית־צ֖וּר וּגְדֽוֹר׃ </w:t>
            </w:r>
            <w:r>
              <w:rPr>
                <w:rFonts w:cs="SBL Hebrew"/>
                <w:b/>
                <w:bCs/>
                <w:noProof/>
                <w:color w:val="003300"/>
                <w:sz w:val="32"/>
                <w:szCs w:val="32"/>
                <w:vertAlign w:val="superscript"/>
                <w:rtl/>
                <w:lang w:bidi="he-IL"/>
              </w:rPr>
              <w:t>נט</w:t>
            </w:r>
            <w:r>
              <w:rPr>
                <w:rFonts w:cs="SBL Hebrew"/>
                <w:noProof/>
                <w:color w:val="993300"/>
                <w:sz w:val="32"/>
                <w:szCs w:val="32"/>
                <w:lang w:bidi="he-IL"/>
              </w:rPr>
              <w:t> </w:t>
            </w:r>
            <w:r>
              <w:rPr>
                <w:rFonts w:cs="SBL Hebrew"/>
                <w:noProof/>
                <w:color w:val="993300"/>
                <w:sz w:val="32"/>
                <w:szCs w:val="32"/>
                <w:rtl/>
                <w:lang w:bidi="he-IL"/>
              </w:rPr>
              <w:t>וּמַֽעֲרָ֥ת וּבֵית־עֲנ֖וֹת וְאֶלְתְּקֹ֑ן עָרִ֥ים שֵׁ֖שׁ וְחַצְרֵיהֶֽן׃</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5425F5B2" w14:textId="77777777" w:rsidR="00F32EA9" w:rsidRPr="00784F87" w:rsidRDefault="00F32EA9" w:rsidP="005F1B59">
            <w:pPr>
              <w:pStyle w:val="BodyText2"/>
              <w:spacing w:before="140" w:line="390" w:lineRule="exact"/>
              <w:ind w:firstLine="0"/>
              <w:jc w:val="both"/>
              <w:rPr>
                <w:rStyle w:val="FootnoteReference"/>
                <w:rFonts w:ascii="Book Antiqua" w:hAnsi="Book Antiqua"/>
                <w:color w:val="0000FF"/>
                <w:sz w:val="26"/>
                <w:szCs w:val="22"/>
              </w:rPr>
            </w:pPr>
            <w:r w:rsidRPr="00784F87">
              <w:rPr>
                <w:rStyle w:val="FootnoteReference"/>
                <w:rFonts w:ascii="Book Antiqua" w:hAnsi="Book Antiqua"/>
                <w:color w:val="0000FF"/>
                <w:sz w:val="26"/>
                <w:szCs w:val="22"/>
              </w:rPr>
              <w:footnoteReference w:id="426"/>
            </w:r>
            <w:r w:rsidRPr="00784F87">
              <w:rPr>
                <w:rFonts w:ascii="Book Antiqua" w:hAnsi="Book Antiqua"/>
                <w:color w:val="993300"/>
                <w:sz w:val="26"/>
                <w:szCs w:val="22"/>
              </w:rPr>
              <w:t xml:space="preserve"> Halhul, Beth-Zur, Gedor, </w:t>
            </w:r>
            <w:r w:rsidRPr="00784F87">
              <w:rPr>
                <w:rStyle w:val="FootnoteReference"/>
                <w:rFonts w:ascii="Book Antiqua" w:hAnsi="Book Antiqua"/>
                <w:color w:val="0000FF"/>
                <w:sz w:val="26"/>
                <w:szCs w:val="22"/>
              </w:rPr>
              <w:footnoteReference w:id="427"/>
            </w:r>
            <w:r w:rsidRPr="00784F87">
              <w:rPr>
                <w:rFonts w:ascii="Book Antiqua" w:hAnsi="Book Antiqua"/>
                <w:color w:val="993300"/>
                <w:sz w:val="26"/>
                <w:szCs w:val="22"/>
              </w:rPr>
              <w:t xml:space="preserve"> Ma</w:t>
            </w:r>
            <w:r w:rsidR="00F14103">
              <w:rPr>
                <w:rFonts w:ascii="Book Antiqua" w:hAnsi="Book Antiqua"/>
                <w:color w:val="993300"/>
                <w:sz w:val="26"/>
                <w:szCs w:val="22"/>
              </w:rPr>
              <w:t>arath, Beth-Anoth, and Eltekon:</w:t>
            </w:r>
            <w:r w:rsidRPr="00784F87">
              <w:rPr>
                <w:rFonts w:ascii="Book Antiqua" w:hAnsi="Book Antiqua"/>
                <w:color w:val="993300"/>
                <w:sz w:val="26"/>
                <w:szCs w:val="22"/>
              </w:rPr>
              <w:t xml:space="preserve"> six towns with their villages.</w:t>
            </w:r>
          </w:p>
        </w:tc>
      </w:tr>
      <w:tr w:rsidR="00C16C46" w:rsidRPr="00632854" w14:paraId="01B5B484" w14:textId="77777777" w:rsidTr="00784F87">
        <w:trPr>
          <w:jc w:val="center"/>
        </w:trPr>
        <w:tc>
          <w:tcPr>
            <w:tcW w:w="5689" w:type="dxa"/>
          </w:tcPr>
          <w:p w14:paraId="3B7555DC" w14:textId="0E5A37D4" w:rsidR="00C16C46" w:rsidRPr="00AC0988" w:rsidRDefault="00F32EA9" w:rsidP="005F1B59">
            <w:pPr>
              <w:widowControl w:val="0"/>
              <w:autoSpaceDE w:val="0"/>
              <w:autoSpaceDN w:val="0"/>
              <w:bidi/>
              <w:adjustRightInd w:val="0"/>
              <w:spacing w:before="140"/>
              <w:jc w:val="both"/>
              <w:rPr>
                <w:rFonts w:cs="SBL Hebrew"/>
                <w:noProof/>
                <w:color w:val="993300"/>
                <w:sz w:val="32"/>
                <w:szCs w:val="32"/>
                <w:lang w:bidi="he-IL"/>
              </w:rPr>
            </w:pPr>
            <w:r>
              <w:rPr>
                <w:rFonts w:cs="SBL Hebrew"/>
                <w:b/>
                <w:bCs/>
                <w:noProof/>
                <w:color w:val="003300"/>
                <w:sz w:val="32"/>
                <w:szCs w:val="32"/>
                <w:vertAlign w:val="superscript"/>
                <w:rtl/>
                <w:lang w:bidi="he-IL"/>
              </w:rPr>
              <w:t>ס</w:t>
            </w:r>
            <w:r>
              <w:rPr>
                <w:rFonts w:cs="SBL Hebrew"/>
                <w:noProof/>
                <w:color w:val="993300"/>
                <w:sz w:val="32"/>
                <w:szCs w:val="32"/>
                <w:lang w:bidi="he-IL"/>
              </w:rPr>
              <w:t> </w:t>
            </w:r>
            <w:r>
              <w:rPr>
                <w:rFonts w:cs="SBL Hebrew"/>
                <w:noProof/>
                <w:color w:val="993300"/>
                <w:sz w:val="32"/>
                <w:szCs w:val="32"/>
                <w:rtl/>
                <w:lang w:bidi="he-IL"/>
              </w:rPr>
              <w:t>קִרְיַת־בַּ֗עַל הִ֛יא קִרְיַ֥ת יְעָרִ֖ים וְהָֽרַבָּ֑ה עָרִ֥ים שְׁתַּ֖יִם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1F6BB2C3" w14:textId="77777777" w:rsidR="00C16C46" w:rsidRPr="00C16C46" w:rsidRDefault="00C16C46" w:rsidP="005F1B59">
            <w:pPr>
              <w:pStyle w:val="BodyText2"/>
              <w:spacing w:before="140" w:line="390" w:lineRule="exact"/>
              <w:ind w:firstLine="0"/>
              <w:jc w:val="both"/>
              <w:rPr>
                <w:rStyle w:val="FootnoteReference"/>
                <w:rFonts w:ascii="Book Antiqua" w:hAnsi="Book Antiqua"/>
                <w:color w:val="993300"/>
                <w:sz w:val="26"/>
                <w:szCs w:val="22"/>
                <w:vertAlign w:val="baseline"/>
              </w:rPr>
            </w:pPr>
            <w:r w:rsidRPr="00784F87">
              <w:rPr>
                <w:rStyle w:val="FootnoteReference"/>
                <w:rFonts w:ascii="Book Antiqua" w:hAnsi="Book Antiqua"/>
                <w:color w:val="0000FF"/>
                <w:sz w:val="26"/>
                <w:szCs w:val="22"/>
              </w:rPr>
              <w:footnoteReference w:id="428"/>
            </w:r>
            <w:r w:rsidRPr="00784F87">
              <w:rPr>
                <w:rFonts w:ascii="Book Antiqua" w:hAnsi="Book Antiqua"/>
                <w:color w:val="0000FF"/>
                <w:sz w:val="26"/>
                <w:szCs w:val="22"/>
              </w:rPr>
              <w:t xml:space="preserve"> </w:t>
            </w:r>
            <w:r w:rsidRPr="00784F87">
              <w:rPr>
                <w:rFonts w:ascii="Book Antiqua" w:hAnsi="Book Antiqua"/>
                <w:color w:val="993300"/>
                <w:sz w:val="26"/>
                <w:szCs w:val="22"/>
              </w:rPr>
              <w:t>Kiriath-Baal (which is now Kiria</w:t>
            </w:r>
            <w:r w:rsidR="00F14103">
              <w:rPr>
                <w:rFonts w:ascii="Book Antiqua" w:hAnsi="Book Antiqua"/>
                <w:color w:val="993300"/>
                <w:sz w:val="26"/>
                <w:szCs w:val="22"/>
              </w:rPr>
              <w:t>th-Jearim), and Rabbah:</w:t>
            </w:r>
            <w:r w:rsidRPr="00784F87">
              <w:rPr>
                <w:rFonts w:ascii="Book Antiqua" w:hAnsi="Book Antiqua"/>
                <w:color w:val="993300"/>
                <w:sz w:val="26"/>
                <w:szCs w:val="22"/>
              </w:rPr>
              <w:t xml:space="preserve"> two towns with their villages.</w:t>
            </w:r>
          </w:p>
        </w:tc>
      </w:tr>
      <w:tr w:rsidR="00C16C46" w:rsidRPr="00632854" w14:paraId="1E0DCBE7" w14:textId="77777777" w:rsidTr="00784F87">
        <w:trPr>
          <w:jc w:val="center"/>
        </w:trPr>
        <w:tc>
          <w:tcPr>
            <w:tcW w:w="5689" w:type="dxa"/>
          </w:tcPr>
          <w:p w14:paraId="32DADEFB" w14:textId="625A96CE" w:rsidR="00C16C46" w:rsidRPr="00AC0988" w:rsidRDefault="00F32EA9" w:rsidP="00294F16">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סא</w:t>
            </w:r>
            <w:r>
              <w:rPr>
                <w:rFonts w:cs="SBL Hebrew"/>
                <w:noProof/>
                <w:color w:val="993300"/>
                <w:sz w:val="32"/>
                <w:szCs w:val="32"/>
                <w:lang w:bidi="he-IL"/>
              </w:rPr>
              <w:t> </w:t>
            </w:r>
            <w:r>
              <w:rPr>
                <w:rFonts w:cs="SBL Hebrew"/>
                <w:noProof/>
                <w:color w:val="993300"/>
                <w:sz w:val="32"/>
                <w:szCs w:val="32"/>
                <w:rtl/>
                <w:lang w:bidi="he-IL"/>
              </w:rPr>
              <w:t xml:space="preserve">בַּמִּדְבָּ֑ר בֵּ֚ית הָֽעֲרָבָ֔ה מִדִּ֖ין וּסְכָכָֽה׃ </w:t>
            </w:r>
            <w:r>
              <w:rPr>
                <w:rFonts w:cs="SBL Hebrew"/>
                <w:b/>
                <w:bCs/>
                <w:noProof/>
                <w:color w:val="003300"/>
                <w:sz w:val="32"/>
                <w:szCs w:val="32"/>
                <w:vertAlign w:val="superscript"/>
                <w:rtl/>
                <w:lang w:bidi="he-IL"/>
              </w:rPr>
              <w:t>סב</w:t>
            </w:r>
            <w:r>
              <w:rPr>
                <w:rFonts w:cs="SBL Hebrew"/>
                <w:noProof/>
                <w:color w:val="993300"/>
                <w:sz w:val="32"/>
                <w:szCs w:val="32"/>
                <w:lang w:bidi="he-IL"/>
              </w:rPr>
              <w:t> </w:t>
            </w:r>
            <w:r>
              <w:rPr>
                <w:rFonts w:cs="SBL Hebrew"/>
                <w:noProof/>
                <w:color w:val="993300"/>
                <w:sz w:val="32"/>
                <w:szCs w:val="32"/>
                <w:rtl/>
                <w:lang w:bidi="he-IL"/>
              </w:rPr>
              <w:t xml:space="preserve">וְהַנִּבְשָׁ֥ן וְעִיר־הַמֶּ֖לַח וְעֵ֣ין גֶּ֑דִי עָרִ֥ים שֵׁ֖שׁ וְחַצְרֵיהֶֽן׃ </w:t>
            </w:r>
            <w:r>
              <w:rPr>
                <w:rFonts w:cs="SBL Hebrew"/>
                <w:b/>
                <w:bCs/>
                <w:noProof/>
                <w:color w:val="003300"/>
                <w:sz w:val="32"/>
                <w:szCs w:val="32"/>
                <w:vertAlign w:val="superscript"/>
                <w:rtl/>
                <w:lang w:bidi="he-IL"/>
              </w:rPr>
              <w:t>סג</w:t>
            </w:r>
            <w:r>
              <w:rPr>
                <w:rFonts w:cs="SBL Hebrew"/>
                <w:noProof/>
                <w:color w:val="993300"/>
                <w:sz w:val="32"/>
                <w:szCs w:val="32"/>
                <w:lang w:bidi="he-IL"/>
              </w:rPr>
              <w:t> </w:t>
            </w:r>
            <w:r>
              <w:rPr>
                <w:rFonts w:cs="SBL Hebrew"/>
                <w:noProof/>
                <w:color w:val="993300"/>
                <w:sz w:val="32"/>
                <w:szCs w:val="32"/>
                <w:rtl/>
                <w:lang w:bidi="he-IL"/>
              </w:rPr>
              <w:t>וְאֶת־הַיְבוּסִי֙ יֽוֹשְׁבֵ֣י יְרֽוּשָׁלִַ֔ם לֹֽא־יָכְל֥וּ בְנֵֽי־יְהוּדָ֖ה לְהֽוֹרִישָׁ֑ם וַיֵּ֨שֶׁב הַיְבוּסִ֜י אֶת־בְּנֵ֤י יְהוּדָה֙ בִּיר֣וּשָׁלִַ֔ם עַ֖ד הַיּ֥וֹם הַזֶּֽה׃</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11A9116A" w14:textId="77777777" w:rsidR="00C16C46" w:rsidRPr="00C16C46" w:rsidRDefault="00C16C46" w:rsidP="00F14103">
            <w:pPr>
              <w:pStyle w:val="BodyText2"/>
              <w:spacing w:before="120" w:line="390" w:lineRule="exact"/>
              <w:ind w:firstLine="0"/>
              <w:jc w:val="both"/>
              <w:rPr>
                <w:rStyle w:val="FootnoteReference"/>
                <w:rFonts w:ascii="Book Antiqua" w:hAnsi="Book Antiqua"/>
                <w:color w:val="993300"/>
                <w:sz w:val="26"/>
                <w:szCs w:val="22"/>
                <w:vertAlign w:val="baseline"/>
              </w:rPr>
            </w:pPr>
            <w:r w:rsidRPr="00784F87">
              <w:rPr>
                <w:rStyle w:val="FootnoteReference"/>
                <w:rFonts w:ascii="Book Antiqua" w:hAnsi="Book Antiqua"/>
                <w:color w:val="0000FF"/>
                <w:sz w:val="26"/>
                <w:szCs w:val="22"/>
              </w:rPr>
              <w:footnoteReference w:id="429"/>
            </w:r>
            <w:r w:rsidR="00816125">
              <w:rPr>
                <w:rFonts w:ascii="Book Antiqua" w:hAnsi="Book Antiqua"/>
                <w:color w:val="993300"/>
                <w:sz w:val="26"/>
                <w:szCs w:val="22"/>
              </w:rPr>
              <w:t xml:space="preserve"> In the desert:</w:t>
            </w:r>
            <w:r w:rsidR="00294F16">
              <w:rPr>
                <w:rFonts w:ascii="Book Antiqua" w:hAnsi="Book Antiqua"/>
                <w:color w:val="993300"/>
                <w:sz w:val="26"/>
                <w:szCs w:val="22"/>
              </w:rPr>
              <w:t xml:space="preserve"> Beth-Arabah, Middin and</w:t>
            </w:r>
            <w:r w:rsidRPr="00784F87">
              <w:rPr>
                <w:rFonts w:ascii="Book Antiqua" w:hAnsi="Book Antiqua"/>
                <w:color w:val="993300"/>
                <w:sz w:val="26"/>
                <w:szCs w:val="22"/>
              </w:rPr>
              <w:t xml:space="preserve"> Secacah, </w:t>
            </w:r>
            <w:r w:rsidRPr="00784F87">
              <w:rPr>
                <w:rStyle w:val="FootnoteReference"/>
                <w:rFonts w:ascii="Book Antiqua" w:hAnsi="Book Antiqua"/>
                <w:color w:val="0000FF"/>
                <w:sz w:val="26"/>
                <w:szCs w:val="22"/>
              </w:rPr>
              <w:footnoteReference w:id="430"/>
            </w:r>
            <w:r w:rsidRPr="00784F87">
              <w:rPr>
                <w:rFonts w:ascii="Book Antiqua" w:hAnsi="Book Antiqua"/>
                <w:color w:val="993300"/>
                <w:sz w:val="26"/>
                <w:szCs w:val="22"/>
              </w:rPr>
              <w:t xml:space="preserve"> </w:t>
            </w:r>
            <w:r w:rsidR="00294F16">
              <w:rPr>
                <w:rFonts w:ascii="Book Antiqua" w:hAnsi="Book Antiqua"/>
                <w:color w:val="993300"/>
                <w:sz w:val="26"/>
                <w:szCs w:val="22"/>
              </w:rPr>
              <w:t xml:space="preserve">and </w:t>
            </w:r>
            <w:r w:rsidRPr="00784F87">
              <w:rPr>
                <w:rFonts w:ascii="Book Antiqua" w:hAnsi="Book Antiqua"/>
                <w:color w:val="993300"/>
                <w:sz w:val="26"/>
                <w:szCs w:val="22"/>
              </w:rPr>
              <w:t>Nibshan,</w:t>
            </w:r>
            <w:r w:rsidR="00F14103">
              <w:rPr>
                <w:rFonts w:ascii="Book Antiqua" w:hAnsi="Book Antiqua"/>
                <w:color w:val="993300"/>
                <w:sz w:val="26"/>
                <w:szCs w:val="22"/>
              </w:rPr>
              <w:t xml:space="preserve"> the City of Salt and En-Gedi: </w:t>
            </w:r>
            <w:r w:rsidRPr="00784F87">
              <w:rPr>
                <w:rFonts w:ascii="Book Antiqua" w:hAnsi="Book Antiqua"/>
                <w:color w:val="993300"/>
                <w:sz w:val="26"/>
                <w:szCs w:val="22"/>
              </w:rPr>
              <w:t>six towns with their villages.</w:t>
            </w:r>
            <w:r w:rsidR="00F32EA9">
              <w:rPr>
                <w:rFonts w:ascii="Book Antiqua" w:hAnsi="Book Antiqua"/>
                <w:color w:val="993300"/>
                <w:sz w:val="26"/>
                <w:szCs w:val="22"/>
              </w:rPr>
              <w:t xml:space="preserve"> </w:t>
            </w:r>
            <w:r w:rsidR="00F32EA9" w:rsidRPr="00784F87">
              <w:rPr>
                <w:rStyle w:val="FootnoteReference"/>
                <w:rFonts w:ascii="Book Antiqua" w:hAnsi="Book Antiqua"/>
                <w:color w:val="0000FF"/>
                <w:sz w:val="26"/>
                <w:szCs w:val="22"/>
              </w:rPr>
              <w:footnoteReference w:id="431"/>
            </w:r>
            <w:r w:rsidR="00F32EA9" w:rsidRPr="00784F87">
              <w:rPr>
                <w:rFonts w:ascii="Book Antiqua" w:hAnsi="Book Antiqua"/>
                <w:color w:val="0000FF"/>
                <w:sz w:val="26"/>
                <w:szCs w:val="22"/>
              </w:rPr>
              <w:t xml:space="preserve"> </w:t>
            </w:r>
            <w:r w:rsidR="00F32EA9" w:rsidRPr="00784F87">
              <w:rPr>
                <w:rFonts w:ascii="Book Antiqua" w:hAnsi="Book Antiqua"/>
                <w:color w:val="993300"/>
                <w:sz w:val="26"/>
                <w:szCs w:val="22"/>
              </w:rPr>
              <w:t>However, the sons of Judah could not drive out the Jebusites who lived in Jerusalem; the Jebusites lived in Jerusalem side by side with the sons of Judah, as they still do today.</w:t>
            </w:r>
          </w:p>
        </w:tc>
      </w:tr>
    </w:tbl>
    <w:p w14:paraId="12541FD5"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D42F18" w:rsidRPr="00784F87" w14:paraId="4547FF58" w14:textId="77777777" w:rsidTr="00DF4D6D">
        <w:trPr>
          <w:jc w:val="center"/>
        </w:trPr>
        <w:tc>
          <w:tcPr>
            <w:tcW w:w="5689" w:type="dxa"/>
          </w:tcPr>
          <w:p w14:paraId="4055E9B9" w14:textId="77777777" w:rsidR="00D42F18" w:rsidRPr="00D42F18" w:rsidRDefault="00D42F18" w:rsidP="00DF4D6D">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D42F18">
              <w:rPr>
                <w:rFonts w:ascii="Arial Unicode MS" w:hAnsi="Arial Unicode MS" w:cs="SBL Hebrew" w:hint="default"/>
                <w:b w:val="0"/>
                <w:bCs w:val="0"/>
                <w:noProof/>
                <w:color w:val="000000"/>
                <w:sz w:val="40"/>
                <w:szCs w:val="40"/>
                <w:u w:val="single" w:color="000080"/>
                <w:rtl/>
              </w:rPr>
              <w:lastRenderedPageBreak/>
              <w:t>יהושוע</w:t>
            </w:r>
            <w:r w:rsidRPr="00D42F18">
              <w:rPr>
                <w:rFonts w:ascii="Arial Unicode MS" w:hAnsi="Arial Unicode MS" w:cs="SBL Hebrew" w:hint="default"/>
                <w:b w:val="0"/>
                <w:bCs w:val="0"/>
                <w:noProof/>
                <w:color w:val="000000"/>
                <w:sz w:val="40"/>
                <w:szCs w:val="40"/>
                <w:u w:val="single" w:color="000080"/>
              </w:rPr>
              <w:t xml:space="preserve"> </w:t>
            </w:r>
            <w:r w:rsidRPr="00D42F18">
              <w:rPr>
                <w:rFonts w:ascii="Arial Unicode MS" w:eastAsia="Arial Unicode MS" w:hAnsi="Arial Unicode MS" w:cs="SBL Hebrew" w:hint="default"/>
                <w:b w:val="0"/>
                <w:bCs w:val="0"/>
                <w:noProof/>
                <w:color w:val="000000"/>
                <w:sz w:val="40"/>
                <w:szCs w:val="40"/>
                <w:u w:val="single" w:color="000080"/>
                <w:rtl/>
              </w:rPr>
              <w:t xml:space="preserve">פרק </w:t>
            </w:r>
            <w:r w:rsidRPr="00D42F18">
              <w:rPr>
                <w:rFonts w:ascii="Arial Unicode MS" w:hAnsi="Arial Unicode MS" w:cs="SBL Hebrew" w:hint="default"/>
                <w:b w:val="0"/>
                <w:bCs w:val="0"/>
                <w:noProof/>
                <w:color w:val="000000"/>
                <w:sz w:val="40"/>
                <w:szCs w:val="40"/>
                <w:u w:val="single" w:color="000080"/>
                <w:rtl/>
              </w:rPr>
              <w:t>טז</w:t>
            </w:r>
          </w:p>
        </w:tc>
        <w:tc>
          <w:tcPr>
            <w:tcW w:w="8531" w:type="dxa"/>
          </w:tcPr>
          <w:p w14:paraId="3AF432A7" w14:textId="77777777" w:rsidR="00D42F18" w:rsidRPr="00D42F18" w:rsidRDefault="00D42F18" w:rsidP="00D42F18">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D42F18">
              <w:rPr>
                <w:rFonts w:ascii="Book Antiqua" w:hAnsi="Book Antiqua" w:cs="Arial" w:hint="default"/>
                <w:b w:val="0"/>
                <w:bCs w:val="0"/>
                <w:smallCaps/>
                <w:u w:val="single" w:color="000080"/>
              </w:rPr>
              <w:t>Joshu</w:t>
            </w:r>
            <w:r w:rsidRPr="00D42F18">
              <w:rPr>
                <w:rFonts w:ascii="Book Antiqua" w:hAnsi="Book Antiqua" w:cs="Arial"/>
                <w:b w:val="0"/>
                <w:bCs w:val="0"/>
                <w:smallCaps/>
                <w:u w:val="single" w:color="000080"/>
              </w:rPr>
              <w:t xml:space="preserve">a </w:t>
            </w:r>
            <w:r w:rsidRPr="00D42F18">
              <w:rPr>
                <w:rStyle w:val="FootnoteReference"/>
                <w:rFonts w:ascii="Book Antiqua" w:hAnsi="Book Antiqua" w:cs="Arial" w:hint="default"/>
                <w:b w:val="0"/>
                <w:bCs w:val="0"/>
                <w:smallCaps/>
                <w:color w:val="auto"/>
                <w:szCs w:val="36"/>
                <w:u w:val="single" w:color="000080"/>
                <w:vertAlign w:val="baseline"/>
              </w:rPr>
              <w:footnoteReference w:customMarkFollows="1" w:id="432"/>
              <w:t>16</w:t>
            </w:r>
          </w:p>
        </w:tc>
      </w:tr>
      <w:tr w:rsidR="00D42F18" w:rsidRPr="00632854" w14:paraId="4E8651ED" w14:textId="77777777" w:rsidTr="00DF4D6D">
        <w:trPr>
          <w:jc w:val="center"/>
        </w:trPr>
        <w:tc>
          <w:tcPr>
            <w:tcW w:w="5689" w:type="dxa"/>
          </w:tcPr>
          <w:p w14:paraId="761BA22A" w14:textId="77777777" w:rsidR="00D42F18" w:rsidRPr="00AC0988" w:rsidRDefault="00D42F18" w:rsidP="00391D4A">
            <w:pPr>
              <w:widowControl w:val="0"/>
              <w:autoSpaceDE w:val="0"/>
              <w:autoSpaceDN w:val="0"/>
              <w:bidi/>
              <w:adjustRightInd w:val="0"/>
              <w:spacing w:before="16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וַיֵּצֵ֨א הַגּוֹרָ֜ל לִבְנֵ֤י יוֹסֵף֙ מִיַּרְדֵּ֣ן יְרִיח֔וֹ לְמֵ֥י יְרִיח֖וֹ מִזְרָ֑חָה הַמִּדְבָּ֗ר עֹלֶ֧ה מִֽירִיח֛וֹ בָּהָ֖ר בֵּֽית־אֵֽל׃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וְיָצָ֥א מִבֵּֽית־אֵ֖ל ל֑וּזָה וְעָבַ֛ר אֶל־גְּב֥וּל הָֽאַרְכִּ֖י עֲטָרֽוֹת׃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וְיָֽרַד־יָ֜מָּה אֶל־גְּב֣וּל הַיַּפְלֵטִ֗י עַ֣ד גְּב֧וּל בֵּית־חוֹרֹ֛ן תַּחְתּ֖וֹן וְעַד־גָּ֑זֶר וְהָי֥וּ תֹֽצְאֹתָ֖ו יָֽמָּה׃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וַיִּנְחֲל֥וּ בְנֵֽי־יוֹסֵ֖ף מְנַשֶּׁ֥ה וְאֶפְרָֽיִם׃</w:t>
            </w:r>
          </w:p>
        </w:tc>
        <w:tc>
          <w:tcPr>
            <w:tcW w:w="8531" w:type="dxa"/>
          </w:tcPr>
          <w:p w14:paraId="1D29253D" w14:textId="77777777" w:rsidR="00D42F18" w:rsidRPr="00632854" w:rsidRDefault="00D42F18" w:rsidP="00391D4A">
            <w:pPr>
              <w:pStyle w:val="BodyText2"/>
              <w:spacing w:before="160" w:line="390" w:lineRule="exact"/>
              <w:ind w:firstLine="0"/>
              <w:jc w:val="both"/>
              <w:rPr>
                <w:rStyle w:val="FootnoteReference"/>
                <w:rFonts w:ascii="Book Antiqua" w:hAnsi="Book Antiqua"/>
                <w:color w:val="993300"/>
                <w:sz w:val="26"/>
                <w:szCs w:val="22"/>
                <w:vertAlign w:val="baseline"/>
              </w:rPr>
            </w:pPr>
            <w:r w:rsidRPr="00D42F18">
              <w:rPr>
                <w:rStyle w:val="FootnoteReference"/>
                <w:rFonts w:ascii="Book Antiqua" w:hAnsi="Book Antiqua"/>
                <w:color w:val="0000FF"/>
                <w:sz w:val="26"/>
                <w:szCs w:val="22"/>
              </w:rPr>
              <w:footnoteReference w:id="433"/>
            </w:r>
            <w:r w:rsidRPr="00D42F18">
              <w:rPr>
                <w:rFonts w:ascii="Book Antiqua" w:hAnsi="Book Antiqua"/>
                <w:color w:val="0000FF"/>
                <w:sz w:val="26"/>
                <w:szCs w:val="22"/>
              </w:rPr>
              <w:t xml:space="preserve"> </w:t>
            </w:r>
            <w:r w:rsidR="005C7704" w:rsidRPr="005C7704">
              <w:rPr>
                <w:rFonts w:ascii="Book Antiqua" w:hAnsi="Book Antiqua"/>
                <w:color w:val="993300"/>
                <w:sz w:val="26"/>
                <w:szCs w:val="22"/>
                <w:lang w:eastAsia="en-GB"/>
              </w:rPr>
              <w:t xml:space="preserve">The allotment of the Josephites went from the Jordan by Jericho, east of the waters of Jericho, into the </w:t>
            </w:r>
            <w:r w:rsidR="005C7704">
              <w:rPr>
                <w:rFonts w:ascii="Book Antiqua" w:hAnsi="Book Antiqua"/>
                <w:color w:val="993300"/>
                <w:sz w:val="26"/>
                <w:szCs w:val="22"/>
                <w:lang w:eastAsia="en-GB"/>
              </w:rPr>
              <w:t>desert</w:t>
            </w:r>
            <w:r w:rsidR="005C7704" w:rsidRPr="005C7704">
              <w:rPr>
                <w:rFonts w:ascii="Book Antiqua" w:hAnsi="Book Antiqua"/>
                <w:color w:val="993300"/>
                <w:sz w:val="26"/>
                <w:szCs w:val="22"/>
                <w:lang w:eastAsia="en-GB"/>
              </w:rPr>
              <w:t xml:space="preserve">, </w:t>
            </w:r>
            <w:r w:rsidR="005C7704">
              <w:rPr>
                <w:rFonts w:ascii="Book Antiqua" w:hAnsi="Book Antiqua"/>
                <w:color w:val="993300"/>
                <w:sz w:val="26"/>
                <w:szCs w:val="22"/>
                <w:lang w:eastAsia="en-GB"/>
              </w:rPr>
              <w:t>and</w:t>
            </w:r>
            <w:r w:rsidR="005C7704" w:rsidRPr="005C7704">
              <w:rPr>
                <w:rFonts w:ascii="Book Antiqua" w:hAnsi="Book Antiqua"/>
                <w:color w:val="993300"/>
                <w:sz w:val="26"/>
                <w:szCs w:val="22"/>
                <w:lang w:eastAsia="en-GB"/>
              </w:rPr>
              <w:t xml:space="preserve"> up from Jericho into the hill country to Bethel</w:t>
            </w:r>
            <w:r w:rsidRPr="005C7704">
              <w:rPr>
                <w:rFonts w:ascii="Book Antiqua" w:hAnsi="Book Antiqua"/>
                <w:color w:val="993300"/>
                <w:sz w:val="26"/>
                <w:szCs w:val="22"/>
              </w:rPr>
              <w:t>.</w:t>
            </w:r>
            <w:r w:rsidRPr="00D42F18">
              <w:rPr>
                <w:rFonts w:ascii="Book Antiqua" w:hAnsi="Book Antiqua"/>
                <w:color w:val="993300"/>
                <w:sz w:val="26"/>
                <w:szCs w:val="22"/>
              </w:rPr>
              <w:t xml:space="preserve"> </w:t>
            </w:r>
            <w:r w:rsidRPr="00D42F18">
              <w:rPr>
                <w:rStyle w:val="FootnoteReference"/>
                <w:rFonts w:ascii="Book Antiqua" w:hAnsi="Book Antiqua"/>
                <w:color w:val="0000FF"/>
                <w:sz w:val="26"/>
                <w:szCs w:val="22"/>
              </w:rPr>
              <w:footnoteReference w:id="434"/>
            </w:r>
            <w:r w:rsidRPr="00D42F18">
              <w:rPr>
                <w:rFonts w:ascii="Book Antiqua" w:hAnsi="Book Antiqua"/>
                <w:color w:val="993300"/>
                <w:sz w:val="26"/>
                <w:szCs w:val="22"/>
              </w:rPr>
              <w:t xml:space="preserve"> From Bethel, it went to Luz, </w:t>
            </w:r>
            <w:r w:rsidR="005C7704">
              <w:rPr>
                <w:rFonts w:ascii="Book Antiqua" w:hAnsi="Book Antiqua"/>
                <w:color w:val="993300"/>
                <w:sz w:val="26"/>
                <w:szCs w:val="22"/>
              </w:rPr>
              <w:t xml:space="preserve">and </w:t>
            </w:r>
            <w:r w:rsidRPr="00D42F18">
              <w:rPr>
                <w:rFonts w:ascii="Book Antiqua" w:hAnsi="Book Antiqua"/>
                <w:color w:val="993300"/>
                <w:sz w:val="26"/>
                <w:szCs w:val="22"/>
              </w:rPr>
              <w:t xml:space="preserve">on </w:t>
            </w:r>
            <w:r w:rsidR="005C7704">
              <w:rPr>
                <w:rFonts w:ascii="Book Antiqua" w:hAnsi="Book Antiqua"/>
                <w:color w:val="993300"/>
                <w:sz w:val="26"/>
                <w:szCs w:val="22"/>
              </w:rPr>
              <w:t>Archite territory</w:t>
            </w:r>
            <w:r w:rsidRPr="00D42F18">
              <w:rPr>
                <w:rFonts w:ascii="Book Antiqua" w:hAnsi="Book Antiqua"/>
                <w:color w:val="993300"/>
                <w:sz w:val="26"/>
                <w:szCs w:val="22"/>
              </w:rPr>
              <w:t xml:space="preserve"> at Ataroth; </w:t>
            </w:r>
            <w:r w:rsidRPr="00D42F18">
              <w:rPr>
                <w:rStyle w:val="FootnoteReference"/>
                <w:rFonts w:ascii="Book Antiqua" w:hAnsi="Book Antiqua"/>
                <w:color w:val="0000FF"/>
                <w:sz w:val="26"/>
                <w:szCs w:val="22"/>
              </w:rPr>
              <w:footnoteReference w:id="435"/>
            </w:r>
            <w:r w:rsidRPr="00D42F18">
              <w:rPr>
                <w:rFonts w:ascii="Book Antiqua" w:hAnsi="Book Antiqua"/>
                <w:color w:val="0000FF"/>
                <w:sz w:val="26"/>
                <w:szCs w:val="22"/>
              </w:rPr>
              <w:t xml:space="preserve"> </w:t>
            </w:r>
            <w:r w:rsidRPr="00D42F18">
              <w:rPr>
                <w:rFonts w:ascii="Book Antiqua" w:hAnsi="Book Antiqua"/>
                <w:color w:val="993300"/>
                <w:sz w:val="26"/>
                <w:szCs w:val="22"/>
              </w:rPr>
              <w:t xml:space="preserve">then it </w:t>
            </w:r>
            <w:r w:rsidR="005C7704">
              <w:rPr>
                <w:rFonts w:ascii="Book Antiqua" w:hAnsi="Book Antiqua"/>
                <w:color w:val="993300"/>
                <w:sz w:val="26"/>
                <w:szCs w:val="22"/>
              </w:rPr>
              <w:t>went down</w:t>
            </w:r>
            <w:r w:rsidRPr="00D42F18">
              <w:rPr>
                <w:rFonts w:ascii="Book Antiqua" w:hAnsi="Book Antiqua"/>
                <w:color w:val="993300"/>
                <w:sz w:val="26"/>
                <w:szCs w:val="22"/>
              </w:rPr>
              <w:t xml:space="preserve"> westwards to </w:t>
            </w:r>
            <w:r w:rsidR="00391D4A">
              <w:rPr>
                <w:rFonts w:ascii="Book Antiqua" w:hAnsi="Book Antiqua"/>
                <w:color w:val="993300"/>
                <w:sz w:val="26"/>
                <w:szCs w:val="22"/>
              </w:rPr>
              <w:t>Japhletite territory</w:t>
            </w:r>
            <w:r w:rsidRPr="00D42F18">
              <w:rPr>
                <w:rFonts w:ascii="Book Antiqua" w:hAnsi="Book Antiqua"/>
                <w:color w:val="993300"/>
                <w:sz w:val="26"/>
                <w:szCs w:val="22"/>
              </w:rPr>
              <w:t xml:space="preserve"> </w:t>
            </w:r>
            <w:r w:rsidR="00391D4A">
              <w:rPr>
                <w:rFonts w:ascii="Book Antiqua" w:hAnsi="Book Antiqua"/>
                <w:color w:val="993300"/>
                <w:sz w:val="26"/>
                <w:szCs w:val="22"/>
              </w:rPr>
              <w:t>to the territory of Lower Be</w:t>
            </w:r>
            <w:r w:rsidRPr="00D42F18">
              <w:rPr>
                <w:rFonts w:ascii="Book Antiqua" w:hAnsi="Book Antiqua"/>
                <w:color w:val="993300"/>
                <w:sz w:val="26"/>
                <w:szCs w:val="22"/>
              </w:rPr>
              <w:t xml:space="preserve">th-Horon and Gezer, and </w:t>
            </w:r>
            <w:r w:rsidR="00391D4A">
              <w:rPr>
                <w:rFonts w:ascii="Book Antiqua" w:hAnsi="Book Antiqua"/>
                <w:color w:val="993300"/>
                <w:sz w:val="26"/>
                <w:szCs w:val="22"/>
              </w:rPr>
              <w:t>ended at</w:t>
            </w:r>
            <w:r>
              <w:rPr>
                <w:rFonts w:ascii="Book Antiqua" w:hAnsi="Book Antiqua"/>
                <w:color w:val="993300"/>
                <w:sz w:val="26"/>
                <w:szCs w:val="22"/>
              </w:rPr>
              <w:t xml:space="preserve"> the sea.</w:t>
            </w:r>
            <w:r w:rsidRPr="00D42F18">
              <w:rPr>
                <w:rFonts w:ascii="Book Antiqua" w:hAnsi="Book Antiqua"/>
                <w:color w:val="993300"/>
                <w:sz w:val="26"/>
                <w:szCs w:val="22"/>
              </w:rPr>
              <w:t xml:space="preserve"> </w:t>
            </w:r>
            <w:r w:rsidRPr="00D42F18">
              <w:rPr>
                <w:rStyle w:val="FootnoteReference"/>
                <w:rFonts w:ascii="Book Antiqua" w:hAnsi="Book Antiqua"/>
                <w:color w:val="0000FF"/>
                <w:sz w:val="26"/>
                <w:szCs w:val="22"/>
              </w:rPr>
              <w:footnoteReference w:id="436"/>
            </w:r>
            <w:r w:rsidR="00391D4A">
              <w:rPr>
                <w:rFonts w:ascii="Book Antiqua" w:hAnsi="Book Antiqua"/>
                <w:color w:val="993300"/>
                <w:sz w:val="26"/>
                <w:szCs w:val="22"/>
              </w:rPr>
              <w:t> </w:t>
            </w:r>
            <w:r w:rsidR="00391D4A" w:rsidRPr="00391D4A">
              <w:rPr>
                <w:rFonts w:ascii="Book Antiqua" w:hAnsi="Book Antiqua"/>
                <w:color w:val="993300"/>
                <w:sz w:val="26"/>
                <w:szCs w:val="22"/>
                <w:lang w:eastAsia="en-GB"/>
              </w:rPr>
              <w:t>The Jose</w:t>
            </w:r>
            <w:r w:rsidR="00391D4A">
              <w:rPr>
                <w:rFonts w:ascii="Book Antiqua" w:hAnsi="Book Antiqua"/>
                <w:color w:val="993300"/>
                <w:sz w:val="26"/>
                <w:szCs w:val="22"/>
                <w:lang w:eastAsia="en-GB"/>
              </w:rPr>
              <w:t xml:space="preserve">phites – Manasseh and Ephraim – </w:t>
            </w:r>
            <w:r w:rsidR="00391D4A" w:rsidRPr="00391D4A">
              <w:rPr>
                <w:rFonts w:ascii="Book Antiqua" w:hAnsi="Book Antiqua"/>
                <w:color w:val="993300"/>
                <w:sz w:val="26"/>
                <w:szCs w:val="22"/>
                <w:lang w:eastAsia="en-GB"/>
              </w:rPr>
              <w:t>received their inheritance</w:t>
            </w:r>
            <w:r w:rsidRPr="00391D4A">
              <w:rPr>
                <w:rFonts w:ascii="Book Antiqua" w:hAnsi="Book Antiqua"/>
                <w:color w:val="993300"/>
                <w:sz w:val="26"/>
                <w:szCs w:val="22"/>
              </w:rPr>
              <w:t>.</w:t>
            </w:r>
          </w:p>
        </w:tc>
      </w:tr>
      <w:tr w:rsidR="00D42F18" w:rsidRPr="00632854" w14:paraId="62DBD7ED" w14:textId="77777777" w:rsidTr="00DF4D6D">
        <w:trPr>
          <w:jc w:val="center"/>
        </w:trPr>
        <w:tc>
          <w:tcPr>
            <w:tcW w:w="5689" w:type="dxa"/>
          </w:tcPr>
          <w:p w14:paraId="1201D6DA" w14:textId="6C3EC615" w:rsidR="00D42F18" w:rsidRDefault="00D42F18" w:rsidP="00391D4A">
            <w:pPr>
              <w:widowControl w:val="0"/>
              <w:autoSpaceDE w:val="0"/>
              <w:autoSpaceDN w:val="0"/>
              <w:bidi/>
              <w:adjustRightInd w:val="0"/>
              <w:spacing w:before="16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 xml:space="preserve">וַיְהִ֛י גְּב֥וּל בְּנֵֽי־אֶפְרַ֖יִם לְמִשְׁפְּחֹתָ֑ם וַיְהִ֞י גְּב֤וּל </w:t>
            </w:r>
            <w:r>
              <w:rPr>
                <w:rFonts w:cs="SBL Hebrew"/>
                <w:noProof/>
                <w:color w:val="993300"/>
                <w:sz w:val="32"/>
                <w:szCs w:val="32"/>
                <w:rtl/>
                <w:lang w:bidi="he-IL"/>
              </w:rPr>
              <w:lastRenderedPageBreak/>
              <w:t xml:space="preserve">נַֽחֲלָתָם֙ מִזְרָ֔חָה עַטְר֣וֹת אַדָּ֔ר עַד־בֵּ֥ית חוֹרֹ֖ן עֶלְיֽוֹן׃ </w:t>
            </w:r>
            <w:r>
              <w:rPr>
                <w:rFonts w:cs="SBL Hebrew"/>
                <w:b/>
                <w:bCs/>
                <w:noProof/>
                <w:color w:val="003300"/>
                <w:sz w:val="32"/>
                <w:szCs w:val="32"/>
                <w:vertAlign w:val="superscript"/>
                <w:rtl/>
                <w:lang w:bidi="he-IL"/>
              </w:rPr>
              <w:t>ו</w:t>
            </w:r>
            <w:r>
              <w:rPr>
                <w:rFonts w:cs="SBL Hebrew"/>
                <w:noProof/>
                <w:color w:val="993300"/>
                <w:sz w:val="32"/>
                <w:szCs w:val="32"/>
                <w:lang w:bidi="he-IL"/>
              </w:rPr>
              <w:t> </w:t>
            </w:r>
            <w:r>
              <w:rPr>
                <w:rFonts w:cs="SBL Hebrew"/>
                <w:noProof/>
                <w:color w:val="993300"/>
                <w:sz w:val="32"/>
                <w:szCs w:val="32"/>
                <w:rtl/>
                <w:lang w:bidi="he-IL"/>
              </w:rPr>
              <w:t xml:space="preserve">וְיָצָ֨א הַגְּב֜וּל הַיָּ֗מָּה הַֽמִּכְמְתָת֙ מִצָּפ֔וֹן וְנָסַ֧ב </w:t>
            </w:r>
            <w:r w:rsidR="00914E0A">
              <w:rPr>
                <w:rFonts w:cs="SBL Hebrew"/>
                <w:noProof/>
                <w:color w:val="993300"/>
                <w:sz w:val="32"/>
                <w:szCs w:val="32"/>
                <w:lang w:bidi="he-IL"/>
              </w:rPr>
              <w:br/>
            </w:r>
            <w:r>
              <w:rPr>
                <w:rFonts w:cs="SBL Hebrew"/>
                <w:noProof/>
                <w:color w:val="993300"/>
                <w:sz w:val="32"/>
                <w:szCs w:val="32"/>
                <w:rtl/>
                <w:lang w:bidi="he-IL"/>
              </w:rPr>
              <w:t xml:space="preserve">הַגְּב֛וּל מִזְרָ֖חָה תַּֽאֲנַ֣ת שִׁלֹ֑ה וְעָבַ֣ר אוֹת֔וֹ מִמִּזְרַ֖ח יָנֽוֹחָה׃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 xml:space="preserve">וְיָרַ֥ד מִיָּנ֖וֹחָה עֲטָר֣וֹת וְנַֽעֲרָ֑תָה וּפָגַע֙ בִּֽירִיח֔וֹ וְיָצָ֖א הַיַּרְדֵּֽן׃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מִתַּפּ֜וּחַ יֵלֵ֨ךְ הַגְּב֥וּל יָ֨מָּה֙ נַ֣חַל קָנָ֔ה וְהָי֥וּ תֹֽצְאֹתָ֖יו הַיָּ֑מָּה זֹ֗את נַֽחֲלַ֛ת מַטֵּ֥ה בְנֵֽי־אֶפְרַ֖יִם לְמִשְׁפְּחֹתָֽם׃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 xml:space="preserve">וְהֶֽעָרִ֗ים הַמִּבְדָּלוֹת֙ לִבְנֵ֣י אֶפְרַ֔יִם בְּת֖וֹךְ נַֽחֲלַ֣ת בְּנֵֽי־מְנַשֶּׁ֑ה כָּֽל־הֶעָרִ֖ים וְחַצְרֵיהֶֽן׃ </w:t>
            </w:r>
            <w:r>
              <w:rPr>
                <w:rFonts w:cs="SBL Hebrew"/>
                <w:b/>
                <w:bCs/>
                <w:noProof/>
                <w:color w:val="003300"/>
                <w:sz w:val="32"/>
                <w:szCs w:val="32"/>
                <w:vertAlign w:val="superscript"/>
                <w:rtl/>
                <w:lang w:bidi="he-IL"/>
              </w:rPr>
              <w:t>י</w:t>
            </w:r>
            <w:r>
              <w:rPr>
                <w:rFonts w:cs="SBL Hebrew"/>
                <w:noProof/>
                <w:color w:val="993300"/>
                <w:sz w:val="32"/>
                <w:szCs w:val="32"/>
                <w:lang w:bidi="he-IL"/>
              </w:rPr>
              <w:t> </w:t>
            </w:r>
            <w:r>
              <w:rPr>
                <w:rFonts w:cs="SBL Hebrew"/>
                <w:noProof/>
                <w:color w:val="993300"/>
                <w:sz w:val="32"/>
                <w:szCs w:val="32"/>
                <w:rtl/>
                <w:lang w:bidi="he-IL"/>
              </w:rPr>
              <w:t>וְלֹ֣א הוֹרִ֔ישׁוּ אֶת־הַֽכְּנַעֲנִ֖י הַיּוֹשֵׁ֣ב בְּגָ֑זֶר וַיֵּ֨שֶׁב הַֽכְּנַעֲנִ֜י בְּקֶ֤רֶב אֶפְרַ֨יִם֙ עַד־הַיּ֣וֹם הַזֶּ֔ה וַיְהִ֖י לְמַס־עֹבֵֽד׃</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6B9C364B" w14:textId="77777777" w:rsidR="00D42F18" w:rsidRPr="00D42F18" w:rsidRDefault="00D42F18" w:rsidP="00914E0A">
            <w:pPr>
              <w:pStyle w:val="BodyText2"/>
              <w:spacing w:before="160" w:line="400" w:lineRule="exact"/>
              <w:ind w:firstLine="0"/>
              <w:jc w:val="both"/>
              <w:rPr>
                <w:rStyle w:val="FootnoteReference"/>
                <w:rFonts w:ascii="Book Antiqua" w:hAnsi="Book Antiqua"/>
                <w:color w:val="993300"/>
                <w:sz w:val="26"/>
                <w:szCs w:val="22"/>
                <w:vertAlign w:val="baseline"/>
              </w:rPr>
            </w:pPr>
            <w:r w:rsidRPr="00D42F18">
              <w:rPr>
                <w:rStyle w:val="FootnoteReference"/>
                <w:rFonts w:ascii="Book Antiqua" w:hAnsi="Book Antiqua"/>
                <w:color w:val="0000FF"/>
                <w:sz w:val="26"/>
                <w:szCs w:val="22"/>
              </w:rPr>
              <w:lastRenderedPageBreak/>
              <w:footnoteReference w:id="437"/>
            </w:r>
            <w:r w:rsidRPr="00D42F18">
              <w:rPr>
                <w:rFonts w:ascii="Book Antiqua" w:hAnsi="Book Antiqua"/>
                <w:color w:val="993300"/>
                <w:sz w:val="26"/>
                <w:szCs w:val="22"/>
              </w:rPr>
              <w:t xml:space="preserve"> As regards the territory of the sons of Ephraim according to their clans, the frontier of their heritage ran from Ataroth-Arach to Upper </w:t>
            </w:r>
            <w:r w:rsidRPr="00D42F18">
              <w:rPr>
                <w:rFonts w:ascii="Book Antiqua" w:hAnsi="Book Antiqua"/>
                <w:color w:val="993300"/>
                <w:sz w:val="26"/>
                <w:szCs w:val="22"/>
              </w:rPr>
              <w:lastRenderedPageBreak/>
              <w:t xml:space="preserve">Beth-Horon; </w:t>
            </w:r>
            <w:r w:rsidRPr="00D42F18">
              <w:rPr>
                <w:rStyle w:val="FootnoteReference"/>
                <w:rFonts w:ascii="Book Antiqua" w:hAnsi="Book Antiqua"/>
                <w:color w:val="0000FF"/>
                <w:sz w:val="26"/>
                <w:szCs w:val="22"/>
              </w:rPr>
              <w:footnoteReference w:id="438"/>
            </w:r>
            <w:r w:rsidRPr="00D42F18">
              <w:rPr>
                <w:rFonts w:ascii="Book Antiqua" w:hAnsi="Book Antiqua"/>
                <w:color w:val="993300"/>
                <w:sz w:val="26"/>
                <w:szCs w:val="22"/>
              </w:rPr>
              <w:t xml:space="preserve"> </w:t>
            </w:r>
            <w:r w:rsidR="00391D4A">
              <w:rPr>
                <w:rFonts w:ascii="Book Antiqua" w:hAnsi="Book Antiqua"/>
                <w:color w:val="993300"/>
                <w:sz w:val="26"/>
                <w:szCs w:val="22"/>
              </w:rPr>
              <w:t>it</w:t>
            </w:r>
            <w:r w:rsidRPr="00D42F18">
              <w:rPr>
                <w:rFonts w:ascii="Book Antiqua" w:hAnsi="Book Antiqua"/>
                <w:color w:val="993300"/>
                <w:sz w:val="26"/>
                <w:szCs w:val="22"/>
              </w:rPr>
              <w:t xml:space="preserve"> </w:t>
            </w:r>
            <w:r w:rsidR="00391D4A">
              <w:rPr>
                <w:rFonts w:ascii="Book Antiqua" w:hAnsi="Book Antiqua"/>
                <w:color w:val="993300"/>
                <w:sz w:val="26"/>
                <w:szCs w:val="22"/>
              </w:rPr>
              <w:t>then reached as far as the sea.</w:t>
            </w:r>
            <w:r w:rsidRPr="00D42F18">
              <w:rPr>
                <w:rFonts w:ascii="Book Antiqua" w:hAnsi="Book Antiqua"/>
                <w:color w:val="993300"/>
                <w:sz w:val="26"/>
                <w:szCs w:val="22"/>
              </w:rPr>
              <w:t xml:space="preserve"> On the north was Mich</w:t>
            </w:r>
            <w:r w:rsidR="00351A14">
              <w:rPr>
                <w:rFonts w:ascii="Book Antiqua" w:hAnsi="Book Antiqua"/>
                <w:color w:val="993300"/>
                <w:sz w:val="26"/>
                <w:szCs w:val="22"/>
              </w:rPr>
              <w:softHyphen/>
            </w:r>
            <w:r w:rsidRPr="00D42F18">
              <w:rPr>
                <w:rFonts w:ascii="Book Antiqua" w:hAnsi="Book Antiqua"/>
                <w:color w:val="993300"/>
                <w:sz w:val="26"/>
                <w:szCs w:val="22"/>
              </w:rPr>
              <w:t>methath, and the frontier turned east to Ta</w:t>
            </w:r>
            <w:r w:rsidR="00351A14">
              <w:rPr>
                <w:rFonts w:ascii="Book Antiqua" w:hAnsi="Book Antiqua"/>
                <w:color w:val="993300"/>
                <w:sz w:val="26"/>
                <w:szCs w:val="22"/>
              </w:rPr>
              <w:t>anath-Shiloh and crossed it on the east</w:t>
            </w:r>
            <w:r w:rsidRPr="00D42F18">
              <w:rPr>
                <w:rFonts w:ascii="Book Antiqua" w:hAnsi="Book Antiqua"/>
                <w:color w:val="993300"/>
                <w:sz w:val="26"/>
                <w:szCs w:val="22"/>
              </w:rPr>
              <w:t xml:space="preserve"> to Janoah; </w:t>
            </w:r>
            <w:r w:rsidRPr="00D42F18">
              <w:rPr>
                <w:rStyle w:val="FootnoteReference"/>
                <w:rFonts w:ascii="Book Antiqua" w:hAnsi="Book Antiqua"/>
                <w:color w:val="0000FF"/>
                <w:sz w:val="26"/>
                <w:szCs w:val="22"/>
              </w:rPr>
              <w:footnoteReference w:id="439"/>
            </w:r>
            <w:r w:rsidRPr="00D42F18">
              <w:rPr>
                <w:rFonts w:ascii="Book Antiqua" w:hAnsi="Book Antiqua"/>
                <w:color w:val="993300"/>
                <w:sz w:val="26"/>
                <w:szCs w:val="22"/>
              </w:rPr>
              <w:t xml:space="preserve"> it ran from Janoah to Ataroth and N</w:t>
            </w:r>
            <w:r w:rsidR="00F668D1">
              <w:rPr>
                <w:rFonts w:ascii="Book Antiqua" w:hAnsi="Book Antiqua"/>
                <w:color w:val="993300"/>
                <w:sz w:val="26"/>
                <w:szCs w:val="22"/>
              </w:rPr>
              <w:t>aarah, then touched Jericho, ending</w:t>
            </w:r>
            <w:r w:rsidRPr="00D42F18">
              <w:rPr>
                <w:rFonts w:ascii="Book Antiqua" w:hAnsi="Book Antiqua"/>
                <w:color w:val="993300"/>
                <w:sz w:val="26"/>
                <w:szCs w:val="22"/>
              </w:rPr>
              <w:t xml:space="preserve"> at the Jordan. </w:t>
            </w:r>
            <w:r w:rsidRPr="00D42F18">
              <w:rPr>
                <w:rStyle w:val="FootnoteReference"/>
                <w:rFonts w:ascii="Book Antiqua" w:hAnsi="Book Antiqua"/>
                <w:color w:val="0000FF"/>
                <w:sz w:val="26"/>
                <w:szCs w:val="22"/>
              </w:rPr>
              <w:footnoteReference w:id="440"/>
            </w:r>
            <w:r w:rsidRPr="00D42F18">
              <w:rPr>
                <w:rFonts w:ascii="Book Antiqua" w:hAnsi="Book Antiqua"/>
                <w:color w:val="993300"/>
                <w:sz w:val="26"/>
                <w:szCs w:val="22"/>
              </w:rPr>
              <w:t xml:space="preserve"> From Tappuah the boundary went westwards to the Wadi Kanah and ended at the sea.</w:t>
            </w:r>
            <w:r>
              <w:rPr>
                <w:rFonts w:ascii="Book Antiqua" w:hAnsi="Book Antiqua"/>
                <w:color w:val="993300"/>
                <w:sz w:val="26"/>
                <w:szCs w:val="22"/>
              </w:rPr>
              <w:t xml:space="preserve"> </w:t>
            </w:r>
            <w:r w:rsidRPr="00D42F18">
              <w:rPr>
                <w:rFonts w:ascii="Book Antiqua" w:hAnsi="Book Antiqua"/>
                <w:color w:val="993300"/>
                <w:sz w:val="26"/>
                <w:szCs w:val="22"/>
              </w:rPr>
              <w:t>Such was the inheritance of the tribe of Ephraim</w:t>
            </w:r>
            <w:r w:rsidR="00F668D1">
              <w:rPr>
                <w:rFonts w:ascii="Book Antiqua" w:hAnsi="Book Antiqua"/>
                <w:color w:val="993300"/>
                <w:sz w:val="26"/>
                <w:szCs w:val="22"/>
              </w:rPr>
              <w:t>ites</w:t>
            </w:r>
            <w:r w:rsidRPr="00D42F18">
              <w:rPr>
                <w:rFonts w:ascii="Book Antiqua" w:hAnsi="Book Antiqua"/>
                <w:color w:val="993300"/>
                <w:sz w:val="26"/>
                <w:szCs w:val="22"/>
              </w:rPr>
              <w:t xml:space="preserve"> </w:t>
            </w:r>
            <w:r w:rsidR="00F668D1">
              <w:rPr>
                <w:rFonts w:ascii="Book Antiqua" w:hAnsi="Book Antiqua"/>
                <w:color w:val="993300"/>
                <w:sz w:val="26"/>
                <w:szCs w:val="22"/>
              </w:rPr>
              <w:t>by</w:t>
            </w:r>
            <w:r w:rsidRPr="00D42F18">
              <w:rPr>
                <w:rFonts w:ascii="Book Antiqua" w:hAnsi="Book Antiqua"/>
                <w:color w:val="993300"/>
                <w:sz w:val="26"/>
                <w:szCs w:val="22"/>
              </w:rPr>
              <w:t xml:space="preserve"> to their clans, </w:t>
            </w:r>
            <w:r w:rsidRPr="00D42F18">
              <w:rPr>
                <w:rStyle w:val="FootnoteReference"/>
                <w:rFonts w:ascii="Book Antiqua" w:hAnsi="Book Antiqua"/>
                <w:color w:val="0000FF"/>
                <w:sz w:val="26"/>
                <w:szCs w:val="22"/>
              </w:rPr>
              <w:footnoteReference w:id="441"/>
            </w:r>
            <w:r w:rsidRPr="00D42F18">
              <w:rPr>
                <w:rFonts w:ascii="Book Antiqua" w:hAnsi="Book Antiqua"/>
                <w:color w:val="993300"/>
                <w:sz w:val="26"/>
                <w:szCs w:val="22"/>
              </w:rPr>
              <w:t xml:space="preserve"> apart from the towns reserved for the Ephraim</w:t>
            </w:r>
            <w:r w:rsidR="00F668D1">
              <w:rPr>
                <w:rFonts w:ascii="Book Antiqua" w:hAnsi="Book Antiqua"/>
                <w:color w:val="993300"/>
                <w:sz w:val="26"/>
                <w:szCs w:val="22"/>
              </w:rPr>
              <w:t>ites</w:t>
            </w:r>
            <w:r w:rsidR="00914E0A">
              <w:rPr>
                <w:rFonts w:ascii="Book Antiqua" w:hAnsi="Book Antiqua"/>
                <w:color w:val="993300"/>
                <w:sz w:val="26"/>
                <w:szCs w:val="22"/>
              </w:rPr>
              <w:t xml:space="preserve"> within the inheritance of the Manassites</w:t>
            </w:r>
            <w:r w:rsidRPr="00D42F18">
              <w:rPr>
                <w:rFonts w:ascii="Book Antiqua" w:hAnsi="Book Antiqua"/>
                <w:color w:val="993300"/>
                <w:sz w:val="26"/>
                <w:szCs w:val="22"/>
              </w:rPr>
              <w:t xml:space="preserve">, all these towns and their villages. </w:t>
            </w:r>
            <w:r w:rsidRPr="00D42F18">
              <w:rPr>
                <w:rStyle w:val="FootnoteReference"/>
                <w:rFonts w:ascii="Book Antiqua" w:hAnsi="Book Antiqua"/>
                <w:color w:val="0000FF"/>
                <w:sz w:val="26"/>
                <w:szCs w:val="22"/>
              </w:rPr>
              <w:footnoteReference w:id="442"/>
            </w:r>
            <w:r>
              <w:rPr>
                <w:rFonts w:ascii="Book Antiqua" w:hAnsi="Book Antiqua"/>
                <w:color w:val="993300"/>
                <w:sz w:val="26"/>
                <w:szCs w:val="22"/>
              </w:rPr>
              <w:t> </w:t>
            </w:r>
            <w:r w:rsidR="00914E0A">
              <w:rPr>
                <w:rFonts w:ascii="Book Antiqua" w:hAnsi="Book Antiqua"/>
                <w:color w:val="993300"/>
                <w:sz w:val="26"/>
                <w:szCs w:val="22"/>
              </w:rPr>
              <w:t>But</w:t>
            </w:r>
            <w:r w:rsidRPr="00D42F18">
              <w:rPr>
                <w:rFonts w:ascii="Book Antiqua" w:hAnsi="Book Antiqua"/>
                <w:color w:val="993300"/>
                <w:sz w:val="26"/>
                <w:szCs w:val="22"/>
              </w:rPr>
              <w:t xml:space="preserve"> they did not drive out the Canaanites living in Gezer; they have remained in Ephraim to the present day, but are obliged to do forced labour.</w:t>
            </w:r>
          </w:p>
        </w:tc>
      </w:tr>
    </w:tbl>
    <w:p w14:paraId="26F78288"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E55D07" w:rsidRPr="00D42F18" w14:paraId="0376323F" w14:textId="77777777" w:rsidTr="00DF4D6D">
        <w:trPr>
          <w:jc w:val="center"/>
        </w:trPr>
        <w:tc>
          <w:tcPr>
            <w:tcW w:w="5689" w:type="dxa"/>
          </w:tcPr>
          <w:p w14:paraId="0057504F" w14:textId="77777777" w:rsidR="00E55D07" w:rsidRPr="00E55D07" w:rsidRDefault="00E55D07" w:rsidP="00DF4D6D">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E55D07">
              <w:rPr>
                <w:rFonts w:ascii="Arial Unicode MS" w:hAnsi="Arial Unicode MS" w:cs="SBL Hebrew" w:hint="default"/>
                <w:b w:val="0"/>
                <w:bCs w:val="0"/>
                <w:noProof/>
                <w:color w:val="000000"/>
                <w:sz w:val="40"/>
                <w:szCs w:val="40"/>
                <w:u w:val="single" w:color="000080"/>
                <w:rtl/>
              </w:rPr>
              <w:lastRenderedPageBreak/>
              <w:t>יהושוע</w:t>
            </w:r>
            <w:r w:rsidRPr="00E55D07">
              <w:rPr>
                <w:rFonts w:ascii="Arial Unicode MS" w:hAnsi="Arial Unicode MS" w:cs="SBL Hebrew" w:hint="default"/>
                <w:b w:val="0"/>
                <w:bCs w:val="0"/>
                <w:noProof/>
                <w:color w:val="000000"/>
                <w:sz w:val="40"/>
                <w:szCs w:val="40"/>
                <w:u w:val="single" w:color="000080"/>
              </w:rPr>
              <w:t xml:space="preserve"> </w:t>
            </w:r>
            <w:r w:rsidRPr="00E55D07">
              <w:rPr>
                <w:rFonts w:ascii="Arial Unicode MS" w:eastAsia="Arial Unicode MS" w:hAnsi="Arial Unicode MS" w:cs="SBL Hebrew" w:hint="default"/>
                <w:b w:val="0"/>
                <w:bCs w:val="0"/>
                <w:noProof/>
                <w:color w:val="000000"/>
                <w:sz w:val="40"/>
                <w:szCs w:val="40"/>
                <w:u w:val="single" w:color="000080"/>
                <w:rtl/>
              </w:rPr>
              <w:t xml:space="preserve">פרק </w:t>
            </w:r>
            <w:r w:rsidRPr="00E55D07">
              <w:rPr>
                <w:rFonts w:ascii="Arial Unicode MS" w:hAnsi="Arial Unicode MS" w:cs="SBL Hebrew" w:hint="default"/>
                <w:b w:val="0"/>
                <w:bCs w:val="0"/>
                <w:noProof/>
                <w:color w:val="000000"/>
                <w:sz w:val="40"/>
                <w:szCs w:val="40"/>
                <w:u w:val="single" w:color="000080"/>
                <w:rtl/>
              </w:rPr>
              <w:t>יז</w:t>
            </w:r>
          </w:p>
        </w:tc>
        <w:tc>
          <w:tcPr>
            <w:tcW w:w="8531" w:type="dxa"/>
          </w:tcPr>
          <w:p w14:paraId="30B0A351" w14:textId="77777777" w:rsidR="00E55D07" w:rsidRPr="00E55D07" w:rsidRDefault="00E55D07" w:rsidP="00E55D07">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E55D07">
              <w:rPr>
                <w:rFonts w:ascii="Book Antiqua" w:hAnsi="Book Antiqua" w:cs="Arial" w:hint="default"/>
                <w:b w:val="0"/>
                <w:bCs w:val="0"/>
                <w:smallCaps/>
                <w:u w:val="single" w:color="000080"/>
              </w:rPr>
              <w:t>Joshu</w:t>
            </w:r>
            <w:r w:rsidRPr="00E55D07">
              <w:rPr>
                <w:rFonts w:ascii="Book Antiqua" w:hAnsi="Book Antiqua" w:cs="Arial"/>
                <w:b w:val="0"/>
                <w:bCs w:val="0"/>
                <w:smallCaps/>
                <w:u w:val="single" w:color="000080"/>
              </w:rPr>
              <w:t xml:space="preserve">a </w:t>
            </w:r>
            <w:r w:rsidRPr="00E55D07">
              <w:rPr>
                <w:rStyle w:val="FootnoteReference"/>
                <w:rFonts w:ascii="Book Antiqua" w:hAnsi="Book Antiqua" w:cs="Arial" w:hint="default"/>
                <w:b w:val="0"/>
                <w:bCs w:val="0"/>
                <w:smallCaps/>
                <w:color w:val="auto"/>
                <w:szCs w:val="36"/>
                <w:u w:val="single" w:color="000080"/>
                <w:vertAlign w:val="baseline"/>
              </w:rPr>
              <w:footnoteReference w:customMarkFollows="1" w:id="443"/>
              <w:t>17</w:t>
            </w:r>
          </w:p>
        </w:tc>
      </w:tr>
      <w:tr w:rsidR="00E55D07" w:rsidRPr="00632854" w14:paraId="60205676" w14:textId="77777777" w:rsidTr="00DF4D6D">
        <w:trPr>
          <w:jc w:val="center"/>
        </w:trPr>
        <w:tc>
          <w:tcPr>
            <w:tcW w:w="5689" w:type="dxa"/>
          </w:tcPr>
          <w:p w14:paraId="68725840" w14:textId="55F3BE34" w:rsidR="00E55D07" w:rsidRPr="00AC0988" w:rsidRDefault="00E55D07" w:rsidP="00914E0A">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וַיְהִ֤י הַגּוֹרָל֙ לְמַטֵּ֣ה מְנַשֶּׁ֔ה כִּי־ה֖וּא בְּכ֣וֹר יוֹסֵ֑ף לְמָכִיר֩ בְּכ֨וֹר מְנַשֶּׁ֜ה אֲבִ֣י הַגִּלְעָ֗ד כִּ֣י ה֤וּא הָיָה֙ אִ֣ישׁ מִלְחָמָ֔ה וַֽיְהִי־ל֖וֹ הַגִּלְעָ֥ד וְהַבָּשָֽׁן׃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וַ֠יְהִי לִבְנֵ֨י מְנַשֶּׁ֥ה הַנּֽוֹתָרִים֮ לְמִשְׁפְּחֹתָם֒ לִבְנֵ֨י אֲבִיעֶ֜זֶר וְלִבְנֵי־חֵ֗לֶק וְלִבְנֵ֤י אַשְׂרִיאֵל֙ וְלִבְנֵי־שֶׁ֔כֶם וְלִבְנֵי־חֵ֖פֶר וְלִבְנֵ֣י שְׁמִידָ֑ע אֵ֠לֶּה בְּנֵ֨י מְנַשֶּׁ֧ה בֶּן־יוֹסֵ֛ף הַזְּכָרִ֖ים לְמִשְׁפְּחֹתָֽם׃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וְלִצְלָפְחָד֩ בֶּן־חֵ֨פֶר בֶּן־גִּלְעָ֜ד בֶּן־מָכִ֣יר בֶּן־מְנַשֶּׁ֗ה לֹא־הָ֥יוּ ל֛וֹ בָּנִ֖ים כִּ֣י אִם־בָּנ֑וֹת וְאֵ֨לֶּה֙ שְׁמ֣וֹת בְּנֹתָ֔יו מַחְלָ֣ה וְנֹעָ֔ה חָגְלָ֥ה מִלְכָּ֖ה וְתִרְצָֽה׃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וַתִּקְרַ֡בְנָה לִפְנֵי֩ אֶלְעָזָ֨ר הַכֹּהֵ֜ן וְלִפְנֵ֣י ׀ </w:t>
            </w:r>
            <w:r>
              <w:rPr>
                <w:rFonts w:cs="SBL Hebrew"/>
                <w:noProof/>
                <w:color w:val="993300"/>
                <w:sz w:val="32"/>
                <w:szCs w:val="32"/>
                <w:rtl/>
                <w:lang w:bidi="he-IL"/>
              </w:rPr>
              <w:lastRenderedPageBreak/>
              <w:t xml:space="preserve">יְהוֹשֻׁ֣עַ בִּן־נ֗וּן וְלִפְנֵ֤י הַנְּשִׂיאִים֙ לֵאמֹ֔ר יְהוָה֙ צִוָּ֣ה אֶת־מֹשֶׁ֔ה לָֽתֶת־לָ֥נוּ נַֽחֲלָ֖ה בְּת֣וֹךְ אַחֵ֑ינוּ וַיִּתֵּ֨ן לָהֶ֜ם אֶל־פִּ֤י יְהוָה֙ נַֽחֲלָ֔ה בְּת֖וֹךְ אֲחֵ֥י אֲבִיהֶֽן׃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 xml:space="preserve">וַיִּפְּל֥וּ חַבְלֵֽי־מְנַשֶּׁ֖ה עֲשָׂרָ֑ה לְבַ֞ד מֵאֶ֤רֶץ הַגִּלְעָד֙ וְהַבָּשָׁ֔ן אֲשֶׁ֖ר מֵעֵ֥בֶר לַיַּרְדֵּֽן׃ </w:t>
            </w:r>
            <w:r>
              <w:rPr>
                <w:rFonts w:cs="SBL Hebrew"/>
                <w:b/>
                <w:bCs/>
                <w:noProof/>
                <w:color w:val="003300"/>
                <w:sz w:val="32"/>
                <w:szCs w:val="32"/>
                <w:vertAlign w:val="superscript"/>
                <w:rtl/>
                <w:lang w:bidi="he-IL"/>
              </w:rPr>
              <w:t>ו</w:t>
            </w:r>
            <w:r>
              <w:rPr>
                <w:rFonts w:cs="SBL Hebrew"/>
                <w:noProof/>
                <w:color w:val="993300"/>
                <w:sz w:val="32"/>
                <w:szCs w:val="32"/>
                <w:lang w:bidi="he-IL"/>
              </w:rPr>
              <w:t> </w:t>
            </w:r>
            <w:r>
              <w:rPr>
                <w:rFonts w:cs="SBL Hebrew"/>
                <w:noProof/>
                <w:color w:val="993300"/>
                <w:sz w:val="32"/>
                <w:szCs w:val="32"/>
                <w:rtl/>
                <w:lang w:bidi="he-IL"/>
              </w:rPr>
              <w:t xml:space="preserve">כִּ֚י בְּנ֣וֹת מְנַשֶּׁ֔ה נָֽחֲל֥וּ נַֽחֲלָ֖ה בְּת֣וֹךְ בָּנָ֑יו וְאֶ֨רֶץ֙ הַגִּלְעָ֔ד הָֽיְתָ֖ה לִבְנֵֽי־מְנַשֶּׁ֥ה הַנּֽוֹתָרִֽים׃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 xml:space="preserve">וַיְהִ֤י גְבוּל־מְנַשֶּׁה֙ מֵֽאָשֵׁ֔ר הַֽמִּכְמְתָ֔ת אֲשֶׁ֖ר עַל־פְּנֵ֣י שְׁכֶ֑ם וְהָלַ֤ךְ הַגְּבוּל֙ אֶל־הַיָּמִ֔ין אֶל־יֹֽשְׁבֵ֖י עֵ֥ין תַּפּֽוּחַ׃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לִמְנַשֶּׁ֕ה הָֽיְתָ֖ה אֶ֣רֶץ תַּפּ֑וּחַ וְתַפּ֛וּחַ אֶל־גְּב֥וּל מְנַשֶּׁ֖ה לִבְנֵ֥י אֶפְרָֽיִם׃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 xml:space="preserve">וְיָרַ֣ד הַגְּבוּל֩ נַ֨חַל קָנָ֜ה נֶ֣גְבָּה לַנַּ֗חַל עָרִ֤ים הָאֵ֨לֶּה֙ </w:t>
            </w:r>
            <w:r>
              <w:rPr>
                <w:rFonts w:cs="SBL Hebrew"/>
                <w:noProof/>
                <w:color w:val="993300"/>
                <w:sz w:val="32"/>
                <w:szCs w:val="32"/>
                <w:rtl/>
                <w:lang w:bidi="he-IL"/>
              </w:rPr>
              <w:lastRenderedPageBreak/>
              <w:t xml:space="preserve">לְאֶפְרַ֔יִם בְּת֖וֹךְ עָרֵ֣י מְנַשֶּׁ֑ה וּגְב֤וּל מְנַשֶּׁה֙ מִצְּפ֣וֹן לַנַּ֔חַל וַיְהִ֥י תֹֽצְאֹתָ֖יו הַיָּֽמָּה׃ </w:t>
            </w:r>
            <w:r>
              <w:rPr>
                <w:rFonts w:cs="SBL Hebrew"/>
                <w:b/>
                <w:bCs/>
                <w:noProof/>
                <w:color w:val="003300"/>
                <w:sz w:val="32"/>
                <w:szCs w:val="32"/>
                <w:vertAlign w:val="superscript"/>
                <w:rtl/>
                <w:lang w:bidi="he-IL"/>
              </w:rPr>
              <w:t>י</w:t>
            </w:r>
            <w:r>
              <w:rPr>
                <w:rFonts w:cs="SBL Hebrew"/>
                <w:noProof/>
                <w:color w:val="993300"/>
                <w:sz w:val="32"/>
                <w:szCs w:val="32"/>
                <w:lang w:bidi="he-IL"/>
              </w:rPr>
              <w:t> </w:t>
            </w:r>
            <w:r>
              <w:rPr>
                <w:rFonts w:cs="SBL Hebrew"/>
                <w:noProof/>
                <w:color w:val="993300"/>
                <w:sz w:val="32"/>
                <w:szCs w:val="32"/>
                <w:rtl/>
                <w:lang w:bidi="he-IL"/>
              </w:rPr>
              <w:t xml:space="preserve">נֶ֣גְבָּה לְאֶפְרַ֗יִם וְצָפ֨וֹנָה֙ לִמְנַשֶּׁ֔ה וַיְהִ֥י הַיָּ֖ם גְּבוּל֑וֹ וּבְאָשֵׁר֙ יִפְגְּע֣וּן מִצָּפ֔וֹן וּבְיִשָּׂשכָ֖ר מִמִּזְרָֽח׃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 xml:space="preserve">וַיְהִ֨י לִמְנַשֶּׁ֜ה בְּיִשָּׂשכָ֣ר וּבְאָשֵׁ֗ר בֵּית־שְׁאָ֣ן וּ֠בְנוֹתֶיהָ וְיִבְלְעָ֨ם וּבְנוֹתֶ֜יהָ וְֽאֶת־יֹשְׁבֵ֧י דֹ֣אר וּבְנוֹתֶ֗יהָ וְיֹֽשְׁבֵ֤י עֵֽין־דֹּר֙ וּבְנוֹתֶ֔יהָ וְיֹֽשְׁבֵ֤י תַעְנַךְ֙ וּבְנֹתֶ֔יהָ וְיֹֽשְׁבֵ֥י מְגִדּ֖וֹ וּבְנוֹתֶ֑יהָ שְׁלֹ֖שֶׁת הַנָּֽפֶת׃ </w:t>
            </w: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 xml:space="preserve">וְלֹ֤א יָֽכְלוּ֙ בְּנֵ֣י מְנַשֶּׁ֔ה לְהוֹרִ֖ישׁ אֶת־הֶֽעָרִ֣ים הָאֵ֑לֶּה וַיּ֨וֹאֶל֙ הַֽכְּנַעֲנִ֔י לָשֶׁ֖בֶת בָּאָ֥רֶץ הַזֹּֽאת׃ </w:t>
            </w:r>
            <w:r>
              <w:rPr>
                <w:rFonts w:cs="SBL Hebrew"/>
                <w:b/>
                <w:bCs/>
                <w:noProof/>
                <w:color w:val="003300"/>
                <w:sz w:val="32"/>
                <w:szCs w:val="32"/>
                <w:vertAlign w:val="superscript"/>
                <w:rtl/>
                <w:lang w:bidi="he-IL"/>
              </w:rPr>
              <w:t>יג</w:t>
            </w:r>
            <w:r>
              <w:rPr>
                <w:rFonts w:cs="SBL Hebrew"/>
                <w:noProof/>
                <w:color w:val="993300"/>
                <w:sz w:val="32"/>
                <w:szCs w:val="32"/>
                <w:lang w:bidi="he-IL"/>
              </w:rPr>
              <w:t> </w:t>
            </w:r>
            <w:r>
              <w:rPr>
                <w:rFonts w:cs="SBL Hebrew"/>
                <w:noProof/>
                <w:color w:val="993300"/>
                <w:sz w:val="32"/>
                <w:szCs w:val="32"/>
                <w:rtl/>
                <w:lang w:bidi="he-IL"/>
              </w:rPr>
              <w:t>וַיְהִ֗י כִּ֤י חָֽזְקוּ֙ בְּנֵ֣י יִשְׂרָאֵ֔ל וַיִּתְּנ֥וּ אֶת־הַֽכְּנַעֲנִ֖י לָמַ֑ס וְהוֹרֵ֖שׁ לֹ֥א הֽוֹרִישֽׁוֹ׃</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05B08664" w14:textId="77777777" w:rsidR="00E55D07" w:rsidRPr="00632854" w:rsidRDefault="00E55D07" w:rsidP="001A0C6F">
            <w:pPr>
              <w:pStyle w:val="BodyText2"/>
              <w:spacing w:before="120" w:line="400" w:lineRule="exact"/>
              <w:ind w:firstLine="0"/>
              <w:jc w:val="both"/>
              <w:rPr>
                <w:rStyle w:val="FootnoteReference"/>
                <w:rFonts w:ascii="Book Antiqua" w:hAnsi="Book Antiqua"/>
                <w:color w:val="993300"/>
                <w:sz w:val="26"/>
                <w:szCs w:val="22"/>
                <w:vertAlign w:val="baseline"/>
              </w:rPr>
            </w:pPr>
            <w:r w:rsidRPr="00E55D07">
              <w:rPr>
                <w:rStyle w:val="FootnoteReference"/>
                <w:rFonts w:ascii="Book Antiqua" w:hAnsi="Book Antiqua"/>
                <w:color w:val="0000FF"/>
                <w:sz w:val="26"/>
                <w:szCs w:val="22"/>
              </w:rPr>
              <w:lastRenderedPageBreak/>
              <w:footnoteReference w:id="444"/>
            </w:r>
            <w:r w:rsidRPr="00E55D07">
              <w:rPr>
                <w:rFonts w:ascii="Book Antiqua" w:hAnsi="Book Antiqua"/>
                <w:color w:val="0000FF"/>
                <w:sz w:val="26"/>
                <w:szCs w:val="22"/>
              </w:rPr>
              <w:t xml:space="preserve"> </w:t>
            </w:r>
            <w:r w:rsidRPr="00E55D07">
              <w:rPr>
                <w:rFonts w:ascii="Book Antiqua" w:hAnsi="Book Antiqua"/>
                <w:color w:val="993300"/>
                <w:sz w:val="26"/>
                <w:szCs w:val="22"/>
              </w:rPr>
              <w:t>The portion of the tr</w:t>
            </w:r>
            <w:r w:rsidR="00914E0A">
              <w:rPr>
                <w:rFonts w:ascii="Book Antiqua" w:hAnsi="Book Antiqua"/>
                <w:color w:val="993300"/>
                <w:sz w:val="26"/>
                <w:szCs w:val="22"/>
              </w:rPr>
              <w:t>ibe of Manasseh,</w:t>
            </w:r>
            <w:r w:rsidRPr="00E55D07">
              <w:rPr>
                <w:rFonts w:ascii="Book Antiqua" w:hAnsi="Book Antiqua"/>
                <w:color w:val="993300"/>
                <w:sz w:val="26"/>
                <w:szCs w:val="22"/>
              </w:rPr>
              <w:t xml:space="preserve"> Joseph’s first-born, went to Machir, Manasseh’s first-born, father of Gilead, for he was a war</w:t>
            </w:r>
            <w:r>
              <w:rPr>
                <w:rFonts w:ascii="Book Antiqua" w:hAnsi="Book Antiqua"/>
                <w:color w:val="993300"/>
                <w:sz w:val="26"/>
                <w:szCs w:val="22"/>
              </w:rPr>
              <w:t>rior; he had Gilead and Bashan.</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45"/>
            </w:r>
            <w:r w:rsidRPr="00E55D07">
              <w:rPr>
                <w:rFonts w:ascii="Book Antiqua" w:hAnsi="Book Antiqua"/>
                <w:color w:val="993300"/>
                <w:sz w:val="26"/>
                <w:szCs w:val="22"/>
              </w:rPr>
              <w:t xml:space="preserve"> The other sons of Manasseh had th</w:t>
            </w:r>
            <w:r w:rsidR="00914E0A">
              <w:rPr>
                <w:rFonts w:ascii="Book Antiqua" w:hAnsi="Book Antiqua"/>
                <w:color w:val="993300"/>
                <w:sz w:val="26"/>
                <w:szCs w:val="22"/>
              </w:rPr>
              <w:t xml:space="preserve">eirs by their clans: </w:t>
            </w:r>
            <w:r w:rsidRPr="00E55D07">
              <w:rPr>
                <w:rFonts w:ascii="Book Antiqua" w:hAnsi="Book Antiqua"/>
                <w:color w:val="993300"/>
                <w:sz w:val="26"/>
                <w:szCs w:val="22"/>
              </w:rPr>
              <w:t xml:space="preserve">the sons of Abiezer, the sons of Helek, the sons of Asriel, the sons of Shechem, the sons </w:t>
            </w:r>
            <w:r w:rsidR="00914E0A">
              <w:rPr>
                <w:rFonts w:ascii="Book Antiqua" w:hAnsi="Book Antiqua"/>
                <w:color w:val="993300"/>
                <w:sz w:val="26"/>
                <w:szCs w:val="22"/>
              </w:rPr>
              <w:t>of Hepher, the sons of Shemida:</w:t>
            </w:r>
            <w:r w:rsidRPr="00E55D07">
              <w:rPr>
                <w:rFonts w:ascii="Book Antiqua" w:hAnsi="Book Antiqua"/>
                <w:color w:val="993300"/>
                <w:sz w:val="26"/>
                <w:szCs w:val="22"/>
              </w:rPr>
              <w:t xml:space="preserve"> these were the clans of the male chil</w:t>
            </w:r>
            <w:r>
              <w:rPr>
                <w:rFonts w:ascii="Book Antiqua" w:hAnsi="Book Antiqua"/>
                <w:color w:val="993300"/>
                <w:sz w:val="26"/>
                <w:szCs w:val="22"/>
              </w:rPr>
              <w:t>dren of Manasseh son of Joseph.</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46"/>
            </w:r>
            <w:r w:rsidRPr="00E55D07">
              <w:rPr>
                <w:rFonts w:ascii="Book Antiqua" w:hAnsi="Book Antiqua"/>
                <w:color w:val="993300"/>
                <w:sz w:val="26"/>
                <w:szCs w:val="22"/>
              </w:rPr>
              <w:t xml:space="preserve"> Zelophehad son of Hepher, son of Gilead, son of Machir, son of Manasseh, had no sons, only daughters, whose</w:t>
            </w:r>
            <w:r>
              <w:rPr>
                <w:rFonts w:ascii="Book Antiqua" w:hAnsi="Book Antiqua"/>
                <w:color w:val="993300"/>
                <w:sz w:val="26"/>
                <w:szCs w:val="22"/>
              </w:rPr>
              <w:t xml:space="preserve"> names are these:</w:t>
            </w:r>
            <w:r w:rsidRPr="00E55D07">
              <w:rPr>
                <w:rFonts w:ascii="Book Antiqua" w:hAnsi="Book Antiqua"/>
                <w:color w:val="993300"/>
                <w:sz w:val="26"/>
                <w:szCs w:val="22"/>
              </w:rPr>
              <w:t xml:space="preserve"> Mahlah, Noah, Hoglah, Milcah and Tirzah. </w:t>
            </w:r>
            <w:r w:rsidRPr="00E55D07">
              <w:rPr>
                <w:rStyle w:val="FootnoteReference"/>
                <w:rFonts w:ascii="Book Antiqua" w:hAnsi="Book Antiqua"/>
                <w:color w:val="0000FF"/>
                <w:sz w:val="26"/>
                <w:szCs w:val="22"/>
              </w:rPr>
              <w:footnoteReference w:id="447"/>
            </w:r>
            <w:r>
              <w:rPr>
                <w:rFonts w:ascii="Book Antiqua" w:hAnsi="Book Antiqua"/>
                <w:color w:val="993300"/>
                <w:sz w:val="26"/>
                <w:szCs w:val="22"/>
              </w:rPr>
              <w:t> </w:t>
            </w:r>
            <w:r w:rsidRPr="00E55D07">
              <w:rPr>
                <w:rFonts w:ascii="Book Antiqua" w:hAnsi="Book Antiqua"/>
                <w:color w:val="993300"/>
                <w:sz w:val="26"/>
                <w:szCs w:val="22"/>
              </w:rPr>
              <w:t>These c</w:t>
            </w:r>
            <w:r w:rsidR="0000475C">
              <w:rPr>
                <w:rFonts w:ascii="Book Antiqua" w:hAnsi="Book Antiqua"/>
                <w:color w:val="993300"/>
                <w:sz w:val="26"/>
                <w:szCs w:val="22"/>
              </w:rPr>
              <w:t>ame to the priest Eleazar, and</w:t>
            </w:r>
            <w:r w:rsidRPr="00E55D07">
              <w:rPr>
                <w:rFonts w:ascii="Book Antiqua" w:hAnsi="Book Antiqua"/>
                <w:color w:val="993300"/>
                <w:sz w:val="26"/>
                <w:szCs w:val="22"/>
              </w:rPr>
              <w:t xml:space="preserve"> Joshua son of Nun and the leaders, and said, “Yahweh </w:t>
            </w:r>
            <w:r w:rsidR="0000475C">
              <w:rPr>
                <w:rFonts w:ascii="Book Antiqua" w:hAnsi="Book Antiqua"/>
                <w:color w:val="993300"/>
                <w:sz w:val="26"/>
                <w:szCs w:val="22"/>
              </w:rPr>
              <w:t>told</w:t>
            </w:r>
            <w:r w:rsidRPr="00E55D07">
              <w:rPr>
                <w:rFonts w:ascii="Book Antiqua" w:hAnsi="Book Antiqua"/>
                <w:color w:val="993300"/>
                <w:sz w:val="26"/>
                <w:szCs w:val="22"/>
              </w:rPr>
              <w:t xml:space="preserve"> Moses to give us </w:t>
            </w:r>
            <w:r w:rsidR="0000475C">
              <w:rPr>
                <w:rFonts w:ascii="Book Antiqua" w:hAnsi="Book Antiqua"/>
                <w:color w:val="993300"/>
                <w:sz w:val="26"/>
                <w:szCs w:val="22"/>
              </w:rPr>
              <w:t>land</w:t>
            </w:r>
            <w:r>
              <w:rPr>
                <w:rFonts w:ascii="Book Antiqua" w:hAnsi="Book Antiqua"/>
                <w:color w:val="993300"/>
                <w:sz w:val="26"/>
                <w:szCs w:val="22"/>
              </w:rPr>
              <w:t xml:space="preserve"> among our brothers.”</w:t>
            </w:r>
            <w:r w:rsidR="0000475C">
              <w:rPr>
                <w:rFonts w:ascii="Book Antiqua" w:hAnsi="Book Antiqua"/>
                <w:color w:val="993300"/>
                <w:sz w:val="26"/>
                <w:szCs w:val="22"/>
              </w:rPr>
              <w:t xml:space="preserve"> So, according to Yahweh’s orders</w:t>
            </w:r>
            <w:r w:rsidRPr="00E55D07">
              <w:rPr>
                <w:rFonts w:ascii="Book Antiqua" w:hAnsi="Book Antiqua"/>
                <w:color w:val="993300"/>
                <w:sz w:val="26"/>
                <w:szCs w:val="22"/>
              </w:rPr>
              <w:t>, he gave them an inheritance amon</w:t>
            </w:r>
            <w:r>
              <w:rPr>
                <w:rFonts w:ascii="Book Antiqua" w:hAnsi="Book Antiqua"/>
                <w:color w:val="993300"/>
                <w:sz w:val="26"/>
                <w:szCs w:val="22"/>
              </w:rPr>
              <w:t>g the brothers of their father.</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48"/>
            </w:r>
            <w:r w:rsidRPr="00E55D07">
              <w:rPr>
                <w:rFonts w:ascii="Book Antiqua" w:hAnsi="Book Antiqua"/>
                <w:color w:val="993300"/>
                <w:sz w:val="26"/>
                <w:szCs w:val="22"/>
              </w:rPr>
              <w:t xml:space="preserve"> </w:t>
            </w:r>
            <w:r w:rsidR="0000475C">
              <w:rPr>
                <w:rFonts w:ascii="Book Antiqua" w:hAnsi="Book Antiqua"/>
                <w:color w:val="993300"/>
                <w:sz w:val="26"/>
                <w:szCs w:val="22"/>
              </w:rPr>
              <w:t>Thus,</w:t>
            </w:r>
            <w:r w:rsidRPr="00E55D07">
              <w:rPr>
                <w:rFonts w:ascii="Book Antiqua" w:hAnsi="Book Antiqua"/>
                <w:color w:val="993300"/>
                <w:sz w:val="26"/>
                <w:szCs w:val="22"/>
              </w:rPr>
              <w:t xml:space="preserve"> there fell to Manasseh ten portions besides the country of Gilead and Bashan, which </w:t>
            </w:r>
            <w:r w:rsidRPr="00E55D07">
              <w:rPr>
                <w:rFonts w:ascii="Book Antiqua" w:hAnsi="Book Antiqua"/>
                <w:color w:val="993300"/>
                <w:sz w:val="26"/>
                <w:szCs w:val="22"/>
              </w:rPr>
              <w:lastRenderedPageBreak/>
              <w:t xml:space="preserve">lies across the Jordan, </w:t>
            </w:r>
            <w:r w:rsidRPr="00E55D07">
              <w:rPr>
                <w:rStyle w:val="FootnoteReference"/>
                <w:rFonts w:ascii="Book Antiqua" w:hAnsi="Book Antiqua"/>
                <w:color w:val="0000FF"/>
                <w:sz w:val="26"/>
                <w:szCs w:val="22"/>
              </w:rPr>
              <w:footnoteReference w:id="449"/>
            </w:r>
            <w:r>
              <w:rPr>
                <w:rFonts w:ascii="Book Antiqua" w:hAnsi="Book Antiqua"/>
                <w:color w:val="993300"/>
                <w:sz w:val="26"/>
                <w:szCs w:val="22"/>
              </w:rPr>
              <w:t> </w:t>
            </w:r>
            <w:r w:rsidR="00476C8B">
              <w:rPr>
                <w:rFonts w:ascii="Book Antiqua" w:hAnsi="Book Antiqua"/>
                <w:color w:val="993300"/>
                <w:sz w:val="26"/>
                <w:szCs w:val="22"/>
              </w:rPr>
              <w:t>as</w:t>
            </w:r>
            <w:r w:rsidRPr="00E55D07">
              <w:rPr>
                <w:rFonts w:ascii="Book Antiqua" w:hAnsi="Book Antiqua"/>
                <w:color w:val="993300"/>
                <w:sz w:val="26"/>
                <w:szCs w:val="22"/>
              </w:rPr>
              <w:t xml:space="preserve"> Manasseh’s daughters received an inheritance </w:t>
            </w:r>
            <w:r w:rsidR="00476C8B">
              <w:rPr>
                <w:rFonts w:ascii="Book Antiqua" w:hAnsi="Book Antiqua"/>
                <w:color w:val="993300"/>
                <w:sz w:val="26"/>
                <w:szCs w:val="22"/>
              </w:rPr>
              <w:t>along with</w:t>
            </w:r>
            <w:r>
              <w:rPr>
                <w:rFonts w:ascii="Book Antiqua" w:hAnsi="Book Antiqua"/>
                <w:color w:val="993300"/>
                <w:sz w:val="26"/>
                <w:szCs w:val="22"/>
              </w:rPr>
              <w:t xml:space="preserve"> his sons.</w:t>
            </w:r>
            <w:r w:rsidRPr="00E55D07">
              <w:rPr>
                <w:rFonts w:ascii="Book Antiqua" w:hAnsi="Book Antiqua"/>
                <w:color w:val="993300"/>
                <w:sz w:val="26"/>
                <w:szCs w:val="22"/>
              </w:rPr>
              <w:t xml:space="preserve"> The </w:t>
            </w:r>
            <w:r w:rsidR="00476C8B">
              <w:rPr>
                <w:rFonts w:ascii="Book Antiqua" w:hAnsi="Book Antiqua"/>
                <w:color w:val="993300"/>
                <w:sz w:val="26"/>
                <w:szCs w:val="22"/>
              </w:rPr>
              <w:t>land</w:t>
            </w:r>
            <w:r w:rsidRPr="00E55D07">
              <w:rPr>
                <w:rFonts w:ascii="Book Antiqua" w:hAnsi="Book Antiqua"/>
                <w:color w:val="993300"/>
                <w:sz w:val="26"/>
                <w:szCs w:val="22"/>
              </w:rPr>
              <w:t xml:space="preserve"> of Gilead bel</w:t>
            </w:r>
            <w:r>
              <w:rPr>
                <w:rFonts w:ascii="Book Antiqua" w:hAnsi="Book Antiqua"/>
                <w:color w:val="993300"/>
                <w:sz w:val="26"/>
                <w:szCs w:val="22"/>
              </w:rPr>
              <w:t>onged to Manasseh’s other sons.</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50"/>
            </w:r>
            <w:r w:rsidRPr="00E55D07">
              <w:rPr>
                <w:rFonts w:ascii="Book Antiqua" w:hAnsi="Book Antiqua"/>
                <w:color w:val="993300"/>
                <w:sz w:val="26"/>
                <w:szCs w:val="22"/>
              </w:rPr>
              <w:t xml:space="preserve"> The boundary of Manasseh was, on the side of Asher, Michmethath, which</w:t>
            </w:r>
            <w:r w:rsidR="00476C8B">
              <w:rPr>
                <w:rFonts w:ascii="Book Antiqua" w:hAnsi="Book Antiqua"/>
                <w:color w:val="993300"/>
                <w:sz w:val="26"/>
                <w:szCs w:val="22"/>
              </w:rPr>
              <w:t xml:space="preserve"> is opposite Shechem, and then</w:t>
            </w:r>
            <w:r w:rsidRPr="00E55D07">
              <w:rPr>
                <w:rFonts w:ascii="Book Antiqua" w:hAnsi="Book Antiqua"/>
                <w:color w:val="993300"/>
                <w:sz w:val="26"/>
                <w:szCs w:val="22"/>
              </w:rPr>
              <w:t xml:space="preserve"> </w:t>
            </w:r>
            <w:r w:rsidRPr="00476C8B">
              <w:rPr>
                <w:rFonts w:ascii="Book Antiqua" w:hAnsi="Book Antiqua"/>
                <w:color w:val="993300"/>
                <w:sz w:val="26"/>
                <w:szCs w:val="22"/>
              </w:rPr>
              <w:t xml:space="preserve">continued </w:t>
            </w:r>
            <w:r w:rsidR="00476C8B" w:rsidRPr="00476C8B">
              <w:rPr>
                <w:rFonts w:ascii="Book Antiqua" w:hAnsi="Book Antiqua"/>
                <w:color w:val="993300"/>
                <w:sz w:val="26"/>
                <w:szCs w:val="22"/>
                <w:lang w:eastAsia="en-GB"/>
              </w:rPr>
              <w:t>south</w:t>
            </w:r>
            <w:r w:rsidR="00476C8B">
              <w:rPr>
                <w:rFonts w:ascii="Book Antiqua" w:hAnsi="Book Antiqua"/>
                <w:color w:val="993300"/>
                <w:sz w:val="26"/>
                <w:szCs w:val="22"/>
                <w:lang w:eastAsia="en-GB"/>
              </w:rPr>
              <w:softHyphen/>
            </w:r>
            <w:r w:rsidR="00476C8B" w:rsidRPr="00476C8B">
              <w:rPr>
                <w:rFonts w:ascii="Book Antiqua" w:hAnsi="Book Antiqua"/>
                <w:color w:val="993300"/>
                <w:sz w:val="26"/>
                <w:szCs w:val="22"/>
                <w:lang w:eastAsia="en-GB"/>
              </w:rPr>
              <w:t>ward to the inhabitants of En-Tappuah</w:t>
            </w:r>
            <w:r w:rsidRPr="00476C8B">
              <w:rPr>
                <w:rFonts w:ascii="Book Antiqua" w:hAnsi="Book Antiqua"/>
                <w:color w:val="993300"/>
                <w:sz w:val="26"/>
                <w:szCs w:val="22"/>
              </w:rPr>
              <w:t>.</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51"/>
            </w:r>
            <w:r w:rsidRPr="00E55D07">
              <w:rPr>
                <w:rFonts w:ascii="Book Antiqua" w:hAnsi="Book Antiqua"/>
                <w:color w:val="993300"/>
                <w:sz w:val="26"/>
                <w:szCs w:val="22"/>
              </w:rPr>
              <w:t xml:space="preserve"> The </w:t>
            </w:r>
            <w:r w:rsidR="00744960">
              <w:rPr>
                <w:rFonts w:ascii="Book Antiqua" w:hAnsi="Book Antiqua"/>
                <w:color w:val="993300"/>
                <w:sz w:val="26"/>
                <w:szCs w:val="22"/>
              </w:rPr>
              <w:t>land</w:t>
            </w:r>
            <w:r w:rsidRPr="00E55D07">
              <w:rPr>
                <w:rFonts w:ascii="Book Antiqua" w:hAnsi="Book Antiqua"/>
                <w:color w:val="993300"/>
                <w:sz w:val="26"/>
                <w:szCs w:val="22"/>
              </w:rPr>
              <w:t xml:space="preserve"> of Tappuah belonged to Manasseh, but Tappuah on Manasseh’s border b</w:t>
            </w:r>
            <w:r>
              <w:rPr>
                <w:rFonts w:ascii="Book Antiqua" w:hAnsi="Book Antiqua"/>
                <w:color w:val="993300"/>
                <w:sz w:val="26"/>
                <w:szCs w:val="22"/>
              </w:rPr>
              <w:t>elonged to the sons of Ephraim.</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52"/>
            </w:r>
            <w:r>
              <w:rPr>
                <w:rFonts w:ascii="Book Antiqua" w:hAnsi="Book Antiqua"/>
                <w:color w:val="993300"/>
                <w:sz w:val="26"/>
                <w:szCs w:val="22"/>
              </w:rPr>
              <w:t> </w:t>
            </w:r>
            <w:r w:rsidRPr="00E55D07">
              <w:rPr>
                <w:rFonts w:ascii="Book Antiqua" w:hAnsi="Book Antiqua"/>
                <w:color w:val="993300"/>
                <w:sz w:val="26"/>
                <w:szCs w:val="22"/>
              </w:rPr>
              <w:t xml:space="preserve">The boundary went down to the Wadi Kanah; south of the </w:t>
            </w:r>
            <w:r w:rsidR="00744960">
              <w:rPr>
                <w:rFonts w:ascii="Book Antiqua" w:hAnsi="Book Antiqua"/>
                <w:color w:val="993300"/>
                <w:sz w:val="26"/>
                <w:szCs w:val="22"/>
              </w:rPr>
              <w:t>Wadi were the towns of Ephraim;</w:t>
            </w:r>
            <w:r w:rsidRPr="00E55D07">
              <w:rPr>
                <w:rFonts w:ascii="Book Antiqua" w:hAnsi="Book Antiqua"/>
                <w:color w:val="993300"/>
                <w:sz w:val="26"/>
                <w:szCs w:val="22"/>
              </w:rPr>
              <w:t xml:space="preserve"> the boundary of Manasseh was north of the Wadi,</w:t>
            </w:r>
            <w:r>
              <w:rPr>
                <w:rFonts w:ascii="Book Antiqua" w:hAnsi="Book Antiqua"/>
                <w:color w:val="993300"/>
                <w:sz w:val="26"/>
                <w:szCs w:val="22"/>
              </w:rPr>
              <w:t xml:space="preserve"> and reached as far as the sea.</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53"/>
            </w:r>
            <w:r w:rsidRPr="00E55D07">
              <w:rPr>
                <w:rFonts w:ascii="Book Antiqua" w:hAnsi="Book Antiqua"/>
                <w:color w:val="993300"/>
                <w:sz w:val="26"/>
                <w:szCs w:val="22"/>
              </w:rPr>
              <w:t xml:space="preserve"> The south belonged </w:t>
            </w:r>
            <w:r w:rsidR="00744960">
              <w:rPr>
                <w:rFonts w:ascii="Book Antiqua" w:hAnsi="Book Antiqua"/>
                <w:color w:val="993300"/>
                <w:sz w:val="26"/>
                <w:szCs w:val="22"/>
              </w:rPr>
              <w:t xml:space="preserve">to </w:t>
            </w:r>
            <w:r w:rsidRPr="00E55D07">
              <w:rPr>
                <w:rFonts w:ascii="Book Antiqua" w:hAnsi="Book Antiqua"/>
                <w:color w:val="993300"/>
                <w:sz w:val="26"/>
                <w:szCs w:val="22"/>
              </w:rPr>
              <w:t>Ephraim and the north to Manasseh</w:t>
            </w:r>
            <w:r w:rsidR="001A0C6F">
              <w:rPr>
                <w:rFonts w:ascii="Book Antiqua" w:hAnsi="Book Antiqua"/>
                <w:color w:val="993300"/>
                <w:sz w:val="26"/>
                <w:szCs w:val="22"/>
              </w:rPr>
              <w:t>;</w:t>
            </w:r>
            <w:r w:rsidRPr="00E55D07">
              <w:rPr>
                <w:rFonts w:ascii="Book Antiqua" w:hAnsi="Book Antiqua"/>
                <w:color w:val="993300"/>
                <w:sz w:val="26"/>
                <w:szCs w:val="22"/>
              </w:rPr>
              <w:t xml:space="preserve"> </w:t>
            </w:r>
            <w:r w:rsidR="001A0C6F">
              <w:rPr>
                <w:rFonts w:ascii="Book Antiqua" w:hAnsi="Book Antiqua"/>
                <w:color w:val="993300"/>
                <w:sz w:val="26"/>
                <w:szCs w:val="22"/>
              </w:rPr>
              <w:t>The sea was its border and</w:t>
            </w:r>
            <w:r w:rsidRPr="00E55D07">
              <w:rPr>
                <w:rFonts w:ascii="Book Antiqua" w:hAnsi="Book Antiqua"/>
                <w:color w:val="993300"/>
                <w:sz w:val="26"/>
                <w:szCs w:val="22"/>
              </w:rPr>
              <w:t xml:space="preserve"> they touched Asher to the </w:t>
            </w:r>
            <w:r>
              <w:rPr>
                <w:rFonts w:ascii="Book Antiqua" w:hAnsi="Book Antiqua"/>
                <w:color w:val="993300"/>
                <w:sz w:val="26"/>
                <w:szCs w:val="22"/>
              </w:rPr>
              <w:t>north and Issachar to the east.</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54"/>
            </w:r>
            <w:r w:rsidRPr="00E55D07">
              <w:rPr>
                <w:rFonts w:ascii="Book Antiqua" w:hAnsi="Book Antiqua"/>
                <w:color w:val="993300"/>
                <w:sz w:val="26"/>
                <w:szCs w:val="22"/>
              </w:rPr>
              <w:t xml:space="preserve"> With Issachar and Asher, Manasseh shared Beth-Shean and its dependent towns, Ibleam and its dependent towns, the inhabitants of Dor and its dependent towns, the inhabitants of En-Dor and its dependent towns, the </w:t>
            </w:r>
            <w:r w:rsidRPr="00E55D07">
              <w:rPr>
                <w:rFonts w:ascii="Book Antiqua" w:hAnsi="Book Antiqua"/>
                <w:color w:val="993300"/>
                <w:sz w:val="26"/>
                <w:szCs w:val="22"/>
              </w:rPr>
              <w:lastRenderedPageBreak/>
              <w:t xml:space="preserve">inhabitants of Taanach and Megiddo and their dependent towns: the </w:t>
            </w:r>
            <w:r>
              <w:rPr>
                <w:rFonts w:ascii="Book Antiqua" w:hAnsi="Book Antiqua"/>
                <w:color w:val="993300"/>
                <w:sz w:val="26"/>
                <w:szCs w:val="22"/>
              </w:rPr>
              <w:t>third is Nepheth.</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55"/>
            </w:r>
            <w:r w:rsidRPr="00E55D07">
              <w:rPr>
                <w:rFonts w:ascii="Book Antiqua" w:hAnsi="Book Antiqua"/>
                <w:color w:val="993300"/>
                <w:sz w:val="26"/>
                <w:szCs w:val="22"/>
              </w:rPr>
              <w:t xml:space="preserve"> Yet, the sons of Manasseh could not take possession of these towns, but the Canaanites managed to hold their own in the country. </w:t>
            </w:r>
            <w:r w:rsidRPr="00E55D07">
              <w:rPr>
                <w:rStyle w:val="FootnoteReference"/>
                <w:rFonts w:ascii="Book Antiqua" w:hAnsi="Book Antiqua"/>
                <w:color w:val="0000FF"/>
                <w:sz w:val="26"/>
                <w:szCs w:val="22"/>
              </w:rPr>
              <w:footnoteReference w:id="456"/>
            </w:r>
            <w:r w:rsidRPr="00E55D07">
              <w:rPr>
                <w:rFonts w:ascii="Book Antiqua" w:hAnsi="Book Antiqua"/>
                <w:color w:val="993300"/>
                <w:sz w:val="26"/>
                <w:szCs w:val="22"/>
              </w:rPr>
              <w:t xml:space="preserve"> However, when the Israelites became stronger, they made the Canaanites do forced labour, though they never drove them out.</w:t>
            </w:r>
          </w:p>
        </w:tc>
      </w:tr>
      <w:tr w:rsidR="00E55D07" w:rsidRPr="00632854" w14:paraId="35AB4CC1" w14:textId="77777777" w:rsidTr="00DF4D6D">
        <w:trPr>
          <w:jc w:val="center"/>
        </w:trPr>
        <w:tc>
          <w:tcPr>
            <w:tcW w:w="5689" w:type="dxa"/>
          </w:tcPr>
          <w:p w14:paraId="53A1C62E" w14:textId="3551A182" w:rsidR="00E55D07" w:rsidRPr="00E55D07" w:rsidRDefault="00E55D07" w:rsidP="00914E0A">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lastRenderedPageBreak/>
              <w:t>יד</w:t>
            </w:r>
            <w:r>
              <w:rPr>
                <w:rFonts w:cs="SBL Hebrew"/>
                <w:noProof/>
                <w:color w:val="993300"/>
                <w:sz w:val="32"/>
                <w:szCs w:val="32"/>
                <w:lang w:bidi="he-IL"/>
              </w:rPr>
              <w:t> </w:t>
            </w:r>
            <w:r>
              <w:rPr>
                <w:rFonts w:cs="SBL Hebrew"/>
                <w:noProof/>
                <w:color w:val="993300"/>
                <w:sz w:val="32"/>
                <w:szCs w:val="32"/>
                <w:rtl/>
                <w:lang w:bidi="he-IL"/>
              </w:rPr>
              <w:t xml:space="preserve">וַֽיְדַבְּרוּ֙ בְּנֵ֣י יוֹסֵ֔ף אֶת־יְהוֹשֻׁ֖עַ לֵאמֹ֑ר מַדּוּעַ֩ </w:t>
            </w:r>
            <w:r>
              <w:rPr>
                <w:rFonts w:cs="SBL Hebrew"/>
                <w:noProof/>
                <w:color w:val="993300"/>
                <w:sz w:val="32"/>
                <w:szCs w:val="32"/>
                <w:rtl/>
                <w:lang w:bidi="he-IL"/>
              </w:rPr>
              <w:lastRenderedPageBreak/>
              <w:t xml:space="preserve">נָתַ֨תָּה לִּ֜י נַֽחֲלָ֗ה גּוֹרָ֤ל אֶחָד֙ וְחֶ֣בֶל אֶחָ֔ד וַֽאֲנִ֣י עַם־רָ֔ב עַ֥ד אֲשֶׁר־עַד־כֹּ֖ה בֵּֽרְכַ֥נִי יְהוָֽה׃ </w:t>
            </w:r>
            <w:r>
              <w:rPr>
                <w:rFonts w:cs="SBL Hebrew"/>
                <w:b/>
                <w:bCs/>
                <w:noProof/>
                <w:color w:val="003300"/>
                <w:sz w:val="32"/>
                <w:szCs w:val="32"/>
                <w:vertAlign w:val="superscript"/>
                <w:rtl/>
                <w:lang w:bidi="he-IL"/>
              </w:rPr>
              <w:t>טו</w:t>
            </w:r>
            <w:r>
              <w:rPr>
                <w:noProof/>
                <w:color w:val="993300"/>
                <w:sz w:val="32"/>
                <w:szCs w:val="32"/>
                <w:lang w:bidi="he-IL"/>
              </w:rPr>
              <w:t> </w:t>
            </w:r>
            <w:r>
              <w:rPr>
                <w:rFonts w:cs="SBL Hebrew"/>
                <w:noProof/>
                <w:color w:val="993300"/>
                <w:sz w:val="32"/>
                <w:szCs w:val="32"/>
                <w:rtl/>
                <w:lang w:bidi="he-IL"/>
              </w:rPr>
              <w:t xml:space="preserve">וַיֹּ֨אמֶר אֲלֵיהֶ֜ם יְהוֹשֻׁ֗עַ אִם־עַם־רַ֤ב אַתָּה֙ עֲלֵ֣ה לְךָ֣ הַיַּ֔עְרָה וּבֵֽרֵאתָ֤ לְךָ֙ שָׁ֔ם בְּאֶ֥רֶץ הַפְּרִזִּ֖י וְהָֽרְפָאִ֑ים כִּי־אָ֥ץ לְךָ֖ הַר־אֶפְרָֽיִם׃ </w:t>
            </w:r>
            <w:r>
              <w:rPr>
                <w:rFonts w:cs="SBL Hebrew"/>
                <w:b/>
                <w:bCs/>
                <w:noProof/>
                <w:color w:val="003300"/>
                <w:sz w:val="32"/>
                <w:szCs w:val="32"/>
                <w:vertAlign w:val="superscript"/>
                <w:rtl/>
                <w:lang w:bidi="he-IL"/>
              </w:rPr>
              <w:t>טז</w:t>
            </w:r>
            <w:r>
              <w:rPr>
                <w:noProof/>
                <w:color w:val="993300"/>
                <w:sz w:val="32"/>
                <w:szCs w:val="32"/>
                <w:lang w:bidi="he-IL"/>
              </w:rPr>
              <w:t> </w:t>
            </w:r>
            <w:r>
              <w:rPr>
                <w:rFonts w:cs="SBL Hebrew"/>
                <w:noProof/>
                <w:color w:val="993300"/>
                <w:sz w:val="32"/>
                <w:szCs w:val="32"/>
                <w:rtl/>
                <w:lang w:bidi="he-IL"/>
              </w:rPr>
              <w:t xml:space="preserve">וַיֹּֽאמְרוּ֙ בְּנֵ֣י יוֹסֵ֔ף לֹֽא־יִמָּ֥צֵא לָ֖נוּ הָהָ֑ר וְרֶ֣כֶב בַּרְזֶ֗ל בְּכָל־הַֽכְּנַעֲנִי֙ הַיֹּשֵׁ֣ב בְּאֶֽרֶץ־הָעֵ֔מֶק לַֽאֲשֶׁ֤ר בְּבֵית־שְׁאָן֙ וּבְנוֹתֶ֔יהָ וְלַֽאֲשֶׁ֖ר בְּעֵ֥מֶק יִזְרְעֶֽאל׃ </w:t>
            </w:r>
            <w:r>
              <w:rPr>
                <w:rFonts w:cs="SBL Hebrew"/>
                <w:b/>
                <w:bCs/>
                <w:noProof/>
                <w:color w:val="003300"/>
                <w:sz w:val="32"/>
                <w:szCs w:val="32"/>
                <w:vertAlign w:val="superscript"/>
                <w:rtl/>
                <w:lang w:bidi="he-IL"/>
              </w:rPr>
              <w:t>יז</w:t>
            </w:r>
            <w:r>
              <w:rPr>
                <w:rFonts w:cs="SBL Hebrew"/>
                <w:noProof/>
                <w:color w:val="993300"/>
                <w:sz w:val="32"/>
                <w:szCs w:val="32"/>
                <w:lang w:bidi="he-IL"/>
              </w:rPr>
              <w:t> </w:t>
            </w:r>
            <w:r>
              <w:rPr>
                <w:rFonts w:cs="SBL Hebrew"/>
                <w:noProof/>
                <w:color w:val="993300"/>
                <w:sz w:val="32"/>
                <w:szCs w:val="32"/>
                <w:rtl/>
                <w:lang w:bidi="he-IL"/>
              </w:rPr>
              <w:t xml:space="preserve">וַיֹּ֤אמֶר יְהוֹשֻׁ֨עַ֙ אֶל־בֵּ֣ית יוֹסֵ֔ף לְאֶפְרַ֥יִם וְלִמְנַשֶּׁ֖ה לֵאמֹ֑ר עַם־רַ֣ב אַתָּ֗ה וְכֹ֤חַ גָּדוֹל֙ לָ֔ךְ לֹֽא־יִהְיֶ֥ה לְךָ֖ גּוֹרָ֥ל אֶחָֽד׃ </w:t>
            </w:r>
            <w:r>
              <w:rPr>
                <w:rFonts w:cs="SBL Hebrew"/>
                <w:b/>
                <w:bCs/>
                <w:noProof/>
                <w:color w:val="003300"/>
                <w:sz w:val="32"/>
                <w:szCs w:val="32"/>
                <w:vertAlign w:val="superscript"/>
                <w:rtl/>
                <w:lang w:bidi="he-IL"/>
              </w:rPr>
              <w:t>יח</w:t>
            </w:r>
            <w:r>
              <w:rPr>
                <w:rFonts w:cs="SBL Hebrew"/>
                <w:noProof/>
                <w:color w:val="993300"/>
                <w:sz w:val="32"/>
                <w:szCs w:val="32"/>
                <w:lang w:bidi="he-IL"/>
              </w:rPr>
              <w:t> </w:t>
            </w:r>
            <w:r>
              <w:rPr>
                <w:rFonts w:cs="SBL Hebrew"/>
                <w:noProof/>
                <w:color w:val="993300"/>
                <w:sz w:val="32"/>
                <w:szCs w:val="32"/>
                <w:rtl/>
                <w:lang w:bidi="he-IL"/>
              </w:rPr>
              <w:t>כִּ֣י הַ֤ר יִֽהְיֶה־לָּךְ֙ כִּֽי־יַ֣עַר ה֔וּא וּבֵ֣רֵאת֔וֹ וְהָיָ֥ה לְךָ֖ תֹּֽצְאֹתָ֑יו כִּֽי־תוֹרִ֣ישׁ אֶת־הַֽכְּנַעֲנִ֗י כִּ֣י רֶ֤כֶב בַּרְזֶל֙ ל֔וֹ כִּ֥י חָזָ֖ק הֽוּא׃</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003CC056" w14:textId="77777777" w:rsidR="00E55D07" w:rsidRPr="00632854" w:rsidRDefault="00E55D07" w:rsidP="00953E66">
            <w:pPr>
              <w:pStyle w:val="BodyText2"/>
              <w:spacing w:before="120" w:line="400" w:lineRule="exact"/>
              <w:ind w:firstLine="0"/>
              <w:jc w:val="both"/>
              <w:rPr>
                <w:rStyle w:val="FootnoteReference"/>
                <w:rFonts w:ascii="Book Antiqua" w:hAnsi="Book Antiqua"/>
                <w:color w:val="993300"/>
                <w:sz w:val="26"/>
                <w:szCs w:val="22"/>
                <w:vertAlign w:val="baseline"/>
              </w:rPr>
            </w:pPr>
            <w:r w:rsidRPr="00E55D07">
              <w:rPr>
                <w:rStyle w:val="FootnoteReference"/>
                <w:rFonts w:ascii="Book Antiqua" w:hAnsi="Book Antiqua"/>
                <w:color w:val="0000FF"/>
                <w:sz w:val="26"/>
                <w:szCs w:val="22"/>
              </w:rPr>
              <w:lastRenderedPageBreak/>
              <w:footnoteReference w:id="457"/>
            </w:r>
            <w:r w:rsidRPr="00E55D07">
              <w:rPr>
                <w:rFonts w:ascii="Book Antiqua" w:hAnsi="Book Antiqua"/>
                <w:color w:val="993300"/>
                <w:sz w:val="26"/>
                <w:szCs w:val="22"/>
              </w:rPr>
              <w:t xml:space="preserve"> The House of Joseph </w:t>
            </w:r>
            <w:r w:rsidR="001A0C6F">
              <w:rPr>
                <w:rFonts w:ascii="Book Antiqua" w:hAnsi="Book Antiqua"/>
                <w:color w:val="993300"/>
                <w:sz w:val="26"/>
                <w:szCs w:val="22"/>
              </w:rPr>
              <w:t>said to</w:t>
            </w:r>
            <w:r w:rsidRPr="00E55D07">
              <w:rPr>
                <w:rFonts w:ascii="Book Antiqua" w:hAnsi="Book Antiqua"/>
                <w:color w:val="993300"/>
                <w:sz w:val="26"/>
                <w:szCs w:val="22"/>
              </w:rPr>
              <w:t xml:space="preserve"> Joshua, “Why have you given me for inheritance only one share, only one portion, when my people are many </w:t>
            </w:r>
            <w:r w:rsidRPr="00E55D07">
              <w:rPr>
                <w:rFonts w:ascii="Book Antiqua" w:hAnsi="Book Antiqua"/>
                <w:color w:val="993300"/>
                <w:sz w:val="26"/>
                <w:szCs w:val="22"/>
              </w:rPr>
              <w:lastRenderedPageBreak/>
              <w:t>bec</w:t>
            </w:r>
            <w:r>
              <w:rPr>
                <w:rFonts w:ascii="Book Antiqua" w:hAnsi="Book Antiqua"/>
                <w:color w:val="993300"/>
                <w:sz w:val="26"/>
                <w:szCs w:val="22"/>
              </w:rPr>
              <w:t>ause Yahweh has so blessed me?”</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58"/>
            </w:r>
            <w:r w:rsidRPr="00E55D07">
              <w:rPr>
                <w:rFonts w:ascii="Book Antiqua" w:hAnsi="Book Antiqua"/>
                <w:color w:val="993300"/>
                <w:sz w:val="26"/>
                <w:szCs w:val="22"/>
              </w:rPr>
              <w:t xml:space="preserve"> Joshua answered, “If your people are so many, go up to the </w:t>
            </w:r>
            <w:r w:rsidR="001A0C6F">
              <w:rPr>
                <w:rFonts w:ascii="Book Antiqua" w:hAnsi="Book Antiqua"/>
                <w:color w:val="993300"/>
                <w:sz w:val="26"/>
                <w:szCs w:val="22"/>
              </w:rPr>
              <w:t>forest</w:t>
            </w:r>
            <w:r w:rsidRPr="00E55D07">
              <w:rPr>
                <w:rFonts w:ascii="Book Antiqua" w:hAnsi="Book Antiqua"/>
                <w:color w:val="993300"/>
                <w:sz w:val="26"/>
                <w:szCs w:val="22"/>
              </w:rPr>
              <w:t xml:space="preserve"> to clear </w:t>
            </w:r>
            <w:r w:rsidR="001A0C6F">
              <w:rPr>
                <w:rFonts w:ascii="Book Antiqua" w:hAnsi="Book Antiqua"/>
                <w:color w:val="993300"/>
                <w:sz w:val="26"/>
                <w:szCs w:val="22"/>
              </w:rPr>
              <w:t>ground in the</w:t>
            </w:r>
            <w:r w:rsidRPr="00E55D07">
              <w:rPr>
                <w:rFonts w:ascii="Book Antiqua" w:hAnsi="Book Antiqua"/>
                <w:color w:val="993300"/>
                <w:sz w:val="26"/>
                <w:szCs w:val="22"/>
              </w:rPr>
              <w:t xml:space="preserve"> country of the Perizzites and the Rephaim, since the highlands of </w:t>
            </w:r>
            <w:r>
              <w:rPr>
                <w:rFonts w:ascii="Book Antiqua" w:hAnsi="Book Antiqua"/>
                <w:color w:val="993300"/>
                <w:sz w:val="26"/>
                <w:szCs w:val="22"/>
              </w:rPr>
              <w:t>Ephraim are too small for you.”</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59"/>
            </w:r>
            <w:r w:rsidRPr="00E55D07">
              <w:rPr>
                <w:rFonts w:ascii="Book Antiqua" w:hAnsi="Book Antiqua"/>
                <w:color w:val="993300"/>
                <w:sz w:val="26"/>
                <w:szCs w:val="22"/>
              </w:rPr>
              <w:t xml:space="preserve"> The sons of Joseph answered, “The highlands are not enough for us, </w:t>
            </w:r>
            <w:r w:rsidR="00953E66">
              <w:rPr>
                <w:rFonts w:ascii="Book Antiqua" w:hAnsi="Book Antiqua"/>
                <w:color w:val="993300"/>
                <w:sz w:val="26"/>
                <w:szCs w:val="22"/>
              </w:rPr>
              <w:t>yet</w:t>
            </w:r>
            <w:r w:rsidRPr="00E55D07">
              <w:rPr>
                <w:rFonts w:ascii="Book Antiqua" w:hAnsi="Book Antiqua"/>
                <w:color w:val="993300"/>
                <w:sz w:val="26"/>
                <w:szCs w:val="22"/>
              </w:rPr>
              <w:t xml:space="preserve"> all the Canaanites living in the </w:t>
            </w:r>
            <w:r w:rsidR="00953E66">
              <w:rPr>
                <w:rFonts w:ascii="Book Antiqua" w:hAnsi="Book Antiqua"/>
                <w:color w:val="993300"/>
                <w:sz w:val="26"/>
                <w:szCs w:val="22"/>
              </w:rPr>
              <w:t>plain have iron chariots, as</w:t>
            </w:r>
            <w:r w:rsidRPr="00E55D07">
              <w:rPr>
                <w:rFonts w:ascii="Book Antiqua" w:hAnsi="Book Antiqua"/>
                <w:color w:val="993300"/>
                <w:sz w:val="26"/>
                <w:szCs w:val="22"/>
              </w:rPr>
              <w:t xml:space="preserve"> have those in Beth-Shean and its </w:t>
            </w:r>
            <w:r w:rsidR="00953E66">
              <w:rPr>
                <w:rFonts w:ascii="Book Antiqua" w:hAnsi="Book Antiqua"/>
                <w:color w:val="993300"/>
                <w:sz w:val="26"/>
                <w:szCs w:val="22"/>
              </w:rPr>
              <w:t>villages</w:t>
            </w:r>
            <w:r w:rsidRPr="00E55D07">
              <w:rPr>
                <w:rFonts w:ascii="Book Antiqua" w:hAnsi="Book Antiqua"/>
                <w:color w:val="993300"/>
                <w:sz w:val="26"/>
                <w:szCs w:val="22"/>
              </w:rPr>
              <w:t xml:space="preserve">, and </w:t>
            </w:r>
            <w:r>
              <w:rPr>
                <w:rFonts w:ascii="Book Antiqua" w:hAnsi="Book Antiqua"/>
                <w:color w:val="993300"/>
                <w:sz w:val="26"/>
                <w:szCs w:val="22"/>
              </w:rPr>
              <w:t>those in the Plain of Jezreel.”</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60"/>
            </w:r>
            <w:r w:rsidRPr="00E55D07">
              <w:rPr>
                <w:rFonts w:ascii="Book Antiqua" w:hAnsi="Book Antiqua"/>
                <w:color w:val="993300"/>
                <w:sz w:val="26"/>
                <w:szCs w:val="22"/>
              </w:rPr>
              <w:t xml:space="preserve"> Joshua said to the House of Joseph, to Ephraim and Manasseh, “You</w:t>
            </w:r>
            <w:r w:rsidR="00953E66">
              <w:rPr>
                <w:rFonts w:ascii="Book Antiqua" w:hAnsi="Book Antiqua"/>
                <w:color w:val="993300"/>
                <w:sz w:val="26"/>
                <w:szCs w:val="22"/>
              </w:rPr>
              <w:t xml:space="preserve"> have many people and great power</w:t>
            </w:r>
            <w:r w:rsidRPr="00E55D07">
              <w:rPr>
                <w:rFonts w:ascii="Book Antiqua" w:hAnsi="Book Antiqua"/>
                <w:color w:val="993300"/>
                <w:sz w:val="26"/>
                <w:szCs w:val="22"/>
              </w:rPr>
              <w:t>; you</w:t>
            </w:r>
            <w:r>
              <w:rPr>
                <w:rFonts w:ascii="Book Antiqua" w:hAnsi="Book Antiqua"/>
                <w:color w:val="993300"/>
                <w:sz w:val="26"/>
                <w:szCs w:val="22"/>
              </w:rPr>
              <w:t xml:space="preserve"> shall not have one share only.</w:t>
            </w:r>
            <w:r w:rsidRPr="00E55D07">
              <w:rPr>
                <w:rFonts w:ascii="Book Antiqua" w:hAnsi="Book Antiqua"/>
                <w:color w:val="993300"/>
                <w:sz w:val="26"/>
                <w:szCs w:val="22"/>
              </w:rPr>
              <w:t xml:space="preserve"> </w:t>
            </w:r>
            <w:r w:rsidRPr="00E55D07">
              <w:rPr>
                <w:rStyle w:val="FootnoteReference"/>
                <w:rFonts w:ascii="Book Antiqua" w:hAnsi="Book Antiqua"/>
                <w:color w:val="0000FF"/>
                <w:sz w:val="26"/>
                <w:szCs w:val="22"/>
              </w:rPr>
              <w:footnoteReference w:id="461"/>
            </w:r>
            <w:r w:rsidRPr="00E55D07">
              <w:rPr>
                <w:rFonts w:ascii="Book Antiqua" w:hAnsi="Book Antiqua"/>
                <w:color w:val="993300"/>
                <w:sz w:val="26"/>
                <w:szCs w:val="22"/>
              </w:rPr>
              <w:t xml:space="preserve"> A mountain shall be yours; it is covered with woods, but you must clear it, an</w:t>
            </w:r>
            <w:r w:rsidR="00953E66">
              <w:rPr>
                <w:rFonts w:ascii="Book Antiqua" w:hAnsi="Book Antiqua"/>
                <w:color w:val="993300"/>
                <w:sz w:val="26"/>
                <w:szCs w:val="22"/>
              </w:rPr>
              <w:t xml:space="preserve">d its boundaries </w:t>
            </w:r>
            <w:r w:rsidR="00953E66" w:rsidRPr="00953E66">
              <w:rPr>
                <w:rFonts w:ascii="Book Antiqua" w:hAnsi="Book Antiqua"/>
                <w:color w:val="993300"/>
                <w:sz w:val="26"/>
                <w:szCs w:val="22"/>
              </w:rPr>
              <w:t xml:space="preserve">shall be yours; </w:t>
            </w:r>
            <w:r w:rsidR="00953E66">
              <w:rPr>
                <w:rFonts w:ascii="Book Antiqua" w:hAnsi="Book Antiqua"/>
                <w:color w:val="993300"/>
                <w:sz w:val="26"/>
                <w:szCs w:val="22"/>
                <w:lang w:eastAsia="en-GB"/>
              </w:rPr>
              <w:t>you can conquer</w:t>
            </w:r>
            <w:r w:rsidR="00953E66" w:rsidRPr="00953E66">
              <w:rPr>
                <w:rFonts w:ascii="Book Antiqua" w:hAnsi="Book Antiqua"/>
                <w:color w:val="993300"/>
                <w:sz w:val="26"/>
                <w:szCs w:val="22"/>
                <w:lang w:eastAsia="en-GB"/>
              </w:rPr>
              <w:t xml:space="preserve"> the Canaanites, th</w:t>
            </w:r>
            <w:r w:rsidR="00953E66">
              <w:rPr>
                <w:rFonts w:ascii="Book Antiqua" w:hAnsi="Book Antiqua"/>
                <w:color w:val="993300"/>
                <w:sz w:val="26"/>
                <w:szCs w:val="22"/>
                <w:lang w:eastAsia="en-GB"/>
              </w:rPr>
              <w:t xml:space="preserve">ough they have iron chariots </w:t>
            </w:r>
            <w:r w:rsidR="00953E66" w:rsidRPr="00953E66">
              <w:rPr>
                <w:rFonts w:ascii="Book Antiqua" w:hAnsi="Book Antiqua"/>
                <w:color w:val="993300"/>
                <w:sz w:val="26"/>
                <w:szCs w:val="22"/>
                <w:lang w:eastAsia="en-GB"/>
              </w:rPr>
              <w:t>and are strong</w:t>
            </w:r>
            <w:r w:rsidRPr="00953E66">
              <w:rPr>
                <w:rFonts w:ascii="Book Antiqua" w:hAnsi="Book Antiqua"/>
                <w:color w:val="993300"/>
                <w:sz w:val="26"/>
                <w:szCs w:val="22"/>
              </w:rPr>
              <w:t>.”</w:t>
            </w:r>
          </w:p>
        </w:tc>
      </w:tr>
    </w:tbl>
    <w:p w14:paraId="07AC53B9"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DF4D6D" w:rsidRPr="00E55D07" w14:paraId="1759A9ED" w14:textId="77777777" w:rsidTr="00DF4D6D">
        <w:trPr>
          <w:jc w:val="center"/>
        </w:trPr>
        <w:tc>
          <w:tcPr>
            <w:tcW w:w="5689" w:type="dxa"/>
          </w:tcPr>
          <w:p w14:paraId="79148644" w14:textId="77777777" w:rsidR="00DF4D6D" w:rsidRPr="00E55D07" w:rsidRDefault="00DF4D6D" w:rsidP="00DF4D6D">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E55D07">
              <w:rPr>
                <w:rFonts w:ascii="Arial Unicode MS" w:hAnsi="Arial Unicode MS" w:cs="SBL Hebrew" w:hint="default"/>
                <w:b w:val="0"/>
                <w:bCs w:val="0"/>
                <w:noProof/>
                <w:color w:val="000000"/>
                <w:sz w:val="40"/>
                <w:szCs w:val="40"/>
                <w:u w:val="single" w:color="000080"/>
                <w:rtl/>
              </w:rPr>
              <w:lastRenderedPageBreak/>
              <w:t>יהושוע</w:t>
            </w:r>
            <w:r w:rsidRPr="00E55D07">
              <w:rPr>
                <w:rFonts w:ascii="Arial Unicode MS" w:hAnsi="Arial Unicode MS" w:cs="SBL Hebrew" w:hint="default"/>
                <w:b w:val="0"/>
                <w:bCs w:val="0"/>
                <w:noProof/>
                <w:color w:val="000000"/>
                <w:sz w:val="40"/>
                <w:szCs w:val="40"/>
                <w:u w:val="single" w:color="000080"/>
              </w:rPr>
              <w:t xml:space="preserve"> </w:t>
            </w:r>
            <w:r w:rsidRPr="00E55D07">
              <w:rPr>
                <w:rFonts w:ascii="Arial Unicode MS" w:eastAsia="Arial Unicode MS" w:hAnsi="Arial Unicode MS" w:cs="SBL Hebrew" w:hint="default"/>
                <w:b w:val="0"/>
                <w:bCs w:val="0"/>
                <w:noProof/>
                <w:color w:val="000000"/>
                <w:sz w:val="40"/>
                <w:szCs w:val="40"/>
                <w:u w:val="single" w:color="000080"/>
                <w:rtl/>
              </w:rPr>
              <w:t xml:space="preserve">פרק </w:t>
            </w:r>
            <w:r w:rsidRPr="00E55D07">
              <w:rPr>
                <w:rFonts w:ascii="Arial Unicode MS" w:hAnsi="Arial Unicode MS" w:cs="SBL Hebrew" w:hint="default"/>
                <w:b w:val="0"/>
                <w:bCs w:val="0"/>
                <w:noProof/>
                <w:color w:val="000000"/>
                <w:sz w:val="40"/>
                <w:szCs w:val="40"/>
                <w:u w:val="single" w:color="000080"/>
                <w:rtl/>
              </w:rPr>
              <w:t>י</w:t>
            </w:r>
            <w:r>
              <w:rPr>
                <w:rFonts w:ascii="Arial Unicode MS" w:hAnsi="Arial Unicode MS" w:cs="SBL Hebrew" w:hint="default"/>
                <w:b w:val="0"/>
                <w:bCs w:val="0"/>
                <w:noProof/>
                <w:color w:val="000000"/>
                <w:sz w:val="40"/>
                <w:szCs w:val="40"/>
                <w:u w:val="single" w:color="000080"/>
                <w:rtl/>
              </w:rPr>
              <w:t>ח</w:t>
            </w:r>
          </w:p>
        </w:tc>
        <w:tc>
          <w:tcPr>
            <w:tcW w:w="8531" w:type="dxa"/>
          </w:tcPr>
          <w:p w14:paraId="236FE966" w14:textId="77777777" w:rsidR="00DF4D6D" w:rsidRPr="00DF4D6D" w:rsidRDefault="00DF4D6D" w:rsidP="00DF4D6D">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DF4D6D">
              <w:rPr>
                <w:rFonts w:ascii="Book Antiqua" w:hAnsi="Book Antiqua" w:cs="Arial" w:hint="default"/>
                <w:b w:val="0"/>
                <w:bCs w:val="0"/>
                <w:smallCaps/>
                <w:u w:val="single" w:color="000080"/>
              </w:rPr>
              <w:t>Joshu</w:t>
            </w:r>
            <w:r w:rsidRPr="00DF4D6D">
              <w:rPr>
                <w:rFonts w:ascii="Book Antiqua" w:hAnsi="Book Antiqua" w:cs="Arial"/>
                <w:b w:val="0"/>
                <w:bCs w:val="0"/>
                <w:smallCaps/>
                <w:u w:val="single" w:color="000080"/>
              </w:rPr>
              <w:t xml:space="preserve">a </w:t>
            </w:r>
            <w:r w:rsidRPr="00DF4D6D">
              <w:rPr>
                <w:rStyle w:val="FootnoteReference"/>
                <w:rFonts w:ascii="Book Antiqua" w:hAnsi="Book Antiqua" w:cs="Arial" w:hint="default"/>
                <w:b w:val="0"/>
                <w:bCs w:val="0"/>
                <w:smallCaps/>
                <w:color w:val="auto"/>
                <w:szCs w:val="36"/>
                <w:u w:val="single" w:color="000080"/>
                <w:vertAlign w:val="baseline"/>
              </w:rPr>
              <w:footnoteReference w:customMarkFollows="1" w:id="462"/>
              <w:t>18</w:t>
            </w:r>
          </w:p>
        </w:tc>
      </w:tr>
      <w:tr w:rsidR="00DF4D6D" w:rsidRPr="00632854" w14:paraId="459AB9F7" w14:textId="77777777" w:rsidTr="00DF4D6D">
        <w:trPr>
          <w:jc w:val="center"/>
        </w:trPr>
        <w:tc>
          <w:tcPr>
            <w:tcW w:w="5689" w:type="dxa"/>
          </w:tcPr>
          <w:p w14:paraId="65D8A197" w14:textId="77777777" w:rsidR="00DF4D6D" w:rsidRPr="00AC0988" w:rsidRDefault="00DF4D6D" w:rsidP="00B440C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וַיִּקָּ֨הֲל֜וּ כָּל־עֲדַ֤ת בְּנֵֽי־יִשְׂרָאֵל֙ שִׁלֹ֔ה וַיַּשְׁכִּ֥ינוּ שָׁ֖ם אֶת־אֹ֣הֶל מוֹעֵ֑ד וְהָאָ֥רֶץ נִכְבְּשָׁ֖ה לִפְנֵיהֶֽם׃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וַיִּוָּֽתְרוּ֙ בִּבְנֵ֣י יִשְׂרָאֵ֔ל אֲשֶׁ֥ר לֹֽא־חָלְק֖וּ אֶת־נַֽחֲלָתָ֑ם שִׁבְעָ֖ה שְׁבָטִֽים׃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וַיֹּ֥אמֶר יְהוֹשֻׁ֖עַ אֶל־בְּנֵ֣י יִשְׂרָאֵ֑ל עַד־אָ֨נָה֙ אַתֶּ֣ם מִתְרַפִּ֔ים לָבוֹא֙ לָרֶ֣שֶׁת אֶת־הָאָ֔רֶץ אֲשֶׁר֙ נָתַ֣ן לָכֶ֔ם יְהוָ֖ה אֱלֹהֵ֥י אֲבֽוֹתֵיכֶֽם׃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הָב֥וּ לָכֶ֛ם שְׁלֹשָׁ֥ה אֲנָשִׁ֖ים לַשָּׁ֑בֶט וְאֶשְׁלָחֵ֗ם וְיָקֻ֜מוּ וְיִֽתְהַלְּכ֥וּ בָאָ֛רֶץ וְיִכְתְּב֥וּ אוֹתָ֛הּ לְפִ֥י נַֽחֲלָתָ֖ם וְיָבֹ֥אוּ אֵלָֽי׃ </w:t>
            </w:r>
            <w:r>
              <w:rPr>
                <w:rFonts w:cs="SBL Hebrew"/>
                <w:b/>
                <w:bCs/>
                <w:noProof/>
                <w:color w:val="003300"/>
                <w:sz w:val="32"/>
                <w:szCs w:val="32"/>
                <w:vertAlign w:val="superscript"/>
                <w:rtl/>
                <w:lang w:bidi="he-IL"/>
              </w:rPr>
              <w:t>ה</w:t>
            </w:r>
            <w:r>
              <w:rPr>
                <w:noProof/>
                <w:color w:val="993300"/>
                <w:sz w:val="32"/>
                <w:szCs w:val="32"/>
                <w:lang w:bidi="he-IL"/>
              </w:rPr>
              <w:t> </w:t>
            </w:r>
            <w:r>
              <w:rPr>
                <w:rFonts w:cs="SBL Hebrew"/>
                <w:noProof/>
                <w:color w:val="993300"/>
                <w:sz w:val="32"/>
                <w:szCs w:val="32"/>
                <w:rtl/>
                <w:lang w:bidi="he-IL"/>
              </w:rPr>
              <w:t xml:space="preserve">וְהִֽתְחַלְּק֥וּ </w:t>
            </w:r>
            <w:r>
              <w:rPr>
                <w:rFonts w:cs="SBL Hebrew"/>
                <w:noProof/>
                <w:color w:val="993300"/>
                <w:sz w:val="32"/>
                <w:szCs w:val="32"/>
                <w:rtl/>
                <w:lang w:bidi="he-IL"/>
              </w:rPr>
              <w:lastRenderedPageBreak/>
              <w:t xml:space="preserve">אֹתָ֖הּ לְשִׁבְעָ֣ה חֲלָקִ֑ים יְהוּדָ֞ה יַֽעֲמֹ֤ד עַל־גְּבוּלוֹ֙ מִנֶּ֔גֶב וּבֵ֥ית יוֹסֵ֛ף יַֽעַמְד֥וּ עַל־גְּבוּלָ֖ם מִצָּפֽוֹן׃ </w:t>
            </w:r>
            <w:r>
              <w:rPr>
                <w:rFonts w:cs="SBL Hebrew"/>
                <w:b/>
                <w:bCs/>
                <w:noProof/>
                <w:color w:val="003300"/>
                <w:sz w:val="32"/>
                <w:szCs w:val="32"/>
                <w:vertAlign w:val="superscript"/>
                <w:rtl/>
                <w:lang w:bidi="he-IL"/>
              </w:rPr>
              <w:t>ו</w:t>
            </w:r>
            <w:r>
              <w:rPr>
                <w:rFonts w:cs="SBL Hebrew"/>
                <w:noProof/>
                <w:color w:val="993300"/>
                <w:sz w:val="32"/>
                <w:szCs w:val="32"/>
                <w:lang w:bidi="he-IL"/>
              </w:rPr>
              <w:t> </w:t>
            </w:r>
            <w:r>
              <w:rPr>
                <w:rFonts w:cs="SBL Hebrew"/>
                <w:noProof/>
                <w:color w:val="993300"/>
                <w:sz w:val="32"/>
                <w:szCs w:val="32"/>
                <w:rtl/>
                <w:lang w:bidi="he-IL"/>
              </w:rPr>
              <w:t xml:space="preserve">וְאַתֶּ֞ם תִּכְתְּב֤וּ אֶת־הָאָ֨רֶץ֙ שִׁבְעָ֣ה חֲלָקִ֔ים וַֽהֲבֵאתֶ֥ם אֵלַ֖י הֵ֑נָּה וְיָרִ֨יתִי לָכֶ֤ם גּוֹרָל֙ פֹּ֔ה לִפְנֵ֖י יְהוָ֥ה אֱלֹהֵֽינוּ׃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כִּ֠י אֵֽין־חֵ֤לֶק לַלְוִיִּם֙ בְּקִרְבְּכֶ֔ם כִּֽי־כְהֻנַּ֥ת יְהוָ֖ה נַֽחֲלָת֑וֹ וְגָ֡ד וּרְאוּבֵ֡ן וַֽחֲצִי֩ שֵׁ֨בֶט הַֽמְנַשֶּׁ֜ה לָֽקְח֣וּ נַֽחֲלָתָ֗ם מֵעֵ֤בֶר לַיַּרְדֵּן֙ מִזְרָ֔חָה אֲשֶׁר֙ נָתַ֣ן לָהֶ֔ם מֹשֶׁ֖ה עֶ֥בֶד יְהוָֽה׃</w:t>
            </w:r>
          </w:p>
        </w:tc>
        <w:tc>
          <w:tcPr>
            <w:tcW w:w="8531" w:type="dxa"/>
          </w:tcPr>
          <w:p w14:paraId="42BC1C69" w14:textId="77777777" w:rsidR="00DF4D6D" w:rsidRPr="00632854" w:rsidRDefault="00DF4D6D" w:rsidP="003F40F5">
            <w:pPr>
              <w:pStyle w:val="BodyText2"/>
              <w:spacing w:before="80" w:line="410" w:lineRule="exact"/>
              <w:ind w:firstLine="0"/>
              <w:jc w:val="both"/>
              <w:rPr>
                <w:rStyle w:val="FootnoteReference"/>
                <w:rFonts w:ascii="Book Antiqua" w:hAnsi="Book Antiqua"/>
                <w:color w:val="993300"/>
                <w:sz w:val="26"/>
                <w:szCs w:val="22"/>
                <w:vertAlign w:val="baseline"/>
              </w:rPr>
            </w:pPr>
            <w:r w:rsidRPr="00DF4D6D">
              <w:rPr>
                <w:rStyle w:val="FootnoteReference"/>
                <w:rFonts w:ascii="Book Antiqua" w:hAnsi="Book Antiqua"/>
                <w:color w:val="0000FF"/>
                <w:sz w:val="26"/>
                <w:szCs w:val="22"/>
              </w:rPr>
              <w:lastRenderedPageBreak/>
              <w:footnoteReference w:id="463"/>
            </w:r>
            <w:r w:rsidRPr="00DF4D6D">
              <w:rPr>
                <w:rFonts w:ascii="Book Antiqua" w:hAnsi="Book Antiqua"/>
                <w:color w:val="993300"/>
                <w:sz w:val="26"/>
                <w:szCs w:val="22"/>
              </w:rPr>
              <w:t xml:space="preserve"> The whole community of the Israelites assembled at Shiloh, and the Tent of Meeting was set up there; </w:t>
            </w:r>
            <w:r w:rsidR="00857160">
              <w:rPr>
                <w:rFonts w:ascii="Book Antiqua" w:hAnsi="Book Antiqua"/>
                <w:color w:val="993300"/>
                <w:sz w:val="26"/>
                <w:szCs w:val="22"/>
              </w:rPr>
              <w:t>the land lay subdued before them</w:t>
            </w:r>
            <w:r>
              <w:rPr>
                <w:rFonts w:ascii="Book Antiqua" w:hAnsi="Book Antiqua"/>
                <w:color w:val="993300"/>
                <w:sz w:val="26"/>
                <w:szCs w:val="22"/>
              </w:rPr>
              <w:t>.</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64"/>
            </w:r>
            <w:r w:rsidR="00857160">
              <w:rPr>
                <w:rFonts w:ascii="Book Antiqua" w:hAnsi="Book Antiqua"/>
                <w:color w:val="0000FF"/>
                <w:sz w:val="26"/>
                <w:szCs w:val="22"/>
              </w:rPr>
              <w:t> </w:t>
            </w:r>
            <w:r w:rsidRPr="00DF4D6D">
              <w:rPr>
                <w:rFonts w:ascii="Book Antiqua" w:hAnsi="Book Antiqua"/>
                <w:color w:val="993300"/>
                <w:sz w:val="26"/>
                <w:szCs w:val="22"/>
              </w:rPr>
              <w:t xml:space="preserve">Among the Israelites, there were seven tribes left that had </w:t>
            </w:r>
            <w:r>
              <w:rPr>
                <w:rFonts w:ascii="Book Antiqua" w:hAnsi="Book Antiqua"/>
                <w:color w:val="993300"/>
                <w:sz w:val="26"/>
                <w:szCs w:val="22"/>
              </w:rPr>
              <w:t>not received their inheritance.</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65"/>
            </w:r>
            <w:r w:rsidRPr="00DF4D6D">
              <w:rPr>
                <w:rFonts w:ascii="Book Antiqua" w:hAnsi="Book Antiqua"/>
                <w:color w:val="993300"/>
                <w:sz w:val="26"/>
                <w:szCs w:val="22"/>
              </w:rPr>
              <w:t xml:space="preserve"> Then Joshua said to them, “How </w:t>
            </w:r>
            <w:r w:rsidR="00857160">
              <w:rPr>
                <w:rFonts w:ascii="Book Antiqua" w:hAnsi="Book Antiqua"/>
                <w:color w:val="993300"/>
                <w:sz w:val="26"/>
                <w:szCs w:val="22"/>
              </w:rPr>
              <w:t xml:space="preserve">long will you put off </w:t>
            </w:r>
            <w:r w:rsidRPr="00DF4D6D">
              <w:rPr>
                <w:rFonts w:ascii="Book Antiqua" w:hAnsi="Book Antiqua"/>
                <w:color w:val="993300"/>
                <w:sz w:val="26"/>
                <w:szCs w:val="22"/>
              </w:rPr>
              <w:t>taking possession of the land that Yahweh the God of</w:t>
            </w:r>
            <w:r>
              <w:rPr>
                <w:rFonts w:ascii="Book Antiqua" w:hAnsi="Book Antiqua"/>
                <w:color w:val="993300"/>
                <w:sz w:val="26"/>
                <w:szCs w:val="22"/>
              </w:rPr>
              <w:t xml:space="preserve"> your fathers has given to you?</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66"/>
            </w:r>
            <w:r w:rsidRPr="00DF4D6D">
              <w:rPr>
                <w:rFonts w:ascii="Book Antiqua" w:hAnsi="Book Antiqua"/>
                <w:color w:val="993300"/>
                <w:sz w:val="26"/>
                <w:szCs w:val="22"/>
              </w:rPr>
              <w:t xml:space="preserve"> </w:t>
            </w:r>
            <w:r w:rsidR="006E42AD">
              <w:rPr>
                <w:rFonts w:ascii="Book Antiqua" w:hAnsi="Book Antiqua"/>
                <w:color w:val="993300"/>
                <w:sz w:val="26"/>
                <w:szCs w:val="22"/>
              </w:rPr>
              <w:t>Pick</w:t>
            </w:r>
            <w:r w:rsidRPr="00DF4D6D">
              <w:rPr>
                <w:rFonts w:ascii="Book Antiqua" w:hAnsi="Book Antiqua"/>
                <w:color w:val="993300"/>
                <w:sz w:val="26"/>
                <w:szCs w:val="22"/>
              </w:rPr>
              <w:t xml:space="preserve"> three men from each tribe, for me to send up and down the country so that they can make a survey with a view to its apportio</w:t>
            </w:r>
            <w:r w:rsidR="006E42AD">
              <w:rPr>
                <w:rFonts w:ascii="Book Antiqua" w:hAnsi="Book Antiqua"/>
                <w:color w:val="993300"/>
                <w:sz w:val="26"/>
                <w:szCs w:val="22"/>
              </w:rPr>
              <w:t>ning;</w:t>
            </w:r>
            <w:r>
              <w:rPr>
                <w:rFonts w:ascii="Book Antiqua" w:hAnsi="Book Antiqua"/>
                <w:color w:val="993300"/>
                <w:sz w:val="26"/>
                <w:szCs w:val="22"/>
              </w:rPr>
              <w:t xml:space="preserve"> then come back to me.</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67"/>
            </w:r>
            <w:r w:rsidRPr="00DF4D6D">
              <w:rPr>
                <w:rFonts w:ascii="Book Antiqua" w:hAnsi="Book Antiqua"/>
                <w:color w:val="993300"/>
                <w:sz w:val="26"/>
                <w:szCs w:val="22"/>
              </w:rPr>
              <w:t xml:space="preserve"> They </w:t>
            </w:r>
            <w:r w:rsidR="006E42AD">
              <w:rPr>
                <w:rFonts w:ascii="Book Antiqua" w:hAnsi="Book Antiqua"/>
                <w:color w:val="993300"/>
                <w:sz w:val="26"/>
                <w:szCs w:val="22"/>
              </w:rPr>
              <w:t>shall</w:t>
            </w:r>
            <w:r w:rsidRPr="00DF4D6D">
              <w:rPr>
                <w:rFonts w:ascii="Book Antiqua" w:hAnsi="Book Antiqua"/>
                <w:color w:val="993300"/>
                <w:sz w:val="26"/>
                <w:szCs w:val="22"/>
              </w:rPr>
              <w:t xml:space="preserve"> divid</w:t>
            </w:r>
            <w:r w:rsidR="006E42AD">
              <w:rPr>
                <w:rFonts w:ascii="Book Antiqua" w:hAnsi="Book Antiqua"/>
                <w:color w:val="993300"/>
                <w:sz w:val="26"/>
                <w:szCs w:val="22"/>
              </w:rPr>
              <w:t>e it into seven portions.</w:t>
            </w:r>
            <w:r w:rsidRPr="00DF4D6D">
              <w:rPr>
                <w:rFonts w:ascii="Book Antiqua" w:hAnsi="Book Antiqua"/>
                <w:color w:val="993300"/>
                <w:sz w:val="26"/>
                <w:szCs w:val="22"/>
              </w:rPr>
              <w:t xml:space="preserve"> Judah will remain in his territory to the south, and the House of Joseph will remain i</w:t>
            </w:r>
            <w:r>
              <w:rPr>
                <w:rFonts w:ascii="Book Antiqua" w:hAnsi="Book Antiqua"/>
                <w:color w:val="993300"/>
                <w:sz w:val="26"/>
                <w:szCs w:val="22"/>
              </w:rPr>
              <w:t>n their territory to the north.</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68"/>
            </w:r>
            <w:r w:rsidRPr="00DF4D6D">
              <w:rPr>
                <w:rFonts w:ascii="Book Antiqua" w:hAnsi="Book Antiqua"/>
                <w:color w:val="993300"/>
                <w:sz w:val="26"/>
                <w:szCs w:val="22"/>
              </w:rPr>
              <w:t xml:space="preserve"> You are to survey the land in seven sections and bring your findings to me here, so that I </w:t>
            </w:r>
            <w:r w:rsidR="006E42AD">
              <w:rPr>
                <w:rFonts w:ascii="Book Antiqua" w:hAnsi="Book Antiqua"/>
                <w:color w:val="993300"/>
                <w:sz w:val="26"/>
                <w:szCs w:val="22"/>
              </w:rPr>
              <w:lastRenderedPageBreak/>
              <w:t>may</w:t>
            </w:r>
            <w:r w:rsidRPr="00DF4D6D">
              <w:rPr>
                <w:rFonts w:ascii="Book Antiqua" w:hAnsi="Book Antiqua"/>
                <w:color w:val="993300"/>
                <w:sz w:val="26"/>
                <w:szCs w:val="22"/>
              </w:rPr>
              <w:t xml:space="preserve"> cast lots</w:t>
            </w:r>
            <w:r>
              <w:rPr>
                <w:rFonts w:ascii="Book Antiqua" w:hAnsi="Book Antiqua"/>
                <w:color w:val="993300"/>
                <w:sz w:val="26"/>
                <w:szCs w:val="22"/>
              </w:rPr>
              <w:t xml:space="preserve"> for you before Yahweh our God.</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69"/>
            </w:r>
            <w:r w:rsidRPr="00DF4D6D">
              <w:rPr>
                <w:rFonts w:ascii="Book Antiqua" w:hAnsi="Book Antiqua"/>
                <w:color w:val="993300"/>
                <w:sz w:val="26"/>
                <w:szCs w:val="22"/>
              </w:rPr>
              <w:t xml:space="preserve"> </w:t>
            </w:r>
            <w:r w:rsidR="003F40F5">
              <w:rPr>
                <w:rFonts w:ascii="Book Antiqua" w:hAnsi="Book Antiqua"/>
                <w:color w:val="993300"/>
                <w:sz w:val="26"/>
                <w:szCs w:val="22"/>
              </w:rPr>
              <w:t>The</w:t>
            </w:r>
            <w:r w:rsidRPr="00DF4D6D">
              <w:rPr>
                <w:rFonts w:ascii="Book Antiqua" w:hAnsi="Book Antiqua"/>
                <w:color w:val="993300"/>
                <w:sz w:val="26"/>
                <w:szCs w:val="22"/>
              </w:rPr>
              <w:t xml:space="preserve"> Levites have no portion </w:t>
            </w:r>
            <w:r w:rsidR="003F40F5">
              <w:rPr>
                <w:rFonts w:ascii="Book Antiqua" w:hAnsi="Book Antiqua"/>
                <w:color w:val="993300"/>
                <w:sz w:val="26"/>
                <w:szCs w:val="22"/>
              </w:rPr>
              <w:t>among</w:t>
            </w:r>
            <w:r w:rsidRPr="00DF4D6D">
              <w:rPr>
                <w:rFonts w:ascii="Book Antiqua" w:hAnsi="Book Antiqua"/>
                <w:color w:val="993300"/>
                <w:sz w:val="26"/>
                <w:szCs w:val="22"/>
              </w:rPr>
              <w:t xml:space="preserve"> you; the priesthood of Yahweh is the</w:t>
            </w:r>
            <w:r w:rsidR="003F40F5">
              <w:rPr>
                <w:rFonts w:ascii="Book Antiqua" w:hAnsi="Book Antiqua"/>
                <w:color w:val="993300"/>
                <w:sz w:val="26"/>
                <w:szCs w:val="22"/>
              </w:rPr>
              <w:t>ir inheritance; and Gad and</w:t>
            </w:r>
            <w:r w:rsidRPr="00DF4D6D">
              <w:rPr>
                <w:rFonts w:ascii="Book Antiqua" w:hAnsi="Book Antiqua"/>
                <w:color w:val="993300"/>
                <w:sz w:val="26"/>
                <w:szCs w:val="22"/>
              </w:rPr>
              <w:t xml:space="preserve"> Reuben and the half-tribe of Manasseh have received their inheritance beyond the Jordan eastwards, as Moses, Yahweh’s servant, gave it to them.”</w:t>
            </w:r>
          </w:p>
        </w:tc>
      </w:tr>
      <w:tr w:rsidR="00DF4D6D" w:rsidRPr="00632854" w14:paraId="6B8E5FD3" w14:textId="77777777" w:rsidTr="00DF4D6D">
        <w:trPr>
          <w:jc w:val="center"/>
        </w:trPr>
        <w:tc>
          <w:tcPr>
            <w:tcW w:w="5689" w:type="dxa"/>
          </w:tcPr>
          <w:p w14:paraId="5BDD200E" w14:textId="77777777" w:rsidR="00DF4D6D" w:rsidRDefault="00DF4D6D" w:rsidP="00B440C5">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ח</w:t>
            </w:r>
            <w:r>
              <w:rPr>
                <w:rFonts w:cs="SBL Hebrew"/>
                <w:noProof/>
                <w:color w:val="993300"/>
                <w:sz w:val="32"/>
                <w:szCs w:val="32"/>
                <w:lang w:bidi="he-IL"/>
              </w:rPr>
              <w:t> </w:t>
            </w:r>
            <w:r>
              <w:rPr>
                <w:rFonts w:cs="SBL Hebrew"/>
                <w:noProof/>
                <w:color w:val="993300"/>
                <w:sz w:val="32"/>
                <w:szCs w:val="32"/>
                <w:rtl/>
                <w:lang w:bidi="he-IL"/>
              </w:rPr>
              <w:t xml:space="preserve">וַיָּקֻ֥מוּ הָֽאֲנָשִׁ֖ים וַיֵּלֵ֑כוּ וַיְצַ֣ו יְהוֹשֻׁ֡עַ אֶת־הַהֹֽלְכִים֩ לִכְתֹּ֨ב אֶת־הָאָ֜רֶץ לֵאמֹ֗ר לְ֠כוּ וְהִתְהַלְּכ֨וּ בָאָ֜רֶץ וְכִתְב֤וּ אוֹתָהּ֙ וְשׁ֣וּבוּ אֵלַ֔י וּ֠פֹה אַשְׁלִ֨יךְ לָכֶ֥ם גּוֹרָ֛ל לִפְנֵ֥י יְהוָ֖ה בְּשִׁלֹֽה׃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וַיֵּֽלְכ֤וּ הָֽאֲנָשִׁים֙ וַיַּֽעַבְר֣וּ בָאָ֔רֶץ וַיִּכְתְּב֧וּהָ לֶֽעָרִ֛ים לְשִׁבְעָ֥ה חֲלָקִ֖ים עַל־סֵ֑פֶר וַיָּבֹ֧אוּ אֶל־יְהוֹשֻׁ֛עַ אֶל־הַֽמַּחֲנֶ֖ה שִׁלֹֽה׃</w:t>
            </w:r>
          </w:p>
        </w:tc>
        <w:tc>
          <w:tcPr>
            <w:tcW w:w="8531" w:type="dxa"/>
          </w:tcPr>
          <w:p w14:paraId="4D23A56F" w14:textId="77777777" w:rsidR="00DF4D6D" w:rsidRPr="00632854" w:rsidRDefault="00DF4D6D" w:rsidP="003F40F5">
            <w:pPr>
              <w:pStyle w:val="BodyText2"/>
              <w:spacing w:before="80" w:line="390" w:lineRule="exact"/>
              <w:ind w:firstLine="0"/>
              <w:jc w:val="both"/>
              <w:rPr>
                <w:rStyle w:val="FootnoteReference"/>
                <w:rFonts w:ascii="Book Antiqua" w:hAnsi="Book Antiqua"/>
                <w:color w:val="993300"/>
                <w:sz w:val="26"/>
                <w:szCs w:val="22"/>
                <w:vertAlign w:val="baseline"/>
              </w:rPr>
            </w:pPr>
            <w:r w:rsidRPr="00DF4D6D">
              <w:rPr>
                <w:rStyle w:val="FootnoteReference"/>
                <w:rFonts w:ascii="Book Antiqua" w:hAnsi="Book Antiqua"/>
                <w:color w:val="0000FF"/>
                <w:sz w:val="26"/>
                <w:szCs w:val="22"/>
              </w:rPr>
              <w:footnoteReference w:id="470"/>
            </w:r>
            <w:r w:rsidR="003F40F5">
              <w:rPr>
                <w:rFonts w:ascii="Book Antiqua" w:hAnsi="Book Antiqua"/>
                <w:color w:val="993300"/>
                <w:sz w:val="26"/>
                <w:szCs w:val="22"/>
              </w:rPr>
              <w:t xml:space="preserve"> So the men started on their way</w:t>
            </w:r>
            <w:r>
              <w:rPr>
                <w:rFonts w:ascii="Book Antiqua" w:hAnsi="Book Antiqua"/>
                <w:color w:val="993300"/>
                <w:sz w:val="26"/>
                <w:szCs w:val="22"/>
              </w:rPr>
              <w:t>.</w:t>
            </w:r>
            <w:r w:rsidRPr="00DF4D6D">
              <w:rPr>
                <w:rFonts w:ascii="Book Antiqua" w:hAnsi="Book Antiqua"/>
                <w:color w:val="993300"/>
                <w:sz w:val="26"/>
                <w:szCs w:val="22"/>
              </w:rPr>
              <w:t xml:space="preserve"> To those who were to survey the c</w:t>
            </w:r>
            <w:r>
              <w:rPr>
                <w:rFonts w:ascii="Book Antiqua" w:hAnsi="Book Antiqua"/>
                <w:color w:val="993300"/>
                <w:sz w:val="26"/>
                <w:szCs w:val="22"/>
              </w:rPr>
              <w:t xml:space="preserve">ountry Joshua gave this order: </w:t>
            </w:r>
            <w:r w:rsidRPr="00DF4D6D">
              <w:rPr>
                <w:rFonts w:ascii="Book Antiqua" w:hAnsi="Book Antiqua"/>
                <w:color w:val="993300"/>
                <w:sz w:val="26"/>
                <w:szCs w:val="22"/>
              </w:rPr>
              <w:t>“Off you go, survey and map the whole country, and then come back here to me; I shall cast lots for you before Yahweh at Shiloh</w:t>
            </w:r>
            <w:r>
              <w:rPr>
                <w:rFonts w:ascii="Book Antiqua" w:hAnsi="Book Antiqua"/>
                <w:color w:val="993300"/>
                <w:sz w:val="26"/>
                <w:szCs w:val="22"/>
              </w:rPr>
              <w:t>.”</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71"/>
            </w:r>
            <w:r>
              <w:rPr>
                <w:rFonts w:ascii="Book Antiqua" w:hAnsi="Book Antiqua"/>
                <w:color w:val="993300"/>
                <w:sz w:val="26"/>
                <w:szCs w:val="22"/>
              </w:rPr>
              <w:t> </w:t>
            </w:r>
            <w:r w:rsidR="003F40F5">
              <w:rPr>
                <w:rFonts w:ascii="Book Antiqua" w:hAnsi="Book Antiqua"/>
                <w:color w:val="993300"/>
                <w:sz w:val="26"/>
                <w:szCs w:val="22"/>
              </w:rPr>
              <w:t>So</w:t>
            </w:r>
            <w:r w:rsidRPr="00DF4D6D">
              <w:rPr>
                <w:rFonts w:ascii="Book Antiqua" w:hAnsi="Book Antiqua"/>
                <w:color w:val="993300"/>
                <w:sz w:val="26"/>
                <w:szCs w:val="22"/>
              </w:rPr>
              <w:t xml:space="preserve"> the men left and went up and down the country, making a sevenfold list of all the towns </w:t>
            </w:r>
            <w:r w:rsidR="003F40F5">
              <w:rPr>
                <w:rFonts w:ascii="Book Antiqua" w:hAnsi="Book Antiqua"/>
                <w:color w:val="993300"/>
                <w:sz w:val="26"/>
                <w:szCs w:val="22"/>
              </w:rPr>
              <w:t xml:space="preserve">in a scroll </w:t>
            </w:r>
            <w:r w:rsidRPr="00DF4D6D">
              <w:rPr>
                <w:rFonts w:ascii="Book Antiqua" w:hAnsi="Book Antiqua"/>
                <w:color w:val="993300"/>
                <w:sz w:val="26"/>
                <w:szCs w:val="22"/>
              </w:rPr>
              <w:t>and bringing it back to Joshua in the camp at Shiloh.</w:t>
            </w:r>
          </w:p>
        </w:tc>
      </w:tr>
      <w:tr w:rsidR="00DF4D6D" w:rsidRPr="00632854" w14:paraId="5BCC6954" w14:textId="77777777" w:rsidTr="00DF4D6D">
        <w:trPr>
          <w:jc w:val="center"/>
        </w:trPr>
        <w:tc>
          <w:tcPr>
            <w:tcW w:w="5689" w:type="dxa"/>
          </w:tcPr>
          <w:p w14:paraId="4FFF0CF3" w14:textId="003955CF" w:rsidR="00DF4D6D" w:rsidRDefault="00DF4D6D" w:rsidP="00B440C5">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י</w:t>
            </w:r>
            <w:r>
              <w:rPr>
                <w:rFonts w:cs="SBL Hebrew"/>
                <w:noProof/>
                <w:color w:val="993300"/>
                <w:sz w:val="32"/>
                <w:szCs w:val="32"/>
                <w:lang w:bidi="he-IL"/>
              </w:rPr>
              <w:t> </w:t>
            </w:r>
            <w:r>
              <w:rPr>
                <w:rFonts w:cs="SBL Hebrew"/>
                <w:noProof/>
                <w:color w:val="993300"/>
                <w:sz w:val="32"/>
                <w:szCs w:val="32"/>
                <w:rtl/>
                <w:lang w:bidi="he-IL"/>
              </w:rPr>
              <w:t>וַיַּשְׁלֵךְ֩ לָהֶ֨ם יְהוֹשֻׁ֧עַ גּוֹרָ֛ל בְּשִׁלֹ֖ה לִפְנֵ֣י יְהוָ֑ה וַיְחַלֶּק־שָׁ֨ם יְהוֹשֻׁ֧עַ אֶת־הָאָ֛רֶץ לִבְנֵ֥י יִשְׂרָאֵ֖ל כְּמַחְלְקֹתָֽם׃</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06A0A451" w14:textId="77777777" w:rsidR="00DF4D6D" w:rsidRPr="00632854" w:rsidRDefault="00DF4D6D" w:rsidP="003F40F5">
            <w:pPr>
              <w:pStyle w:val="BodyText2"/>
              <w:spacing w:before="80" w:line="390" w:lineRule="exact"/>
              <w:ind w:firstLine="0"/>
              <w:jc w:val="both"/>
              <w:rPr>
                <w:rStyle w:val="FootnoteReference"/>
                <w:rFonts w:ascii="Book Antiqua" w:hAnsi="Book Antiqua"/>
                <w:color w:val="993300"/>
                <w:sz w:val="26"/>
                <w:szCs w:val="22"/>
                <w:vertAlign w:val="baseline"/>
              </w:rPr>
            </w:pPr>
            <w:r w:rsidRPr="00DF4D6D">
              <w:rPr>
                <w:rStyle w:val="FootnoteReference"/>
                <w:rFonts w:ascii="Book Antiqua" w:hAnsi="Book Antiqua"/>
                <w:color w:val="0000FF"/>
                <w:sz w:val="26"/>
                <w:szCs w:val="22"/>
              </w:rPr>
              <w:footnoteReference w:id="472"/>
            </w:r>
            <w:r w:rsidR="003F40F5">
              <w:rPr>
                <w:rFonts w:ascii="Book Antiqua" w:hAnsi="Book Antiqua"/>
                <w:color w:val="993300"/>
                <w:sz w:val="26"/>
                <w:szCs w:val="22"/>
              </w:rPr>
              <w:t xml:space="preserve"> And J</w:t>
            </w:r>
            <w:r w:rsidRPr="00DF4D6D">
              <w:rPr>
                <w:rFonts w:ascii="Book Antiqua" w:hAnsi="Book Antiqua"/>
                <w:color w:val="993300"/>
                <w:sz w:val="26"/>
                <w:szCs w:val="22"/>
              </w:rPr>
              <w:t xml:space="preserve">oshua cast lots for them </w:t>
            </w:r>
            <w:r w:rsidR="003F40F5">
              <w:rPr>
                <w:rFonts w:ascii="Book Antiqua" w:hAnsi="Book Antiqua"/>
                <w:color w:val="993300"/>
                <w:sz w:val="26"/>
                <w:szCs w:val="22"/>
              </w:rPr>
              <w:t>in</w:t>
            </w:r>
            <w:r w:rsidRPr="00DF4D6D">
              <w:rPr>
                <w:rFonts w:ascii="Book Antiqua" w:hAnsi="Book Antiqua"/>
                <w:color w:val="993300"/>
                <w:sz w:val="26"/>
                <w:szCs w:val="22"/>
              </w:rPr>
              <w:t xml:space="preserve"> Shiloh</w:t>
            </w:r>
            <w:r w:rsidR="003F40F5" w:rsidRPr="00DF4D6D">
              <w:rPr>
                <w:rFonts w:ascii="Book Antiqua" w:hAnsi="Book Antiqua"/>
                <w:color w:val="993300"/>
                <w:sz w:val="26"/>
                <w:szCs w:val="22"/>
              </w:rPr>
              <w:t xml:space="preserve"> before Yahweh</w:t>
            </w:r>
            <w:r w:rsidRPr="00DF4D6D">
              <w:rPr>
                <w:rFonts w:ascii="Book Antiqua" w:hAnsi="Book Antiqua"/>
                <w:color w:val="993300"/>
                <w:sz w:val="26"/>
                <w:szCs w:val="22"/>
              </w:rPr>
              <w:t>; and there, Joshua apportioned the land among the Israelites according to their groupings.</w:t>
            </w:r>
          </w:p>
        </w:tc>
      </w:tr>
      <w:tr w:rsidR="00DF4D6D" w:rsidRPr="00632854" w14:paraId="7FD235DA" w14:textId="77777777" w:rsidTr="00DF4D6D">
        <w:trPr>
          <w:jc w:val="center"/>
        </w:trPr>
        <w:tc>
          <w:tcPr>
            <w:tcW w:w="5689" w:type="dxa"/>
          </w:tcPr>
          <w:p w14:paraId="4BF1944E" w14:textId="08A64436" w:rsidR="00DF4D6D" w:rsidRDefault="00DF4D6D" w:rsidP="00CA26B7">
            <w:pPr>
              <w:widowControl w:val="0"/>
              <w:autoSpaceDE w:val="0"/>
              <w:autoSpaceDN w:val="0"/>
              <w:bidi/>
              <w:adjustRightInd w:val="0"/>
              <w:spacing w:before="80" w:line="450" w:lineRule="exact"/>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 xml:space="preserve">וַיַּ֗עַל גּוֹרַ֛ל מַטֵּ֥ה בְנֵֽי־בִנְיָמִ֖ן לְמִשְׁפְּחֹתָ֑ם וַיֵּצֵא֙ גְּב֣וּל גּֽוֹרָלָ֔ם בֵּ֚ין בְּנֵ֣י יְהוּדָ֔ה וּבֵ֖ין בְּנֵ֥י יוֹסֵֽף׃ </w:t>
            </w: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וַיְהִ֨י לָהֶ֧ם הַגְּב֛וּל לִפְאַ֥ת צָפ֖וֹנָה מִן־הַיַּרְדֵּ֑ן וְעָלָ֣ה הַגְּבוּל֩ אֶל־כֶּ֨תֶף יְרִיח֜וֹ מִצָּפ֗וֹן וְעָלָ֤ה בָהָר֙ יָ֔מָּה ו</w:t>
            </w:r>
            <w:r w:rsidR="008336FB">
              <w:rPr>
                <w:rFonts w:cs="SBL Hebrew"/>
                <w:noProof/>
                <w:color w:val="993300"/>
                <w:sz w:val="32"/>
                <w:szCs w:val="32"/>
                <w:rtl/>
                <w:lang w:bidi="he-IL"/>
              </w:rPr>
              <w:t>ְהָיוּ֙</w:t>
            </w:r>
            <w:r>
              <w:rPr>
                <w:rFonts w:cs="SBL Hebrew"/>
                <w:noProof/>
                <w:color w:val="993300"/>
                <w:sz w:val="32"/>
                <w:szCs w:val="32"/>
                <w:rtl/>
                <w:lang w:bidi="he-IL"/>
              </w:rPr>
              <w:t xml:space="preserve"> תֹּֽצְאֹתָ֔יו מִדְבַּ֖רָה בֵּ֥ית אָֽוֶן׃ </w:t>
            </w:r>
            <w:r>
              <w:rPr>
                <w:rFonts w:cs="SBL Hebrew"/>
                <w:b/>
                <w:bCs/>
                <w:noProof/>
                <w:color w:val="003300"/>
                <w:sz w:val="32"/>
                <w:szCs w:val="32"/>
                <w:vertAlign w:val="superscript"/>
                <w:rtl/>
                <w:lang w:bidi="he-IL"/>
              </w:rPr>
              <w:t>יג</w:t>
            </w:r>
            <w:r>
              <w:rPr>
                <w:rFonts w:cs="SBL Hebrew"/>
                <w:noProof/>
                <w:color w:val="993300"/>
                <w:sz w:val="32"/>
                <w:szCs w:val="32"/>
                <w:lang w:bidi="he-IL"/>
              </w:rPr>
              <w:t> </w:t>
            </w:r>
            <w:r>
              <w:rPr>
                <w:rFonts w:cs="SBL Hebrew"/>
                <w:noProof/>
                <w:color w:val="993300"/>
                <w:sz w:val="32"/>
                <w:szCs w:val="32"/>
                <w:rtl/>
                <w:lang w:bidi="he-IL"/>
              </w:rPr>
              <w:t xml:space="preserve">וְעָבַר֩ מִשָּׁ֨ם הַגְּב֜וּל ל֗וּזָה אֶל־כֶּ֤תֶף ל֨וּזָה֙ נֶ֔גְבָּה הִ֖יא בֵּֽית־אֵ֑ל וְיָרַ֤ד הַגְּבוּל֙ עַטְר֣וֹת אַדָּ֔ר עַל־הָהָ֕ר אֲשֶׁ֛ר מִנֶּ֥גֶב לְבֵית־חֹר֖וֹן תַּחְתּֽוֹן׃ </w:t>
            </w:r>
            <w:r>
              <w:rPr>
                <w:rFonts w:cs="SBL Hebrew"/>
                <w:b/>
                <w:bCs/>
                <w:noProof/>
                <w:color w:val="003300"/>
                <w:sz w:val="32"/>
                <w:szCs w:val="32"/>
                <w:vertAlign w:val="superscript"/>
                <w:rtl/>
                <w:lang w:bidi="he-IL"/>
              </w:rPr>
              <w:t>יד</w:t>
            </w:r>
            <w:r>
              <w:rPr>
                <w:rFonts w:cs="SBL Hebrew"/>
                <w:noProof/>
                <w:color w:val="993300"/>
                <w:sz w:val="32"/>
                <w:szCs w:val="32"/>
                <w:lang w:bidi="he-IL"/>
              </w:rPr>
              <w:t> </w:t>
            </w:r>
            <w:r>
              <w:rPr>
                <w:rFonts w:cs="SBL Hebrew"/>
                <w:noProof/>
                <w:color w:val="993300"/>
                <w:sz w:val="32"/>
                <w:szCs w:val="32"/>
                <w:rtl/>
                <w:lang w:bidi="he-IL"/>
              </w:rPr>
              <w:t xml:space="preserve">וְתָאַ֣ר הַגְּבוּל֩ וְנָסַ֨ב לִפְאַת־יָ֜ם נֶ֗גְבָּה מִן־הָהָר֙ אֲשֶׁ֨ר עַל־פְּנֵ֥י בֵית־חֹרוֹן֮ נֶגְבָּה֒ וְהָי֣וּ תֹֽצְאֹתָ֗יו אֶל־קִרְיַת־בַּ֨עַל֙ הִ֚יא קִרְיַ֣ת יְעָרִ֔ים עִ֖יר בְּנֵ֣י </w:t>
            </w:r>
            <w:r>
              <w:rPr>
                <w:rFonts w:cs="SBL Hebrew"/>
                <w:noProof/>
                <w:color w:val="993300"/>
                <w:sz w:val="32"/>
                <w:szCs w:val="32"/>
                <w:rtl/>
                <w:lang w:bidi="he-IL"/>
              </w:rPr>
              <w:lastRenderedPageBreak/>
              <w:t xml:space="preserve">יְהוּדָ֑ה זֹ֖את פְּאַת־יָֽם׃ </w:t>
            </w:r>
            <w:r>
              <w:rPr>
                <w:rFonts w:cs="SBL Hebrew"/>
                <w:b/>
                <w:bCs/>
                <w:noProof/>
                <w:color w:val="003300"/>
                <w:sz w:val="32"/>
                <w:szCs w:val="32"/>
                <w:vertAlign w:val="superscript"/>
                <w:rtl/>
                <w:lang w:bidi="he-IL"/>
              </w:rPr>
              <w:t>טו</w:t>
            </w:r>
            <w:r>
              <w:rPr>
                <w:rFonts w:cs="SBL Hebrew"/>
                <w:noProof/>
                <w:color w:val="993300"/>
                <w:sz w:val="32"/>
                <w:szCs w:val="32"/>
                <w:lang w:bidi="he-IL"/>
              </w:rPr>
              <w:t> </w:t>
            </w:r>
            <w:r>
              <w:rPr>
                <w:rFonts w:cs="SBL Hebrew"/>
                <w:noProof/>
                <w:color w:val="993300"/>
                <w:sz w:val="32"/>
                <w:szCs w:val="32"/>
                <w:rtl/>
                <w:lang w:bidi="he-IL"/>
              </w:rPr>
              <w:t xml:space="preserve">וּפְאַת־נֶ֕גְבָּה מִקְצֵ֖ה קִרְיַ֣ת יְעָרִ֑ים וְיָצָ֤א הַגְּבוּל֙ יָ֔מָּה וְיָצָ֕א אֶל־מַעְיַ֖ן מֵ֥י נֶפְתּֽוֹחַ׃ </w:t>
            </w:r>
            <w:r>
              <w:rPr>
                <w:rFonts w:cs="SBL Hebrew"/>
                <w:b/>
                <w:bCs/>
                <w:noProof/>
                <w:color w:val="003300"/>
                <w:sz w:val="32"/>
                <w:szCs w:val="32"/>
                <w:vertAlign w:val="superscript"/>
                <w:rtl/>
                <w:lang w:bidi="he-IL"/>
              </w:rPr>
              <w:t>טז</w:t>
            </w:r>
            <w:r>
              <w:rPr>
                <w:rFonts w:cs="SBL Hebrew"/>
                <w:noProof/>
                <w:color w:val="993300"/>
                <w:sz w:val="32"/>
                <w:szCs w:val="32"/>
                <w:lang w:bidi="he-IL"/>
              </w:rPr>
              <w:t> </w:t>
            </w:r>
            <w:r>
              <w:rPr>
                <w:rFonts w:cs="SBL Hebrew"/>
                <w:noProof/>
                <w:color w:val="993300"/>
                <w:sz w:val="32"/>
                <w:szCs w:val="32"/>
                <w:rtl/>
                <w:lang w:bidi="he-IL"/>
              </w:rPr>
              <w:t xml:space="preserve">וְיָרַ֨ד הַגְּב֜וּל אֶל־קְצֵ֣ה הָהָ֗ר אֲשֶׁר֙ עַל־פְּנֵי֙ גֵּ֣י בֶן־הִנֹּ֔ם אֲשֶׁ֛ר בְּעֵ֥מֶק רְפָאִ֖ים צָפ֑וֹנָה וְיָרַד֩ גֵּ֨י הִנֹּ֜ם אֶל־כֶּ֤תֶף הַיְבוּסִי֙ נֶ֔גְבָּה וְיָרַ֖ד עֵ֥ין רֹגֵֽל׃ </w:t>
            </w:r>
            <w:r>
              <w:rPr>
                <w:rFonts w:cs="SBL Hebrew"/>
                <w:b/>
                <w:bCs/>
                <w:noProof/>
                <w:color w:val="003300"/>
                <w:sz w:val="32"/>
                <w:szCs w:val="32"/>
                <w:vertAlign w:val="superscript"/>
                <w:rtl/>
                <w:lang w:bidi="he-IL"/>
              </w:rPr>
              <w:t>יז</w:t>
            </w:r>
            <w:r>
              <w:rPr>
                <w:rFonts w:cs="SBL Hebrew"/>
                <w:noProof/>
                <w:color w:val="993300"/>
                <w:sz w:val="32"/>
                <w:szCs w:val="32"/>
                <w:lang w:bidi="he-IL"/>
              </w:rPr>
              <w:t> </w:t>
            </w:r>
            <w:r>
              <w:rPr>
                <w:rFonts w:cs="SBL Hebrew"/>
                <w:noProof/>
                <w:color w:val="993300"/>
                <w:sz w:val="32"/>
                <w:szCs w:val="32"/>
                <w:rtl/>
                <w:lang w:bidi="he-IL"/>
              </w:rPr>
              <w:t xml:space="preserve">וְתָאַ֣ר מִצָּפ֗וֹן וְיָצָא֙ עֵ֣ין שֶׁ֔מֶשׁ וְיָצָא֙ אֶל־גְּלִיל֔וֹת אֲשֶׁר־נֹ֖כַח מַֽעֲלֵ֣ה אֲדֻמִּ֑ים וְיָרַ֕ד אֶ֥בֶן בֹּ֖הַן בֶּן־רְאוּבֵֽן׃ </w:t>
            </w:r>
            <w:r>
              <w:rPr>
                <w:rFonts w:cs="SBL Hebrew"/>
                <w:b/>
                <w:bCs/>
                <w:noProof/>
                <w:color w:val="003300"/>
                <w:sz w:val="32"/>
                <w:szCs w:val="32"/>
                <w:vertAlign w:val="superscript"/>
                <w:rtl/>
                <w:lang w:bidi="he-IL"/>
              </w:rPr>
              <w:t>יח</w:t>
            </w:r>
            <w:r>
              <w:rPr>
                <w:rFonts w:cs="SBL Hebrew"/>
                <w:noProof/>
                <w:color w:val="993300"/>
                <w:sz w:val="32"/>
                <w:szCs w:val="32"/>
                <w:lang w:bidi="he-IL"/>
              </w:rPr>
              <w:t> </w:t>
            </w:r>
            <w:r>
              <w:rPr>
                <w:rFonts w:cs="SBL Hebrew"/>
                <w:noProof/>
                <w:color w:val="993300"/>
                <w:sz w:val="32"/>
                <w:szCs w:val="32"/>
                <w:rtl/>
                <w:lang w:bidi="he-IL"/>
              </w:rPr>
              <w:t xml:space="preserve">וְעָבַ֛ר אֶל־כֶּ֥תֶף מוּל־הָֽעֲרָבָ֖ה צָפ֑וֹנָה וְיָרַ֖ד הָֽעֲרָבָֽתָה׃ </w:t>
            </w:r>
            <w:r>
              <w:rPr>
                <w:rFonts w:cs="SBL Hebrew"/>
                <w:b/>
                <w:bCs/>
                <w:noProof/>
                <w:color w:val="003300"/>
                <w:sz w:val="32"/>
                <w:szCs w:val="32"/>
                <w:vertAlign w:val="superscript"/>
                <w:rtl/>
                <w:lang w:bidi="he-IL"/>
              </w:rPr>
              <w:t>יט</w:t>
            </w:r>
            <w:r>
              <w:rPr>
                <w:noProof/>
                <w:color w:val="993300"/>
                <w:sz w:val="32"/>
                <w:szCs w:val="32"/>
                <w:lang w:bidi="he-IL"/>
              </w:rPr>
              <w:t> </w:t>
            </w:r>
            <w:r>
              <w:rPr>
                <w:rFonts w:cs="SBL Hebrew"/>
                <w:noProof/>
                <w:color w:val="993300"/>
                <w:sz w:val="32"/>
                <w:szCs w:val="32"/>
                <w:rtl/>
                <w:lang w:bidi="he-IL"/>
              </w:rPr>
              <w:t xml:space="preserve">וְעָבַ֨ר הַגְּב֜וּל אֶל־כֶּ֣תֶף בֵּית־חָגְלָה֮ צָפוֹנָה֒ וְהָי֣וּ ׀ תֹּֽצְא֣וֹת הַגְּב֗וּל אֶל־לְשׁ֤וֹן יָם־הַמֶּ֨לַח֙ צָפ֔וֹנָה אֶל־קְצֵ֥ה הַיַּרְדֵּ֖ן נֶ֑גְבָּה זֶ֖ה גְּב֥וּל נֶֽגֶב׃ </w:t>
            </w:r>
            <w:r>
              <w:rPr>
                <w:rFonts w:cs="SBL Hebrew"/>
                <w:b/>
                <w:bCs/>
                <w:noProof/>
                <w:color w:val="003300"/>
                <w:sz w:val="32"/>
                <w:szCs w:val="32"/>
                <w:vertAlign w:val="superscript"/>
                <w:rtl/>
                <w:lang w:bidi="he-IL"/>
              </w:rPr>
              <w:t>כ</w:t>
            </w:r>
            <w:r>
              <w:rPr>
                <w:rFonts w:cs="SBL Hebrew"/>
                <w:noProof/>
                <w:color w:val="993300"/>
                <w:sz w:val="32"/>
                <w:szCs w:val="32"/>
                <w:lang w:bidi="he-IL"/>
              </w:rPr>
              <w:t> </w:t>
            </w:r>
            <w:r>
              <w:rPr>
                <w:rFonts w:cs="SBL Hebrew"/>
                <w:noProof/>
                <w:color w:val="993300"/>
                <w:sz w:val="32"/>
                <w:szCs w:val="32"/>
                <w:rtl/>
                <w:lang w:bidi="he-IL"/>
              </w:rPr>
              <w:t>וְהַיַּרְדֵּ֥ן יִגְבֹּל־אֹת֖וֹ לִפְאַת־קֵ֑דְמָה זֹ֡את נַֽחֲלַת֩ בְּנֵ֨י בִנְיָמִ֧ן לִגְבֽוּלֹתֶ֛יהָ סָבִ֖יב לְמִשְׁפְּחֹתָֽם׃</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0DD3578B" w14:textId="77777777" w:rsidR="00DF4D6D" w:rsidRPr="00632854" w:rsidRDefault="00DF4D6D" w:rsidP="00CA26B7">
            <w:pPr>
              <w:pStyle w:val="BodyText2"/>
              <w:spacing w:before="80" w:line="450" w:lineRule="exact"/>
              <w:ind w:firstLine="0"/>
              <w:jc w:val="both"/>
              <w:rPr>
                <w:rStyle w:val="FootnoteReference"/>
                <w:rFonts w:ascii="Book Antiqua" w:hAnsi="Book Antiqua"/>
                <w:color w:val="993300"/>
                <w:sz w:val="26"/>
                <w:szCs w:val="22"/>
                <w:vertAlign w:val="baseline"/>
              </w:rPr>
            </w:pPr>
            <w:r w:rsidRPr="00DF4D6D">
              <w:rPr>
                <w:rStyle w:val="FootnoteReference"/>
                <w:rFonts w:ascii="Book Antiqua" w:hAnsi="Book Antiqua"/>
                <w:color w:val="0000FF"/>
                <w:sz w:val="26"/>
                <w:szCs w:val="22"/>
              </w:rPr>
              <w:lastRenderedPageBreak/>
              <w:footnoteReference w:id="473"/>
            </w:r>
            <w:r w:rsidRPr="00DF4D6D">
              <w:rPr>
                <w:rFonts w:ascii="Book Antiqua" w:hAnsi="Book Antiqua"/>
                <w:color w:val="993300"/>
                <w:sz w:val="26"/>
                <w:szCs w:val="22"/>
              </w:rPr>
              <w:t xml:space="preserve"> One </w:t>
            </w:r>
            <w:r w:rsidR="003F40F5">
              <w:rPr>
                <w:rFonts w:ascii="Book Antiqua" w:hAnsi="Book Antiqua"/>
                <w:color w:val="993300"/>
                <w:sz w:val="26"/>
                <w:szCs w:val="22"/>
              </w:rPr>
              <w:t>lot</w:t>
            </w:r>
            <w:r w:rsidRPr="00DF4D6D">
              <w:rPr>
                <w:rFonts w:ascii="Book Antiqua" w:hAnsi="Book Antiqua"/>
                <w:color w:val="993300"/>
                <w:sz w:val="26"/>
                <w:szCs w:val="22"/>
              </w:rPr>
              <w:t xml:space="preserve"> fell to the tribe of the sons of Ben</w:t>
            </w:r>
            <w:r w:rsidR="003F40F5">
              <w:rPr>
                <w:rFonts w:ascii="Book Antiqua" w:hAnsi="Book Antiqua"/>
                <w:color w:val="993300"/>
                <w:sz w:val="26"/>
                <w:szCs w:val="22"/>
              </w:rPr>
              <w:t>jamin according to their clans:</w:t>
            </w:r>
            <w:r w:rsidR="008336FB">
              <w:rPr>
                <w:rFonts w:ascii="Book Antiqua" w:hAnsi="Book Antiqua"/>
                <w:color w:val="993300"/>
                <w:sz w:val="26"/>
                <w:szCs w:val="22"/>
              </w:rPr>
              <w:t xml:space="preserve"> their territory lay</w:t>
            </w:r>
            <w:r w:rsidRPr="00DF4D6D">
              <w:rPr>
                <w:rFonts w:ascii="Book Antiqua" w:hAnsi="Book Antiqua"/>
                <w:color w:val="993300"/>
                <w:sz w:val="26"/>
                <w:szCs w:val="22"/>
              </w:rPr>
              <w:t xml:space="preserve"> between that of the sons of Judah</w:t>
            </w:r>
            <w:r>
              <w:rPr>
                <w:rFonts w:ascii="Book Antiqua" w:hAnsi="Book Antiqua"/>
                <w:color w:val="993300"/>
                <w:sz w:val="26"/>
                <w:szCs w:val="22"/>
              </w:rPr>
              <w:t xml:space="preserve"> and the sons of Joseph.</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74"/>
            </w:r>
            <w:r w:rsidRPr="00DF4D6D">
              <w:rPr>
                <w:rFonts w:ascii="Book Antiqua" w:hAnsi="Book Antiqua"/>
                <w:color w:val="0000FF"/>
                <w:sz w:val="26"/>
                <w:szCs w:val="22"/>
              </w:rPr>
              <w:t xml:space="preserve"> </w:t>
            </w:r>
            <w:r w:rsidRPr="00DF4D6D">
              <w:rPr>
                <w:rFonts w:ascii="Book Antiqua" w:hAnsi="Book Antiqua"/>
                <w:color w:val="993300"/>
                <w:sz w:val="26"/>
                <w:szCs w:val="22"/>
              </w:rPr>
              <w:t xml:space="preserve">Their northern </w:t>
            </w:r>
            <w:r w:rsidR="008336FB">
              <w:rPr>
                <w:rFonts w:ascii="Book Antiqua" w:hAnsi="Book Antiqua"/>
                <w:color w:val="993300"/>
                <w:sz w:val="26"/>
                <w:szCs w:val="22"/>
              </w:rPr>
              <w:t>border</w:t>
            </w:r>
            <w:r w:rsidRPr="00DF4D6D">
              <w:rPr>
                <w:rFonts w:ascii="Book Antiqua" w:hAnsi="Book Antiqua"/>
                <w:color w:val="993300"/>
                <w:sz w:val="26"/>
                <w:szCs w:val="22"/>
              </w:rPr>
              <w:t xml:space="preserve"> began at the Jordan, </w:t>
            </w:r>
            <w:r w:rsidR="008336FB">
              <w:rPr>
                <w:rFonts w:ascii="Book Antiqua" w:hAnsi="Book Antiqua"/>
                <w:color w:val="993300"/>
                <w:sz w:val="26"/>
                <w:szCs w:val="22"/>
              </w:rPr>
              <w:t>went up</w:t>
            </w:r>
            <w:r w:rsidRPr="00DF4D6D">
              <w:rPr>
                <w:rFonts w:ascii="Book Antiqua" w:hAnsi="Book Antiqua"/>
                <w:color w:val="993300"/>
                <w:sz w:val="26"/>
                <w:szCs w:val="22"/>
              </w:rPr>
              <w:t xml:space="preserve"> to the northern </w:t>
            </w:r>
            <w:r w:rsidR="008336FB">
              <w:rPr>
                <w:rFonts w:ascii="Book Antiqua" w:hAnsi="Book Antiqua"/>
                <w:color w:val="993300"/>
                <w:sz w:val="26"/>
                <w:szCs w:val="22"/>
              </w:rPr>
              <w:t>slope</w:t>
            </w:r>
            <w:r w:rsidRPr="00DF4D6D">
              <w:rPr>
                <w:rFonts w:ascii="Book Antiqua" w:hAnsi="Book Antiqua"/>
                <w:color w:val="993300"/>
                <w:sz w:val="26"/>
                <w:szCs w:val="22"/>
              </w:rPr>
              <w:t xml:space="preserve"> of Jericho, rose through the highlands westwards and ended at the desert of Beth-Aven</w:t>
            </w:r>
            <w:r>
              <w:rPr>
                <w:rFonts w:ascii="Book Antiqua" w:hAnsi="Book Antiqua"/>
                <w:color w:val="993300"/>
                <w:sz w:val="26"/>
                <w:szCs w:val="22"/>
              </w:rPr>
              <w:t>.</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75"/>
            </w:r>
            <w:r w:rsidRPr="00DF4D6D">
              <w:rPr>
                <w:rFonts w:ascii="Book Antiqua" w:hAnsi="Book Antiqua"/>
                <w:color w:val="993300"/>
                <w:sz w:val="26"/>
                <w:szCs w:val="22"/>
              </w:rPr>
              <w:t xml:space="preserve"> Thence it continued towards Luz, southwards to the </w:t>
            </w:r>
            <w:r w:rsidR="008336FB">
              <w:rPr>
                <w:rFonts w:ascii="Book Antiqua" w:hAnsi="Book Antiqua"/>
                <w:color w:val="993300"/>
                <w:sz w:val="26"/>
                <w:szCs w:val="22"/>
              </w:rPr>
              <w:t>slope</w:t>
            </w:r>
            <w:r w:rsidRPr="00DF4D6D">
              <w:rPr>
                <w:rFonts w:ascii="Book Antiqua" w:hAnsi="Book Antiqua"/>
                <w:color w:val="993300"/>
                <w:sz w:val="26"/>
                <w:szCs w:val="22"/>
              </w:rPr>
              <w:t xml:space="preserve"> of Luz, which </w:t>
            </w:r>
            <w:r w:rsidR="008336FB">
              <w:rPr>
                <w:rFonts w:ascii="Book Antiqua" w:hAnsi="Book Antiqua"/>
                <w:color w:val="993300"/>
                <w:sz w:val="26"/>
                <w:szCs w:val="22"/>
              </w:rPr>
              <w:t xml:space="preserve">is </w:t>
            </w:r>
            <w:r w:rsidRPr="00DF4D6D">
              <w:rPr>
                <w:rFonts w:ascii="Book Antiqua" w:hAnsi="Book Antiqua"/>
                <w:color w:val="993300"/>
                <w:sz w:val="26"/>
                <w:szCs w:val="22"/>
              </w:rPr>
              <w:t>Bethel, and then downwards to Ataroth-Arach, on the moun</w:t>
            </w:r>
            <w:r>
              <w:rPr>
                <w:rFonts w:ascii="Book Antiqua" w:hAnsi="Book Antiqua"/>
                <w:color w:val="993300"/>
                <w:sz w:val="26"/>
                <w:szCs w:val="22"/>
              </w:rPr>
              <w:t>tain south of Lower Beth-Horon.</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76"/>
            </w:r>
            <w:r w:rsidRPr="00DF4D6D">
              <w:rPr>
                <w:rFonts w:ascii="Book Antiqua" w:hAnsi="Book Antiqua"/>
                <w:color w:val="993300"/>
                <w:sz w:val="26"/>
                <w:szCs w:val="22"/>
              </w:rPr>
              <w:t xml:space="preserve"> </w:t>
            </w:r>
            <w:r w:rsidR="008336FB">
              <w:rPr>
                <w:rFonts w:ascii="Book Antiqua" w:hAnsi="Book Antiqua"/>
                <w:color w:val="993300"/>
                <w:sz w:val="26"/>
                <w:szCs w:val="22"/>
              </w:rPr>
              <w:t>It then curved</w:t>
            </w:r>
            <w:r w:rsidRPr="00DF4D6D">
              <w:rPr>
                <w:rFonts w:ascii="Book Antiqua" w:hAnsi="Book Antiqua"/>
                <w:color w:val="993300"/>
                <w:sz w:val="26"/>
                <w:szCs w:val="22"/>
              </w:rPr>
              <w:t xml:space="preserve"> on the western side </w:t>
            </w:r>
            <w:r w:rsidR="008336FB">
              <w:rPr>
                <w:rFonts w:ascii="Book Antiqua" w:hAnsi="Book Antiqua"/>
                <w:color w:val="993300"/>
                <w:sz w:val="26"/>
                <w:szCs w:val="22"/>
              </w:rPr>
              <w:t xml:space="preserve">and </w:t>
            </w:r>
            <w:r w:rsidRPr="00DF4D6D">
              <w:rPr>
                <w:rFonts w:ascii="Book Antiqua" w:hAnsi="Book Antiqua"/>
                <w:color w:val="993300"/>
                <w:sz w:val="26"/>
                <w:szCs w:val="22"/>
              </w:rPr>
              <w:t xml:space="preserve">turned southward, from the </w:t>
            </w:r>
            <w:r w:rsidR="00D3259B">
              <w:rPr>
                <w:rFonts w:ascii="Book Antiqua" w:hAnsi="Book Antiqua"/>
                <w:color w:val="993300"/>
                <w:sz w:val="26"/>
                <w:szCs w:val="22"/>
              </w:rPr>
              <w:t>hill</w:t>
            </w:r>
            <w:r w:rsidRPr="00DF4D6D">
              <w:rPr>
                <w:rFonts w:ascii="Book Antiqua" w:hAnsi="Book Antiqua"/>
                <w:color w:val="993300"/>
                <w:sz w:val="26"/>
                <w:szCs w:val="22"/>
              </w:rPr>
              <w:t xml:space="preserve"> that faces Beth-Horon from the south an</w:t>
            </w:r>
            <w:r w:rsidR="00D3259B">
              <w:rPr>
                <w:rFonts w:ascii="Book Antiqua" w:hAnsi="Book Antiqua"/>
                <w:color w:val="993300"/>
                <w:sz w:val="26"/>
                <w:szCs w:val="22"/>
              </w:rPr>
              <w:t xml:space="preserve">d ended at Kiriath-Baal (that is, </w:t>
            </w:r>
            <w:r w:rsidRPr="00DF4D6D">
              <w:rPr>
                <w:rFonts w:ascii="Book Antiqua" w:hAnsi="Book Antiqua"/>
                <w:color w:val="993300"/>
                <w:sz w:val="26"/>
                <w:szCs w:val="22"/>
              </w:rPr>
              <w:t>Kiriath-Jearim</w:t>
            </w:r>
            <w:r w:rsidR="00D3259B">
              <w:rPr>
                <w:rFonts w:ascii="Book Antiqua" w:hAnsi="Book Antiqua"/>
                <w:color w:val="993300"/>
                <w:sz w:val="26"/>
                <w:szCs w:val="22"/>
              </w:rPr>
              <w:t>)</w:t>
            </w:r>
            <w:r w:rsidRPr="00DF4D6D">
              <w:rPr>
                <w:rFonts w:ascii="Book Antiqua" w:hAnsi="Book Antiqua"/>
                <w:color w:val="993300"/>
                <w:sz w:val="26"/>
                <w:szCs w:val="22"/>
              </w:rPr>
              <w:t>, a city of the sons of Judah</w:t>
            </w:r>
            <w:r>
              <w:rPr>
                <w:rFonts w:ascii="Book Antiqua" w:hAnsi="Book Antiqua"/>
                <w:color w:val="993300"/>
                <w:sz w:val="26"/>
                <w:szCs w:val="22"/>
              </w:rPr>
              <w:t>. This was the western side.</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lastRenderedPageBreak/>
              <w:footnoteReference w:id="477"/>
            </w:r>
            <w:r w:rsidR="00D3259B">
              <w:rPr>
                <w:rFonts w:ascii="Book Antiqua" w:hAnsi="Book Antiqua"/>
                <w:color w:val="993300"/>
                <w:sz w:val="26"/>
                <w:szCs w:val="22"/>
              </w:rPr>
              <w:t> </w:t>
            </w:r>
            <w:r w:rsidRPr="00DF4D6D">
              <w:rPr>
                <w:rFonts w:ascii="Book Antiqua" w:hAnsi="Book Antiqua"/>
                <w:color w:val="993300"/>
                <w:sz w:val="26"/>
                <w:szCs w:val="22"/>
              </w:rPr>
              <w:t>On the south side, the boundary ran from the edge of Kiriath-Jearim towards Gasin, and came out near the sp</w:t>
            </w:r>
            <w:r>
              <w:rPr>
                <w:rFonts w:ascii="Book Antiqua" w:hAnsi="Book Antiqua"/>
                <w:color w:val="993300"/>
                <w:sz w:val="26"/>
                <w:szCs w:val="22"/>
              </w:rPr>
              <w:t>ring of the Waters of Nephtoah.</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78"/>
            </w:r>
            <w:r w:rsidRPr="00DF4D6D">
              <w:rPr>
                <w:rFonts w:ascii="Book Antiqua" w:hAnsi="Book Antiqua"/>
                <w:color w:val="993300"/>
                <w:sz w:val="26"/>
                <w:szCs w:val="22"/>
              </w:rPr>
              <w:t xml:space="preserve"> Then it </w:t>
            </w:r>
            <w:r w:rsidR="00CD6A4A">
              <w:rPr>
                <w:rFonts w:ascii="Book Antiqua" w:hAnsi="Book Antiqua"/>
                <w:color w:val="993300"/>
                <w:sz w:val="26"/>
                <w:szCs w:val="22"/>
              </w:rPr>
              <w:t>went</w:t>
            </w:r>
            <w:r w:rsidRPr="00DF4D6D">
              <w:rPr>
                <w:rFonts w:ascii="Book Antiqua" w:hAnsi="Book Antiqua"/>
                <w:color w:val="993300"/>
                <w:sz w:val="26"/>
                <w:szCs w:val="22"/>
              </w:rPr>
              <w:t xml:space="preserve"> to the </w:t>
            </w:r>
            <w:r w:rsidR="00CD6A4A">
              <w:rPr>
                <w:rFonts w:ascii="Book Antiqua" w:hAnsi="Book Antiqua"/>
                <w:color w:val="993300"/>
                <w:sz w:val="26"/>
                <w:szCs w:val="22"/>
              </w:rPr>
              <w:t>edge</w:t>
            </w:r>
            <w:r w:rsidRPr="00DF4D6D">
              <w:rPr>
                <w:rFonts w:ascii="Book Antiqua" w:hAnsi="Book Antiqua"/>
                <w:color w:val="993300"/>
                <w:sz w:val="26"/>
                <w:szCs w:val="22"/>
              </w:rPr>
              <w:t xml:space="preserve"> of the </w:t>
            </w:r>
            <w:r w:rsidR="00CD6A4A">
              <w:rPr>
                <w:rFonts w:ascii="Book Antiqua" w:hAnsi="Book Antiqua"/>
                <w:color w:val="993300"/>
                <w:sz w:val="26"/>
                <w:szCs w:val="22"/>
              </w:rPr>
              <w:t>hill</w:t>
            </w:r>
            <w:r w:rsidRPr="00DF4D6D">
              <w:rPr>
                <w:rFonts w:ascii="Book Antiqua" w:hAnsi="Book Antiqua"/>
                <w:color w:val="993300"/>
                <w:sz w:val="26"/>
                <w:szCs w:val="22"/>
              </w:rPr>
              <w:t xml:space="preserve"> facing the Vale of Ben-Hinnom, north of the </w:t>
            </w:r>
            <w:r w:rsidR="00D3259B">
              <w:rPr>
                <w:rFonts w:ascii="Book Antiqua" w:hAnsi="Book Antiqua"/>
                <w:color w:val="993300"/>
                <w:sz w:val="26"/>
                <w:szCs w:val="22"/>
              </w:rPr>
              <w:t>Valley</w:t>
            </w:r>
            <w:r w:rsidRPr="00DF4D6D">
              <w:rPr>
                <w:rFonts w:ascii="Book Antiqua" w:hAnsi="Book Antiqua"/>
                <w:color w:val="993300"/>
                <w:sz w:val="26"/>
                <w:szCs w:val="22"/>
              </w:rPr>
              <w:t xml:space="preserve"> of </w:t>
            </w:r>
            <w:r w:rsidR="00CD6A4A">
              <w:rPr>
                <w:rFonts w:ascii="Book Antiqua" w:hAnsi="Book Antiqua"/>
                <w:color w:val="993300"/>
                <w:sz w:val="26"/>
                <w:szCs w:val="22"/>
              </w:rPr>
              <w:t>Rephaim,</w:t>
            </w:r>
            <w:r w:rsidRPr="00DF4D6D">
              <w:rPr>
                <w:rFonts w:ascii="Book Antiqua" w:hAnsi="Book Antiqua"/>
                <w:color w:val="993300"/>
                <w:sz w:val="26"/>
                <w:szCs w:val="22"/>
              </w:rPr>
              <w:t xml:space="preserve"> down the Vale of Hinnom, south of the </w:t>
            </w:r>
            <w:r w:rsidR="00CD6A4A">
              <w:rPr>
                <w:rFonts w:ascii="Book Antiqua" w:hAnsi="Book Antiqua"/>
                <w:color w:val="993300"/>
                <w:sz w:val="26"/>
                <w:szCs w:val="22"/>
              </w:rPr>
              <w:t>slope</w:t>
            </w:r>
            <w:r w:rsidRPr="00DF4D6D">
              <w:rPr>
                <w:rFonts w:ascii="Book Antiqua" w:hAnsi="Book Antiqua"/>
                <w:color w:val="993300"/>
                <w:sz w:val="26"/>
                <w:szCs w:val="22"/>
              </w:rPr>
              <w:t xml:space="preserve"> of the Jebusite and </w:t>
            </w:r>
            <w:r w:rsidR="00CD6A4A">
              <w:rPr>
                <w:rFonts w:ascii="Book Antiqua" w:hAnsi="Book Antiqua"/>
                <w:color w:val="993300"/>
                <w:sz w:val="26"/>
                <w:szCs w:val="22"/>
              </w:rPr>
              <w:t>down to</w:t>
            </w:r>
            <w:r w:rsidRPr="00DF4D6D">
              <w:rPr>
                <w:rFonts w:ascii="Book Antiqua" w:hAnsi="Book Antiqua"/>
                <w:color w:val="993300"/>
                <w:sz w:val="26"/>
                <w:szCs w:val="22"/>
              </w:rPr>
              <w:t xml:space="preserve"> En-Rogel. </w:t>
            </w:r>
            <w:r w:rsidRPr="00DF4D6D">
              <w:rPr>
                <w:rStyle w:val="FootnoteReference"/>
                <w:rFonts w:ascii="Book Antiqua" w:hAnsi="Book Antiqua"/>
                <w:color w:val="0000FF"/>
                <w:sz w:val="26"/>
                <w:szCs w:val="22"/>
              </w:rPr>
              <w:footnoteReference w:id="479"/>
            </w:r>
            <w:r>
              <w:rPr>
                <w:rFonts w:ascii="Book Antiqua" w:hAnsi="Book Antiqua"/>
                <w:color w:val="993300"/>
                <w:sz w:val="26"/>
                <w:szCs w:val="22"/>
              </w:rPr>
              <w:t> </w:t>
            </w:r>
            <w:r w:rsidRPr="00DF4D6D">
              <w:rPr>
                <w:rFonts w:ascii="Book Antiqua" w:hAnsi="Book Antiqua"/>
                <w:color w:val="993300"/>
                <w:sz w:val="26"/>
                <w:szCs w:val="22"/>
              </w:rPr>
              <w:t xml:space="preserve">It then curved northwards, going on to En-Shemesh; it came out at </w:t>
            </w:r>
            <w:r w:rsidR="00D3259B">
              <w:rPr>
                <w:rFonts w:ascii="Book Antiqua" w:hAnsi="Book Antiqua"/>
                <w:color w:val="993300"/>
                <w:sz w:val="26"/>
                <w:szCs w:val="22"/>
              </w:rPr>
              <w:t>Geliloth,</w:t>
            </w:r>
            <w:r w:rsidRPr="00DF4D6D">
              <w:rPr>
                <w:rFonts w:ascii="Book Antiqua" w:hAnsi="Book Antiqua"/>
                <w:color w:val="993300"/>
                <w:sz w:val="26"/>
                <w:szCs w:val="22"/>
              </w:rPr>
              <w:t xml:space="preserve"> facing the Ascent of Adummim,</w:t>
            </w:r>
            <w:r>
              <w:rPr>
                <w:rFonts w:ascii="Book Antiqua" w:hAnsi="Book Antiqua"/>
                <w:color w:val="993300"/>
                <w:sz w:val="26"/>
                <w:szCs w:val="22"/>
              </w:rPr>
              <w:t> </w:t>
            </w:r>
            <w:r w:rsidRPr="00DF4D6D">
              <w:rPr>
                <w:rFonts w:ascii="Book Antiqua" w:hAnsi="Book Antiqua"/>
                <w:color w:val="993300"/>
                <w:sz w:val="26"/>
                <w:szCs w:val="22"/>
              </w:rPr>
              <w:t xml:space="preserve">then went down to the Stone of Bohan son of Reuben. </w:t>
            </w:r>
            <w:r w:rsidRPr="00DF4D6D">
              <w:rPr>
                <w:rStyle w:val="FootnoteReference"/>
                <w:rFonts w:ascii="Book Antiqua" w:hAnsi="Book Antiqua"/>
                <w:color w:val="0000FF"/>
                <w:sz w:val="26"/>
                <w:szCs w:val="22"/>
              </w:rPr>
              <w:footnoteReference w:id="480"/>
            </w:r>
            <w:r w:rsidRPr="00DF4D6D">
              <w:rPr>
                <w:rFonts w:ascii="Book Antiqua" w:hAnsi="Book Antiqua"/>
                <w:color w:val="993300"/>
                <w:sz w:val="26"/>
                <w:szCs w:val="22"/>
              </w:rPr>
              <w:t xml:space="preserve"> It then went </w:t>
            </w:r>
            <w:r w:rsidR="00CA26B7">
              <w:rPr>
                <w:rFonts w:ascii="Book Antiqua" w:hAnsi="Book Antiqua"/>
                <w:color w:val="993300"/>
                <w:sz w:val="26"/>
                <w:szCs w:val="22"/>
              </w:rPr>
              <w:t xml:space="preserve">to the slope in front of the </w:t>
            </w:r>
            <w:r w:rsidRPr="00DF4D6D">
              <w:rPr>
                <w:rFonts w:ascii="Book Antiqua" w:hAnsi="Book Antiqua"/>
                <w:color w:val="993300"/>
                <w:sz w:val="26"/>
                <w:szCs w:val="22"/>
              </w:rPr>
              <w:t xml:space="preserve">Arabah </w:t>
            </w:r>
            <w:r w:rsidR="00CA26B7">
              <w:rPr>
                <w:rFonts w:ascii="Book Antiqua" w:hAnsi="Book Antiqua"/>
                <w:color w:val="993300"/>
                <w:sz w:val="26"/>
                <w:szCs w:val="22"/>
              </w:rPr>
              <w:t>to the north</w:t>
            </w:r>
            <w:r w:rsidRPr="00DF4D6D">
              <w:rPr>
                <w:rFonts w:ascii="Book Antiqua" w:hAnsi="Book Antiqua"/>
                <w:color w:val="993300"/>
                <w:sz w:val="26"/>
                <w:szCs w:val="22"/>
              </w:rPr>
              <w:t xml:space="preserve"> and went down into the Arabah;</w:t>
            </w:r>
            <w:r>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81"/>
            </w:r>
            <w:r w:rsidRPr="00DF4D6D">
              <w:rPr>
                <w:rFonts w:ascii="Book Antiqua" w:hAnsi="Book Antiqua"/>
                <w:color w:val="993300"/>
                <w:sz w:val="26"/>
                <w:szCs w:val="22"/>
              </w:rPr>
              <w:t xml:space="preserve"> the frontier then passed round the northern flank of Beth-Hoglah, and came out at the northern bay of the Salt Sea, at </w:t>
            </w:r>
            <w:r w:rsidR="00CA26B7">
              <w:rPr>
                <w:rFonts w:ascii="Book Antiqua" w:hAnsi="Book Antiqua"/>
                <w:color w:val="993300"/>
                <w:sz w:val="26"/>
                <w:szCs w:val="22"/>
              </w:rPr>
              <w:t>the southern end of the Jordan; this</w:t>
            </w:r>
            <w:r>
              <w:rPr>
                <w:rFonts w:ascii="Book Antiqua" w:hAnsi="Book Antiqua"/>
                <w:color w:val="993300"/>
                <w:sz w:val="26"/>
                <w:szCs w:val="22"/>
              </w:rPr>
              <w:t xml:space="preserve"> was the southern </w:t>
            </w:r>
            <w:r w:rsidR="00CA26B7">
              <w:rPr>
                <w:rFonts w:ascii="Book Antiqua" w:hAnsi="Book Antiqua"/>
                <w:color w:val="993300"/>
                <w:sz w:val="26"/>
                <w:szCs w:val="22"/>
              </w:rPr>
              <w:t>border</w:t>
            </w:r>
            <w:r>
              <w:rPr>
                <w:rFonts w:ascii="Book Antiqua" w:hAnsi="Book Antiqua"/>
                <w:color w:val="993300"/>
                <w:sz w:val="26"/>
                <w:szCs w:val="22"/>
              </w:rPr>
              <w:t>.</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82"/>
            </w:r>
            <w:r w:rsidRPr="00DF4D6D">
              <w:rPr>
                <w:rFonts w:ascii="Book Antiqua" w:hAnsi="Book Antiqua"/>
                <w:color w:val="993300"/>
                <w:sz w:val="26"/>
                <w:szCs w:val="22"/>
              </w:rPr>
              <w:t xml:space="preserve"> The Jordan </w:t>
            </w:r>
            <w:r w:rsidR="003F40F5">
              <w:rPr>
                <w:rFonts w:ascii="Book Antiqua" w:hAnsi="Book Antiqua"/>
                <w:color w:val="993300"/>
                <w:sz w:val="26"/>
                <w:szCs w:val="22"/>
              </w:rPr>
              <w:t xml:space="preserve">formed the eastern </w:t>
            </w:r>
            <w:r w:rsidR="00CA26B7">
              <w:rPr>
                <w:rFonts w:ascii="Book Antiqua" w:hAnsi="Book Antiqua"/>
                <w:color w:val="993300"/>
                <w:sz w:val="26"/>
                <w:szCs w:val="22"/>
              </w:rPr>
              <w:t>border</w:t>
            </w:r>
            <w:r w:rsidR="003F40F5">
              <w:rPr>
                <w:rFonts w:ascii="Book Antiqua" w:hAnsi="Book Antiqua"/>
                <w:color w:val="993300"/>
                <w:sz w:val="26"/>
                <w:szCs w:val="22"/>
              </w:rPr>
              <w:t>.</w:t>
            </w:r>
            <w:r w:rsidRPr="00DF4D6D">
              <w:rPr>
                <w:rFonts w:ascii="Book Antiqua" w:hAnsi="Book Antiqua"/>
                <w:color w:val="993300"/>
                <w:sz w:val="26"/>
                <w:szCs w:val="22"/>
              </w:rPr>
              <w:t xml:space="preserve"> Such was the inheri</w:t>
            </w:r>
            <w:r w:rsidR="00CA26B7">
              <w:rPr>
                <w:rFonts w:ascii="Book Antiqua" w:hAnsi="Book Antiqua"/>
                <w:color w:val="993300"/>
                <w:sz w:val="26"/>
                <w:szCs w:val="22"/>
              </w:rPr>
              <w:softHyphen/>
            </w:r>
            <w:r w:rsidRPr="00DF4D6D">
              <w:rPr>
                <w:rFonts w:ascii="Book Antiqua" w:hAnsi="Book Antiqua"/>
                <w:color w:val="993300"/>
                <w:sz w:val="26"/>
                <w:szCs w:val="22"/>
              </w:rPr>
              <w:t>tance of the sons of Benjamin, with the boundaries defining it.</w:t>
            </w:r>
          </w:p>
        </w:tc>
      </w:tr>
      <w:tr w:rsidR="00DF4D6D" w:rsidRPr="00632854" w14:paraId="3EFA254D" w14:textId="77777777" w:rsidTr="00DF4D6D">
        <w:trPr>
          <w:jc w:val="center"/>
        </w:trPr>
        <w:tc>
          <w:tcPr>
            <w:tcW w:w="5689" w:type="dxa"/>
          </w:tcPr>
          <w:p w14:paraId="3E68DB8A" w14:textId="77777777" w:rsidR="00DF4D6D" w:rsidRDefault="00DF4D6D" w:rsidP="008C3855">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כא</w:t>
            </w:r>
            <w:r>
              <w:rPr>
                <w:rFonts w:cs="SBL Hebrew"/>
                <w:noProof/>
                <w:color w:val="993300"/>
                <w:sz w:val="32"/>
                <w:szCs w:val="32"/>
                <w:lang w:bidi="he-IL"/>
              </w:rPr>
              <w:t> </w:t>
            </w:r>
            <w:r>
              <w:rPr>
                <w:rFonts w:cs="SBL Hebrew"/>
                <w:noProof/>
                <w:color w:val="993300"/>
                <w:sz w:val="32"/>
                <w:szCs w:val="32"/>
                <w:rtl/>
                <w:lang w:bidi="he-IL"/>
              </w:rPr>
              <w:t xml:space="preserve">וְהָי֣וּ הֶֽעָרִ֗ים לְמַטֵּ֛ה בְּנֵ֥י בִנְיָמִ֖ן לְמִשְׁפְּחֽוֹתֵיהֶ֑ם יְרִיח֥וֹ וּבֵית־חָגְלָ֖ה וְעֵ֥מֶק קְצִֽיץ׃ </w:t>
            </w:r>
            <w:r>
              <w:rPr>
                <w:rFonts w:cs="SBL Hebrew"/>
                <w:b/>
                <w:bCs/>
                <w:noProof/>
                <w:color w:val="003300"/>
                <w:sz w:val="32"/>
                <w:szCs w:val="32"/>
                <w:vertAlign w:val="superscript"/>
                <w:rtl/>
                <w:lang w:bidi="he-IL"/>
              </w:rPr>
              <w:t>כב</w:t>
            </w:r>
            <w:r>
              <w:rPr>
                <w:rFonts w:cs="SBL Hebrew"/>
                <w:noProof/>
                <w:color w:val="993300"/>
                <w:sz w:val="32"/>
                <w:szCs w:val="32"/>
                <w:lang w:bidi="he-IL"/>
              </w:rPr>
              <w:t> </w:t>
            </w:r>
            <w:r>
              <w:rPr>
                <w:rFonts w:cs="SBL Hebrew"/>
                <w:noProof/>
                <w:color w:val="993300"/>
                <w:sz w:val="32"/>
                <w:szCs w:val="32"/>
                <w:rtl/>
                <w:lang w:bidi="he-IL"/>
              </w:rPr>
              <w:t xml:space="preserve">וּבֵ֧ית הָֽעֲרָבָ֛ה וּצְמָרַ֖יִם וּבֵֽית־אֵֽל׃ </w:t>
            </w:r>
            <w:r>
              <w:rPr>
                <w:rFonts w:cs="SBL Hebrew"/>
                <w:b/>
                <w:bCs/>
                <w:noProof/>
                <w:color w:val="003300"/>
                <w:sz w:val="32"/>
                <w:szCs w:val="32"/>
                <w:vertAlign w:val="superscript"/>
                <w:rtl/>
                <w:lang w:bidi="he-IL"/>
              </w:rPr>
              <w:t>כג</w:t>
            </w:r>
            <w:r>
              <w:rPr>
                <w:rFonts w:cs="SBL Hebrew"/>
                <w:noProof/>
                <w:color w:val="993300"/>
                <w:sz w:val="32"/>
                <w:szCs w:val="32"/>
                <w:lang w:bidi="he-IL"/>
              </w:rPr>
              <w:t> </w:t>
            </w:r>
            <w:r>
              <w:rPr>
                <w:rFonts w:cs="SBL Hebrew"/>
                <w:noProof/>
                <w:color w:val="993300"/>
                <w:sz w:val="32"/>
                <w:szCs w:val="32"/>
                <w:rtl/>
                <w:lang w:bidi="he-IL"/>
              </w:rPr>
              <w:t xml:space="preserve">וְהָֽעַוִּ֥ים וְהַפָּרָ֖ה וְעָפְרָֽה׃ </w:t>
            </w:r>
            <w:r>
              <w:rPr>
                <w:rFonts w:cs="SBL Hebrew"/>
                <w:b/>
                <w:bCs/>
                <w:noProof/>
                <w:color w:val="003300"/>
                <w:sz w:val="32"/>
                <w:szCs w:val="32"/>
                <w:vertAlign w:val="superscript"/>
                <w:rtl/>
                <w:lang w:bidi="he-IL"/>
              </w:rPr>
              <w:t>כד</w:t>
            </w:r>
            <w:r>
              <w:rPr>
                <w:rFonts w:cs="SBL Hebrew"/>
                <w:noProof/>
                <w:color w:val="993300"/>
                <w:sz w:val="32"/>
                <w:szCs w:val="32"/>
                <w:lang w:bidi="he-IL"/>
              </w:rPr>
              <w:t> </w:t>
            </w:r>
            <w:r>
              <w:rPr>
                <w:rFonts w:cs="SBL Hebrew"/>
                <w:noProof/>
                <w:color w:val="993300"/>
                <w:sz w:val="32"/>
                <w:szCs w:val="32"/>
                <w:rtl/>
                <w:lang w:bidi="he-IL"/>
              </w:rPr>
              <w:t xml:space="preserve">וּכְפַ֧ר הָֽעַמֹּנָ֛ה וְהָֽעָפְנִ֖י וָגָ֑בַע עָרִ֥ים שְׁתֵּים־עֶשְׂרֵ֖ה וְחַצְרֵיהֶֽן׃ </w:t>
            </w:r>
            <w:r>
              <w:rPr>
                <w:rFonts w:cs="SBL Hebrew"/>
                <w:b/>
                <w:bCs/>
                <w:noProof/>
                <w:color w:val="003300"/>
                <w:sz w:val="32"/>
                <w:szCs w:val="32"/>
                <w:vertAlign w:val="superscript"/>
                <w:rtl/>
                <w:lang w:bidi="he-IL"/>
              </w:rPr>
              <w:t>כה</w:t>
            </w:r>
            <w:r>
              <w:rPr>
                <w:rFonts w:cs="SBL Hebrew"/>
                <w:noProof/>
                <w:color w:val="993300"/>
                <w:sz w:val="32"/>
                <w:szCs w:val="32"/>
                <w:lang w:bidi="he-IL"/>
              </w:rPr>
              <w:t> </w:t>
            </w:r>
            <w:r>
              <w:rPr>
                <w:rFonts w:cs="SBL Hebrew"/>
                <w:noProof/>
                <w:color w:val="993300"/>
                <w:sz w:val="32"/>
                <w:szCs w:val="32"/>
                <w:rtl/>
                <w:lang w:bidi="he-IL"/>
              </w:rPr>
              <w:t xml:space="preserve">גִּבְע֥וֹן וְהָֽרָמָ֖ה וּבְאֵרֽוֹת׃ </w:t>
            </w:r>
            <w:r>
              <w:rPr>
                <w:rFonts w:cs="SBL Hebrew"/>
                <w:b/>
                <w:bCs/>
                <w:noProof/>
                <w:color w:val="003300"/>
                <w:sz w:val="32"/>
                <w:szCs w:val="32"/>
                <w:vertAlign w:val="superscript"/>
                <w:rtl/>
                <w:lang w:bidi="he-IL"/>
              </w:rPr>
              <w:t>כו</w:t>
            </w:r>
            <w:r>
              <w:rPr>
                <w:rFonts w:cs="SBL Hebrew"/>
                <w:noProof/>
                <w:color w:val="993300"/>
                <w:sz w:val="32"/>
                <w:szCs w:val="32"/>
                <w:lang w:bidi="he-IL"/>
              </w:rPr>
              <w:t> </w:t>
            </w:r>
            <w:r>
              <w:rPr>
                <w:rFonts w:cs="SBL Hebrew"/>
                <w:noProof/>
                <w:color w:val="993300"/>
                <w:sz w:val="32"/>
                <w:szCs w:val="32"/>
                <w:rtl/>
                <w:lang w:bidi="he-IL"/>
              </w:rPr>
              <w:t xml:space="preserve">וְהַמִּצְפֶּ֥ה וְהַכְּפִירָ֖ה וְהַמֹּצָֽה׃ </w:t>
            </w:r>
            <w:r>
              <w:rPr>
                <w:rFonts w:cs="SBL Hebrew"/>
                <w:b/>
                <w:bCs/>
                <w:noProof/>
                <w:color w:val="003300"/>
                <w:sz w:val="32"/>
                <w:szCs w:val="32"/>
                <w:vertAlign w:val="superscript"/>
                <w:rtl/>
                <w:lang w:bidi="he-IL"/>
              </w:rPr>
              <w:t>כז</w:t>
            </w:r>
            <w:r>
              <w:rPr>
                <w:rFonts w:cs="SBL Hebrew"/>
                <w:noProof/>
                <w:color w:val="993300"/>
                <w:sz w:val="32"/>
                <w:szCs w:val="32"/>
                <w:lang w:bidi="he-IL"/>
              </w:rPr>
              <w:t> </w:t>
            </w:r>
            <w:r>
              <w:rPr>
                <w:rFonts w:cs="SBL Hebrew"/>
                <w:noProof/>
                <w:color w:val="993300"/>
                <w:sz w:val="32"/>
                <w:szCs w:val="32"/>
                <w:rtl/>
                <w:lang w:bidi="he-IL"/>
              </w:rPr>
              <w:t xml:space="preserve">וְרֶ֥קֶם וְיִרְפְּאֵ֖ל וְתַרְאֲלָֽה׃ </w:t>
            </w:r>
            <w:r>
              <w:rPr>
                <w:rFonts w:cs="SBL Hebrew"/>
                <w:b/>
                <w:bCs/>
                <w:noProof/>
                <w:color w:val="003300"/>
                <w:sz w:val="32"/>
                <w:szCs w:val="32"/>
                <w:vertAlign w:val="superscript"/>
                <w:rtl/>
                <w:lang w:bidi="he-IL"/>
              </w:rPr>
              <w:t>כח</w:t>
            </w:r>
            <w:r>
              <w:rPr>
                <w:rFonts w:cs="SBL Hebrew"/>
                <w:noProof/>
                <w:color w:val="993300"/>
                <w:sz w:val="32"/>
                <w:szCs w:val="32"/>
                <w:lang w:bidi="he-IL"/>
              </w:rPr>
              <w:t> </w:t>
            </w:r>
            <w:r>
              <w:rPr>
                <w:rFonts w:cs="SBL Hebrew"/>
                <w:noProof/>
                <w:color w:val="993300"/>
                <w:sz w:val="32"/>
                <w:szCs w:val="32"/>
                <w:rtl/>
                <w:lang w:bidi="he-IL"/>
              </w:rPr>
              <w:t>וְצֵלַ֡ע הָאֶ֜לֶף וְהַיְבוּסִ֨י הִ֤יא יְרֽוּשָׁלִַ֨ם֙ גִּבְעַ֣ת קִרְיַ֔ת עָרִ֥ים אַרְבַּֽע־עֶשְׂרֵ֖ה וְחַצְרֵיהֶ֑ן זֹ֛את נַֽחֲלַ֥ת בְּנֵֽי־בִנְיָמִ֖ן לְמִשְׁפְּחֹתָֽם׃</w:t>
            </w:r>
            <w:r>
              <w:rPr>
                <w:rFonts w:cs="SBL Hebrew"/>
                <w:noProof/>
                <w:color w:val="993300"/>
                <w:sz w:val="32"/>
                <w:szCs w:val="32"/>
                <w:lang w:bidi="he-IL"/>
              </w:rPr>
              <w:t> </w:t>
            </w:r>
            <w:r>
              <w:rPr>
                <w:rFonts w:cs="SBL Hebrew"/>
                <w:noProof/>
                <w:color w:val="993300"/>
                <w:sz w:val="32"/>
                <w:szCs w:val="32"/>
                <w:rtl/>
                <w:lang w:bidi="he-IL"/>
              </w:rPr>
              <w:t>{פ}</w:t>
            </w:r>
          </w:p>
        </w:tc>
        <w:tc>
          <w:tcPr>
            <w:tcW w:w="8531" w:type="dxa"/>
          </w:tcPr>
          <w:p w14:paraId="57BB13F9" w14:textId="77777777" w:rsidR="00DF4D6D" w:rsidRPr="00632854" w:rsidRDefault="00DF4D6D" w:rsidP="00CA26B7">
            <w:pPr>
              <w:pStyle w:val="BodyText2"/>
              <w:spacing w:before="120" w:line="410" w:lineRule="exact"/>
              <w:ind w:firstLine="0"/>
              <w:jc w:val="both"/>
              <w:rPr>
                <w:rStyle w:val="FootnoteReference"/>
                <w:rFonts w:ascii="Book Antiqua" w:hAnsi="Book Antiqua"/>
                <w:color w:val="993300"/>
                <w:sz w:val="26"/>
                <w:szCs w:val="22"/>
                <w:vertAlign w:val="baseline"/>
              </w:rPr>
            </w:pPr>
            <w:r w:rsidRPr="00DF4D6D">
              <w:rPr>
                <w:rStyle w:val="FootnoteReference"/>
                <w:rFonts w:ascii="Book Antiqua" w:hAnsi="Book Antiqua"/>
                <w:color w:val="0000FF"/>
                <w:sz w:val="26"/>
                <w:szCs w:val="22"/>
              </w:rPr>
              <w:footnoteReference w:id="483"/>
            </w:r>
            <w:r w:rsidR="00CA26B7">
              <w:rPr>
                <w:rFonts w:ascii="Book Antiqua" w:hAnsi="Book Antiqua"/>
                <w:color w:val="993300"/>
                <w:sz w:val="26"/>
                <w:szCs w:val="22"/>
              </w:rPr>
              <w:t xml:space="preserve"> Now, t</w:t>
            </w:r>
            <w:r w:rsidRPr="00DF4D6D">
              <w:rPr>
                <w:rFonts w:ascii="Book Antiqua" w:hAnsi="Book Antiqua"/>
                <w:color w:val="993300"/>
                <w:sz w:val="26"/>
                <w:szCs w:val="22"/>
              </w:rPr>
              <w:t>he towns of the tribe of the sons of Benjamin, accordi</w:t>
            </w:r>
            <w:r w:rsidR="00CA26B7">
              <w:rPr>
                <w:rFonts w:ascii="Book Antiqua" w:hAnsi="Book Antiqua"/>
                <w:color w:val="993300"/>
                <w:sz w:val="26"/>
                <w:szCs w:val="22"/>
              </w:rPr>
              <w:t>ng to their clans, were Jericho and Beth-Hoglah and</w:t>
            </w:r>
            <w:r w:rsidRPr="00DF4D6D">
              <w:rPr>
                <w:rFonts w:ascii="Book Antiqua" w:hAnsi="Book Antiqua"/>
                <w:color w:val="993300"/>
                <w:sz w:val="26"/>
                <w:szCs w:val="22"/>
              </w:rPr>
              <w:t xml:space="preserve"> Emek-Keziz; </w:t>
            </w:r>
            <w:r w:rsidRPr="00DF4D6D">
              <w:rPr>
                <w:rStyle w:val="FootnoteReference"/>
                <w:rFonts w:ascii="Book Antiqua" w:hAnsi="Book Antiqua"/>
                <w:color w:val="0000FF"/>
                <w:sz w:val="26"/>
                <w:szCs w:val="22"/>
              </w:rPr>
              <w:footnoteReference w:id="484"/>
            </w:r>
            <w:r w:rsidRPr="00DF4D6D">
              <w:rPr>
                <w:rFonts w:ascii="Book Antiqua" w:hAnsi="Book Antiqua"/>
                <w:color w:val="993300"/>
                <w:sz w:val="26"/>
                <w:szCs w:val="22"/>
              </w:rPr>
              <w:t xml:space="preserve"> </w:t>
            </w:r>
            <w:r w:rsidR="008C3855">
              <w:rPr>
                <w:rFonts w:ascii="Book Antiqua" w:hAnsi="Book Antiqua"/>
                <w:color w:val="993300"/>
                <w:sz w:val="26"/>
                <w:szCs w:val="22"/>
              </w:rPr>
              <w:t xml:space="preserve">and </w:t>
            </w:r>
            <w:r w:rsidRPr="00DF4D6D">
              <w:rPr>
                <w:rFonts w:ascii="Book Antiqua" w:hAnsi="Book Antiqua"/>
                <w:color w:val="993300"/>
                <w:sz w:val="26"/>
                <w:szCs w:val="22"/>
              </w:rPr>
              <w:t>Beth-Ara</w:t>
            </w:r>
            <w:r w:rsidR="008C3855">
              <w:rPr>
                <w:rFonts w:ascii="Book Antiqua" w:hAnsi="Book Antiqua"/>
                <w:color w:val="993300"/>
                <w:sz w:val="26"/>
                <w:szCs w:val="22"/>
              </w:rPr>
              <w:t>bah and Zemaraim and</w:t>
            </w:r>
            <w:r w:rsidRPr="00DF4D6D">
              <w:rPr>
                <w:rFonts w:ascii="Book Antiqua" w:hAnsi="Book Antiqua"/>
                <w:color w:val="993300"/>
                <w:sz w:val="26"/>
                <w:szCs w:val="22"/>
              </w:rPr>
              <w:t xml:space="preserve"> Bethel; </w:t>
            </w:r>
            <w:r w:rsidRPr="00DF4D6D">
              <w:rPr>
                <w:rStyle w:val="FootnoteReference"/>
                <w:rFonts w:ascii="Book Antiqua" w:hAnsi="Book Antiqua"/>
                <w:color w:val="0000FF"/>
                <w:sz w:val="26"/>
                <w:szCs w:val="22"/>
              </w:rPr>
              <w:footnoteReference w:id="485"/>
            </w:r>
            <w:r w:rsidRPr="00DF4D6D">
              <w:rPr>
                <w:rFonts w:ascii="Book Antiqua" w:hAnsi="Book Antiqua"/>
                <w:color w:val="993300"/>
                <w:sz w:val="26"/>
                <w:szCs w:val="22"/>
              </w:rPr>
              <w:t xml:space="preserve"> </w:t>
            </w:r>
            <w:r w:rsidR="008C3855">
              <w:rPr>
                <w:rFonts w:ascii="Book Antiqua" w:hAnsi="Book Antiqua"/>
                <w:color w:val="993300"/>
                <w:sz w:val="26"/>
                <w:szCs w:val="22"/>
              </w:rPr>
              <w:t>and Avvim and Parah and</w:t>
            </w:r>
            <w:r w:rsidRPr="00DF4D6D">
              <w:rPr>
                <w:rFonts w:ascii="Book Antiqua" w:hAnsi="Book Antiqua"/>
                <w:color w:val="993300"/>
                <w:sz w:val="26"/>
                <w:szCs w:val="22"/>
              </w:rPr>
              <w:t xml:space="preserve"> Ophrah; </w:t>
            </w:r>
            <w:r w:rsidRPr="00DF4D6D">
              <w:rPr>
                <w:rStyle w:val="FootnoteReference"/>
                <w:rFonts w:ascii="Book Antiqua" w:hAnsi="Book Antiqua"/>
                <w:color w:val="0000FF"/>
                <w:sz w:val="26"/>
                <w:szCs w:val="22"/>
              </w:rPr>
              <w:footnoteReference w:id="486"/>
            </w:r>
            <w:r w:rsidRPr="00DF4D6D">
              <w:rPr>
                <w:rFonts w:ascii="Book Antiqua" w:hAnsi="Book Antiqua"/>
                <w:color w:val="993300"/>
                <w:sz w:val="26"/>
                <w:szCs w:val="22"/>
              </w:rPr>
              <w:t xml:space="preserve"> </w:t>
            </w:r>
            <w:r w:rsidR="008C3855">
              <w:rPr>
                <w:rFonts w:ascii="Book Antiqua" w:hAnsi="Book Antiqua"/>
                <w:color w:val="993300"/>
                <w:sz w:val="26"/>
                <w:szCs w:val="22"/>
              </w:rPr>
              <w:t>and Chephar-Ammoni and Ophni and Geba:</w:t>
            </w:r>
            <w:r w:rsidRPr="00DF4D6D">
              <w:rPr>
                <w:rFonts w:ascii="Book Antiqua" w:hAnsi="Book Antiqua"/>
                <w:color w:val="993300"/>
                <w:sz w:val="26"/>
                <w:szCs w:val="22"/>
              </w:rPr>
              <w:t xml:space="preserve"> twelve towns and their villages. </w:t>
            </w:r>
            <w:r w:rsidRPr="00DF4D6D">
              <w:rPr>
                <w:rStyle w:val="FootnoteReference"/>
                <w:rFonts w:ascii="Book Antiqua" w:hAnsi="Book Antiqua"/>
                <w:color w:val="0000FF"/>
                <w:sz w:val="26"/>
                <w:szCs w:val="22"/>
              </w:rPr>
              <w:footnoteReference w:id="487"/>
            </w:r>
            <w:r w:rsidR="008C3855">
              <w:rPr>
                <w:rFonts w:ascii="Book Antiqua" w:hAnsi="Book Antiqua"/>
                <w:color w:val="993300"/>
                <w:sz w:val="26"/>
                <w:szCs w:val="22"/>
              </w:rPr>
              <w:t> Gibeon and Ramah and</w:t>
            </w:r>
            <w:r w:rsidRPr="00DF4D6D">
              <w:rPr>
                <w:rFonts w:ascii="Book Antiqua" w:hAnsi="Book Antiqua"/>
                <w:color w:val="993300"/>
                <w:sz w:val="26"/>
                <w:szCs w:val="22"/>
              </w:rPr>
              <w:t xml:space="preserve"> Beeroth; </w:t>
            </w:r>
            <w:r w:rsidRPr="00DF4D6D">
              <w:rPr>
                <w:rStyle w:val="FootnoteReference"/>
                <w:rFonts w:ascii="Book Antiqua" w:hAnsi="Book Antiqua"/>
                <w:color w:val="0000FF"/>
                <w:sz w:val="26"/>
                <w:szCs w:val="22"/>
              </w:rPr>
              <w:footnoteReference w:id="488"/>
            </w:r>
            <w:r w:rsidRPr="00DF4D6D">
              <w:rPr>
                <w:rFonts w:ascii="Book Antiqua" w:hAnsi="Book Antiqua"/>
                <w:color w:val="993300"/>
                <w:sz w:val="26"/>
                <w:szCs w:val="22"/>
              </w:rPr>
              <w:t xml:space="preserve"> </w:t>
            </w:r>
            <w:r w:rsidR="008C3855">
              <w:rPr>
                <w:rFonts w:ascii="Book Antiqua" w:hAnsi="Book Antiqua"/>
                <w:color w:val="993300"/>
                <w:sz w:val="26"/>
                <w:szCs w:val="22"/>
              </w:rPr>
              <w:t>and Mizpeh</w:t>
            </w:r>
            <w:r w:rsidRPr="00DF4D6D">
              <w:rPr>
                <w:rFonts w:ascii="Book Antiqua" w:hAnsi="Book Antiqua"/>
                <w:color w:val="993300"/>
                <w:sz w:val="26"/>
                <w:szCs w:val="22"/>
              </w:rPr>
              <w:t xml:space="preserve"> </w:t>
            </w:r>
            <w:r w:rsidR="008C3855">
              <w:rPr>
                <w:rFonts w:ascii="Book Antiqua" w:hAnsi="Book Antiqua"/>
                <w:color w:val="993300"/>
                <w:sz w:val="26"/>
                <w:szCs w:val="22"/>
              </w:rPr>
              <w:t>and Chephirah and</w:t>
            </w:r>
            <w:r w:rsidRPr="00DF4D6D">
              <w:rPr>
                <w:rFonts w:ascii="Book Antiqua" w:hAnsi="Book Antiqua"/>
                <w:color w:val="993300"/>
                <w:sz w:val="26"/>
                <w:szCs w:val="22"/>
              </w:rPr>
              <w:t xml:space="preserve"> Mozah; </w:t>
            </w:r>
            <w:r w:rsidRPr="00DF4D6D">
              <w:rPr>
                <w:rStyle w:val="FootnoteReference"/>
                <w:rFonts w:ascii="Book Antiqua" w:hAnsi="Book Antiqua"/>
                <w:color w:val="0000FF"/>
                <w:sz w:val="26"/>
                <w:szCs w:val="22"/>
              </w:rPr>
              <w:footnoteReference w:id="489"/>
            </w:r>
            <w:r w:rsidRPr="00DF4D6D">
              <w:rPr>
                <w:rFonts w:ascii="Book Antiqua" w:hAnsi="Book Antiqua"/>
                <w:color w:val="993300"/>
                <w:sz w:val="26"/>
                <w:szCs w:val="22"/>
              </w:rPr>
              <w:t xml:space="preserve"> </w:t>
            </w:r>
            <w:r w:rsidR="008C3855">
              <w:rPr>
                <w:rFonts w:ascii="Book Antiqua" w:hAnsi="Book Antiqua"/>
                <w:color w:val="993300"/>
                <w:sz w:val="26"/>
                <w:szCs w:val="22"/>
              </w:rPr>
              <w:t>and Rekem and Irpeel and Taralah;</w:t>
            </w:r>
            <w:r w:rsidRPr="00DF4D6D">
              <w:rPr>
                <w:rFonts w:ascii="Book Antiqua" w:hAnsi="Book Antiqua"/>
                <w:color w:val="993300"/>
                <w:sz w:val="26"/>
                <w:szCs w:val="22"/>
              </w:rPr>
              <w:t xml:space="preserve"> </w:t>
            </w:r>
            <w:r w:rsidRPr="00DF4D6D">
              <w:rPr>
                <w:rStyle w:val="FootnoteReference"/>
                <w:rFonts w:ascii="Book Antiqua" w:hAnsi="Book Antiqua"/>
                <w:color w:val="0000FF"/>
                <w:sz w:val="26"/>
                <w:szCs w:val="22"/>
              </w:rPr>
              <w:footnoteReference w:id="490"/>
            </w:r>
            <w:r w:rsidRPr="00DF4D6D">
              <w:rPr>
                <w:rFonts w:ascii="Book Antiqua" w:hAnsi="Book Antiqua"/>
                <w:color w:val="993300"/>
                <w:sz w:val="26"/>
                <w:szCs w:val="22"/>
              </w:rPr>
              <w:t xml:space="preserve"> </w:t>
            </w:r>
            <w:r w:rsidR="008C3855">
              <w:rPr>
                <w:rFonts w:ascii="Book Antiqua" w:hAnsi="Book Antiqua"/>
                <w:color w:val="993300"/>
                <w:sz w:val="26"/>
                <w:szCs w:val="22"/>
              </w:rPr>
              <w:t>and Zela-ha-Eleph and</w:t>
            </w:r>
            <w:r w:rsidRPr="00DF4D6D">
              <w:rPr>
                <w:rFonts w:ascii="Book Antiqua" w:hAnsi="Book Antiqua"/>
                <w:color w:val="993300"/>
                <w:sz w:val="26"/>
                <w:szCs w:val="22"/>
              </w:rPr>
              <w:t xml:space="preserve"> Jebus (that is, Jerusalem</w:t>
            </w:r>
            <w:r w:rsidR="008C3855">
              <w:rPr>
                <w:rFonts w:ascii="Book Antiqua" w:hAnsi="Book Antiqua"/>
                <w:color w:val="993300"/>
                <w:sz w:val="26"/>
                <w:szCs w:val="22"/>
              </w:rPr>
              <w:t>) and</w:t>
            </w:r>
            <w:r>
              <w:rPr>
                <w:rFonts w:ascii="Book Antiqua" w:hAnsi="Book Antiqua"/>
                <w:color w:val="993300"/>
                <w:sz w:val="26"/>
                <w:szCs w:val="22"/>
              </w:rPr>
              <w:t xml:space="preserve"> Gibeah and Kiriath:</w:t>
            </w:r>
            <w:r w:rsidRPr="00DF4D6D">
              <w:rPr>
                <w:rFonts w:ascii="Book Antiqua" w:hAnsi="Book Antiqua"/>
                <w:color w:val="993300"/>
                <w:sz w:val="26"/>
                <w:szCs w:val="22"/>
              </w:rPr>
              <w:t xml:space="preserve"> fourt</w:t>
            </w:r>
            <w:r>
              <w:rPr>
                <w:rFonts w:ascii="Book Antiqua" w:hAnsi="Book Antiqua"/>
                <w:color w:val="993300"/>
                <w:sz w:val="26"/>
                <w:szCs w:val="22"/>
              </w:rPr>
              <w:t xml:space="preserve">een towns with their villages. </w:t>
            </w:r>
            <w:r w:rsidRPr="00DF4D6D">
              <w:rPr>
                <w:rFonts w:ascii="Book Antiqua" w:hAnsi="Book Antiqua"/>
                <w:color w:val="993300"/>
                <w:sz w:val="26"/>
                <w:szCs w:val="22"/>
              </w:rPr>
              <w:t>This was the inheritance of the sons of Benjamin, according to their clans.</w:t>
            </w:r>
          </w:p>
        </w:tc>
      </w:tr>
    </w:tbl>
    <w:p w14:paraId="1D75DFC1"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2941E6" w:rsidRPr="00DF4D6D" w14:paraId="00B2A145" w14:textId="77777777" w:rsidTr="00C8490A">
        <w:trPr>
          <w:jc w:val="center"/>
        </w:trPr>
        <w:tc>
          <w:tcPr>
            <w:tcW w:w="5689" w:type="dxa"/>
          </w:tcPr>
          <w:p w14:paraId="4E15AE5A" w14:textId="77777777" w:rsidR="002941E6" w:rsidRPr="00E55D07" w:rsidRDefault="002941E6" w:rsidP="002941E6">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E55D07">
              <w:rPr>
                <w:rFonts w:ascii="Arial Unicode MS" w:hAnsi="Arial Unicode MS" w:cs="SBL Hebrew" w:hint="default"/>
                <w:b w:val="0"/>
                <w:bCs w:val="0"/>
                <w:noProof/>
                <w:color w:val="000000"/>
                <w:sz w:val="40"/>
                <w:szCs w:val="40"/>
                <w:u w:val="single" w:color="000080"/>
                <w:rtl/>
              </w:rPr>
              <w:lastRenderedPageBreak/>
              <w:t>יהושוע</w:t>
            </w:r>
            <w:r w:rsidRPr="00E55D07">
              <w:rPr>
                <w:rFonts w:ascii="Arial Unicode MS" w:hAnsi="Arial Unicode MS" w:cs="SBL Hebrew" w:hint="default"/>
                <w:b w:val="0"/>
                <w:bCs w:val="0"/>
                <w:noProof/>
                <w:color w:val="000000"/>
                <w:sz w:val="40"/>
                <w:szCs w:val="40"/>
                <w:u w:val="single" w:color="000080"/>
              </w:rPr>
              <w:t xml:space="preserve"> </w:t>
            </w:r>
            <w:r w:rsidRPr="00E55D07">
              <w:rPr>
                <w:rFonts w:ascii="Arial Unicode MS" w:eastAsia="Arial Unicode MS" w:hAnsi="Arial Unicode MS" w:cs="SBL Hebrew" w:hint="default"/>
                <w:b w:val="0"/>
                <w:bCs w:val="0"/>
                <w:noProof/>
                <w:color w:val="000000"/>
                <w:sz w:val="40"/>
                <w:szCs w:val="40"/>
                <w:u w:val="single" w:color="000080"/>
                <w:rtl/>
              </w:rPr>
              <w:t xml:space="preserve">פרק </w:t>
            </w:r>
            <w:r w:rsidRPr="00E55D07">
              <w:rPr>
                <w:rFonts w:ascii="Arial Unicode MS" w:hAnsi="Arial Unicode MS" w:cs="SBL Hebrew" w:hint="default"/>
                <w:b w:val="0"/>
                <w:bCs w:val="0"/>
                <w:noProof/>
                <w:color w:val="000000"/>
                <w:sz w:val="40"/>
                <w:szCs w:val="40"/>
                <w:u w:val="single" w:color="000080"/>
                <w:rtl/>
              </w:rPr>
              <w:t>י</w:t>
            </w:r>
            <w:r>
              <w:rPr>
                <w:rFonts w:ascii="Arial Unicode MS" w:hAnsi="Arial Unicode MS" w:cs="SBL Hebrew" w:hint="default"/>
                <w:b w:val="0"/>
                <w:bCs w:val="0"/>
                <w:noProof/>
                <w:color w:val="000000"/>
                <w:sz w:val="40"/>
                <w:szCs w:val="40"/>
                <w:u w:val="single" w:color="000080"/>
                <w:rtl/>
              </w:rPr>
              <w:t>ט</w:t>
            </w:r>
          </w:p>
        </w:tc>
        <w:tc>
          <w:tcPr>
            <w:tcW w:w="8531" w:type="dxa"/>
          </w:tcPr>
          <w:p w14:paraId="30CE9839" w14:textId="77777777" w:rsidR="002941E6" w:rsidRPr="002941E6" w:rsidRDefault="002941E6" w:rsidP="002941E6">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2941E6">
              <w:rPr>
                <w:rFonts w:ascii="Book Antiqua" w:hAnsi="Book Antiqua" w:cs="Arial" w:hint="default"/>
                <w:b w:val="0"/>
                <w:bCs w:val="0"/>
                <w:smallCaps/>
                <w:u w:val="single" w:color="000080"/>
              </w:rPr>
              <w:t>Joshu</w:t>
            </w:r>
            <w:r w:rsidRPr="002941E6">
              <w:rPr>
                <w:rFonts w:ascii="Book Antiqua" w:hAnsi="Book Antiqua" w:cs="Arial"/>
                <w:b w:val="0"/>
                <w:bCs w:val="0"/>
                <w:smallCaps/>
                <w:u w:val="single" w:color="000080"/>
              </w:rPr>
              <w:t xml:space="preserve">a </w:t>
            </w:r>
            <w:r w:rsidRPr="002941E6">
              <w:rPr>
                <w:rStyle w:val="FootnoteReference"/>
                <w:rFonts w:ascii="Book Antiqua" w:hAnsi="Book Antiqua" w:cs="Arial" w:hint="default"/>
                <w:b w:val="0"/>
                <w:bCs w:val="0"/>
                <w:smallCaps/>
                <w:color w:val="auto"/>
                <w:szCs w:val="36"/>
                <w:u w:val="single" w:color="000080"/>
                <w:vertAlign w:val="baseline"/>
              </w:rPr>
              <w:footnoteReference w:customMarkFollows="1" w:id="491"/>
              <w:t>19</w:t>
            </w:r>
          </w:p>
        </w:tc>
      </w:tr>
      <w:tr w:rsidR="002941E6" w:rsidRPr="00632854" w14:paraId="4B237293" w14:textId="77777777" w:rsidTr="00C8490A">
        <w:trPr>
          <w:jc w:val="center"/>
        </w:trPr>
        <w:tc>
          <w:tcPr>
            <w:tcW w:w="5689" w:type="dxa"/>
          </w:tcPr>
          <w:p w14:paraId="5FE19062" w14:textId="2B3187D8" w:rsidR="002941E6" w:rsidRPr="00AC0988" w:rsidRDefault="00C8490A" w:rsidP="00BF7BB3">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וַיֵּצֵ֞א הַגּוֹרָ֤ל הַשֵּׁנִי֙ לְשִׁמְע֔וֹן לְמַטֵּ֥ה בְנֵֽי־שִׁמְע֖וֹן לְמִשְׁפְּחוֹתָ֑ם וַֽיְהִי֙ נַֽחֲלָתָ֔ם בְּת֖וֹךְ נַֽחֲלַ֥ת בְּנֵֽי־יְהוּדָֽה׃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וַיְהִ֥י לָהֶ֖ם בְּנַֽחֲלָתָ֑ם בְּאֵֽר־שֶׁ֥בַע וְשֶׁ֖בַע וּמֽוֹלָדָֽה׃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וַֽחֲצַ֥ר שׁוּעָ֛ל וּבָלָ֖ה וָעָֽצֶם׃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וְאֶלְתּוֹלַ֥ד וּבְת֖וּל וְחָרְמָֽה׃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 xml:space="preserve">וְצִֽקְלַ֥ג וּבֵית־הַמַּרְכָּב֖וֹת וַֽחֲצַ֥ר סוּסָֽה׃ </w:t>
            </w:r>
            <w:r>
              <w:rPr>
                <w:rFonts w:cs="SBL Hebrew"/>
                <w:b/>
                <w:bCs/>
                <w:noProof/>
                <w:color w:val="003300"/>
                <w:sz w:val="32"/>
                <w:szCs w:val="32"/>
                <w:vertAlign w:val="superscript"/>
                <w:rtl/>
                <w:lang w:bidi="he-IL"/>
              </w:rPr>
              <w:t>ו</w:t>
            </w:r>
            <w:r>
              <w:rPr>
                <w:rFonts w:cs="SBL Hebrew"/>
                <w:noProof/>
                <w:color w:val="993300"/>
                <w:sz w:val="32"/>
                <w:szCs w:val="32"/>
                <w:lang w:bidi="he-IL"/>
              </w:rPr>
              <w:t> </w:t>
            </w:r>
            <w:r>
              <w:rPr>
                <w:rFonts w:cs="SBL Hebrew"/>
                <w:noProof/>
                <w:color w:val="993300"/>
                <w:sz w:val="32"/>
                <w:szCs w:val="32"/>
                <w:rtl/>
                <w:lang w:bidi="he-IL"/>
              </w:rPr>
              <w:t xml:space="preserve">וּבֵ֥ית לְבָא֖וֹת וְשָֽׁרוּחֶ֑ן עָרִ֥ים שְׁלֹשׁ־עֶשְׂרֵ֖ה </w:t>
            </w:r>
            <w:r>
              <w:rPr>
                <w:rFonts w:cs="SBL Hebrew"/>
                <w:noProof/>
                <w:color w:val="993300"/>
                <w:sz w:val="32"/>
                <w:szCs w:val="32"/>
                <w:rtl/>
                <w:lang w:bidi="he-IL"/>
              </w:rPr>
              <w:lastRenderedPageBreak/>
              <w:t xml:space="preserve">וְחַצְרֵיהֶֽן׃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 xml:space="preserve">עַ֥יִן ׀ רִמּ֖וֹן וָעֶ֣תֶר וְעָשָׁ֑ן עָרִ֥ים אַרְבַּ֖ע וְחַצְרֵיהֶֽן׃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וְכָל־הַֽחֲצֵרִ֗ים אֲשֶׁ֤ר סְבִיבוֹת֙ הֶֽעָרִ֣ים הָאֵ֔לֶּה עַד־בַּ֥עֲלַת בְּאֵ֖ר רָ֣אמַת נֶ֑גֶב זֹ֗את נַֽחֲלַ֛ת מַטֵּ֥ה בְנֵֽי־שִׁמְע֖וֹן לְמִשְׁפְּחֹתָֽם׃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מֵחֶ֨בֶל֙ בְּנֵ֣י יְהוּדָ֔ה נַֽחֲלַ֖ת בְּנֵ֣י שִׁמְע֑וֹן כִּֽי־הָיָ֞ה חֵ֤לֶק בְּנֵֽי־יְהוּדָה֙ רַ֣ב מֵהֶ֔ם וַיִּנְחֲל֥וּ בְנֵֽי־שִׁמְע֖וֹן בְּת֥וֹךְ נַֽחֲלָתָֽם׃</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6B6CE1E8" w14:textId="77777777" w:rsidR="002941E6" w:rsidRPr="00632854" w:rsidRDefault="002941E6" w:rsidP="00664751">
            <w:pPr>
              <w:pStyle w:val="BodyText2"/>
              <w:spacing w:before="120" w:line="406" w:lineRule="exact"/>
              <w:ind w:firstLine="0"/>
              <w:jc w:val="both"/>
              <w:rPr>
                <w:rStyle w:val="FootnoteReference"/>
                <w:rFonts w:ascii="Book Antiqua" w:hAnsi="Book Antiqua"/>
                <w:color w:val="993300"/>
                <w:sz w:val="26"/>
                <w:szCs w:val="22"/>
                <w:vertAlign w:val="baseline"/>
              </w:rPr>
            </w:pPr>
            <w:r w:rsidRPr="002941E6">
              <w:rPr>
                <w:rStyle w:val="FootnoteReference"/>
                <w:rFonts w:ascii="Book Antiqua" w:hAnsi="Book Antiqua"/>
                <w:color w:val="0000FF"/>
                <w:sz w:val="26"/>
                <w:szCs w:val="22"/>
              </w:rPr>
              <w:lastRenderedPageBreak/>
              <w:footnoteReference w:id="492"/>
            </w:r>
            <w:r w:rsidRPr="002941E6">
              <w:rPr>
                <w:rFonts w:ascii="Book Antiqua" w:hAnsi="Book Antiqua"/>
                <w:color w:val="993300"/>
                <w:sz w:val="26"/>
                <w:szCs w:val="22"/>
              </w:rPr>
              <w:t xml:space="preserve"> The second lot came to Simeon, the tribe of the sons of Simeon, according to their clans; their heritage as within the</w:t>
            </w:r>
            <w:r w:rsidR="004D1E79">
              <w:rPr>
                <w:rFonts w:ascii="Book Antiqua" w:hAnsi="Book Antiqua"/>
                <w:color w:val="993300"/>
                <w:sz w:val="26"/>
                <w:szCs w:val="22"/>
              </w:rPr>
              <w:t xml:space="preserve"> heritage of the sons of Judah.</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493"/>
            </w:r>
            <w:r w:rsidRPr="002941E6">
              <w:rPr>
                <w:rFonts w:ascii="Book Antiqua" w:hAnsi="Book Antiqua"/>
                <w:color w:val="0000FF"/>
                <w:sz w:val="26"/>
                <w:szCs w:val="22"/>
              </w:rPr>
              <w:t xml:space="preserve"> </w:t>
            </w:r>
            <w:r w:rsidRPr="002941E6">
              <w:rPr>
                <w:rFonts w:ascii="Book Antiqua" w:hAnsi="Book Antiqua"/>
                <w:color w:val="993300"/>
                <w:sz w:val="26"/>
                <w:szCs w:val="22"/>
              </w:rPr>
              <w:t xml:space="preserve">For their </w:t>
            </w:r>
            <w:r w:rsidR="004D1E79">
              <w:rPr>
                <w:rFonts w:ascii="Book Antiqua" w:hAnsi="Book Antiqua"/>
                <w:color w:val="993300"/>
                <w:sz w:val="26"/>
                <w:szCs w:val="22"/>
              </w:rPr>
              <w:t>portion they had Beersheba, Sheb</w:t>
            </w:r>
            <w:r w:rsidRPr="002941E6">
              <w:rPr>
                <w:rFonts w:ascii="Book Antiqua" w:hAnsi="Book Antiqua"/>
                <w:color w:val="993300"/>
                <w:sz w:val="26"/>
                <w:szCs w:val="22"/>
              </w:rPr>
              <w:t xml:space="preserve">a, Moladah; </w:t>
            </w:r>
            <w:r w:rsidRPr="002941E6">
              <w:rPr>
                <w:rStyle w:val="FootnoteReference"/>
                <w:rFonts w:ascii="Book Antiqua" w:hAnsi="Book Antiqua"/>
                <w:color w:val="0000FF"/>
                <w:sz w:val="26"/>
                <w:szCs w:val="22"/>
              </w:rPr>
              <w:footnoteReference w:id="494"/>
            </w:r>
            <w:r w:rsidR="004D1E79">
              <w:rPr>
                <w:rFonts w:ascii="Book Antiqua" w:hAnsi="Book Antiqua"/>
                <w:color w:val="993300"/>
                <w:sz w:val="26"/>
                <w:szCs w:val="22"/>
              </w:rPr>
              <w:t> </w:t>
            </w:r>
            <w:r w:rsidRPr="002941E6">
              <w:rPr>
                <w:rFonts w:ascii="Book Antiqua" w:hAnsi="Book Antiqua"/>
                <w:color w:val="993300"/>
                <w:sz w:val="26"/>
                <w:szCs w:val="22"/>
              </w:rPr>
              <w:t xml:space="preserve">Hazar-Shual, Balah, Ezem; </w:t>
            </w:r>
            <w:r w:rsidRPr="002941E6">
              <w:rPr>
                <w:rStyle w:val="FootnoteReference"/>
                <w:rFonts w:ascii="Book Antiqua" w:hAnsi="Book Antiqua"/>
                <w:color w:val="0000FF"/>
                <w:sz w:val="26"/>
                <w:szCs w:val="22"/>
              </w:rPr>
              <w:footnoteReference w:id="495"/>
            </w:r>
            <w:r w:rsidRPr="002941E6">
              <w:rPr>
                <w:rFonts w:ascii="Book Antiqua" w:hAnsi="Book Antiqua"/>
                <w:color w:val="0000FF"/>
                <w:sz w:val="26"/>
                <w:szCs w:val="22"/>
              </w:rPr>
              <w:t xml:space="preserve"> </w:t>
            </w:r>
            <w:r w:rsidRPr="002941E6">
              <w:rPr>
                <w:rFonts w:ascii="Book Antiqua" w:hAnsi="Book Antiqua"/>
                <w:color w:val="993300"/>
                <w:sz w:val="26"/>
                <w:szCs w:val="22"/>
              </w:rPr>
              <w:t xml:space="preserve">Eltolad, Bethul, Hormah; </w:t>
            </w:r>
            <w:r w:rsidRPr="002941E6">
              <w:rPr>
                <w:rStyle w:val="FootnoteReference"/>
                <w:rFonts w:ascii="Book Antiqua" w:hAnsi="Book Antiqua"/>
                <w:color w:val="0000FF"/>
                <w:sz w:val="26"/>
                <w:szCs w:val="22"/>
              </w:rPr>
              <w:footnoteReference w:id="496"/>
            </w:r>
            <w:r>
              <w:rPr>
                <w:rFonts w:ascii="Book Antiqua" w:hAnsi="Book Antiqua"/>
                <w:color w:val="993300"/>
                <w:sz w:val="26"/>
                <w:szCs w:val="22"/>
              </w:rPr>
              <w:t> </w:t>
            </w:r>
            <w:r w:rsidRPr="002941E6">
              <w:rPr>
                <w:rFonts w:ascii="Book Antiqua" w:hAnsi="Book Antiqua"/>
                <w:color w:val="993300"/>
                <w:sz w:val="26"/>
                <w:szCs w:val="22"/>
              </w:rPr>
              <w:t xml:space="preserve">Ziklag, Beth-ha-Marcaboth, Hazar-Susa; </w:t>
            </w:r>
            <w:r w:rsidRPr="002941E6">
              <w:rPr>
                <w:rStyle w:val="FootnoteReference"/>
                <w:rFonts w:ascii="Book Antiqua" w:hAnsi="Book Antiqua"/>
                <w:color w:val="0000FF"/>
                <w:sz w:val="26"/>
                <w:szCs w:val="22"/>
              </w:rPr>
              <w:footnoteReference w:id="497"/>
            </w:r>
            <w:r w:rsidR="00C34398">
              <w:rPr>
                <w:rFonts w:ascii="Book Antiqua" w:hAnsi="Book Antiqua"/>
                <w:color w:val="993300"/>
                <w:sz w:val="26"/>
                <w:szCs w:val="22"/>
              </w:rPr>
              <w:t xml:space="preserve"> Beth-Lebaoth and Sharuhen:</w:t>
            </w:r>
            <w:r w:rsidRPr="002941E6">
              <w:rPr>
                <w:rFonts w:ascii="Book Antiqua" w:hAnsi="Book Antiqua"/>
                <w:color w:val="993300"/>
                <w:sz w:val="26"/>
                <w:szCs w:val="22"/>
              </w:rPr>
              <w:t xml:space="preserve"> thirteen towns and their villages; </w:t>
            </w:r>
            <w:r w:rsidRPr="002941E6">
              <w:rPr>
                <w:rStyle w:val="FootnoteReference"/>
                <w:rFonts w:ascii="Book Antiqua" w:hAnsi="Book Antiqua"/>
                <w:color w:val="0000FF"/>
                <w:sz w:val="26"/>
                <w:szCs w:val="22"/>
              </w:rPr>
              <w:footnoteReference w:id="498"/>
            </w:r>
            <w:r w:rsidR="00C34398">
              <w:rPr>
                <w:rFonts w:ascii="Book Antiqua" w:hAnsi="Book Antiqua"/>
                <w:color w:val="993300"/>
                <w:sz w:val="26"/>
                <w:szCs w:val="22"/>
              </w:rPr>
              <w:t xml:space="preserve"> Ain, Rimmon, Ether and Ashan:</w:t>
            </w:r>
            <w:r w:rsidRPr="002941E6">
              <w:rPr>
                <w:rFonts w:ascii="Book Antiqua" w:hAnsi="Book Antiqua"/>
                <w:color w:val="993300"/>
                <w:sz w:val="26"/>
                <w:szCs w:val="22"/>
              </w:rPr>
              <w:t xml:space="preserve"> four to</w:t>
            </w:r>
            <w:r>
              <w:rPr>
                <w:rFonts w:ascii="Book Antiqua" w:hAnsi="Book Antiqua"/>
                <w:color w:val="993300"/>
                <w:sz w:val="26"/>
                <w:szCs w:val="22"/>
              </w:rPr>
              <w:t>wns and the</w:t>
            </w:r>
            <w:r w:rsidR="00C34398">
              <w:rPr>
                <w:rFonts w:ascii="Book Antiqua" w:hAnsi="Book Antiqua"/>
                <w:color w:val="993300"/>
                <w:sz w:val="26"/>
                <w:szCs w:val="22"/>
              </w:rPr>
              <w:t>ir villages,</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499"/>
            </w:r>
            <w:r w:rsidRPr="002941E6">
              <w:rPr>
                <w:rFonts w:ascii="Book Antiqua" w:hAnsi="Book Antiqua"/>
                <w:color w:val="993300"/>
                <w:sz w:val="26"/>
                <w:szCs w:val="22"/>
              </w:rPr>
              <w:t xml:space="preserve"> </w:t>
            </w:r>
            <w:r w:rsidR="00C34398">
              <w:rPr>
                <w:rFonts w:ascii="Book Antiqua" w:hAnsi="Book Antiqua"/>
                <w:color w:val="993300"/>
                <w:sz w:val="26"/>
                <w:szCs w:val="22"/>
              </w:rPr>
              <w:t>along with</w:t>
            </w:r>
            <w:r w:rsidRPr="002941E6">
              <w:rPr>
                <w:rFonts w:ascii="Book Antiqua" w:hAnsi="Book Antiqua"/>
                <w:color w:val="993300"/>
                <w:sz w:val="26"/>
                <w:szCs w:val="22"/>
              </w:rPr>
              <w:t xml:space="preserve"> all the villages </w:t>
            </w:r>
            <w:r w:rsidR="00C34398">
              <w:rPr>
                <w:rFonts w:ascii="Book Antiqua" w:hAnsi="Book Antiqua"/>
                <w:color w:val="993300"/>
                <w:sz w:val="26"/>
                <w:szCs w:val="22"/>
              </w:rPr>
              <w:t>around</w:t>
            </w:r>
            <w:r w:rsidRPr="002941E6">
              <w:rPr>
                <w:rFonts w:ascii="Book Antiqua" w:hAnsi="Book Antiqua"/>
                <w:color w:val="993300"/>
                <w:sz w:val="26"/>
                <w:szCs w:val="22"/>
              </w:rPr>
              <w:t xml:space="preserve"> these towns as far as Ba</w:t>
            </w:r>
            <w:r>
              <w:rPr>
                <w:rFonts w:ascii="Book Antiqua" w:hAnsi="Book Antiqua"/>
                <w:color w:val="993300"/>
                <w:sz w:val="26"/>
                <w:szCs w:val="22"/>
              </w:rPr>
              <w:t>alath-Beer, Ramah of the Negeb.</w:t>
            </w:r>
            <w:r w:rsidRPr="002941E6">
              <w:rPr>
                <w:rFonts w:ascii="Book Antiqua" w:hAnsi="Book Antiqua"/>
                <w:color w:val="993300"/>
                <w:sz w:val="26"/>
                <w:szCs w:val="22"/>
              </w:rPr>
              <w:t xml:space="preserve"> This was the inheritance of the </w:t>
            </w:r>
            <w:r w:rsidRPr="002941E6">
              <w:rPr>
                <w:rFonts w:ascii="Book Antiqua" w:hAnsi="Book Antiqua"/>
                <w:color w:val="993300"/>
                <w:sz w:val="26"/>
                <w:szCs w:val="22"/>
              </w:rPr>
              <w:lastRenderedPageBreak/>
              <w:t xml:space="preserve">tribe of </w:t>
            </w:r>
            <w:r w:rsidR="00664751">
              <w:rPr>
                <w:rFonts w:ascii="Book Antiqua" w:hAnsi="Book Antiqua"/>
                <w:color w:val="993300"/>
                <w:sz w:val="26"/>
                <w:szCs w:val="22"/>
              </w:rPr>
              <w:t xml:space="preserve">the sons of </w:t>
            </w:r>
            <w:r w:rsidRPr="002941E6">
              <w:rPr>
                <w:rFonts w:ascii="Book Antiqua" w:hAnsi="Book Antiqua"/>
                <w:color w:val="993300"/>
                <w:sz w:val="26"/>
                <w:szCs w:val="22"/>
              </w:rPr>
              <w:t>S</w:t>
            </w:r>
            <w:r>
              <w:rPr>
                <w:rFonts w:ascii="Book Antiqua" w:hAnsi="Book Antiqua"/>
                <w:color w:val="993300"/>
                <w:sz w:val="26"/>
                <w:szCs w:val="22"/>
              </w:rPr>
              <w:t xml:space="preserve">imeon according to </w:t>
            </w:r>
            <w:r w:rsidR="00C34398">
              <w:rPr>
                <w:rFonts w:ascii="Book Antiqua" w:hAnsi="Book Antiqua"/>
                <w:color w:val="993300"/>
                <w:sz w:val="26"/>
                <w:szCs w:val="22"/>
              </w:rPr>
              <w:t>its</w:t>
            </w:r>
            <w:r>
              <w:rPr>
                <w:rFonts w:ascii="Book Antiqua" w:hAnsi="Book Antiqua"/>
                <w:color w:val="993300"/>
                <w:sz w:val="26"/>
                <w:szCs w:val="22"/>
              </w:rPr>
              <w:t xml:space="preserve"> clans.</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00"/>
            </w:r>
            <w:r w:rsidRPr="002941E6">
              <w:rPr>
                <w:rFonts w:ascii="Book Antiqua" w:hAnsi="Book Antiqua"/>
                <w:color w:val="993300"/>
                <w:sz w:val="26"/>
                <w:szCs w:val="22"/>
              </w:rPr>
              <w:t> The inheritance of the sons of Simeon formed part of</w:t>
            </w:r>
            <w:r w:rsidR="00664751">
              <w:rPr>
                <w:rFonts w:ascii="Book Antiqua" w:hAnsi="Book Antiqua"/>
                <w:color w:val="993300"/>
                <w:sz w:val="26"/>
                <w:szCs w:val="22"/>
              </w:rPr>
              <w:t xml:space="preserve"> the territory of Judah;</w:t>
            </w:r>
            <w:r w:rsidRPr="002941E6">
              <w:rPr>
                <w:rFonts w:ascii="Book Antiqua" w:hAnsi="Book Antiqua"/>
                <w:color w:val="993300"/>
                <w:sz w:val="26"/>
                <w:szCs w:val="22"/>
              </w:rPr>
              <w:t xml:space="preserve"> because the share of the sons o</w:t>
            </w:r>
            <w:r w:rsidR="00664751">
              <w:rPr>
                <w:rFonts w:ascii="Book Antiqua" w:hAnsi="Book Antiqua"/>
                <w:color w:val="993300"/>
                <w:sz w:val="26"/>
                <w:szCs w:val="22"/>
              </w:rPr>
              <w:t xml:space="preserve">f Judah was too large for them, </w:t>
            </w:r>
            <w:r w:rsidRPr="002941E6">
              <w:rPr>
                <w:rFonts w:ascii="Book Antiqua" w:hAnsi="Book Antiqua"/>
                <w:color w:val="993300"/>
                <w:sz w:val="26"/>
                <w:szCs w:val="22"/>
              </w:rPr>
              <w:t>the sons of Simeon obtained their inheritance within the inheritance of the sons of Judah.</w:t>
            </w:r>
          </w:p>
        </w:tc>
      </w:tr>
      <w:tr w:rsidR="002941E6" w:rsidRPr="00632854" w14:paraId="03E94AAD" w14:textId="77777777" w:rsidTr="00C8490A">
        <w:trPr>
          <w:jc w:val="center"/>
        </w:trPr>
        <w:tc>
          <w:tcPr>
            <w:tcW w:w="5689" w:type="dxa"/>
          </w:tcPr>
          <w:p w14:paraId="29EF3D75" w14:textId="713345BA" w:rsidR="002941E6" w:rsidRPr="00AC0988" w:rsidRDefault="00C8490A" w:rsidP="00BF7BB3">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w:t>
            </w:r>
            <w:r>
              <w:rPr>
                <w:rFonts w:cs="SBL Hebrew"/>
                <w:noProof/>
                <w:color w:val="993300"/>
                <w:sz w:val="32"/>
                <w:szCs w:val="32"/>
                <w:lang w:bidi="he-IL"/>
              </w:rPr>
              <w:t> </w:t>
            </w:r>
            <w:r>
              <w:rPr>
                <w:rFonts w:cs="SBL Hebrew"/>
                <w:noProof/>
                <w:color w:val="993300"/>
                <w:sz w:val="32"/>
                <w:szCs w:val="32"/>
                <w:rtl/>
                <w:lang w:bidi="he-IL"/>
              </w:rPr>
              <w:t xml:space="preserve">וַיַּ֨עַל֙ הַגּוֹרָ֣ל הַשְּׁלִישִׁ֔י לִבְנֵ֥י זְבוּלֻ֖ן לְמִשְׁפְּחֹתָ֑ם וַיְהִ֛י גְּב֥וּל נַֽחֲלָתָ֖ם עַד־שָׂרִֽיד׃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 xml:space="preserve">וְעָלָ֨ה גְבוּלָ֧ם ׀ לַיָּ֛מָּה וּמַרְעֲלָ֖ה וּפָגַ֣ע בְּדַבָּ֑שֶׁת וּפָגַע֙ אֶל־הַנַּ֔חַל אֲשֶׁ֖ר עַל־פְּנֵ֥י יָקְנְעָֽם׃ </w:t>
            </w: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 xml:space="preserve">וְשָׁ֣ב מִשָּׂרִ֗יד קֵ֚דְמָה מִזְרַ֣ח הַשֶּׁ֔מֶשׁ עַל־גְּב֥וּל כִּסְלֹ֖ת תָּבֹ֑ר וְיָצָ֥א אֶל־הַדָּֽבְרַ֖ת וְעָלָ֥ה יָפִֽיעַ׃ </w:t>
            </w:r>
            <w:r>
              <w:rPr>
                <w:rFonts w:cs="SBL Hebrew"/>
                <w:b/>
                <w:bCs/>
                <w:noProof/>
                <w:color w:val="003300"/>
                <w:sz w:val="32"/>
                <w:szCs w:val="32"/>
                <w:vertAlign w:val="superscript"/>
                <w:rtl/>
                <w:lang w:bidi="he-IL"/>
              </w:rPr>
              <w:t>יג</w:t>
            </w:r>
            <w:r>
              <w:rPr>
                <w:rFonts w:cs="SBL Hebrew"/>
                <w:noProof/>
                <w:color w:val="993300"/>
                <w:sz w:val="32"/>
                <w:szCs w:val="32"/>
                <w:lang w:bidi="he-IL"/>
              </w:rPr>
              <w:t> </w:t>
            </w:r>
            <w:r>
              <w:rPr>
                <w:rFonts w:cs="SBL Hebrew"/>
                <w:noProof/>
                <w:color w:val="993300"/>
                <w:sz w:val="32"/>
                <w:szCs w:val="32"/>
                <w:rtl/>
                <w:lang w:bidi="he-IL"/>
              </w:rPr>
              <w:t xml:space="preserve">וּמִשָּׁ֤ם עָבַר֙ קֵ֣דְמָה מִזְרָ֔חָה גִּתָּ֥ה חֵ֖פֶר </w:t>
            </w:r>
            <w:r>
              <w:rPr>
                <w:rFonts w:cs="SBL Hebrew"/>
                <w:noProof/>
                <w:color w:val="993300"/>
                <w:sz w:val="32"/>
                <w:szCs w:val="32"/>
                <w:rtl/>
                <w:lang w:bidi="he-IL"/>
              </w:rPr>
              <w:lastRenderedPageBreak/>
              <w:t xml:space="preserve">עִתָּ֣ה קָצִ֑ין וְיָצָ֛א רִמּ֥וֹן הַמְּתֹאָ֖ר הַנֵּעָֽה׃ </w:t>
            </w:r>
            <w:r>
              <w:rPr>
                <w:rFonts w:cs="SBL Hebrew"/>
                <w:b/>
                <w:bCs/>
                <w:noProof/>
                <w:color w:val="003300"/>
                <w:sz w:val="32"/>
                <w:szCs w:val="32"/>
                <w:vertAlign w:val="superscript"/>
                <w:rtl/>
                <w:lang w:bidi="he-IL"/>
              </w:rPr>
              <w:t>יד</w:t>
            </w:r>
            <w:r>
              <w:rPr>
                <w:rFonts w:cs="SBL Hebrew"/>
                <w:noProof/>
                <w:color w:val="993300"/>
                <w:sz w:val="32"/>
                <w:szCs w:val="32"/>
                <w:lang w:bidi="he-IL"/>
              </w:rPr>
              <w:t> </w:t>
            </w:r>
            <w:r>
              <w:rPr>
                <w:rFonts w:cs="SBL Hebrew"/>
                <w:noProof/>
                <w:color w:val="993300"/>
                <w:sz w:val="32"/>
                <w:szCs w:val="32"/>
                <w:rtl/>
                <w:lang w:bidi="he-IL"/>
              </w:rPr>
              <w:t xml:space="preserve">וְנָסַ֤ב אֹתוֹ֙ הַגְּב֔וּל מִצְּפ֖וֹן חַנָּתֹ֑ן וְהָיוּ֙ תֹּֽצְאֹתָ֔יו גֵּ֖י יִפְתַּח־אֵֽל׃ </w:t>
            </w:r>
            <w:r>
              <w:rPr>
                <w:rFonts w:cs="SBL Hebrew"/>
                <w:b/>
                <w:bCs/>
                <w:noProof/>
                <w:color w:val="003300"/>
                <w:sz w:val="32"/>
                <w:szCs w:val="32"/>
                <w:vertAlign w:val="superscript"/>
                <w:rtl/>
                <w:lang w:bidi="he-IL"/>
              </w:rPr>
              <w:t>טו</w:t>
            </w:r>
            <w:r>
              <w:rPr>
                <w:rFonts w:cs="SBL Hebrew"/>
                <w:noProof/>
                <w:color w:val="993300"/>
                <w:sz w:val="32"/>
                <w:szCs w:val="32"/>
                <w:lang w:bidi="he-IL"/>
              </w:rPr>
              <w:t> </w:t>
            </w:r>
            <w:r>
              <w:rPr>
                <w:rFonts w:cs="SBL Hebrew"/>
                <w:noProof/>
                <w:color w:val="993300"/>
                <w:sz w:val="32"/>
                <w:szCs w:val="32"/>
                <w:rtl/>
                <w:lang w:bidi="he-IL"/>
              </w:rPr>
              <w:t xml:space="preserve">וְקַטָּ֤ת וְנַֽהֲלָל֙ וְשִׁמְר֔וֹן וְיִדְאֲלָ֖ה וּבֵ֣ית לָ֑חֶם עָרִ֥ים שְׁתֵּים־עֶשְׂרֵ֖ה וְחַצְרֵיהֶֽן׃ </w:t>
            </w:r>
            <w:r>
              <w:rPr>
                <w:rFonts w:cs="SBL Hebrew"/>
                <w:b/>
                <w:bCs/>
                <w:noProof/>
                <w:color w:val="003300"/>
                <w:sz w:val="32"/>
                <w:szCs w:val="32"/>
                <w:vertAlign w:val="superscript"/>
                <w:rtl/>
                <w:lang w:bidi="he-IL"/>
              </w:rPr>
              <w:t>טז</w:t>
            </w:r>
            <w:r>
              <w:rPr>
                <w:rFonts w:cs="SBL Hebrew"/>
                <w:noProof/>
                <w:color w:val="993300"/>
                <w:sz w:val="32"/>
                <w:szCs w:val="32"/>
                <w:lang w:bidi="he-IL"/>
              </w:rPr>
              <w:t> </w:t>
            </w:r>
            <w:r>
              <w:rPr>
                <w:rFonts w:cs="SBL Hebrew"/>
                <w:noProof/>
                <w:color w:val="993300"/>
                <w:sz w:val="32"/>
                <w:szCs w:val="32"/>
                <w:rtl/>
                <w:lang w:bidi="he-IL"/>
              </w:rPr>
              <w:t>זֹ֛את נַֽחֲלַ֥ת בְּנֵֽי־זְבוּלֻ֖ן לְמִשְׁפְּחוֹתָ֑ם הֶֽעָרִ֥ים הָאֵ֖לֶּה וְחַצְרֵיהֶֽן׃</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5A1572FD" w14:textId="77777777" w:rsidR="002941E6" w:rsidRPr="002941E6" w:rsidRDefault="002941E6" w:rsidP="0028201C">
            <w:pPr>
              <w:pStyle w:val="BodyText2"/>
              <w:spacing w:before="120" w:line="404" w:lineRule="exact"/>
              <w:ind w:firstLine="0"/>
              <w:jc w:val="both"/>
              <w:rPr>
                <w:rStyle w:val="FootnoteReference"/>
                <w:rFonts w:ascii="Book Antiqua" w:hAnsi="Book Antiqua"/>
                <w:color w:val="993300"/>
                <w:sz w:val="26"/>
                <w:szCs w:val="22"/>
                <w:vertAlign w:val="baseline"/>
              </w:rPr>
            </w:pPr>
            <w:r w:rsidRPr="002941E6">
              <w:rPr>
                <w:rStyle w:val="FootnoteReference"/>
                <w:rFonts w:ascii="Book Antiqua" w:hAnsi="Book Antiqua"/>
                <w:color w:val="0000FF"/>
                <w:sz w:val="26"/>
                <w:szCs w:val="22"/>
              </w:rPr>
              <w:lastRenderedPageBreak/>
              <w:footnoteReference w:id="501"/>
            </w:r>
            <w:r w:rsidRPr="002941E6">
              <w:rPr>
                <w:rFonts w:ascii="Book Antiqua" w:hAnsi="Book Antiqua"/>
                <w:color w:val="0000FF"/>
                <w:sz w:val="26"/>
                <w:szCs w:val="22"/>
              </w:rPr>
              <w:t xml:space="preserve"> </w:t>
            </w:r>
            <w:r w:rsidRPr="002941E6">
              <w:rPr>
                <w:rFonts w:ascii="Book Antiqua" w:hAnsi="Book Antiqua"/>
                <w:color w:val="993300"/>
                <w:sz w:val="26"/>
                <w:szCs w:val="22"/>
              </w:rPr>
              <w:t xml:space="preserve">The third </w:t>
            </w:r>
            <w:r w:rsidR="00664751">
              <w:rPr>
                <w:rFonts w:ascii="Book Antiqua" w:hAnsi="Book Antiqua"/>
                <w:color w:val="993300"/>
                <w:sz w:val="26"/>
                <w:szCs w:val="22"/>
              </w:rPr>
              <w:t>lot</w:t>
            </w:r>
            <w:r w:rsidRPr="002941E6">
              <w:rPr>
                <w:rFonts w:ascii="Book Antiqua" w:hAnsi="Book Antiqua"/>
                <w:color w:val="993300"/>
                <w:sz w:val="26"/>
                <w:szCs w:val="22"/>
              </w:rPr>
              <w:t xml:space="preserve"> fell to the sons of Zebulun according to their clans; the </w:t>
            </w:r>
            <w:r w:rsidR="00664751">
              <w:rPr>
                <w:rFonts w:ascii="Book Antiqua" w:hAnsi="Book Antiqua"/>
                <w:color w:val="993300"/>
                <w:sz w:val="26"/>
                <w:szCs w:val="22"/>
              </w:rPr>
              <w:t>border</w:t>
            </w:r>
            <w:r w:rsidRPr="002941E6">
              <w:rPr>
                <w:rFonts w:ascii="Book Antiqua" w:hAnsi="Book Antiqua"/>
                <w:color w:val="993300"/>
                <w:sz w:val="26"/>
                <w:szCs w:val="22"/>
              </w:rPr>
              <w:t xml:space="preserve"> of their inheritance </w:t>
            </w:r>
            <w:r w:rsidR="00664751">
              <w:rPr>
                <w:rFonts w:ascii="Book Antiqua" w:hAnsi="Book Antiqua"/>
                <w:color w:val="993300"/>
                <w:sz w:val="26"/>
                <w:szCs w:val="22"/>
              </w:rPr>
              <w:t>extended to</w:t>
            </w:r>
            <w:r w:rsidRPr="002941E6">
              <w:rPr>
                <w:rFonts w:ascii="Book Antiqua" w:hAnsi="Book Antiqua"/>
                <w:color w:val="993300"/>
                <w:sz w:val="26"/>
                <w:szCs w:val="22"/>
              </w:rPr>
              <w:t xml:space="preserve"> Sarid; </w:t>
            </w:r>
            <w:r w:rsidRPr="002941E6">
              <w:rPr>
                <w:rStyle w:val="FootnoteReference"/>
                <w:rFonts w:ascii="Book Antiqua" w:hAnsi="Book Antiqua"/>
                <w:color w:val="0000FF"/>
                <w:sz w:val="26"/>
                <w:szCs w:val="22"/>
              </w:rPr>
              <w:footnoteReference w:id="502"/>
            </w:r>
            <w:r w:rsidRPr="002941E6">
              <w:rPr>
                <w:rFonts w:ascii="Book Antiqua" w:hAnsi="Book Antiqua"/>
                <w:color w:val="993300"/>
                <w:sz w:val="26"/>
                <w:szCs w:val="22"/>
              </w:rPr>
              <w:t> </w:t>
            </w:r>
            <w:r w:rsidR="00664751">
              <w:rPr>
                <w:rFonts w:ascii="Book Antiqua" w:hAnsi="Book Antiqua"/>
                <w:color w:val="993300"/>
                <w:sz w:val="26"/>
                <w:szCs w:val="22"/>
              </w:rPr>
              <w:t>its</w:t>
            </w:r>
            <w:r w:rsidRPr="002941E6">
              <w:rPr>
                <w:rFonts w:ascii="Book Antiqua" w:hAnsi="Book Antiqua"/>
                <w:color w:val="993300"/>
                <w:sz w:val="26"/>
                <w:szCs w:val="22"/>
              </w:rPr>
              <w:t xml:space="preserve"> bo</w:t>
            </w:r>
            <w:r w:rsidR="00664751">
              <w:rPr>
                <w:rFonts w:ascii="Book Antiqua" w:hAnsi="Book Antiqua"/>
                <w:color w:val="993300"/>
                <w:sz w:val="26"/>
                <w:szCs w:val="22"/>
              </w:rPr>
              <w:t xml:space="preserve">undary climbed westwards to Maralah, touching Dabbesheth, </w:t>
            </w:r>
            <w:r w:rsidRPr="002941E6">
              <w:rPr>
                <w:rFonts w:ascii="Book Antiqua" w:hAnsi="Book Antiqua"/>
                <w:color w:val="993300"/>
                <w:sz w:val="26"/>
                <w:szCs w:val="22"/>
              </w:rPr>
              <w:t xml:space="preserve">then the </w:t>
            </w:r>
            <w:r w:rsidR="00664751">
              <w:rPr>
                <w:rFonts w:ascii="Book Antiqua" w:hAnsi="Book Antiqua"/>
                <w:color w:val="993300"/>
                <w:sz w:val="26"/>
                <w:szCs w:val="22"/>
              </w:rPr>
              <w:t>wadi east of</w:t>
            </w:r>
            <w:r w:rsidRPr="002941E6">
              <w:rPr>
                <w:rFonts w:ascii="Book Antiqua" w:hAnsi="Book Antiqua"/>
                <w:color w:val="993300"/>
                <w:sz w:val="26"/>
                <w:szCs w:val="22"/>
              </w:rPr>
              <w:t xml:space="preserve"> Jokneam. </w:t>
            </w:r>
            <w:r w:rsidRPr="002941E6">
              <w:rPr>
                <w:rStyle w:val="FootnoteReference"/>
                <w:rFonts w:ascii="Book Antiqua" w:hAnsi="Book Antiqua"/>
                <w:color w:val="0000FF"/>
                <w:sz w:val="26"/>
                <w:szCs w:val="22"/>
              </w:rPr>
              <w:footnoteReference w:id="503"/>
            </w:r>
            <w:r>
              <w:rPr>
                <w:rFonts w:ascii="Book Antiqua" w:hAnsi="Book Antiqua"/>
                <w:color w:val="993300"/>
                <w:sz w:val="26"/>
                <w:szCs w:val="22"/>
              </w:rPr>
              <w:t> </w:t>
            </w:r>
            <w:r w:rsidR="0028201C">
              <w:rPr>
                <w:rFonts w:ascii="Book Antiqua" w:hAnsi="Book Antiqua"/>
                <w:color w:val="993300"/>
                <w:sz w:val="26"/>
                <w:szCs w:val="22"/>
              </w:rPr>
              <w:t>From Sarid it went e</w:t>
            </w:r>
            <w:r w:rsidRPr="002941E6">
              <w:rPr>
                <w:rFonts w:ascii="Book Antiqua" w:hAnsi="Book Antiqua"/>
                <w:color w:val="993300"/>
                <w:sz w:val="26"/>
                <w:szCs w:val="22"/>
              </w:rPr>
              <w:t>astwards and towards the sunrise, to the boundary</w:t>
            </w:r>
            <w:r w:rsidR="0028201C">
              <w:rPr>
                <w:rFonts w:ascii="Book Antiqua" w:hAnsi="Book Antiqua"/>
                <w:color w:val="993300"/>
                <w:sz w:val="26"/>
                <w:szCs w:val="22"/>
              </w:rPr>
              <w:t xml:space="preserve"> of Chisloth-Tabor, thence to Daberath and up</w:t>
            </w:r>
            <w:r>
              <w:rPr>
                <w:rFonts w:ascii="Book Antiqua" w:hAnsi="Book Antiqua"/>
                <w:color w:val="993300"/>
                <w:sz w:val="26"/>
                <w:szCs w:val="22"/>
              </w:rPr>
              <w:t xml:space="preserve"> to Japhia.</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04"/>
            </w:r>
            <w:r w:rsidRPr="002941E6">
              <w:rPr>
                <w:rFonts w:ascii="Book Antiqua" w:hAnsi="Book Antiqua"/>
                <w:color w:val="0000FF"/>
                <w:sz w:val="26"/>
                <w:szCs w:val="22"/>
              </w:rPr>
              <w:t> </w:t>
            </w:r>
            <w:r w:rsidR="0028201C">
              <w:rPr>
                <w:rFonts w:ascii="Book Antiqua" w:hAnsi="Book Antiqua"/>
                <w:color w:val="993300"/>
                <w:sz w:val="26"/>
                <w:szCs w:val="22"/>
              </w:rPr>
              <w:t>Thence it went on the east,</w:t>
            </w:r>
            <w:r w:rsidRPr="002941E6">
              <w:rPr>
                <w:rFonts w:ascii="Book Antiqua" w:hAnsi="Book Antiqua"/>
                <w:color w:val="993300"/>
                <w:sz w:val="26"/>
                <w:szCs w:val="22"/>
              </w:rPr>
              <w:t xml:space="preserve"> towards the s</w:t>
            </w:r>
            <w:r w:rsidR="0028201C">
              <w:rPr>
                <w:rFonts w:ascii="Book Antiqua" w:hAnsi="Book Antiqua"/>
                <w:color w:val="993300"/>
                <w:sz w:val="26"/>
                <w:szCs w:val="22"/>
              </w:rPr>
              <w:t>unrise, to Gath-Hepher and Ittah-Kazin; it came out at</w:t>
            </w:r>
            <w:r w:rsidRPr="002941E6">
              <w:rPr>
                <w:rFonts w:ascii="Book Antiqua" w:hAnsi="Book Antiqua"/>
                <w:color w:val="993300"/>
                <w:sz w:val="26"/>
                <w:szCs w:val="22"/>
              </w:rPr>
              <w:t xml:space="preserve"> </w:t>
            </w:r>
            <w:r>
              <w:rPr>
                <w:rFonts w:ascii="Book Antiqua" w:hAnsi="Book Antiqua"/>
                <w:color w:val="993300"/>
                <w:sz w:val="26"/>
                <w:szCs w:val="22"/>
              </w:rPr>
              <w:t>Rimmon and turned towards Neah.</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05"/>
            </w:r>
            <w:r w:rsidRPr="002941E6">
              <w:rPr>
                <w:rFonts w:ascii="Book Antiqua" w:hAnsi="Book Antiqua"/>
                <w:color w:val="0000FF"/>
                <w:sz w:val="26"/>
                <w:szCs w:val="22"/>
              </w:rPr>
              <w:t xml:space="preserve"> </w:t>
            </w:r>
            <w:r w:rsidR="0028201C">
              <w:rPr>
                <w:rFonts w:ascii="Book Antiqua" w:hAnsi="Book Antiqua"/>
                <w:color w:val="993300"/>
                <w:sz w:val="26"/>
                <w:szCs w:val="22"/>
              </w:rPr>
              <w:t>Then, on the north,</w:t>
            </w:r>
            <w:r w:rsidRPr="002941E6">
              <w:rPr>
                <w:rFonts w:ascii="Book Antiqua" w:hAnsi="Book Antiqua"/>
                <w:color w:val="993300"/>
                <w:sz w:val="26"/>
                <w:szCs w:val="22"/>
              </w:rPr>
              <w:t xml:space="preserve"> the boundary </w:t>
            </w:r>
            <w:r w:rsidR="0028201C">
              <w:rPr>
                <w:rFonts w:ascii="Book Antiqua" w:hAnsi="Book Antiqua"/>
                <w:color w:val="993300"/>
                <w:sz w:val="26"/>
                <w:szCs w:val="22"/>
              </w:rPr>
              <w:t xml:space="preserve">turned to Hannathon, </w:t>
            </w:r>
            <w:r w:rsidRPr="002941E6">
              <w:rPr>
                <w:rFonts w:ascii="Book Antiqua" w:hAnsi="Book Antiqua"/>
                <w:color w:val="993300"/>
                <w:sz w:val="26"/>
                <w:szCs w:val="22"/>
              </w:rPr>
              <w:t>en</w:t>
            </w:r>
            <w:r w:rsidR="0028201C">
              <w:rPr>
                <w:rFonts w:ascii="Book Antiqua" w:hAnsi="Book Antiqua"/>
                <w:color w:val="993300"/>
                <w:sz w:val="26"/>
                <w:szCs w:val="22"/>
              </w:rPr>
              <w:t xml:space="preserve">ding in the Valley </w:t>
            </w:r>
            <w:r w:rsidR="0028201C">
              <w:rPr>
                <w:rFonts w:ascii="Book Antiqua" w:hAnsi="Book Antiqua"/>
                <w:color w:val="993300"/>
                <w:sz w:val="26"/>
                <w:szCs w:val="22"/>
              </w:rPr>
              <w:lastRenderedPageBreak/>
              <w:t>of Iphtah-El,</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06"/>
            </w:r>
            <w:r w:rsidRPr="002941E6">
              <w:rPr>
                <w:rFonts w:ascii="Book Antiqua" w:hAnsi="Book Antiqua"/>
                <w:color w:val="993300"/>
                <w:sz w:val="26"/>
                <w:szCs w:val="22"/>
              </w:rPr>
              <w:t xml:space="preserve"> </w:t>
            </w:r>
            <w:r w:rsidR="0028201C">
              <w:rPr>
                <w:rFonts w:ascii="Book Antiqua" w:hAnsi="Book Antiqua"/>
                <w:color w:val="993300"/>
                <w:sz w:val="26"/>
                <w:szCs w:val="22"/>
              </w:rPr>
              <w:t>and</w:t>
            </w:r>
            <w:r w:rsidRPr="002941E6">
              <w:rPr>
                <w:rFonts w:ascii="Book Antiqua" w:hAnsi="Book Antiqua"/>
                <w:color w:val="993300"/>
                <w:sz w:val="26"/>
                <w:szCs w:val="22"/>
              </w:rPr>
              <w:t xml:space="preserve"> Kattath, Nahalal, Shimron, Idalah and Bethlehem</w:t>
            </w:r>
            <w:r w:rsidR="0028201C">
              <w:rPr>
                <w:rFonts w:ascii="Book Antiqua" w:hAnsi="Book Antiqua"/>
                <w:color w:val="993300"/>
                <w:sz w:val="26"/>
                <w:szCs w:val="22"/>
              </w:rPr>
              <w:t>:</w:t>
            </w:r>
            <w:r w:rsidRPr="002941E6">
              <w:rPr>
                <w:rFonts w:ascii="Book Antiqua" w:hAnsi="Book Antiqua"/>
                <w:color w:val="993300"/>
                <w:sz w:val="26"/>
                <w:szCs w:val="22"/>
              </w:rPr>
              <w:t xml:space="preserve"> twelve towns with their villages. </w:t>
            </w:r>
            <w:r w:rsidRPr="002941E6">
              <w:rPr>
                <w:rStyle w:val="FootnoteReference"/>
                <w:rFonts w:ascii="Book Antiqua" w:hAnsi="Book Antiqua"/>
                <w:color w:val="0000FF"/>
                <w:sz w:val="26"/>
                <w:szCs w:val="22"/>
              </w:rPr>
              <w:footnoteReference w:id="507"/>
            </w:r>
            <w:r w:rsidRPr="002941E6">
              <w:rPr>
                <w:rFonts w:ascii="Book Antiqua" w:hAnsi="Book Antiqua"/>
                <w:color w:val="993300"/>
                <w:sz w:val="26"/>
                <w:szCs w:val="22"/>
              </w:rPr>
              <w:t xml:space="preserve"> This was the inheritance of the sons of Ze</w:t>
            </w:r>
            <w:r>
              <w:rPr>
                <w:rFonts w:ascii="Book Antiqua" w:hAnsi="Book Antiqua"/>
                <w:color w:val="993300"/>
                <w:sz w:val="26"/>
                <w:szCs w:val="22"/>
              </w:rPr>
              <w:t>bulun according to their clans:</w:t>
            </w:r>
            <w:r w:rsidRPr="002941E6">
              <w:rPr>
                <w:rFonts w:ascii="Book Antiqua" w:hAnsi="Book Antiqua"/>
                <w:color w:val="993300"/>
                <w:sz w:val="26"/>
                <w:szCs w:val="22"/>
              </w:rPr>
              <w:t xml:space="preserve"> these towns and their villages.</w:t>
            </w:r>
          </w:p>
        </w:tc>
      </w:tr>
      <w:tr w:rsidR="002941E6" w:rsidRPr="00632854" w14:paraId="43CA0E9E" w14:textId="77777777" w:rsidTr="00C8490A">
        <w:trPr>
          <w:jc w:val="center"/>
        </w:trPr>
        <w:tc>
          <w:tcPr>
            <w:tcW w:w="5689" w:type="dxa"/>
          </w:tcPr>
          <w:p w14:paraId="27E27E81" w14:textId="2DAB2B50" w:rsidR="002941E6" w:rsidRPr="00AC0988" w:rsidRDefault="00C8490A" w:rsidP="004B610F">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יז</w:t>
            </w:r>
            <w:r>
              <w:rPr>
                <w:rFonts w:cs="SBL Hebrew"/>
                <w:noProof/>
                <w:color w:val="993300"/>
                <w:sz w:val="32"/>
                <w:szCs w:val="32"/>
                <w:lang w:bidi="he-IL"/>
              </w:rPr>
              <w:t> </w:t>
            </w:r>
            <w:r>
              <w:rPr>
                <w:rFonts w:cs="SBL Hebrew"/>
                <w:noProof/>
                <w:color w:val="993300"/>
                <w:sz w:val="32"/>
                <w:szCs w:val="32"/>
                <w:rtl/>
                <w:lang w:bidi="he-IL"/>
              </w:rPr>
              <w:t xml:space="preserve">לְיִ֨שָּׂשכָ֔ר יָצָ֖א הַגּוֹרָ֣ל הָֽרְבִיעִ֑י לִבְנֵ֥י יִשָּׂשכָ֖ר לְמִשְׁפְּחוֹתָֽם׃ </w:t>
            </w:r>
            <w:r>
              <w:rPr>
                <w:rFonts w:cs="SBL Hebrew"/>
                <w:b/>
                <w:bCs/>
                <w:noProof/>
                <w:color w:val="003300"/>
                <w:sz w:val="32"/>
                <w:szCs w:val="32"/>
                <w:vertAlign w:val="superscript"/>
                <w:rtl/>
                <w:lang w:bidi="he-IL"/>
              </w:rPr>
              <w:t>יח</w:t>
            </w:r>
            <w:r>
              <w:rPr>
                <w:rFonts w:cs="SBL Hebrew"/>
                <w:noProof/>
                <w:color w:val="993300"/>
                <w:sz w:val="32"/>
                <w:szCs w:val="32"/>
                <w:lang w:bidi="he-IL"/>
              </w:rPr>
              <w:t> </w:t>
            </w:r>
            <w:r>
              <w:rPr>
                <w:rFonts w:cs="SBL Hebrew"/>
                <w:noProof/>
                <w:color w:val="993300"/>
                <w:sz w:val="32"/>
                <w:szCs w:val="32"/>
                <w:rtl/>
                <w:lang w:bidi="he-IL"/>
              </w:rPr>
              <w:t xml:space="preserve">וַיְהִ֖י גְּבוּלָ֑ם יִזְרְעֶ֥אלָה וְהַכְּסוּלֹ֖ת וְשׁוּנֵֽם׃ </w:t>
            </w:r>
            <w:r>
              <w:rPr>
                <w:rFonts w:cs="SBL Hebrew"/>
                <w:b/>
                <w:bCs/>
                <w:noProof/>
                <w:color w:val="003300"/>
                <w:sz w:val="32"/>
                <w:szCs w:val="32"/>
                <w:vertAlign w:val="superscript"/>
                <w:rtl/>
                <w:lang w:bidi="he-IL"/>
              </w:rPr>
              <w:t>יט</w:t>
            </w:r>
            <w:r>
              <w:rPr>
                <w:rFonts w:cs="SBL Hebrew"/>
                <w:noProof/>
                <w:color w:val="993300"/>
                <w:sz w:val="32"/>
                <w:szCs w:val="32"/>
                <w:lang w:bidi="he-IL"/>
              </w:rPr>
              <w:t> </w:t>
            </w:r>
            <w:r>
              <w:rPr>
                <w:rFonts w:cs="SBL Hebrew"/>
                <w:noProof/>
                <w:color w:val="993300"/>
                <w:sz w:val="32"/>
                <w:szCs w:val="32"/>
                <w:rtl/>
                <w:lang w:bidi="he-IL"/>
              </w:rPr>
              <w:t xml:space="preserve">וַֽחֲפָרַ֥יִם וְשִׁיאֹ֖ן וַאֲנָֽחֲרַֽת׃ </w:t>
            </w:r>
            <w:r>
              <w:rPr>
                <w:rFonts w:cs="SBL Hebrew"/>
                <w:b/>
                <w:bCs/>
                <w:noProof/>
                <w:color w:val="003300"/>
                <w:sz w:val="32"/>
                <w:szCs w:val="32"/>
                <w:vertAlign w:val="superscript"/>
                <w:rtl/>
                <w:lang w:bidi="he-IL"/>
              </w:rPr>
              <w:t>כ</w:t>
            </w:r>
            <w:r>
              <w:rPr>
                <w:rFonts w:cs="SBL Hebrew"/>
                <w:noProof/>
                <w:color w:val="993300"/>
                <w:sz w:val="32"/>
                <w:szCs w:val="32"/>
                <w:lang w:bidi="he-IL"/>
              </w:rPr>
              <w:t> </w:t>
            </w:r>
            <w:r>
              <w:rPr>
                <w:rFonts w:cs="SBL Hebrew"/>
                <w:noProof/>
                <w:color w:val="993300"/>
                <w:sz w:val="32"/>
                <w:szCs w:val="32"/>
                <w:rtl/>
                <w:lang w:bidi="he-IL"/>
              </w:rPr>
              <w:t xml:space="preserve">וְהָֽרַבִּ֥ית וְקִשְׁי֖וֹן וָאָֽבֶץ׃ </w:t>
            </w:r>
            <w:r>
              <w:rPr>
                <w:rFonts w:cs="SBL Hebrew"/>
                <w:b/>
                <w:bCs/>
                <w:noProof/>
                <w:color w:val="003300"/>
                <w:sz w:val="32"/>
                <w:szCs w:val="32"/>
                <w:vertAlign w:val="superscript"/>
                <w:rtl/>
                <w:lang w:bidi="he-IL"/>
              </w:rPr>
              <w:t>כא</w:t>
            </w:r>
            <w:r>
              <w:rPr>
                <w:rFonts w:cs="SBL Hebrew"/>
                <w:noProof/>
                <w:color w:val="993300"/>
                <w:sz w:val="32"/>
                <w:szCs w:val="32"/>
                <w:lang w:bidi="he-IL"/>
              </w:rPr>
              <w:t> </w:t>
            </w:r>
            <w:r>
              <w:rPr>
                <w:rFonts w:cs="SBL Hebrew"/>
                <w:noProof/>
                <w:color w:val="993300"/>
                <w:sz w:val="32"/>
                <w:szCs w:val="32"/>
                <w:rtl/>
                <w:lang w:bidi="he-IL"/>
              </w:rPr>
              <w:t xml:space="preserve">וְרֶ֧מֶת וְעֵין־גַּנִּ֛ים וְעֵ֥ין חַדָּ֖ה וּבֵ֥ית </w:t>
            </w:r>
            <w:r>
              <w:rPr>
                <w:rFonts w:cs="SBL Hebrew"/>
                <w:noProof/>
                <w:color w:val="993300"/>
                <w:sz w:val="32"/>
                <w:szCs w:val="32"/>
                <w:rtl/>
                <w:lang w:bidi="he-IL"/>
              </w:rPr>
              <w:lastRenderedPageBreak/>
              <w:t xml:space="preserve">פַּצֵּֽץ׃ </w:t>
            </w:r>
            <w:r>
              <w:rPr>
                <w:rFonts w:cs="SBL Hebrew"/>
                <w:b/>
                <w:bCs/>
                <w:noProof/>
                <w:color w:val="003300"/>
                <w:sz w:val="32"/>
                <w:szCs w:val="32"/>
                <w:vertAlign w:val="superscript"/>
                <w:rtl/>
                <w:lang w:bidi="he-IL"/>
              </w:rPr>
              <w:t>כב</w:t>
            </w:r>
            <w:r>
              <w:rPr>
                <w:rFonts w:cs="SBL Hebrew"/>
                <w:noProof/>
                <w:color w:val="993300"/>
                <w:sz w:val="32"/>
                <w:szCs w:val="32"/>
                <w:lang w:bidi="he-IL"/>
              </w:rPr>
              <w:t> </w:t>
            </w:r>
            <w:r>
              <w:rPr>
                <w:rFonts w:cs="SBL Hebrew"/>
                <w:noProof/>
                <w:color w:val="993300"/>
                <w:sz w:val="32"/>
                <w:szCs w:val="32"/>
                <w:rtl/>
                <w:lang w:bidi="he-IL"/>
              </w:rPr>
              <w:t xml:space="preserve">וּפָגַע֩ הַגְּב֨וּל בְּתָב֤וֹר וְשַֽׁחֲצִ֨ימָה֙ וּבֵ֣ית שֶׁ֔מֶשׁ וְהָי֛וּ תֹּֽצְא֥וֹת גְּבוּלָ֖ם הַיַּרְדֵּ֑ן עָרִ֥ים שֵׁשׁ־עֶשְׂרֵ֖ה וְחַצְרֵיהֶֽן׃ </w:t>
            </w:r>
            <w:r>
              <w:rPr>
                <w:rFonts w:cs="SBL Hebrew"/>
                <w:b/>
                <w:bCs/>
                <w:noProof/>
                <w:color w:val="003300"/>
                <w:sz w:val="32"/>
                <w:szCs w:val="32"/>
                <w:vertAlign w:val="superscript"/>
                <w:rtl/>
                <w:lang w:bidi="he-IL"/>
              </w:rPr>
              <w:t>כג</w:t>
            </w:r>
            <w:r>
              <w:rPr>
                <w:rFonts w:cs="SBL Hebrew"/>
                <w:noProof/>
                <w:color w:val="993300"/>
                <w:sz w:val="32"/>
                <w:szCs w:val="32"/>
                <w:lang w:bidi="he-IL"/>
              </w:rPr>
              <w:t> </w:t>
            </w:r>
            <w:r>
              <w:rPr>
                <w:rFonts w:cs="SBL Hebrew"/>
                <w:noProof/>
                <w:color w:val="993300"/>
                <w:sz w:val="32"/>
                <w:szCs w:val="32"/>
                <w:rtl/>
                <w:lang w:bidi="he-IL"/>
              </w:rPr>
              <w:t>זֹ֗את נַֽחֲלַ֛ת מַטֵּ֥ה בְנֵֽי־יִשָּׂשכָ֖ר לְמִשְׁפְּחֹתָ֑ם הֶֽעָרִ֖ים וְחַצְרֵיהֶֽן׃</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371BE26C" w14:textId="77777777" w:rsidR="002941E6" w:rsidRPr="002941E6" w:rsidRDefault="002941E6" w:rsidP="008D6012">
            <w:pPr>
              <w:pStyle w:val="BodyText2"/>
              <w:spacing w:before="120" w:line="395" w:lineRule="exact"/>
              <w:ind w:firstLine="0"/>
              <w:jc w:val="both"/>
              <w:rPr>
                <w:rStyle w:val="FootnoteReference"/>
                <w:rFonts w:ascii="Book Antiqua" w:hAnsi="Book Antiqua"/>
                <w:color w:val="993300"/>
                <w:sz w:val="26"/>
                <w:szCs w:val="22"/>
                <w:vertAlign w:val="baseline"/>
              </w:rPr>
            </w:pPr>
            <w:r w:rsidRPr="002941E6">
              <w:rPr>
                <w:rStyle w:val="FootnoteReference"/>
                <w:rFonts w:ascii="Book Antiqua" w:hAnsi="Book Antiqua"/>
                <w:color w:val="0000FF"/>
                <w:sz w:val="26"/>
                <w:szCs w:val="22"/>
              </w:rPr>
              <w:lastRenderedPageBreak/>
              <w:footnoteReference w:id="508"/>
            </w:r>
            <w:r w:rsidRPr="002941E6">
              <w:rPr>
                <w:rFonts w:ascii="Book Antiqua" w:hAnsi="Book Antiqua"/>
                <w:color w:val="993300"/>
                <w:sz w:val="26"/>
                <w:szCs w:val="22"/>
              </w:rPr>
              <w:t xml:space="preserve"> The fourth </w:t>
            </w:r>
            <w:r w:rsidR="0028201C">
              <w:rPr>
                <w:rFonts w:ascii="Book Antiqua" w:hAnsi="Book Antiqua"/>
                <w:color w:val="993300"/>
                <w:sz w:val="26"/>
                <w:szCs w:val="22"/>
              </w:rPr>
              <w:t>lot</w:t>
            </w:r>
            <w:r w:rsidRPr="002941E6">
              <w:rPr>
                <w:rFonts w:ascii="Book Antiqua" w:hAnsi="Book Antiqua"/>
                <w:color w:val="993300"/>
                <w:sz w:val="26"/>
                <w:szCs w:val="22"/>
              </w:rPr>
              <w:t xml:space="preserve"> came to Issachar, to the sons of Issa</w:t>
            </w:r>
            <w:r>
              <w:rPr>
                <w:rFonts w:ascii="Book Antiqua" w:hAnsi="Book Antiqua"/>
                <w:color w:val="993300"/>
                <w:sz w:val="26"/>
                <w:szCs w:val="22"/>
              </w:rPr>
              <w:t>char, according to their clans.</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09"/>
            </w:r>
            <w:r w:rsidRPr="002941E6">
              <w:rPr>
                <w:rFonts w:ascii="Book Antiqua" w:hAnsi="Book Antiqua"/>
                <w:color w:val="0000FF"/>
                <w:sz w:val="26"/>
                <w:szCs w:val="22"/>
              </w:rPr>
              <w:t xml:space="preserve"> </w:t>
            </w:r>
            <w:r w:rsidRPr="002941E6">
              <w:rPr>
                <w:rFonts w:ascii="Book Antiqua" w:hAnsi="Book Antiqua"/>
                <w:color w:val="993300"/>
                <w:sz w:val="26"/>
                <w:szCs w:val="22"/>
              </w:rPr>
              <w:t xml:space="preserve">Their territory </w:t>
            </w:r>
            <w:r w:rsidR="008D6012">
              <w:rPr>
                <w:rFonts w:ascii="Book Antiqua" w:hAnsi="Book Antiqua"/>
                <w:color w:val="993300"/>
                <w:sz w:val="26"/>
                <w:szCs w:val="22"/>
              </w:rPr>
              <w:t>included</w:t>
            </w:r>
            <w:r w:rsidRPr="002941E6">
              <w:rPr>
                <w:rFonts w:ascii="Book Antiqua" w:hAnsi="Book Antiqua"/>
                <w:color w:val="993300"/>
                <w:sz w:val="26"/>
                <w:szCs w:val="22"/>
              </w:rPr>
              <w:t xml:space="preserve"> Jezreel and Chesulloth and Shunem; </w:t>
            </w:r>
            <w:r w:rsidRPr="002941E6">
              <w:rPr>
                <w:rStyle w:val="FootnoteReference"/>
                <w:rFonts w:ascii="Book Antiqua" w:hAnsi="Book Antiqua"/>
                <w:color w:val="0000FF"/>
                <w:sz w:val="26"/>
                <w:szCs w:val="22"/>
              </w:rPr>
              <w:footnoteReference w:id="510"/>
            </w:r>
            <w:r w:rsidRPr="002941E6">
              <w:rPr>
                <w:rFonts w:ascii="Book Antiqua" w:hAnsi="Book Antiqua"/>
                <w:color w:val="0000FF"/>
                <w:sz w:val="26"/>
                <w:szCs w:val="22"/>
              </w:rPr>
              <w:t> </w:t>
            </w:r>
            <w:r w:rsidR="008D6012">
              <w:rPr>
                <w:rFonts w:ascii="Book Antiqua" w:hAnsi="Book Antiqua"/>
                <w:color w:val="993300"/>
                <w:sz w:val="26"/>
                <w:szCs w:val="22"/>
              </w:rPr>
              <w:t>and Hapharaim and Shion and</w:t>
            </w:r>
            <w:r w:rsidRPr="002941E6">
              <w:rPr>
                <w:rFonts w:ascii="Book Antiqua" w:hAnsi="Book Antiqua"/>
                <w:color w:val="993300"/>
                <w:sz w:val="26"/>
                <w:szCs w:val="22"/>
              </w:rPr>
              <w:t xml:space="preserve"> Anaharath; </w:t>
            </w:r>
            <w:r w:rsidRPr="002941E6">
              <w:rPr>
                <w:rStyle w:val="FootnoteReference"/>
                <w:rFonts w:ascii="Book Antiqua" w:hAnsi="Book Antiqua"/>
                <w:color w:val="0000FF"/>
                <w:sz w:val="26"/>
                <w:szCs w:val="22"/>
              </w:rPr>
              <w:footnoteReference w:id="511"/>
            </w:r>
            <w:r w:rsidRPr="002941E6">
              <w:rPr>
                <w:rFonts w:ascii="Book Antiqua" w:hAnsi="Book Antiqua"/>
                <w:color w:val="993300"/>
                <w:sz w:val="26"/>
                <w:szCs w:val="22"/>
              </w:rPr>
              <w:t xml:space="preserve"> </w:t>
            </w:r>
            <w:r w:rsidR="008D6012">
              <w:rPr>
                <w:rFonts w:ascii="Book Antiqua" w:hAnsi="Book Antiqua"/>
                <w:color w:val="993300"/>
                <w:sz w:val="26"/>
                <w:szCs w:val="22"/>
              </w:rPr>
              <w:t>and Dobrath</w:t>
            </w:r>
            <w:r w:rsidRPr="002941E6">
              <w:rPr>
                <w:rFonts w:ascii="Book Antiqua" w:hAnsi="Book Antiqua"/>
                <w:color w:val="993300"/>
                <w:sz w:val="26"/>
                <w:szCs w:val="22"/>
              </w:rPr>
              <w:t xml:space="preserve"> </w:t>
            </w:r>
            <w:r w:rsidR="008D6012">
              <w:rPr>
                <w:rFonts w:ascii="Book Antiqua" w:hAnsi="Book Antiqua"/>
                <w:color w:val="993300"/>
                <w:sz w:val="26"/>
                <w:szCs w:val="22"/>
              </w:rPr>
              <w:t>and Kishion and</w:t>
            </w:r>
            <w:r w:rsidRPr="002941E6">
              <w:rPr>
                <w:rFonts w:ascii="Book Antiqua" w:hAnsi="Book Antiqua"/>
                <w:color w:val="993300"/>
                <w:sz w:val="26"/>
                <w:szCs w:val="22"/>
              </w:rPr>
              <w:t xml:space="preserve"> Ebez; </w:t>
            </w:r>
            <w:r w:rsidRPr="002941E6">
              <w:rPr>
                <w:rStyle w:val="FootnoteReference"/>
                <w:rFonts w:ascii="Book Antiqua" w:hAnsi="Book Antiqua"/>
                <w:color w:val="0000FF"/>
                <w:sz w:val="26"/>
                <w:szCs w:val="22"/>
              </w:rPr>
              <w:footnoteReference w:id="512"/>
            </w:r>
            <w:r w:rsidR="008D6012">
              <w:rPr>
                <w:rFonts w:ascii="Book Antiqua" w:hAnsi="Book Antiqua"/>
                <w:color w:val="993300"/>
                <w:sz w:val="26"/>
                <w:szCs w:val="22"/>
              </w:rPr>
              <w:t xml:space="preserve"> and </w:t>
            </w:r>
            <w:r w:rsidRPr="002941E6">
              <w:rPr>
                <w:rFonts w:ascii="Book Antiqua" w:hAnsi="Book Antiqua"/>
                <w:color w:val="993300"/>
                <w:sz w:val="26"/>
                <w:szCs w:val="22"/>
              </w:rPr>
              <w:t>Remeth and En-Gan</w:t>
            </w:r>
            <w:r>
              <w:rPr>
                <w:rFonts w:ascii="Book Antiqua" w:hAnsi="Book Antiqua"/>
                <w:color w:val="993300"/>
                <w:sz w:val="26"/>
                <w:szCs w:val="22"/>
              </w:rPr>
              <w:t>nim, En-Haddah and Beth-Pazzez.</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13"/>
            </w:r>
            <w:r w:rsidRPr="002941E6">
              <w:rPr>
                <w:rFonts w:ascii="Book Antiqua" w:hAnsi="Book Antiqua"/>
                <w:color w:val="993300"/>
                <w:sz w:val="26"/>
                <w:szCs w:val="22"/>
              </w:rPr>
              <w:t xml:space="preserve"> Their boundary touched Tabor, Shahazimah, and Beth-Sh</w:t>
            </w:r>
            <w:r w:rsidR="00C8490A">
              <w:rPr>
                <w:rFonts w:ascii="Book Antiqua" w:hAnsi="Book Antiqua"/>
                <w:color w:val="993300"/>
                <w:sz w:val="26"/>
                <w:szCs w:val="22"/>
              </w:rPr>
              <w:t>emesh, and ended at the Jordan:</w:t>
            </w:r>
            <w:r w:rsidRPr="002941E6">
              <w:rPr>
                <w:rFonts w:ascii="Book Antiqua" w:hAnsi="Book Antiqua"/>
                <w:color w:val="993300"/>
                <w:sz w:val="26"/>
                <w:szCs w:val="22"/>
              </w:rPr>
              <w:t xml:space="preserve"> six</w:t>
            </w:r>
            <w:r>
              <w:rPr>
                <w:rFonts w:ascii="Book Antiqua" w:hAnsi="Book Antiqua"/>
                <w:color w:val="993300"/>
                <w:sz w:val="26"/>
                <w:szCs w:val="22"/>
              </w:rPr>
              <w:t>teen towns with their villages.</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lastRenderedPageBreak/>
              <w:footnoteReference w:id="514"/>
            </w:r>
            <w:r w:rsidR="004B610F">
              <w:rPr>
                <w:rFonts w:ascii="Book Antiqua" w:hAnsi="Book Antiqua"/>
                <w:color w:val="993300"/>
                <w:sz w:val="26"/>
                <w:szCs w:val="22"/>
              </w:rPr>
              <w:t> </w:t>
            </w:r>
            <w:r w:rsidRPr="002941E6">
              <w:rPr>
                <w:rFonts w:ascii="Book Antiqua" w:hAnsi="Book Antiqua"/>
                <w:color w:val="993300"/>
                <w:sz w:val="26"/>
                <w:szCs w:val="22"/>
              </w:rPr>
              <w:t>This was the inheritance of the tribe of the sons of Issa</w:t>
            </w:r>
            <w:r>
              <w:rPr>
                <w:rFonts w:ascii="Book Antiqua" w:hAnsi="Book Antiqua"/>
                <w:color w:val="993300"/>
                <w:sz w:val="26"/>
                <w:szCs w:val="22"/>
              </w:rPr>
              <w:t>char, according to their clans:</w:t>
            </w:r>
            <w:r w:rsidRPr="002941E6">
              <w:rPr>
                <w:rFonts w:ascii="Book Antiqua" w:hAnsi="Book Antiqua"/>
                <w:color w:val="993300"/>
                <w:sz w:val="26"/>
                <w:szCs w:val="22"/>
              </w:rPr>
              <w:t xml:space="preserve"> the towns with their villages.</w:t>
            </w:r>
          </w:p>
        </w:tc>
      </w:tr>
      <w:tr w:rsidR="002941E6" w:rsidRPr="00632854" w14:paraId="5CCE3B9D" w14:textId="77777777" w:rsidTr="00C8490A">
        <w:trPr>
          <w:jc w:val="center"/>
        </w:trPr>
        <w:tc>
          <w:tcPr>
            <w:tcW w:w="5689" w:type="dxa"/>
          </w:tcPr>
          <w:p w14:paraId="399FA4E2" w14:textId="0073659D" w:rsidR="002941E6" w:rsidRPr="00AC0988" w:rsidRDefault="00C8490A" w:rsidP="008D1200">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כד</w:t>
            </w:r>
            <w:r>
              <w:rPr>
                <w:rFonts w:cs="SBL Hebrew"/>
                <w:noProof/>
                <w:color w:val="993300"/>
                <w:sz w:val="32"/>
                <w:szCs w:val="32"/>
                <w:lang w:bidi="he-IL"/>
              </w:rPr>
              <w:t> </w:t>
            </w:r>
            <w:r>
              <w:rPr>
                <w:rFonts w:cs="SBL Hebrew"/>
                <w:noProof/>
                <w:color w:val="993300"/>
                <w:sz w:val="32"/>
                <w:szCs w:val="32"/>
                <w:rtl/>
                <w:lang w:bidi="he-IL"/>
              </w:rPr>
              <w:t xml:space="preserve">וַיֵּצֵא֙ הַגּוֹרָ֣ל הַֽחֲמִישִׁ֔י לְמַטֵּ֥ה בְנֵֽי־אָשֵׁ֖ר לְמִשְׁפְּחוֹתָֽם׃ </w:t>
            </w:r>
            <w:r>
              <w:rPr>
                <w:rFonts w:cs="SBL Hebrew"/>
                <w:b/>
                <w:bCs/>
                <w:noProof/>
                <w:color w:val="003300"/>
                <w:sz w:val="32"/>
                <w:szCs w:val="32"/>
                <w:vertAlign w:val="superscript"/>
                <w:rtl/>
                <w:lang w:bidi="he-IL"/>
              </w:rPr>
              <w:t>כה</w:t>
            </w:r>
            <w:r>
              <w:rPr>
                <w:rFonts w:cs="SBL Hebrew"/>
                <w:noProof/>
                <w:color w:val="993300"/>
                <w:sz w:val="32"/>
                <w:szCs w:val="32"/>
                <w:lang w:bidi="he-IL"/>
              </w:rPr>
              <w:t> </w:t>
            </w:r>
            <w:r>
              <w:rPr>
                <w:rFonts w:cs="SBL Hebrew"/>
                <w:noProof/>
                <w:color w:val="993300"/>
                <w:sz w:val="32"/>
                <w:szCs w:val="32"/>
                <w:rtl/>
                <w:lang w:bidi="he-IL"/>
              </w:rPr>
              <w:t xml:space="preserve">וַיְהִ֖י גְּבוּלָ֑ם חֶלְקַ֥ת וַֽחֲלִ֖י וָבֶ֥טֶן וְאַכְשָֽׁף׃ </w:t>
            </w:r>
            <w:r>
              <w:rPr>
                <w:rFonts w:cs="SBL Hebrew"/>
                <w:b/>
                <w:bCs/>
                <w:noProof/>
                <w:color w:val="003300"/>
                <w:sz w:val="32"/>
                <w:szCs w:val="32"/>
                <w:vertAlign w:val="superscript"/>
                <w:rtl/>
                <w:lang w:bidi="he-IL"/>
              </w:rPr>
              <w:t>כו</w:t>
            </w:r>
            <w:r>
              <w:rPr>
                <w:rFonts w:cs="SBL Hebrew"/>
                <w:noProof/>
                <w:color w:val="993300"/>
                <w:sz w:val="32"/>
                <w:szCs w:val="32"/>
                <w:lang w:bidi="he-IL"/>
              </w:rPr>
              <w:t> </w:t>
            </w:r>
            <w:r>
              <w:rPr>
                <w:rFonts w:cs="SBL Hebrew"/>
                <w:noProof/>
                <w:color w:val="993300"/>
                <w:sz w:val="32"/>
                <w:szCs w:val="32"/>
                <w:rtl/>
                <w:lang w:bidi="he-IL"/>
              </w:rPr>
              <w:t xml:space="preserve">וְאַֽלַמֶּ֥לֶךְ וְעַמְעָ֖ד וּמִשְׁאָ֑ל וּפָגַ֤ע בְּכַרְמֶל֙ הַיָּ֔מָּה וּבְשִׁיח֖וֹר לִבְנָֽת׃ </w:t>
            </w:r>
            <w:r>
              <w:rPr>
                <w:rFonts w:cs="SBL Hebrew"/>
                <w:b/>
                <w:bCs/>
                <w:noProof/>
                <w:color w:val="003300"/>
                <w:sz w:val="32"/>
                <w:szCs w:val="32"/>
                <w:vertAlign w:val="superscript"/>
                <w:rtl/>
                <w:lang w:bidi="he-IL"/>
              </w:rPr>
              <w:t>כז</w:t>
            </w:r>
            <w:r>
              <w:rPr>
                <w:rFonts w:cs="SBL Hebrew"/>
                <w:noProof/>
                <w:color w:val="993300"/>
                <w:sz w:val="32"/>
                <w:szCs w:val="32"/>
                <w:lang w:bidi="he-IL"/>
              </w:rPr>
              <w:t> </w:t>
            </w:r>
            <w:r>
              <w:rPr>
                <w:rFonts w:cs="SBL Hebrew"/>
                <w:noProof/>
                <w:color w:val="993300"/>
                <w:sz w:val="32"/>
                <w:szCs w:val="32"/>
                <w:rtl/>
                <w:lang w:bidi="he-IL"/>
              </w:rPr>
              <w:t xml:space="preserve">וְשָׁ֨ב מִזְרַ֣ח הַשֶּׁמֶשׁ֮ בֵּ֣ית דָּגֹן֒ וּפָגַ֣ע בִּ֠זְבֻלוּן וּבְגֵ֨י יִפְתַּח־אֵ֥ל צָפ֛וֹנָה בֵּ֥ית הָעֵ֖מֶק וּנְעִיאֵ֑ל וְיָצָ֥א אֶל־כָּב֖וּל מִשְּׂמֹֽאל׃ </w:t>
            </w:r>
            <w:r>
              <w:rPr>
                <w:rFonts w:cs="SBL Hebrew"/>
                <w:b/>
                <w:bCs/>
                <w:noProof/>
                <w:color w:val="003300"/>
                <w:sz w:val="32"/>
                <w:szCs w:val="32"/>
                <w:vertAlign w:val="superscript"/>
                <w:rtl/>
                <w:lang w:bidi="he-IL"/>
              </w:rPr>
              <w:t>כח</w:t>
            </w:r>
            <w:r>
              <w:rPr>
                <w:rFonts w:cs="SBL Hebrew"/>
                <w:noProof/>
                <w:color w:val="993300"/>
                <w:sz w:val="32"/>
                <w:szCs w:val="32"/>
                <w:lang w:bidi="he-IL"/>
              </w:rPr>
              <w:t> </w:t>
            </w:r>
            <w:r>
              <w:rPr>
                <w:rFonts w:cs="SBL Hebrew"/>
                <w:noProof/>
                <w:color w:val="993300"/>
                <w:sz w:val="32"/>
                <w:szCs w:val="32"/>
                <w:rtl/>
                <w:lang w:bidi="he-IL"/>
              </w:rPr>
              <w:t xml:space="preserve">וְעֶבְרֹ֥ן וּרְחֹ֖ב וְחַמּ֣וֹן וְקָנָ֑ה עַ֖ד צִיד֥וֹן רַבָּֽה׃ </w:t>
            </w:r>
            <w:r>
              <w:rPr>
                <w:rFonts w:cs="SBL Hebrew"/>
                <w:b/>
                <w:bCs/>
                <w:noProof/>
                <w:color w:val="003300"/>
                <w:sz w:val="32"/>
                <w:szCs w:val="32"/>
                <w:vertAlign w:val="superscript"/>
                <w:rtl/>
                <w:lang w:bidi="he-IL"/>
              </w:rPr>
              <w:t>כט</w:t>
            </w:r>
            <w:r>
              <w:rPr>
                <w:rFonts w:cs="SBL Hebrew"/>
                <w:noProof/>
                <w:color w:val="993300"/>
                <w:sz w:val="32"/>
                <w:szCs w:val="32"/>
                <w:lang w:bidi="he-IL"/>
              </w:rPr>
              <w:t> </w:t>
            </w:r>
            <w:r>
              <w:rPr>
                <w:rFonts w:cs="SBL Hebrew"/>
                <w:noProof/>
                <w:color w:val="993300"/>
                <w:sz w:val="32"/>
                <w:szCs w:val="32"/>
                <w:rtl/>
                <w:lang w:bidi="he-IL"/>
              </w:rPr>
              <w:t xml:space="preserve">וְשָׁ֤ב הַגְּבוּל֙ </w:t>
            </w:r>
            <w:r>
              <w:rPr>
                <w:rFonts w:cs="SBL Hebrew"/>
                <w:noProof/>
                <w:color w:val="993300"/>
                <w:sz w:val="32"/>
                <w:szCs w:val="32"/>
                <w:rtl/>
                <w:lang w:bidi="he-IL"/>
              </w:rPr>
              <w:lastRenderedPageBreak/>
              <w:t xml:space="preserve">הָֽרָמָ֔ה וְעַד־עִ֖יר מִבְצַר־צֹ֑ר וְשָׁ֤ב הַגְּבוּל֙ חֹסָ֔ה וְהָי֧וּ תֹֽצְאֹתָ֛יו הַיָּ֖מָּה מֵחֶ֥בֶל אַכְזִֽיבָה׃ </w:t>
            </w:r>
            <w:r>
              <w:rPr>
                <w:rFonts w:cs="SBL Hebrew"/>
                <w:b/>
                <w:bCs/>
                <w:noProof/>
                <w:color w:val="003300"/>
                <w:sz w:val="32"/>
                <w:szCs w:val="32"/>
                <w:vertAlign w:val="superscript"/>
                <w:rtl/>
                <w:lang w:bidi="he-IL"/>
              </w:rPr>
              <w:t>ל</w:t>
            </w:r>
            <w:r>
              <w:rPr>
                <w:rFonts w:cs="SBL Hebrew"/>
                <w:noProof/>
                <w:color w:val="993300"/>
                <w:sz w:val="32"/>
                <w:szCs w:val="32"/>
                <w:lang w:bidi="he-IL"/>
              </w:rPr>
              <w:t> </w:t>
            </w:r>
            <w:r>
              <w:rPr>
                <w:rFonts w:cs="SBL Hebrew"/>
                <w:noProof/>
                <w:color w:val="993300"/>
                <w:sz w:val="32"/>
                <w:szCs w:val="32"/>
                <w:rtl/>
                <w:lang w:bidi="he-IL"/>
              </w:rPr>
              <w:t xml:space="preserve">וְעֻמָ֥ה וַֽאֲפֵ֖ק וּרְחֹ֑ב עָרִ֛ים עֶשְׂרִ֥ים וּשְׁתַּ֖יִם וְחַצְרֵיהֶֽן׃ </w:t>
            </w:r>
            <w:r>
              <w:rPr>
                <w:rFonts w:cs="SBL Hebrew"/>
                <w:b/>
                <w:bCs/>
                <w:noProof/>
                <w:color w:val="003300"/>
                <w:sz w:val="32"/>
                <w:szCs w:val="32"/>
                <w:vertAlign w:val="superscript"/>
                <w:rtl/>
                <w:lang w:bidi="he-IL"/>
              </w:rPr>
              <w:t>לא</w:t>
            </w:r>
            <w:r>
              <w:rPr>
                <w:rFonts w:cs="SBL Hebrew"/>
                <w:noProof/>
                <w:color w:val="993300"/>
                <w:sz w:val="32"/>
                <w:szCs w:val="32"/>
                <w:lang w:bidi="he-IL"/>
              </w:rPr>
              <w:t> </w:t>
            </w:r>
            <w:r>
              <w:rPr>
                <w:rFonts w:cs="SBL Hebrew"/>
                <w:noProof/>
                <w:color w:val="993300"/>
                <w:sz w:val="32"/>
                <w:szCs w:val="32"/>
                <w:rtl/>
                <w:lang w:bidi="he-IL"/>
              </w:rPr>
              <w:t>זֹ֗את נַֽחֲלַ֛ת מַטֵּ֥ה בְנֵֽי־אָשֵׁ֖ר לְמִשְׁפְּחֹתָ֑ם הֶֽעָרִ֥ים הָאֵ֖לֶּה וְחַצְרֵיהֶֽן׃</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3C8531A4" w14:textId="77777777" w:rsidR="002941E6" w:rsidRPr="002941E6" w:rsidRDefault="002941E6" w:rsidP="008D1200">
            <w:pPr>
              <w:pStyle w:val="BodyText2"/>
              <w:spacing w:before="120" w:line="410" w:lineRule="exact"/>
              <w:ind w:firstLine="0"/>
              <w:jc w:val="both"/>
              <w:rPr>
                <w:rStyle w:val="FootnoteReference"/>
                <w:rFonts w:ascii="Book Antiqua" w:hAnsi="Book Antiqua"/>
                <w:color w:val="993300"/>
                <w:sz w:val="26"/>
                <w:szCs w:val="22"/>
                <w:vertAlign w:val="baseline"/>
              </w:rPr>
            </w:pPr>
            <w:r w:rsidRPr="002941E6">
              <w:rPr>
                <w:rStyle w:val="FootnoteReference"/>
                <w:rFonts w:ascii="Book Antiqua" w:hAnsi="Book Antiqua"/>
                <w:color w:val="0000FF"/>
                <w:sz w:val="26"/>
                <w:szCs w:val="22"/>
              </w:rPr>
              <w:lastRenderedPageBreak/>
              <w:footnoteReference w:id="515"/>
            </w:r>
            <w:r w:rsidRPr="002941E6">
              <w:rPr>
                <w:rFonts w:ascii="Book Antiqua" w:hAnsi="Book Antiqua"/>
                <w:color w:val="993300"/>
                <w:sz w:val="26"/>
                <w:szCs w:val="22"/>
              </w:rPr>
              <w:t xml:space="preserve"> The fifth </w:t>
            </w:r>
            <w:r w:rsidR="00E058F9">
              <w:rPr>
                <w:rFonts w:ascii="Book Antiqua" w:hAnsi="Book Antiqua"/>
                <w:color w:val="993300"/>
                <w:sz w:val="26"/>
                <w:szCs w:val="22"/>
              </w:rPr>
              <w:t>lot</w:t>
            </w:r>
            <w:r w:rsidRPr="002941E6">
              <w:rPr>
                <w:rFonts w:ascii="Book Antiqua" w:hAnsi="Book Antiqua"/>
                <w:color w:val="993300"/>
                <w:sz w:val="26"/>
                <w:szCs w:val="22"/>
              </w:rPr>
              <w:t xml:space="preserve"> came to the tribe of the sons of Asher, according to their clans. </w:t>
            </w:r>
            <w:r w:rsidRPr="002941E6">
              <w:rPr>
                <w:rStyle w:val="FootnoteReference"/>
                <w:rFonts w:ascii="Book Antiqua" w:hAnsi="Book Antiqua"/>
                <w:color w:val="0000FF"/>
                <w:sz w:val="26"/>
                <w:szCs w:val="22"/>
              </w:rPr>
              <w:footnoteReference w:id="516"/>
            </w:r>
            <w:r w:rsidRPr="002941E6">
              <w:rPr>
                <w:rFonts w:ascii="Book Antiqua" w:hAnsi="Book Antiqua"/>
                <w:color w:val="993300"/>
                <w:sz w:val="26"/>
                <w:szCs w:val="22"/>
              </w:rPr>
              <w:t xml:space="preserve"> </w:t>
            </w:r>
            <w:r w:rsidR="00E058F9">
              <w:rPr>
                <w:rFonts w:ascii="Book Antiqua" w:hAnsi="Book Antiqua"/>
                <w:color w:val="993300"/>
                <w:sz w:val="26"/>
                <w:szCs w:val="22"/>
              </w:rPr>
              <w:t xml:space="preserve">Its boundary included </w:t>
            </w:r>
            <w:r w:rsidRPr="002941E6">
              <w:rPr>
                <w:rFonts w:ascii="Book Antiqua" w:hAnsi="Book Antiqua"/>
                <w:color w:val="993300"/>
                <w:sz w:val="26"/>
                <w:szCs w:val="22"/>
              </w:rPr>
              <w:t xml:space="preserve">Helkath, Hali, Beten, Achshaph, </w:t>
            </w:r>
            <w:r w:rsidRPr="002941E6">
              <w:rPr>
                <w:rStyle w:val="FootnoteReference"/>
                <w:rFonts w:ascii="Book Antiqua" w:hAnsi="Book Antiqua"/>
                <w:color w:val="0000FF"/>
                <w:sz w:val="26"/>
                <w:szCs w:val="22"/>
              </w:rPr>
              <w:footnoteReference w:id="517"/>
            </w:r>
            <w:r w:rsidR="00E058F9">
              <w:rPr>
                <w:rFonts w:ascii="Book Antiqua" w:hAnsi="Book Antiqua"/>
                <w:color w:val="993300"/>
                <w:sz w:val="26"/>
                <w:szCs w:val="22"/>
              </w:rPr>
              <w:t> </w:t>
            </w:r>
            <w:r w:rsidRPr="002941E6">
              <w:rPr>
                <w:rFonts w:ascii="Book Antiqua" w:hAnsi="Book Antiqua"/>
                <w:color w:val="993300"/>
                <w:sz w:val="26"/>
                <w:szCs w:val="22"/>
              </w:rPr>
              <w:t xml:space="preserve">Alammelech, Amad and Mishal; on the west it touched Carmel and </w:t>
            </w:r>
            <w:r w:rsidR="00E058F9">
              <w:rPr>
                <w:rFonts w:ascii="Book Antiqua" w:hAnsi="Book Antiqua"/>
                <w:color w:val="993300"/>
                <w:sz w:val="26"/>
                <w:szCs w:val="22"/>
              </w:rPr>
              <w:t>Shihor-</w:t>
            </w:r>
            <w:r w:rsidRPr="002941E6">
              <w:rPr>
                <w:rFonts w:ascii="Book Antiqua" w:hAnsi="Book Antiqua"/>
                <w:color w:val="993300"/>
                <w:sz w:val="26"/>
                <w:szCs w:val="22"/>
              </w:rPr>
              <w:t xml:space="preserve">Libnath; </w:t>
            </w:r>
            <w:r w:rsidRPr="002941E6">
              <w:rPr>
                <w:rStyle w:val="FootnoteReference"/>
                <w:rFonts w:ascii="Book Antiqua" w:hAnsi="Book Antiqua"/>
                <w:color w:val="0000FF"/>
                <w:sz w:val="26"/>
                <w:szCs w:val="22"/>
              </w:rPr>
              <w:footnoteReference w:id="518"/>
            </w:r>
            <w:r>
              <w:rPr>
                <w:rFonts w:ascii="Book Antiqua" w:hAnsi="Book Antiqua"/>
                <w:color w:val="993300"/>
                <w:sz w:val="26"/>
                <w:szCs w:val="22"/>
              </w:rPr>
              <w:t> </w:t>
            </w:r>
            <w:r w:rsidR="00E058F9">
              <w:rPr>
                <w:rFonts w:ascii="Book Antiqua" w:hAnsi="Book Antiqua"/>
                <w:color w:val="993300"/>
                <w:sz w:val="26"/>
                <w:szCs w:val="22"/>
              </w:rPr>
              <w:t>then it turned</w:t>
            </w:r>
            <w:r w:rsidRPr="002941E6">
              <w:rPr>
                <w:rFonts w:ascii="Book Antiqua" w:hAnsi="Book Antiqua"/>
                <w:color w:val="993300"/>
                <w:sz w:val="26"/>
                <w:szCs w:val="22"/>
              </w:rPr>
              <w:t xml:space="preserve"> eastwards to Beth-Dagon, touching Zebulun and the Valley of Iphtah-El northwards, then Beth-ha-Emek and N</w:t>
            </w:r>
            <w:r>
              <w:rPr>
                <w:rFonts w:ascii="Book Antiqua" w:hAnsi="Book Antiqua"/>
                <w:color w:val="993300"/>
                <w:sz w:val="26"/>
                <w:szCs w:val="22"/>
              </w:rPr>
              <w:t>eiel beyond; it ended at Cabul.</w:t>
            </w:r>
            <w:r w:rsidRPr="002941E6">
              <w:rPr>
                <w:rFonts w:ascii="Book Antiqua" w:hAnsi="Book Antiqua"/>
                <w:color w:val="993300"/>
                <w:sz w:val="26"/>
                <w:szCs w:val="22"/>
              </w:rPr>
              <w:t xml:space="preserve"> To the north, it took in </w:t>
            </w:r>
            <w:r w:rsidRPr="002941E6">
              <w:rPr>
                <w:rStyle w:val="FootnoteReference"/>
                <w:rFonts w:ascii="Book Antiqua" w:hAnsi="Book Antiqua"/>
                <w:color w:val="0000FF"/>
                <w:sz w:val="26"/>
                <w:szCs w:val="22"/>
              </w:rPr>
              <w:footnoteReference w:id="519"/>
            </w:r>
            <w:r w:rsidRPr="002941E6">
              <w:rPr>
                <w:rFonts w:ascii="Book Antiqua" w:hAnsi="Book Antiqua"/>
                <w:color w:val="0000FF"/>
                <w:sz w:val="26"/>
                <w:szCs w:val="22"/>
              </w:rPr>
              <w:t xml:space="preserve"> </w:t>
            </w:r>
            <w:r w:rsidRPr="002941E6">
              <w:rPr>
                <w:rFonts w:ascii="Book Antiqua" w:hAnsi="Book Antiqua"/>
                <w:color w:val="993300"/>
                <w:sz w:val="26"/>
                <w:szCs w:val="22"/>
              </w:rPr>
              <w:t xml:space="preserve">Ebron, Rehob, Hammon and Kanah as far as </w:t>
            </w:r>
            <w:r>
              <w:rPr>
                <w:rFonts w:ascii="Book Antiqua" w:hAnsi="Book Antiqua"/>
                <w:color w:val="993300"/>
                <w:sz w:val="26"/>
                <w:szCs w:val="22"/>
              </w:rPr>
              <w:t>Great</w:t>
            </w:r>
            <w:r w:rsidR="008D1200">
              <w:rPr>
                <w:rFonts w:ascii="Book Antiqua" w:hAnsi="Book Antiqua"/>
                <w:color w:val="993300"/>
                <w:sz w:val="26"/>
                <w:szCs w:val="22"/>
              </w:rPr>
              <w:t>er Sidon</w:t>
            </w:r>
            <w:r>
              <w:rPr>
                <w:rFonts w:ascii="Book Antiqua" w:hAnsi="Book Antiqua"/>
                <w:color w:val="993300"/>
                <w:sz w:val="26"/>
                <w:szCs w:val="22"/>
              </w:rPr>
              <w:t>.</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20"/>
            </w:r>
            <w:r w:rsidRPr="002941E6">
              <w:rPr>
                <w:rFonts w:ascii="Book Antiqua" w:hAnsi="Book Antiqua"/>
                <w:color w:val="993300"/>
                <w:sz w:val="26"/>
                <w:szCs w:val="22"/>
              </w:rPr>
              <w:t xml:space="preserve"> The boundary then turned back towards Ramah and on to the stronghold of Tyre a</w:t>
            </w:r>
            <w:r w:rsidR="008D1200">
              <w:rPr>
                <w:rFonts w:ascii="Book Antiqua" w:hAnsi="Book Antiqua"/>
                <w:color w:val="993300"/>
                <w:sz w:val="26"/>
                <w:szCs w:val="22"/>
              </w:rPr>
              <w:t>nd Hosah, and ended at the sea.</w:t>
            </w:r>
            <w:r w:rsidRPr="002941E6">
              <w:rPr>
                <w:rFonts w:ascii="Book Antiqua" w:hAnsi="Book Antiqua"/>
                <w:color w:val="993300"/>
                <w:sz w:val="26"/>
                <w:szCs w:val="22"/>
              </w:rPr>
              <w:t xml:space="preserve"> Mahalab, Achzib, </w:t>
            </w:r>
            <w:r w:rsidRPr="002941E6">
              <w:rPr>
                <w:rStyle w:val="FootnoteReference"/>
                <w:rFonts w:ascii="Book Antiqua" w:hAnsi="Book Antiqua"/>
                <w:color w:val="0000FF"/>
                <w:sz w:val="26"/>
                <w:szCs w:val="22"/>
              </w:rPr>
              <w:footnoteReference w:id="521"/>
            </w:r>
            <w:r>
              <w:rPr>
                <w:rFonts w:ascii="Book Antiqua" w:hAnsi="Book Antiqua"/>
                <w:color w:val="993300"/>
                <w:sz w:val="26"/>
                <w:szCs w:val="22"/>
              </w:rPr>
              <w:t xml:space="preserve"> with Ummah, Aphek </w:t>
            </w:r>
            <w:r>
              <w:rPr>
                <w:rFonts w:ascii="Book Antiqua" w:hAnsi="Book Antiqua"/>
                <w:color w:val="993300"/>
                <w:sz w:val="26"/>
                <w:szCs w:val="22"/>
              </w:rPr>
              <w:lastRenderedPageBreak/>
              <w:t>and Rehob:</w:t>
            </w:r>
            <w:r w:rsidRPr="002941E6">
              <w:rPr>
                <w:rFonts w:ascii="Book Antiqua" w:hAnsi="Book Antiqua"/>
                <w:color w:val="993300"/>
                <w:sz w:val="26"/>
                <w:szCs w:val="22"/>
              </w:rPr>
              <w:t xml:space="preserve"> twenty</w:t>
            </w:r>
            <w:r>
              <w:rPr>
                <w:rFonts w:ascii="Book Antiqua" w:hAnsi="Book Antiqua"/>
                <w:color w:val="993300"/>
                <w:sz w:val="26"/>
                <w:szCs w:val="22"/>
              </w:rPr>
              <w:t>-two towns with their villages.</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22"/>
            </w:r>
            <w:r w:rsidRPr="002941E6">
              <w:rPr>
                <w:rFonts w:ascii="Book Antiqua" w:hAnsi="Book Antiqua"/>
                <w:color w:val="993300"/>
                <w:sz w:val="26"/>
                <w:szCs w:val="22"/>
              </w:rPr>
              <w:t xml:space="preserve"> This was the inheritance of the tribe of the sons of As</w:t>
            </w:r>
            <w:r>
              <w:rPr>
                <w:rFonts w:ascii="Book Antiqua" w:hAnsi="Book Antiqua"/>
                <w:color w:val="993300"/>
                <w:sz w:val="26"/>
                <w:szCs w:val="22"/>
              </w:rPr>
              <w:t xml:space="preserve">her, according to their clans: </w:t>
            </w:r>
            <w:r w:rsidRPr="002941E6">
              <w:rPr>
                <w:rFonts w:ascii="Book Antiqua" w:hAnsi="Book Antiqua"/>
                <w:color w:val="993300"/>
                <w:sz w:val="26"/>
                <w:szCs w:val="22"/>
              </w:rPr>
              <w:t>these towns with their villages.</w:t>
            </w:r>
          </w:p>
        </w:tc>
      </w:tr>
      <w:tr w:rsidR="002941E6" w:rsidRPr="00632854" w14:paraId="22CDFB03" w14:textId="77777777" w:rsidTr="00C8490A">
        <w:trPr>
          <w:jc w:val="center"/>
        </w:trPr>
        <w:tc>
          <w:tcPr>
            <w:tcW w:w="5689" w:type="dxa"/>
          </w:tcPr>
          <w:p w14:paraId="6ED1EA79" w14:textId="6FBDE864" w:rsidR="002941E6" w:rsidRPr="00AC0988" w:rsidRDefault="00C8490A" w:rsidP="00BF7BB3">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לב</w:t>
            </w:r>
            <w:r>
              <w:rPr>
                <w:rFonts w:cs="SBL Hebrew"/>
                <w:noProof/>
                <w:color w:val="993300"/>
                <w:sz w:val="32"/>
                <w:szCs w:val="32"/>
                <w:lang w:bidi="he-IL"/>
              </w:rPr>
              <w:t> </w:t>
            </w:r>
            <w:r>
              <w:rPr>
                <w:rFonts w:cs="SBL Hebrew"/>
                <w:noProof/>
                <w:color w:val="993300"/>
                <w:sz w:val="32"/>
                <w:szCs w:val="32"/>
                <w:rtl/>
                <w:lang w:bidi="he-IL"/>
              </w:rPr>
              <w:t xml:space="preserve">לִבְנֵ֣י נַפְתָּלִ֔י יָצָ֖א הַגּוֹרָ֣ל הַשִּׁשִּׁ֑י לִבְנֵ֥י נַפְתָּלִ֖י לְמִשְׁפְּחֹתָֽם׃ </w:t>
            </w:r>
            <w:r>
              <w:rPr>
                <w:rFonts w:cs="SBL Hebrew"/>
                <w:b/>
                <w:bCs/>
                <w:noProof/>
                <w:color w:val="003300"/>
                <w:sz w:val="32"/>
                <w:szCs w:val="32"/>
                <w:vertAlign w:val="superscript"/>
                <w:rtl/>
                <w:lang w:bidi="he-IL"/>
              </w:rPr>
              <w:t>לג</w:t>
            </w:r>
            <w:r>
              <w:rPr>
                <w:rFonts w:cs="SBL Hebrew"/>
                <w:noProof/>
                <w:color w:val="993300"/>
                <w:sz w:val="32"/>
                <w:szCs w:val="32"/>
                <w:lang w:bidi="he-IL"/>
              </w:rPr>
              <w:t> </w:t>
            </w:r>
            <w:r>
              <w:rPr>
                <w:rFonts w:cs="SBL Hebrew"/>
                <w:noProof/>
                <w:color w:val="993300"/>
                <w:sz w:val="32"/>
                <w:szCs w:val="32"/>
                <w:rtl/>
                <w:lang w:bidi="he-IL"/>
              </w:rPr>
              <w:t xml:space="preserve">וַיְהִ֣י גְבוּלָ֗ם מֵחֵ֨לֶף מֵֽאֵל֜וֹן בְּצַֽעֲנַנִּ֗ים וַֽאֲדָמִ֥י הַנֶּ֛קֶב וְיַבְנְאֵ֖ל עַד־לַקּ֑וּם וַיְהִ֥י תֹֽצְאֹתָ֖יו הַיַּרְדֵּֽן׃ </w:t>
            </w:r>
            <w:r>
              <w:rPr>
                <w:rFonts w:cs="SBL Hebrew"/>
                <w:b/>
                <w:bCs/>
                <w:noProof/>
                <w:color w:val="003300"/>
                <w:sz w:val="32"/>
                <w:szCs w:val="32"/>
                <w:vertAlign w:val="superscript"/>
                <w:rtl/>
                <w:lang w:bidi="he-IL"/>
              </w:rPr>
              <w:t>לד</w:t>
            </w:r>
            <w:r>
              <w:rPr>
                <w:rFonts w:cs="SBL Hebrew"/>
                <w:noProof/>
                <w:color w:val="993300"/>
                <w:sz w:val="32"/>
                <w:szCs w:val="32"/>
                <w:lang w:bidi="he-IL"/>
              </w:rPr>
              <w:t> </w:t>
            </w:r>
            <w:r>
              <w:rPr>
                <w:rFonts w:cs="SBL Hebrew"/>
                <w:noProof/>
                <w:color w:val="993300"/>
                <w:sz w:val="32"/>
                <w:szCs w:val="32"/>
                <w:rtl/>
                <w:lang w:bidi="he-IL"/>
              </w:rPr>
              <w:t xml:space="preserve">וְשָׁ֨ב הַגְּב֥וּל יָ֨מָּה֙ אַזְנ֣וֹת תָּב֔וֹר וְיָצָ֥א מִשָּׁ֖ם חוּקֹ֑קָה וּפָגַ֨ע בִּזְבֻל֜וּן מִנֶּ֗גֶב וּבְאָשֵׁר֙ פָּגַ֣ע מִיָּ֔ם וּבִ֣יהוּדָ֔ה הַיַּרְדֵּ֖ן מִזְרַ֥ח הַשָּֽׁמֶשׁ׃ </w:t>
            </w:r>
            <w:r>
              <w:rPr>
                <w:rFonts w:cs="SBL Hebrew"/>
                <w:b/>
                <w:bCs/>
                <w:noProof/>
                <w:color w:val="003300"/>
                <w:sz w:val="32"/>
                <w:szCs w:val="32"/>
                <w:vertAlign w:val="superscript"/>
                <w:rtl/>
                <w:lang w:bidi="he-IL"/>
              </w:rPr>
              <w:t>לה</w:t>
            </w:r>
            <w:r>
              <w:rPr>
                <w:rFonts w:cs="SBL Hebrew"/>
                <w:noProof/>
                <w:color w:val="993300"/>
                <w:sz w:val="32"/>
                <w:szCs w:val="32"/>
                <w:lang w:bidi="he-IL"/>
              </w:rPr>
              <w:t> </w:t>
            </w:r>
            <w:r>
              <w:rPr>
                <w:rFonts w:cs="SBL Hebrew"/>
                <w:noProof/>
                <w:color w:val="993300"/>
                <w:sz w:val="32"/>
                <w:szCs w:val="32"/>
                <w:rtl/>
                <w:lang w:bidi="he-IL"/>
              </w:rPr>
              <w:t xml:space="preserve">וְעָרֵ֖י מִבְצָ֑ר </w:t>
            </w:r>
            <w:r>
              <w:rPr>
                <w:rFonts w:cs="SBL Hebrew"/>
                <w:noProof/>
                <w:color w:val="993300"/>
                <w:sz w:val="32"/>
                <w:szCs w:val="32"/>
                <w:rtl/>
                <w:lang w:bidi="he-IL"/>
              </w:rPr>
              <w:lastRenderedPageBreak/>
              <w:t xml:space="preserve">הַצִּדִּ֣ים צֵ֔ר וְחַמַּ֖ת רַקַּ֥ת וְכִנָּֽרֶת׃ </w:t>
            </w:r>
            <w:r>
              <w:rPr>
                <w:rFonts w:cs="SBL Hebrew"/>
                <w:b/>
                <w:bCs/>
                <w:noProof/>
                <w:color w:val="003300"/>
                <w:sz w:val="32"/>
                <w:szCs w:val="32"/>
                <w:vertAlign w:val="superscript"/>
                <w:rtl/>
                <w:lang w:bidi="he-IL"/>
              </w:rPr>
              <w:t>לו</w:t>
            </w:r>
            <w:r>
              <w:rPr>
                <w:rFonts w:cs="SBL Hebrew"/>
                <w:noProof/>
                <w:color w:val="993300"/>
                <w:sz w:val="32"/>
                <w:szCs w:val="32"/>
                <w:lang w:bidi="he-IL"/>
              </w:rPr>
              <w:t> </w:t>
            </w:r>
            <w:r>
              <w:rPr>
                <w:rFonts w:cs="SBL Hebrew"/>
                <w:noProof/>
                <w:color w:val="993300"/>
                <w:sz w:val="32"/>
                <w:szCs w:val="32"/>
                <w:rtl/>
                <w:lang w:bidi="he-IL"/>
              </w:rPr>
              <w:t xml:space="preserve">וַֽאֲדָמָ֥ה וְהָֽרָמָ֖ה וְחָצֽוֹר׃ </w:t>
            </w:r>
            <w:r>
              <w:rPr>
                <w:rFonts w:cs="SBL Hebrew"/>
                <w:b/>
                <w:bCs/>
                <w:noProof/>
                <w:color w:val="003300"/>
                <w:sz w:val="32"/>
                <w:szCs w:val="32"/>
                <w:vertAlign w:val="superscript"/>
                <w:rtl/>
                <w:lang w:bidi="he-IL"/>
              </w:rPr>
              <w:t>לז</w:t>
            </w:r>
            <w:r>
              <w:rPr>
                <w:rFonts w:cs="SBL Hebrew"/>
                <w:noProof/>
                <w:color w:val="993300"/>
                <w:sz w:val="32"/>
                <w:szCs w:val="32"/>
                <w:lang w:bidi="he-IL"/>
              </w:rPr>
              <w:t> </w:t>
            </w:r>
            <w:r>
              <w:rPr>
                <w:rFonts w:cs="SBL Hebrew"/>
                <w:noProof/>
                <w:color w:val="993300"/>
                <w:sz w:val="32"/>
                <w:szCs w:val="32"/>
                <w:rtl/>
                <w:lang w:bidi="he-IL"/>
              </w:rPr>
              <w:t xml:space="preserve">וְקֶ֥דֶשׁ וְאֶדְרֶ֖עִי וְעֵ֥ין חָצֽוֹר׃ </w:t>
            </w:r>
            <w:r>
              <w:rPr>
                <w:rFonts w:cs="SBL Hebrew"/>
                <w:b/>
                <w:bCs/>
                <w:noProof/>
                <w:color w:val="003300"/>
                <w:sz w:val="32"/>
                <w:szCs w:val="32"/>
                <w:vertAlign w:val="superscript"/>
                <w:rtl/>
                <w:lang w:bidi="he-IL"/>
              </w:rPr>
              <w:t>לח</w:t>
            </w:r>
            <w:r>
              <w:rPr>
                <w:rFonts w:cs="SBL Hebrew"/>
                <w:noProof/>
                <w:color w:val="993300"/>
                <w:sz w:val="32"/>
                <w:szCs w:val="32"/>
                <w:lang w:bidi="he-IL"/>
              </w:rPr>
              <w:t> </w:t>
            </w:r>
            <w:r>
              <w:rPr>
                <w:rFonts w:cs="SBL Hebrew"/>
                <w:noProof/>
                <w:color w:val="993300"/>
                <w:sz w:val="32"/>
                <w:szCs w:val="32"/>
                <w:rtl/>
                <w:lang w:bidi="he-IL"/>
              </w:rPr>
              <w:t xml:space="preserve">וְיִרְאוֹן֙ וּמִגְדַּל־אֵ֔ל חֳרֵ֥ם וּבֵית־עֲנָ֖ת וּבֵ֣ית שָׁ֑מֶשׁ עָרִ֥ים תְּשַֽׁע־עֶשְׂרֵ֖ה וְחַצְרֵיהֶֽן׃ </w:t>
            </w:r>
            <w:r>
              <w:rPr>
                <w:rFonts w:cs="SBL Hebrew"/>
                <w:b/>
                <w:bCs/>
                <w:noProof/>
                <w:color w:val="003300"/>
                <w:sz w:val="32"/>
                <w:szCs w:val="32"/>
                <w:vertAlign w:val="superscript"/>
                <w:rtl/>
                <w:lang w:bidi="he-IL"/>
              </w:rPr>
              <w:t>לט</w:t>
            </w:r>
            <w:r>
              <w:rPr>
                <w:rFonts w:cs="SBL Hebrew"/>
                <w:noProof/>
                <w:color w:val="993300"/>
                <w:sz w:val="32"/>
                <w:szCs w:val="32"/>
                <w:lang w:bidi="he-IL"/>
              </w:rPr>
              <w:t> </w:t>
            </w:r>
            <w:r>
              <w:rPr>
                <w:rFonts w:cs="SBL Hebrew"/>
                <w:noProof/>
                <w:color w:val="993300"/>
                <w:sz w:val="32"/>
                <w:szCs w:val="32"/>
                <w:rtl/>
                <w:lang w:bidi="he-IL"/>
              </w:rPr>
              <w:t>זֹ֗את נַֽחֲלַ֛ת מַטֵּ֥ה בְנֵֽי־נַפְתָּלִ֖י לְמִשְׁפְּחֹתָ֑ם הֶֽעָרִ֖ים וְחַצְרֵיהֶֽן׃</w:t>
            </w:r>
            <w:r>
              <w:rPr>
                <w:noProof/>
                <w:color w:val="993300"/>
                <w:sz w:val="32"/>
                <w:szCs w:val="32"/>
                <w:lang w:bidi="he-IL"/>
              </w:rPr>
              <w:t> </w:t>
            </w:r>
            <w:r w:rsidR="00FB2F64" w:rsidRPr="0091642D">
              <w:rPr>
                <w:rFonts w:cs="SBL Hebrew"/>
                <w:noProof/>
                <w:color w:val="003300"/>
                <w:sz w:val="32"/>
                <w:szCs w:val="32"/>
                <w:rtl/>
              </w:rPr>
              <w:t>{פ}</w:t>
            </w:r>
          </w:p>
        </w:tc>
        <w:tc>
          <w:tcPr>
            <w:tcW w:w="8531" w:type="dxa"/>
          </w:tcPr>
          <w:p w14:paraId="061D0824" w14:textId="77777777" w:rsidR="002941E6" w:rsidRPr="002941E6" w:rsidRDefault="002941E6" w:rsidP="00176CCD">
            <w:pPr>
              <w:pStyle w:val="BodyText2"/>
              <w:spacing w:before="120" w:line="404" w:lineRule="exact"/>
              <w:ind w:firstLine="0"/>
              <w:jc w:val="both"/>
              <w:rPr>
                <w:rStyle w:val="FootnoteReference"/>
                <w:rFonts w:ascii="Book Antiqua" w:hAnsi="Book Antiqua"/>
                <w:color w:val="993300"/>
                <w:sz w:val="26"/>
                <w:szCs w:val="22"/>
                <w:vertAlign w:val="baseline"/>
              </w:rPr>
            </w:pPr>
            <w:r w:rsidRPr="002941E6">
              <w:rPr>
                <w:rStyle w:val="FootnoteReference"/>
                <w:rFonts w:ascii="Book Antiqua" w:hAnsi="Book Antiqua"/>
                <w:color w:val="0000FF"/>
                <w:sz w:val="26"/>
                <w:szCs w:val="22"/>
              </w:rPr>
              <w:lastRenderedPageBreak/>
              <w:footnoteReference w:id="523"/>
            </w:r>
            <w:r w:rsidRPr="002941E6">
              <w:rPr>
                <w:rFonts w:ascii="Book Antiqua" w:hAnsi="Book Antiqua"/>
                <w:color w:val="993300"/>
                <w:sz w:val="26"/>
                <w:szCs w:val="22"/>
              </w:rPr>
              <w:t xml:space="preserve"> T</w:t>
            </w:r>
            <w:r w:rsidR="00176CCD">
              <w:rPr>
                <w:rFonts w:ascii="Book Antiqua" w:hAnsi="Book Antiqua"/>
                <w:color w:val="993300"/>
                <w:sz w:val="26"/>
                <w:szCs w:val="22"/>
              </w:rPr>
              <w:t>he sixth lot came t</w:t>
            </w:r>
            <w:r w:rsidRPr="002941E6">
              <w:rPr>
                <w:rFonts w:ascii="Book Antiqua" w:hAnsi="Book Antiqua"/>
                <w:color w:val="993300"/>
                <w:sz w:val="26"/>
                <w:szCs w:val="22"/>
              </w:rPr>
              <w:t>o the sons of Naphtali, to the sons of Nap</w:t>
            </w:r>
            <w:r>
              <w:rPr>
                <w:rFonts w:ascii="Book Antiqua" w:hAnsi="Book Antiqua"/>
                <w:color w:val="993300"/>
                <w:sz w:val="26"/>
                <w:szCs w:val="22"/>
              </w:rPr>
              <w:t>htali according to their clans.</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24"/>
            </w:r>
            <w:r w:rsidRPr="002941E6">
              <w:rPr>
                <w:rFonts w:ascii="Book Antiqua" w:hAnsi="Book Antiqua"/>
                <w:color w:val="993300"/>
                <w:sz w:val="26"/>
                <w:szCs w:val="22"/>
              </w:rPr>
              <w:t xml:space="preserve"> Their territory went from Heleph and the </w:t>
            </w:r>
            <w:r w:rsidR="00DF48CF">
              <w:rPr>
                <w:rFonts w:ascii="Book Antiqua" w:hAnsi="Book Antiqua"/>
                <w:color w:val="993300"/>
                <w:sz w:val="26"/>
                <w:szCs w:val="22"/>
              </w:rPr>
              <w:t>Oak of Zanaannim to Adami-ha-Nek</w:t>
            </w:r>
            <w:r w:rsidRPr="002941E6">
              <w:rPr>
                <w:rFonts w:ascii="Book Antiqua" w:hAnsi="Book Antiqua"/>
                <w:color w:val="993300"/>
                <w:sz w:val="26"/>
                <w:szCs w:val="22"/>
              </w:rPr>
              <w:t>eb, to Jabneel as far as Lakkum, and ended at the Jordan</w:t>
            </w:r>
            <w:r>
              <w:rPr>
                <w:rFonts w:ascii="Book Antiqua" w:hAnsi="Book Antiqua"/>
                <w:color w:val="993300"/>
                <w:sz w:val="26"/>
                <w:szCs w:val="22"/>
              </w:rPr>
              <w:t>.</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25"/>
            </w:r>
            <w:r w:rsidRPr="002941E6">
              <w:rPr>
                <w:rFonts w:ascii="Book Antiqua" w:hAnsi="Book Antiqua"/>
                <w:color w:val="993300"/>
                <w:sz w:val="26"/>
                <w:szCs w:val="22"/>
              </w:rPr>
              <w:t xml:space="preserve"> The westward boundary ran to Aznot</w:t>
            </w:r>
            <w:r w:rsidR="00DF48CF">
              <w:rPr>
                <w:rFonts w:ascii="Book Antiqua" w:hAnsi="Book Antiqua"/>
                <w:color w:val="993300"/>
                <w:sz w:val="26"/>
                <w:szCs w:val="22"/>
              </w:rPr>
              <w:t>h-Tabor and thence passed on to</w:t>
            </w:r>
            <w:r w:rsidRPr="002941E6">
              <w:rPr>
                <w:rFonts w:ascii="Book Antiqua" w:hAnsi="Book Antiqua"/>
                <w:color w:val="993300"/>
                <w:sz w:val="26"/>
                <w:szCs w:val="22"/>
              </w:rPr>
              <w:t xml:space="preserve"> Hukkok, touching Zebulun southwards, Asher westwards and in Judah the Jordan</w:t>
            </w:r>
            <w:r>
              <w:rPr>
                <w:rFonts w:ascii="Book Antiqua" w:hAnsi="Book Antiqua"/>
                <w:color w:val="993300"/>
                <w:sz w:val="26"/>
                <w:szCs w:val="22"/>
              </w:rPr>
              <w:t xml:space="preserve"> eastwards.</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26"/>
            </w:r>
            <w:r w:rsidR="00DF48CF">
              <w:rPr>
                <w:rFonts w:ascii="Book Antiqua" w:hAnsi="Book Antiqua"/>
                <w:color w:val="0000FF"/>
                <w:sz w:val="26"/>
                <w:szCs w:val="22"/>
              </w:rPr>
              <w:t> </w:t>
            </w:r>
            <w:r w:rsidRPr="002941E6">
              <w:rPr>
                <w:rFonts w:ascii="Book Antiqua" w:hAnsi="Book Antiqua"/>
                <w:color w:val="993300"/>
                <w:sz w:val="26"/>
                <w:szCs w:val="22"/>
              </w:rPr>
              <w:t xml:space="preserve">The fortified towns were Ziddim, Zer, Hammath, Rakkath, Chinnereth; </w:t>
            </w:r>
            <w:r w:rsidRPr="002941E6">
              <w:rPr>
                <w:rStyle w:val="FootnoteReference"/>
                <w:rFonts w:ascii="Book Antiqua" w:hAnsi="Book Antiqua"/>
                <w:color w:val="0000FF"/>
                <w:sz w:val="26"/>
                <w:szCs w:val="22"/>
              </w:rPr>
              <w:footnoteReference w:id="527"/>
            </w:r>
            <w:r>
              <w:rPr>
                <w:rFonts w:ascii="Book Antiqua" w:hAnsi="Book Antiqua"/>
                <w:color w:val="993300"/>
                <w:sz w:val="26"/>
                <w:szCs w:val="22"/>
              </w:rPr>
              <w:t> </w:t>
            </w:r>
            <w:r w:rsidR="00DF48CF">
              <w:rPr>
                <w:rFonts w:ascii="Book Antiqua" w:hAnsi="Book Antiqua"/>
                <w:color w:val="993300"/>
                <w:sz w:val="26"/>
                <w:szCs w:val="22"/>
              </w:rPr>
              <w:t xml:space="preserve">and </w:t>
            </w:r>
            <w:r w:rsidRPr="002941E6">
              <w:rPr>
                <w:rFonts w:ascii="Book Antiqua" w:hAnsi="Book Antiqua"/>
                <w:color w:val="993300"/>
                <w:sz w:val="26"/>
                <w:szCs w:val="22"/>
              </w:rPr>
              <w:t xml:space="preserve">Adamah, Ramah, Hazor; </w:t>
            </w:r>
            <w:r w:rsidRPr="002941E6">
              <w:rPr>
                <w:rStyle w:val="FootnoteReference"/>
                <w:rFonts w:ascii="Book Antiqua" w:hAnsi="Book Antiqua"/>
                <w:color w:val="0000FF"/>
                <w:sz w:val="26"/>
                <w:szCs w:val="22"/>
              </w:rPr>
              <w:footnoteReference w:id="528"/>
            </w:r>
            <w:r w:rsidRPr="002941E6">
              <w:rPr>
                <w:rFonts w:ascii="Book Antiqua" w:hAnsi="Book Antiqua"/>
                <w:color w:val="993300"/>
                <w:sz w:val="26"/>
                <w:szCs w:val="22"/>
              </w:rPr>
              <w:t> </w:t>
            </w:r>
            <w:r w:rsidR="00DF48CF">
              <w:rPr>
                <w:rFonts w:ascii="Book Antiqua" w:hAnsi="Book Antiqua"/>
                <w:color w:val="993300"/>
                <w:sz w:val="26"/>
                <w:szCs w:val="22"/>
              </w:rPr>
              <w:t xml:space="preserve">and </w:t>
            </w:r>
            <w:r w:rsidRPr="002941E6">
              <w:rPr>
                <w:rFonts w:ascii="Book Antiqua" w:hAnsi="Book Antiqua"/>
                <w:color w:val="993300"/>
                <w:sz w:val="26"/>
                <w:szCs w:val="22"/>
              </w:rPr>
              <w:t xml:space="preserve">Kedesh, Edrei, En-Hazor; </w:t>
            </w:r>
            <w:r w:rsidRPr="002941E6">
              <w:rPr>
                <w:rStyle w:val="FootnoteReference"/>
                <w:rFonts w:ascii="Book Antiqua" w:hAnsi="Book Antiqua"/>
                <w:color w:val="0000FF"/>
                <w:sz w:val="26"/>
                <w:szCs w:val="22"/>
              </w:rPr>
              <w:footnoteReference w:id="529"/>
            </w:r>
            <w:r w:rsidR="006429C1">
              <w:rPr>
                <w:rFonts w:ascii="Book Antiqua" w:hAnsi="Book Antiqua"/>
                <w:color w:val="993300"/>
                <w:sz w:val="26"/>
                <w:szCs w:val="22"/>
              </w:rPr>
              <w:t xml:space="preserve"> Y</w:t>
            </w:r>
            <w:r w:rsidRPr="002941E6">
              <w:rPr>
                <w:rFonts w:ascii="Book Antiqua" w:hAnsi="Book Antiqua"/>
                <w:color w:val="993300"/>
                <w:sz w:val="26"/>
                <w:szCs w:val="22"/>
              </w:rPr>
              <w:t xml:space="preserve">iron, </w:t>
            </w:r>
            <w:r w:rsidRPr="002941E6">
              <w:rPr>
                <w:rFonts w:ascii="Book Antiqua" w:hAnsi="Book Antiqua"/>
                <w:color w:val="993300"/>
                <w:sz w:val="26"/>
                <w:szCs w:val="22"/>
              </w:rPr>
              <w:lastRenderedPageBreak/>
              <w:t>Migdal-El, H</w:t>
            </w:r>
            <w:r>
              <w:rPr>
                <w:rFonts w:ascii="Book Antiqua" w:hAnsi="Book Antiqua"/>
                <w:color w:val="993300"/>
                <w:sz w:val="26"/>
                <w:szCs w:val="22"/>
              </w:rPr>
              <w:t>orem, Beth-Anath, Beth-Shemesh:</w:t>
            </w:r>
            <w:r w:rsidRPr="002941E6">
              <w:rPr>
                <w:rFonts w:ascii="Book Antiqua" w:hAnsi="Book Antiqua"/>
                <w:color w:val="993300"/>
                <w:sz w:val="26"/>
                <w:szCs w:val="22"/>
              </w:rPr>
              <w:t xml:space="preserve"> nine</w:t>
            </w:r>
            <w:r>
              <w:rPr>
                <w:rFonts w:ascii="Book Antiqua" w:hAnsi="Book Antiqua"/>
                <w:color w:val="993300"/>
                <w:sz w:val="26"/>
                <w:szCs w:val="22"/>
              </w:rPr>
              <w:t>teen towns with their villages.</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30"/>
            </w:r>
            <w:r w:rsidRPr="002941E6">
              <w:rPr>
                <w:rFonts w:ascii="Book Antiqua" w:hAnsi="Book Antiqua"/>
                <w:color w:val="993300"/>
                <w:sz w:val="26"/>
                <w:szCs w:val="22"/>
              </w:rPr>
              <w:t xml:space="preserve"> This was the inheritance of the </w:t>
            </w:r>
            <w:r w:rsidR="006429C1">
              <w:rPr>
                <w:rFonts w:ascii="Book Antiqua" w:hAnsi="Book Antiqua"/>
                <w:color w:val="993300"/>
                <w:sz w:val="26"/>
                <w:szCs w:val="22"/>
              </w:rPr>
              <w:t xml:space="preserve">tribe of the </w:t>
            </w:r>
            <w:r w:rsidRPr="002941E6">
              <w:rPr>
                <w:rFonts w:ascii="Book Antiqua" w:hAnsi="Book Antiqua"/>
                <w:color w:val="993300"/>
                <w:sz w:val="26"/>
                <w:szCs w:val="22"/>
              </w:rPr>
              <w:t>sons of Naphtali according to their clans:  the towns with their villages.</w:t>
            </w:r>
          </w:p>
        </w:tc>
      </w:tr>
      <w:tr w:rsidR="002941E6" w:rsidRPr="00632854" w14:paraId="1D9CFF5F" w14:textId="77777777" w:rsidTr="00C8490A">
        <w:trPr>
          <w:jc w:val="center"/>
        </w:trPr>
        <w:tc>
          <w:tcPr>
            <w:tcW w:w="5689" w:type="dxa"/>
          </w:tcPr>
          <w:p w14:paraId="532362D4" w14:textId="7A5BEE80" w:rsidR="002941E6" w:rsidRPr="00AC0988" w:rsidRDefault="00C8490A" w:rsidP="00580D85">
            <w:pPr>
              <w:widowControl w:val="0"/>
              <w:autoSpaceDE w:val="0"/>
              <w:autoSpaceDN w:val="0"/>
              <w:bidi/>
              <w:adjustRightInd w:val="0"/>
              <w:spacing w:before="16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מ</w:t>
            </w:r>
            <w:r>
              <w:rPr>
                <w:rFonts w:cs="SBL Hebrew"/>
                <w:noProof/>
                <w:color w:val="993300"/>
                <w:sz w:val="32"/>
                <w:szCs w:val="32"/>
                <w:lang w:bidi="he-IL"/>
              </w:rPr>
              <w:t> </w:t>
            </w:r>
            <w:r>
              <w:rPr>
                <w:rFonts w:cs="SBL Hebrew"/>
                <w:noProof/>
                <w:color w:val="993300"/>
                <w:sz w:val="32"/>
                <w:szCs w:val="32"/>
                <w:rtl/>
                <w:lang w:bidi="he-IL"/>
              </w:rPr>
              <w:t xml:space="preserve">לְמַטֵּ֥ה בְנֵי־דָ֖ן לְמִשְׁפְּחֹתָ֑ם יָצָ֖א הַגּוֹרָ֥ל הַשְּׁבִיעִֽי׃ </w:t>
            </w:r>
            <w:r>
              <w:rPr>
                <w:rFonts w:cs="SBL Hebrew"/>
                <w:b/>
                <w:bCs/>
                <w:noProof/>
                <w:color w:val="003300"/>
                <w:sz w:val="32"/>
                <w:szCs w:val="32"/>
                <w:vertAlign w:val="superscript"/>
                <w:rtl/>
                <w:lang w:bidi="he-IL"/>
              </w:rPr>
              <w:t>מא</w:t>
            </w:r>
            <w:r>
              <w:rPr>
                <w:rFonts w:cs="SBL Hebrew"/>
                <w:noProof/>
                <w:color w:val="993300"/>
                <w:sz w:val="32"/>
                <w:szCs w:val="32"/>
                <w:lang w:bidi="he-IL"/>
              </w:rPr>
              <w:t> </w:t>
            </w:r>
            <w:r>
              <w:rPr>
                <w:rFonts w:cs="SBL Hebrew"/>
                <w:noProof/>
                <w:color w:val="993300"/>
                <w:sz w:val="32"/>
                <w:szCs w:val="32"/>
                <w:rtl/>
                <w:lang w:bidi="he-IL"/>
              </w:rPr>
              <w:t xml:space="preserve">וַיְהִ֖י גְּב֣וּל נַֽחֲלָתָ֑ם צָרְעָ֥ה וְאֶשְׁתָּא֖וֹל וְעִ֥יר שָֽׁמֶשׁ׃ </w:t>
            </w:r>
            <w:r>
              <w:rPr>
                <w:rFonts w:cs="SBL Hebrew"/>
                <w:b/>
                <w:bCs/>
                <w:noProof/>
                <w:color w:val="003300"/>
                <w:sz w:val="32"/>
                <w:szCs w:val="32"/>
                <w:vertAlign w:val="superscript"/>
                <w:rtl/>
                <w:lang w:bidi="he-IL"/>
              </w:rPr>
              <w:t>מב</w:t>
            </w:r>
            <w:r>
              <w:rPr>
                <w:rFonts w:cs="SBL Hebrew"/>
                <w:noProof/>
                <w:color w:val="993300"/>
                <w:sz w:val="32"/>
                <w:szCs w:val="32"/>
                <w:lang w:bidi="he-IL"/>
              </w:rPr>
              <w:t> </w:t>
            </w:r>
            <w:r>
              <w:rPr>
                <w:rFonts w:cs="SBL Hebrew"/>
                <w:noProof/>
                <w:color w:val="993300"/>
                <w:sz w:val="32"/>
                <w:szCs w:val="32"/>
                <w:rtl/>
                <w:lang w:bidi="he-IL"/>
              </w:rPr>
              <w:t xml:space="preserve">וְשַֽׁעֲלַבִּ֥ין וְאַיָּל֖וֹן וְיִתְלָֽה׃ </w:t>
            </w:r>
            <w:r>
              <w:rPr>
                <w:rFonts w:cs="SBL Hebrew"/>
                <w:b/>
                <w:bCs/>
                <w:noProof/>
                <w:color w:val="003300"/>
                <w:sz w:val="32"/>
                <w:szCs w:val="32"/>
                <w:vertAlign w:val="superscript"/>
                <w:rtl/>
                <w:lang w:bidi="he-IL"/>
              </w:rPr>
              <w:t>מג</w:t>
            </w:r>
            <w:r>
              <w:rPr>
                <w:rFonts w:cs="SBL Hebrew"/>
                <w:noProof/>
                <w:color w:val="993300"/>
                <w:sz w:val="32"/>
                <w:szCs w:val="32"/>
                <w:lang w:bidi="he-IL"/>
              </w:rPr>
              <w:t> </w:t>
            </w:r>
            <w:r>
              <w:rPr>
                <w:rFonts w:cs="SBL Hebrew"/>
                <w:noProof/>
                <w:color w:val="993300"/>
                <w:sz w:val="32"/>
                <w:szCs w:val="32"/>
                <w:rtl/>
                <w:lang w:bidi="he-IL"/>
              </w:rPr>
              <w:t xml:space="preserve">וְאֵיל֥וֹן וְתִמְנָ֖תָה וְעֶקְרֽוֹן׃ </w:t>
            </w:r>
            <w:r>
              <w:rPr>
                <w:rFonts w:cs="SBL Hebrew"/>
                <w:b/>
                <w:bCs/>
                <w:noProof/>
                <w:color w:val="003300"/>
                <w:sz w:val="32"/>
                <w:szCs w:val="32"/>
                <w:vertAlign w:val="superscript"/>
                <w:rtl/>
                <w:lang w:bidi="he-IL"/>
              </w:rPr>
              <w:t>מד</w:t>
            </w:r>
            <w:r>
              <w:rPr>
                <w:rFonts w:cs="SBL Hebrew"/>
                <w:noProof/>
                <w:color w:val="993300"/>
                <w:sz w:val="32"/>
                <w:szCs w:val="32"/>
                <w:lang w:bidi="he-IL"/>
              </w:rPr>
              <w:t> </w:t>
            </w:r>
            <w:r>
              <w:rPr>
                <w:rFonts w:cs="SBL Hebrew"/>
                <w:noProof/>
                <w:color w:val="993300"/>
                <w:sz w:val="32"/>
                <w:szCs w:val="32"/>
                <w:rtl/>
                <w:lang w:bidi="he-IL"/>
              </w:rPr>
              <w:t xml:space="preserve">וְאֶלְתְּקֵ֥ה וְגִבְּת֖וֹן וּבַֽעֲלָֽת׃ </w:t>
            </w:r>
            <w:r>
              <w:rPr>
                <w:rFonts w:cs="SBL Hebrew"/>
                <w:b/>
                <w:bCs/>
                <w:noProof/>
                <w:color w:val="003300"/>
                <w:sz w:val="32"/>
                <w:szCs w:val="32"/>
                <w:vertAlign w:val="superscript"/>
                <w:rtl/>
                <w:lang w:bidi="he-IL"/>
              </w:rPr>
              <w:t>מה</w:t>
            </w:r>
            <w:r>
              <w:rPr>
                <w:rFonts w:cs="SBL Hebrew"/>
                <w:noProof/>
                <w:color w:val="993300"/>
                <w:sz w:val="32"/>
                <w:szCs w:val="32"/>
                <w:lang w:bidi="he-IL"/>
              </w:rPr>
              <w:t> </w:t>
            </w:r>
            <w:r>
              <w:rPr>
                <w:rFonts w:cs="SBL Hebrew"/>
                <w:noProof/>
                <w:color w:val="993300"/>
                <w:sz w:val="32"/>
                <w:szCs w:val="32"/>
                <w:rtl/>
                <w:lang w:bidi="he-IL"/>
              </w:rPr>
              <w:t xml:space="preserve">וִיהֻ֥ד וּבְנֵֽי־בְרַ֖ק וְגַת־רִמּֽוֹן׃ </w:t>
            </w:r>
            <w:r>
              <w:rPr>
                <w:rFonts w:cs="SBL Hebrew"/>
                <w:b/>
                <w:bCs/>
                <w:noProof/>
                <w:color w:val="003300"/>
                <w:sz w:val="32"/>
                <w:szCs w:val="32"/>
                <w:vertAlign w:val="superscript"/>
                <w:rtl/>
                <w:lang w:bidi="he-IL"/>
              </w:rPr>
              <w:t>מו</w:t>
            </w:r>
            <w:r>
              <w:rPr>
                <w:rFonts w:cs="SBL Hebrew"/>
                <w:noProof/>
                <w:color w:val="993300"/>
                <w:sz w:val="32"/>
                <w:szCs w:val="32"/>
                <w:lang w:bidi="he-IL"/>
              </w:rPr>
              <w:t> </w:t>
            </w:r>
            <w:r>
              <w:rPr>
                <w:rFonts w:cs="SBL Hebrew"/>
                <w:noProof/>
                <w:color w:val="993300"/>
                <w:sz w:val="32"/>
                <w:szCs w:val="32"/>
                <w:rtl/>
                <w:lang w:bidi="he-IL"/>
              </w:rPr>
              <w:t xml:space="preserve">וּמֵ֥י הַיַּרְק֖וֹן </w:t>
            </w:r>
            <w:r>
              <w:rPr>
                <w:rFonts w:cs="SBL Hebrew"/>
                <w:noProof/>
                <w:color w:val="993300"/>
                <w:sz w:val="32"/>
                <w:szCs w:val="32"/>
                <w:rtl/>
                <w:lang w:bidi="he-IL"/>
              </w:rPr>
              <w:lastRenderedPageBreak/>
              <w:t xml:space="preserve">וְהָֽרַקּ֑וֹן עִֽם־הַגְּב֖וּל מ֥וּל יָפֽוֹ׃ </w:t>
            </w:r>
            <w:r>
              <w:rPr>
                <w:rFonts w:cs="SBL Hebrew"/>
                <w:b/>
                <w:bCs/>
                <w:noProof/>
                <w:color w:val="003300"/>
                <w:sz w:val="32"/>
                <w:szCs w:val="32"/>
                <w:vertAlign w:val="superscript"/>
                <w:rtl/>
                <w:lang w:bidi="he-IL"/>
              </w:rPr>
              <w:t>מז</w:t>
            </w:r>
            <w:r>
              <w:rPr>
                <w:noProof/>
                <w:color w:val="993300"/>
                <w:sz w:val="32"/>
                <w:szCs w:val="32"/>
                <w:lang w:bidi="he-IL"/>
              </w:rPr>
              <w:t> </w:t>
            </w:r>
            <w:r>
              <w:rPr>
                <w:rFonts w:cs="SBL Hebrew"/>
                <w:noProof/>
                <w:color w:val="993300"/>
                <w:sz w:val="32"/>
                <w:szCs w:val="32"/>
                <w:rtl/>
                <w:lang w:bidi="he-IL"/>
              </w:rPr>
              <w:t xml:space="preserve">וַיֵּצֵ֥א גְבוּל־בְּנֵי־דָ֖ן מֵהֶ֑ם וַיַּֽעֲל֣וּ בְנֵי־דָ֠ן וַיִּלָּֽחֲמ֨וּ עִם־לֶ֜שֶׁם וַיִּלְכְּד֥וּ אוֹתָ֣הּ ׀ וַיַּכּ֧וּ אוֹתָ֣הּ לְפִי־חֶ֗רֶב וַיִּֽרְשׁ֤וּ אוֹתָהּ֙ וַיֵּ֣שְׁבוּ בָ֔הּ וַיִּקְרְא֤וּ לְלֶ֨שֶׁם֙ דָּ֔ן כְּשֵׁ֖ם דָּ֥ן אֲבִיהֶֽם׃ </w:t>
            </w:r>
            <w:r>
              <w:rPr>
                <w:rFonts w:cs="SBL Hebrew"/>
                <w:b/>
                <w:bCs/>
                <w:noProof/>
                <w:color w:val="003300"/>
                <w:sz w:val="32"/>
                <w:szCs w:val="32"/>
                <w:vertAlign w:val="superscript"/>
                <w:rtl/>
                <w:lang w:bidi="he-IL"/>
              </w:rPr>
              <w:t>מח</w:t>
            </w:r>
            <w:r>
              <w:rPr>
                <w:rFonts w:cs="SBL Hebrew"/>
                <w:noProof/>
                <w:color w:val="993300"/>
                <w:sz w:val="32"/>
                <w:szCs w:val="32"/>
                <w:lang w:bidi="he-IL"/>
              </w:rPr>
              <w:t> </w:t>
            </w:r>
            <w:r>
              <w:rPr>
                <w:rFonts w:cs="SBL Hebrew"/>
                <w:noProof/>
                <w:color w:val="993300"/>
                <w:sz w:val="32"/>
                <w:szCs w:val="32"/>
                <w:rtl/>
                <w:lang w:bidi="he-IL"/>
              </w:rPr>
              <w:t>זֹ֗את נַֽחֲלַ֛ת מַטֵּ֥ה בְנֵי־דָ֖ן לְמִשְׁפְּחֹתָ֑ם הֶֽעָרִ֥ים הָאֵ֖לֶּה וְחַצְרֵיהֶֽן׃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0F933676" w14:textId="77777777" w:rsidR="002941E6" w:rsidRPr="002941E6" w:rsidRDefault="002941E6" w:rsidP="00580D85">
            <w:pPr>
              <w:pStyle w:val="BodyText2"/>
              <w:spacing w:before="160" w:line="410" w:lineRule="exact"/>
              <w:ind w:firstLine="0"/>
              <w:jc w:val="both"/>
              <w:rPr>
                <w:rStyle w:val="FootnoteReference"/>
                <w:rFonts w:ascii="Book Antiqua" w:hAnsi="Book Antiqua"/>
                <w:color w:val="993300"/>
                <w:sz w:val="26"/>
                <w:szCs w:val="22"/>
                <w:vertAlign w:val="baseline"/>
              </w:rPr>
            </w:pPr>
            <w:r w:rsidRPr="002941E6">
              <w:rPr>
                <w:rStyle w:val="FootnoteReference"/>
                <w:rFonts w:ascii="Book Antiqua" w:hAnsi="Book Antiqua"/>
                <w:color w:val="0000FF"/>
                <w:sz w:val="26"/>
                <w:szCs w:val="22"/>
              </w:rPr>
              <w:lastRenderedPageBreak/>
              <w:footnoteReference w:id="531"/>
            </w:r>
            <w:r w:rsidRPr="002941E6">
              <w:rPr>
                <w:rFonts w:ascii="Book Antiqua" w:hAnsi="Book Antiqua"/>
                <w:color w:val="993300"/>
                <w:sz w:val="26"/>
                <w:szCs w:val="22"/>
              </w:rPr>
              <w:t xml:space="preserve"> T</w:t>
            </w:r>
            <w:r w:rsidR="00C93611">
              <w:rPr>
                <w:rFonts w:ascii="Book Antiqua" w:hAnsi="Book Antiqua"/>
                <w:color w:val="993300"/>
                <w:sz w:val="26"/>
                <w:szCs w:val="22"/>
              </w:rPr>
              <w:t>he seventh lot came t</w:t>
            </w:r>
            <w:r w:rsidRPr="002941E6">
              <w:rPr>
                <w:rFonts w:ascii="Book Antiqua" w:hAnsi="Book Antiqua"/>
                <w:color w:val="993300"/>
                <w:sz w:val="26"/>
                <w:szCs w:val="22"/>
              </w:rPr>
              <w:t xml:space="preserve">o the sons of Dan </w:t>
            </w:r>
            <w:r>
              <w:rPr>
                <w:rFonts w:ascii="Book Antiqua" w:hAnsi="Book Antiqua"/>
                <w:color w:val="993300"/>
                <w:sz w:val="26"/>
                <w:szCs w:val="22"/>
              </w:rPr>
              <w:t>according to their clans.</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32"/>
            </w:r>
            <w:r w:rsidR="00C93611">
              <w:rPr>
                <w:rFonts w:ascii="Book Antiqua" w:hAnsi="Book Antiqua"/>
                <w:color w:val="993300"/>
                <w:sz w:val="26"/>
                <w:szCs w:val="22"/>
              </w:rPr>
              <w:t xml:space="preserve"> Their assigned land included </w:t>
            </w:r>
            <w:r w:rsidRPr="002941E6">
              <w:rPr>
                <w:rFonts w:ascii="Book Antiqua" w:hAnsi="Book Antiqua"/>
                <w:color w:val="993300"/>
                <w:sz w:val="26"/>
                <w:szCs w:val="22"/>
              </w:rPr>
              <w:t xml:space="preserve">Zorah, Eshtaol, Ir-Shemesh; </w:t>
            </w:r>
            <w:r w:rsidRPr="002941E6">
              <w:rPr>
                <w:rStyle w:val="FootnoteReference"/>
                <w:rFonts w:ascii="Book Antiqua" w:hAnsi="Book Antiqua"/>
                <w:color w:val="0000FF"/>
                <w:sz w:val="26"/>
                <w:szCs w:val="22"/>
              </w:rPr>
              <w:footnoteReference w:id="533"/>
            </w:r>
            <w:r w:rsidR="00C93611">
              <w:rPr>
                <w:rFonts w:ascii="Book Antiqua" w:hAnsi="Book Antiqua"/>
                <w:color w:val="993300"/>
                <w:sz w:val="26"/>
                <w:szCs w:val="22"/>
              </w:rPr>
              <w:t> Shaalabbin</w:t>
            </w:r>
            <w:r w:rsidRPr="002941E6">
              <w:rPr>
                <w:rFonts w:ascii="Book Antiqua" w:hAnsi="Book Antiqua"/>
                <w:color w:val="993300"/>
                <w:sz w:val="26"/>
                <w:szCs w:val="22"/>
              </w:rPr>
              <w:t xml:space="preserve">, Aijalon, </w:t>
            </w:r>
            <w:r w:rsidR="00C93611">
              <w:rPr>
                <w:rFonts w:ascii="Book Antiqua" w:hAnsi="Book Antiqua"/>
                <w:color w:val="993300"/>
                <w:sz w:val="26"/>
                <w:szCs w:val="22"/>
              </w:rPr>
              <w:t>Ithlah</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34"/>
            </w:r>
            <w:r w:rsidRPr="002941E6">
              <w:rPr>
                <w:rFonts w:ascii="Book Antiqua" w:hAnsi="Book Antiqua"/>
                <w:color w:val="993300"/>
                <w:sz w:val="26"/>
                <w:szCs w:val="22"/>
              </w:rPr>
              <w:t xml:space="preserve"> Elon, Timnah, Ekron, </w:t>
            </w:r>
            <w:r w:rsidRPr="002941E6">
              <w:rPr>
                <w:rStyle w:val="FootnoteReference"/>
                <w:rFonts w:ascii="Book Antiqua" w:hAnsi="Book Antiqua"/>
                <w:color w:val="0000FF"/>
                <w:sz w:val="26"/>
                <w:szCs w:val="22"/>
              </w:rPr>
              <w:footnoteReference w:id="535"/>
            </w:r>
            <w:r w:rsidRPr="002941E6">
              <w:rPr>
                <w:rFonts w:ascii="Book Antiqua" w:hAnsi="Book Antiqua"/>
                <w:color w:val="993300"/>
                <w:sz w:val="26"/>
                <w:szCs w:val="22"/>
              </w:rPr>
              <w:t xml:space="preserve"> Eltekeh, Gibbethon,</w:t>
            </w:r>
            <w:r w:rsidR="00C93611">
              <w:rPr>
                <w:rFonts w:ascii="Book Antiqua" w:hAnsi="Book Antiqua"/>
                <w:color w:val="993300"/>
                <w:sz w:val="26"/>
                <w:szCs w:val="22"/>
              </w:rPr>
              <w:t xml:space="preserve"> </w:t>
            </w:r>
            <w:r w:rsidR="00C93611" w:rsidRPr="002941E6">
              <w:rPr>
                <w:rFonts w:ascii="Book Antiqua" w:hAnsi="Book Antiqua"/>
                <w:color w:val="993300"/>
                <w:sz w:val="26"/>
                <w:szCs w:val="22"/>
              </w:rPr>
              <w:t>Baalath</w:t>
            </w:r>
            <w:r w:rsidR="00C93611">
              <w:rPr>
                <w:rFonts w:ascii="Book Antiqua" w:hAnsi="Book Antiqua"/>
                <w:color w:val="993300"/>
                <w:sz w:val="26"/>
                <w:szCs w:val="22"/>
              </w:rPr>
              <w:t>;</w:t>
            </w:r>
            <w:r w:rsidRPr="002941E6">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36"/>
            </w:r>
            <w:r w:rsidRPr="002941E6">
              <w:rPr>
                <w:rFonts w:ascii="Book Antiqua" w:hAnsi="Book Antiqua"/>
                <w:color w:val="993300"/>
                <w:sz w:val="26"/>
                <w:szCs w:val="22"/>
              </w:rPr>
              <w:t xml:space="preserve"> Jehud, Bene-Berak, Gath-Rimmon; </w:t>
            </w:r>
            <w:r w:rsidRPr="002941E6">
              <w:rPr>
                <w:rStyle w:val="FootnoteReference"/>
                <w:rFonts w:ascii="Book Antiqua" w:hAnsi="Book Antiqua"/>
                <w:color w:val="0000FF"/>
                <w:sz w:val="26"/>
                <w:szCs w:val="22"/>
              </w:rPr>
              <w:footnoteReference w:id="537"/>
            </w:r>
            <w:r w:rsidR="00C8490A">
              <w:rPr>
                <w:rFonts w:ascii="Book Antiqua" w:hAnsi="Book Antiqua"/>
                <w:color w:val="0000FF"/>
                <w:sz w:val="26"/>
                <w:szCs w:val="22"/>
              </w:rPr>
              <w:t> </w:t>
            </w:r>
            <w:r w:rsidRPr="002941E6">
              <w:rPr>
                <w:rFonts w:ascii="Book Antiqua" w:hAnsi="Book Antiqua"/>
                <w:color w:val="993300"/>
                <w:sz w:val="26"/>
                <w:szCs w:val="22"/>
              </w:rPr>
              <w:t>and, by the sea, Jarkon and Rakkon with the territory facing Jaffa.</w:t>
            </w:r>
            <w:r w:rsidR="00C8490A">
              <w:rPr>
                <w:rFonts w:ascii="Book Antiqua" w:hAnsi="Book Antiqua"/>
                <w:color w:val="993300"/>
                <w:sz w:val="26"/>
                <w:szCs w:val="22"/>
              </w:rPr>
              <w:t xml:space="preserve"> </w:t>
            </w:r>
            <w:r w:rsidR="00C8490A" w:rsidRPr="002941E6">
              <w:rPr>
                <w:rStyle w:val="FootnoteReference"/>
                <w:rFonts w:ascii="Book Antiqua" w:hAnsi="Book Antiqua"/>
                <w:color w:val="0000FF"/>
                <w:sz w:val="26"/>
                <w:szCs w:val="22"/>
              </w:rPr>
              <w:footnoteReference w:id="538"/>
            </w:r>
            <w:r w:rsidR="00C8490A">
              <w:rPr>
                <w:rFonts w:ascii="Book Antiqua" w:hAnsi="Book Antiqua"/>
                <w:color w:val="993300"/>
                <w:sz w:val="26"/>
                <w:szCs w:val="22"/>
              </w:rPr>
              <w:t> </w:t>
            </w:r>
            <w:r w:rsidR="00CE5449">
              <w:rPr>
                <w:rFonts w:ascii="Book Antiqua" w:hAnsi="Book Antiqua"/>
                <w:color w:val="993300"/>
                <w:sz w:val="26"/>
                <w:szCs w:val="22"/>
              </w:rPr>
              <w:t>When the territory of the sons of Dan was lost to them,</w:t>
            </w:r>
            <w:r w:rsidR="00C8490A" w:rsidRPr="002941E6">
              <w:rPr>
                <w:rFonts w:ascii="Book Antiqua" w:hAnsi="Book Antiqua"/>
                <w:color w:val="993300"/>
                <w:sz w:val="26"/>
                <w:szCs w:val="22"/>
              </w:rPr>
              <w:t xml:space="preserve"> the sons of Dan went up, </w:t>
            </w:r>
            <w:r w:rsidR="00C8490A" w:rsidRPr="002941E6">
              <w:rPr>
                <w:rFonts w:ascii="Book Antiqua" w:hAnsi="Book Antiqua"/>
                <w:color w:val="993300"/>
                <w:sz w:val="26"/>
                <w:szCs w:val="22"/>
              </w:rPr>
              <w:lastRenderedPageBreak/>
              <w:t>attacked Leshem, capture</w:t>
            </w:r>
            <w:r w:rsidR="00C8490A">
              <w:rPr>
                <w:rFonts w:ascii="Book Antiqua" w:hAnsi="Book Antiqua"/>
                <w:color w:val="993300"/>
                <w:sz w:val="26"/>
                <w:szCs w:val="22"/>
              </w:rPr>
              <w:t>d it and put it to the sword.</w:t>
            </w:r>
            <w:r w:rsidR="00C8490A" w:rsidRPr="002941E6">
              <w:rPr>
                <w:rFonts w:ascii="Book Antiqua" w:hAnsi="Book Antiqua"/>
                <w:color w:val="993300"/>
                <w:sz w:val="26"/>
                <w:szCs w:val="22"/>
              </w:rPr>
              <w:t xml:space="preserve"> Having seized the town, they settled in it, and changed the name of Leshem t</w:t>
            </w:r>
            <w:r w:rsidR="00C8490A">
              <w:rPr>
                <w:rFonts w:ascii="Book Antiqua" w:hAnsi="Book Antiqua"/>
                <w:color w:val="993300"/>
                <w:sz w:val="26"/>
                <w:szCs w:val="22"/>
              </w:rPr>
              <w:t xml:space="preserve">o Dan after Dan their ancestor. </w:t>
            </w:r>
            <w:r w:rsidR="00C8490A" w:rsidRPr="002941E6">
              <w:rPr>
                <w:rStyle w:val="FootnoteReference"/>
                <w:rFonts w:ascii="Book Antiqua" w:hAnsi="Book Antiqua"/>
                <w:color w:val="0000FF"/>
                <w:sz w:val="26"/>
                <w:szCs w:val="22"/>
              </w:rPr>
              <w:footnoteReference w:id="539"/>
            </w:r>
            <w:r w:rsidR="00C8490A" w:rsidRPr="002941E6">
              <w:rPr>
                <w:rFonts w:ascii="Book Antiqua" w:hAnsi="Book Antiqua"/>
                <w:color w:val="993300"/>
                <w:sz w:val="26"/>
                <w:szCs w:val="22"/>
              </w:rPr>
              <w:t xml:space="preserve"> This was the inheritance of the tribe of the sons of</w:t>
            </w:r>
            <w:r w:rsidR="00C8490A">
              <w:rPr>
                <w:rFonts w:ascii="Book Antiqua" w:hAnsi="Book Antiqua"/>
                <w:color w:val="993300"/>
                <w:sz w:val="26"/>
                <w:szCs w:val="22"/>
              </w:rPr>
              <w:t xml:space="preserve"> Dan, according to their clans:</w:t>
            </w:r>
            <w:r w:rsidR="00C8490A" w:rsidRPr="002941E6">
              <w:rPr>
                <w:rFonts w:ascii="Book Antiqua" w:hAnsi="Book Antiqua"/>
                <w:color w:val="993300"/>
                <w:sz w:val="26"/>
                <w:szCs w:val="22"/>
              </w:rPr>
              <w:t xml:space="preserve"> these towns with their villages.</w:t>
            </w:r>
          </w:p>
        </w:tc>
      </w:tr>
      <w:tr w:rsidR="00BF7BB3" w:rsidRPr="00632854" w14:paraId="502AEAAF" w14:textId="77777777" w:rsidTr="00C8490A">
        <w:trPr>
          <w:jc w:val="center"/>
        </w:trPr>
        <w:tc>
          <w:tcPr>
            <w:tcW w:w="5689" w:type="dxa"/>
          </w:tcPr>
          <w:p w14:paraId="2AFDA353" w14:textId="579D4C5E" w:rsidR="00BF7BB3" w:rsidRPr="00AC0988" w:rsidRDefault="00BF7BB3" w:rsidP="00580D85">
            <w:pPr>
              <w:widowControl w:val="0"/>
              <w:autoSpaceDE w:val="0"/>
              <w:autoSpaceDN w:val="0"/>
              <w:bidi/>
              <w:adjustRightInd w:val="0"/>
              <w:spacing w:before="18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מט</w:t>
            </w:r>
            <w:r>
              <w:rPr>
                <w:rFonts w:cs="SBL Hebrew"/>
                <w:noProof/>
                <w:color w:val="993300"/>
                <w:sz w:val="32"/>
                <w:szCs w:val="32"/>
                <w:lang w:bidi="he-IL"/>
              </w:rPr>
              <w:t> </w:t>
            </w:r>
            <w:r>
              <w:rPr>
                <w:rFonts w:cs="SBL Hebrew"/>
                <w:noProof/>
                <w:color w:val="993300"/>
                <w:sz w:val="32"/>
                <w:szCs w:val="32"/>
                <w:rtl/>
                <w:lang w:bidi="he-IL"/>
              </w:rPr>
              <w:t xml:space="preserve">וַיְכַלּ֥וּ לִנְחֹל־אֶת־הָאָ֖רֶץ לִגְבֽוּלֹתֶ֑יהָ וַיִּתְּנ֨וּ בְנֵֽי־יִשְׂרָאֵ֧ל נַֽחֲלָ֛ה לִֽיהוֹשֻׁ֥עַ בִּן־נ֖וּן בְּתוֹכָֽם׃ </w:t>
            </w:r>
            <w:r>
              <w:rPr>
                <w:rFonts w:cs="SBL Hebrew"/>
                <w:b/>
                <w:bCs/>
                <w:noProof/>
                <w:color w:val="003300"/>
                <w:sz w:val="32"/>
                <w:szCs w:val="32"/>
                <w:vertAlign w:val="superscript"/>
                <w:rtl/>
                <w:lang w:bidi="he-IL"/>
              </w:rPr>
              <w:t>נ</w:t>
            </w:r>
            <w:r>
              <w:rPr>
                <w:rFonts w:cs="SBL Hebrew"/>
                <w:noProof/>
                <w:color w:val="993300"/>
                <w:sz w:val="32"/>
                <w:szCs w:val="32"/>
                <w:lang w:bidi="he-IL"/>
              </w:rPr>
              <w:t> </w:t>
            </w:r>
            <w:r>
              <w:rPr>
                <w:rFonts w:cs="SBL Hebrew"/>
                <w:noProof/>
                <w:color w:val="993300"/>
                <w:sz w:val="32"/>
                <w:szCs w:val="32"/>
                <w:rtl/>
                <w:lang w:bidi="he-IL"/>
              </w:rPr>
              <w:t xml:space="preserve">עַל־פִּ֨י יְהוָ֜ה נָ֣תְנוּ ל֗וֹ אֶת־הָעִיר֙ אֲשֶׁ֣ר שָׁאָ֔ל אֶת־תִּמְנַת־סֶ֖רַח בְּהַ֣ר אֶפְרָ֑יִם וַיִּבְנֶ֥ה אֶת־הָעִ֖יר וַיֵּ֥שֶׁב בָּֽהּ׃ </w:t>
            </w:r>
            <w:r>
              <w:rPr>
                <w:rFonts w:cs="SBL Hebrew"/>
                <w:b/>
                <w:bCs/>
                <w:noProof/>
                <w:color w:val="003300"/>
                <w:sz w:val="32"/>
                <w:szCs w:val="32"/>
                <w:vertAlign w:val="superscript"/>
                <w:rtl/>
                <w:lang w:bidi="he-IL"/>
              </w:rPr>
              <w:t>נא</w:t>
            </w:r>
            <w:r>
              <w:rPr>
                <w:rFonts w:cs="SBL Hebrew"/>
                <w:noProof/>
                <w:color w:val="993300"/>
                <w:sz w:val="32"/>
                <w:szCs w:val="32"/>
                <w:lang w:bidi="he-IL"/>
              </w:rPr>
              <w:t> </w:t>
            </w:r>
            <w:r>
              <w:rPr>
                <w:rFonts w:cs="SBL Hebrew"/>
                <w:noProof/>
                <w:color w:val="993300"/>
                <w:sz w:val="32"/>
                <w:szCs w:val="32"/>
                <w:rtl/>
                <w:lang w:bidi="he-IL"/>
              </w:rPr>
              <w:t xml:space="preserve">אֵ֣לֶּה הַנְּחָלֹ֡ת אֲשֶׁ֣ר נִֽחֲל֣וּ אֶלְעָזָ֣ר הַכֹּהֵ֣ן ׀ וִֽיהוֹשֻׁ֪עַ בִּן־נ֟וּן וְרָאשֵׁ֣י הָֽאָב֣וֹת לְמַטּוֹת֩ בְּנֵֽי־יִשְׂרָאֵ֨ל ׀ בְּגוֹרָ֤ל ׀ בְּשִׁלֹה֙ לִפְנֵ֣י יְהוָ֔ה פֶּ֖תַח אֹ֣הֶל </w:t>
            </w:r>
            <w:r>
              <w:rPr>
                <w:rFonts w:cs="SBL Hebrew"/>
                <w:noProof/>
                <w:color w:val="993300"/>
                <w:sz w:val="32"/>
                <w:szCs w:val="32"/>
                <w:rtl/>
                <w:lang w:bidi="he-IL"/>
              </w:rPr>
              <w:lastRenderedPageBreak/>
              <w:t>מוֹעֵ֑ד וַיְכַלּ֕וּ מֵֽחַלֵּ֖ק אֶת־הָאָֽרֶץ׃</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5F6F6963" w14:textId="77777777" w:rsidR="00BF7BB3" w:rsidRPr="002941E6" w:rsidRDefault="00BF7BB3" w:rsidP="00580D85">
            <w:pPr>
              <w:pStyle w:val="BodyText2"/>
              <w:widowControl w:val="0"/>
              <w:spacing w:before="180" w:line="396" w:lineRule="exact"/>
              <w:ind w:firstLine="0"/>
              <w:jc w:val="both"/>
              <w:rPr>
                <w:rStyle w:val="FootnoteReference"/>
                <w:rFonts w:ascii="Book Antiqua" w:hAnsi="Book Antiqua"/>
                <w:color w:val="993300"/>
                <w:sz w:val="26"/>
                <w:szCs w:val="22"/>
                <w:vertAlign w:val="baseline"/>
              </w:rPr>
            </w:pPr>
            <w:r w:rsidRPr="002941E6">
              <w:rPr>
                <w:rStyle w:val="FootnoteReference"/>
                <w:rFonts w:ascii="Book Antiqua" w:hAnsi="Book Antiqua"/>
                <w:color w:val="0000FF"/>
                <w:sz w:val="26"/>
                <w:szCs w:val="22"/>
              </w:rPr>
              <w:lastRenderedPageBreak/>
              <w:footnoteReference w:id="540"/>
            </w:r>
            <w:r w:rsidRPr="002941E6">
              <w:rPr>
                <w:rFonts w:ascii="Book Antiqua" w:hAnsi="Book Antiqua"/>
                <w:color w:val="993300"/>
                <w:sz w:val="26"/>
                <w:szCs w:val="22"/>
              </w:rPr>
              <w:t xml:space="preserve"> When they had finished </w:t>
            </w:r>
            <w:r w:rsidR="00CE5449">
              <w:rPr>
                <w:rFonts w:ascii="Book Antiqua" w:hAnsi="Book Antiqua"/>
                <w:color w:val="993300"/>
                <w:sz w:val="26"/>
                <w:szCs w:val="22"/>
              </w:rPr>
              <w:t>distributing</w:t>
            </w:r>
            <w:r w:rsidRPr="002941E6">
              <w:rPr>
                <w:rFonts w:ascii="Book Antiqua" w:hAnsi="Book Antiqua"/>
                <w:color w:val="993300"/>
                <w:sz w:val="26"/>
                <w:szCs w:val="22"/>
              </w:rPr>
              <w:t xml:space="preserve"> the territories of the land as inheritances, the Israelites gave Joshua son of Nun an inheritance among them; </w:t>
            </w:r>
            <w:r w:rsidRPr="002941E6">
              <w:rPr>
                <w:rStyle w:val="FootnoteReference"/>
                <w:rFonts w:ascii="Book Antiqua" w:hAnsi="Book Antiqua"/>
                <w:color w:val="0000FF"/>
                <w:sz w:val="26"/>
                <w:szCs w:val="22"/>
              </w:rPr>
              <w:footnoteReference w:id="541"/>
            </w:r>
            <w:r w:rsidRPr="002941E6">
              <w:rPr>
                <w:rFonts w:ascii="Book Antiqua" w:hAnsi="Book Antiqua"/>
                <w:color w:val="993300"/>
                <w:sz w:val="26"/>
                <w:szCs w:val="22"/>
              </w:rPr>
              <w:t xml:space="preserve"> at the command of Yahweh, they gave him the city he asked for, Timnath-Serah in the highlands of Ephraim; he rebuilt the city and settled there.</w:t>
            </w:r>
            <w:r>
              <w:rPr>
                <w:rFonts w:ascii="Book Antiqua" w:hAnsi="Book Antiqua"/>
                <w:color w:val="993300"/>
                <w:sz w:val="26"/>
                <w:szCs w:val="22"/>
              </w:rPr>
              <w:t xml:space="preserve"> </w:t>
            </w:r>
            <w:r w:rsidRPr="002941E6">
              <w:rPr>
                <w:rStyle w:val="FootnoteReference"/>
                <w:rFonts w:ascii="Book Antiqua" w:hAnsi="Book Antiqua"/>
                <w:color w:val="0000FF"/>
                <w:sz w:val="26"/>
                <w:szCs w:val="22"/>
              </w:rPr>
              <w:footnoteReference w:id="542"/>
            </w:r>
            <w:r w:rsidRPr="002941E6">
              <w:rPr>
                <w:rFonts w:ascii="Book Antiqua" w:hAnsi="Book Antiqua"/>
                <w:color w:val="993300"/>
                <w:sz w:val="26"/>
                <w:szCs w:val="22"/>
              </w:rPr>
              <w:t xml:space="preserve"> These are the inheritance</w:t>
            </w:r>
            <w:r w:rsidR="00CE5449">
              <w:rPr>
                <w:rFonts w:ascii="Book Antiqua" w:hAnsi="Book Antiqua"/>
                <w:color w:val="993300"/>
                <w:sz w:val="26"/>
                <w:szCs w:val="22"/>
              </w:rPr>
              <w:t>s</w:t>
            </w:r>
            <w:r w:rsidRPr="002941E6">
              <w:rPr>
                <w:rFonts w:ascii="Book Antiqua" w:hAnsi="Book Antiqua"/>
                <w:color w:val="993300"/>
                <w:sz w:val="26"/>
                <w:szCs w:val="22"/>
              </w:rPr>
              <w:t xml:space="preserve"> </w:t>
            </w:r>
            <w:r w:rsidR="00CE5449">
              <w:rPr>
                <w:rFonts w:ascii="Book Antiqua" w:hAnsi="Book Antiqua"/>
                <w:color w:val="993300"/>
                <w:sz w:val="26"/>
                <w:szCs w:val="22"/>
              </w:rPr>
              <w:t>that</w:t>
            </w:r>
            <w:r w:rsidRPr="002941E6">
              <w:rPr>
                <w:rFonts w:ascii="Book Antiqua" w:hAnsi="Book Antiqua"/>
                <w:color w:val="993300"/>
                <w:sz w:val="26"/>
                <w:szCs w:val="22"/>
              </w:rPr>
              <w:t xml:space="preserve"> Eleazar the priest, Joshua son of Nun, and the heads of each family apportioned by lot among th</w:t>
            </w:r>
            <w:r w:rsidR="00CE5449">
              <w:rPr>
                <w:rFonts w:ascii="Book Antiqua" w:hAnsi="Book Antiqua"/>
                <w:color w:val="993300"/>
                <w:sz w:val="26"/>
                <w:szCs w:val="22"/>
              </w:rPr>
              <w:t>e tribes of Israel at Shiloh, before Yahweh</w:t>
            </w:r>
            <w:r w:rsidRPr="002941E6">
              <w:rPr>
                <w:rFonts w:ascii="Book Antiqua" w:hAnsi="Book Antiqua"/>
                <w:color w:val="993300"/>
                <w:sz w:val="26"/>
                <w:szCs w:val="22"/>
              </w:rPr>
              <w:t xml:space="preserve">, at the door of the Tent of Meeting; </w:t>
            </w:r>
            <w:r w:rsidR="00CE5449">
              <w:rPr>
                <w:rFonts w:ascii="Book Antiqua" w:hAnsi="Book Antiqua"/>
                <w:color w:val="993300"/>
                <w:sz w:val="26"/>
                <w:szCs w:val="22"/>
              </w:rPr>
              <w:t>so they finished dividing up the land</w:t>
            </w:r>
            <w:r w:rsidRPr="002941E6">
              <w:rPr>
                <w:rFonts w:ascii="Book Antiqua" w:hAnsi="Book Antiqua"/>
                <w:color w:val="993300"/>
                <w:sz w:val="26"/>
                <w:szCs w:val="22"/>
              </w:rPr>
              <w:t>.</w:t>
            </w:r>
          </w:p>
        </w:tc>
      </w:tr>
    </w:tbl>
    <w:p w14:paraId="197A0EBF"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F3256A" w:rsidRPr="002941E6" w14:paraId="2F2094A0" w14:textId="77777777" w:rsidTr="00B24E88">
        <w:trPr>
          <w:jc w:val="center"/>
        </w:trPr>
        <w:tc>
          <w:tcPr>
            <w:tcW w:w="5689" w:type="dxa"/>
          </w:tcPr>
          <w:p w14:paraId="7A9480B0" w14:textId="77777777" w:rsidR="00F3256A" w:rsidRPr="00E55D07" w:rsidRDefault="00F3256A" w:rsidP="00F3256A">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E55D07">
              <w:rPr>
                <w:rFonts w:ascii="Arial Unicode MS" w:hAnsi="Arial Unicode MS" w:cs="SBL Hebrew" w:hint="default"/>
                <w:b w:val="0"/>
                <w:bCs w:val="0"/>
                <w:noProof/>
                <w:color w:val="000000"/>
                <w:sz w:val="40"/>
                <w:szCs w:val="40"/>
                <w:u w:val="single" w:color="000080"/>
                <w:rtl/>
              </w:rPr>
              <w:lastRenderedPageBreak/>
              <w:t>יהושוע</w:t>
            </w:r>
            <w:r w:rsidRPr="00E55D07">
              <w:rPr>
                <w:rFonts w:ascii="Arial Unicode MS" w:hAnsi="Arial Unicode MS" w:cs="SBL Hebrew" w:hint="default"/>
                <w:b w:val="0"/>
                <w:bCs w:val="0"/>
                <w:noProof/>
                <w:color w:val="000000"/>
                <w:sz w:val="40"/>
                <w:szCs w:val="40"/>
                <w:u w:val="single" w:color="000080"/>
              </w:rPr>
              <w:t xml:space="preserve"> </w:t>
            </w:r>
            <w:r w:rsidRPr="00E55D07">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hAnsi="Arial Unicode MS" w:cs="SBL Hebrew" w:hint="default"/>
                <w:b w:val="0"/>
                <w:bCs w:val="0"/>
                <w:noProof/>
                <w:color w:val="000000"/>
                <w:sz w:val="40"/>
                <w:szCs w:val="40"/>
                <w:u w:val="single" w:color="000080"/>
                <w:rtl/>
              </w:rPr>
              <w:t>כ</w:t>
            </w:r>
          </w:p>
        </w:tc>
        <w:tc>
          <w:tcPr>
            <w:tcW w:w="8531" w:type="dxa"/>
          </w:tcPr>
          <w:p w14:paraId="2E19CED5" w14:textId="77777777" w:rsidR="00F3256A" w:rsidRPr="00F3256A" w:rsidRDefault="00F3256A" w:rsidP="00F3256A">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F3256A">
              <w:rPr>
                <w:rFonts w:ascii="Book Antiqua" w:hAnsi="Book Antiqua" w:cs="Arial" w:hint="default"/>
                <w:b w:val="0"/>
                <w:bCs w:val="0"/>
                <w:smallCaps/>
                <w:u w:val="single" w:color="000080"/>
              </w:rPr>
              <w:t>Joshu</w:t>
            </w:r>
            <w:r w:rsidRPr="00F3256A">
              <w:rPr>
                <w:rFonts w:ascii="Book Antiqua" w:hAnsi="Book Antiqua" w:cs="Arial"/>
                <w:b w:val="0"/>
                <w:bCs w:val="0"/>
                <w:smallCaps/>
                <w:u w:val="single" w:color="000080"/>
              </w:rPr>
              <w:t xml:space="preserve">a </w:t>
            </w:r>
            <w:r w:rsidRPr="00F3256A">
              <w:rPr>
                <w:rStyle w:val="FootnoteReference"/>
                <w:rFonts w:ascii="Book Antiqua" w:hAnsi="Book Antiqua" w:cs="Arial" w:hint="default"/>
                <w:b w:val="0"/>
                <w:bCs w:val="0"/>
                <w:smallCaps/>
                <w:color w:val="auto"/>
                <w:szCs w:val="36"/>
                <w:u w:val="single" w:color="000080"/>
                <w:vertAlign w:val="baseline"/>
              </w:rPr>
              <w:footnoteReference w:customMarkFollows="1" w:id="543"/>
              <w:t>20</w:t>
            </w:r>
          </w:p>
        </w:tc>
      </w:tr>
      <w:tr w:rsidR="00F3256A" w:rsidRPr="00632854" w14:paraId="280071DA" w14:textId="77777777" w:rsidTr="00B24E88">
        <w:trPr>
          <w:jc w:val="center"/>
        </w:trPr>
        <w:tc>
          <w:tcPr>
            <w:tcW w:w="5689" w:type="dxa"/>
          </w:tcPr>
          <w:p w14:paraId="0FF29066" w14:textId="77777777" w:rsidR="00F3256A" w:rsidRPr="00AC0988" w:rsidRDefault="00F3256A" w:rsidP="00580D85">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וַיְדַבֵּ֣ר יְהוָ֔ה אֶל־יְהוֹשֻׁ֖עַ לֵאמֹֽר׃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דַּבֵּ֛ר אֶל־בְּנֵ֥י יִשְׂרָאֵ֖ל לֵאמֹ֑ר תְּנ֤וּ לָכֶם֙ אֶת־עָרֵ֣י הַמִּקְלָ֔ט אֲשֶׁר־דִּבַּ֥רְתִּי אֲלֵיכֶ֖ם בְּיַד־מֹשֶֽׁה׃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לָנ֥וּס שָׁ֨מָּה֙ רוֹצֵ֔חַ מַכֵּה־נֶ֥פֶשׁ בִּשְׁגָגָ֖ה בִּבְלִי־דָ֑עַת וְהָי֤וּ לָכֶם֙ לְמִקְלָ֔ט מִגֹּאֵ֖ל הַדָּֽם׃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וְנָ֞ס אֶל־אַחַ֣ת ׀ מֵהֶֽעָרִ֣ים הָאֵ֗לֶּה וְעָמַד֙ פֶּ֚תַח שַׁ֣עַר הָעִ֔יר וְדִבֶּ֛ר בְּאָזְנֵ֛י זִקְנֵֽי־הָעִ֥יר הַהִ֖יא אֶת־דְּבָרָ֑יו וְאָֽסְפ֨וּ אֹת֤וֹ הָעִ֨ירָה֙ אֲלֵיהֶ֔ם וְנָֽתְנוּ־ל֥וֹ מָק֖וֹם וְיָשַׁ֥ב עִמָּֽם׃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 xml:space="preserve">וְכִ֨י יִרְדֹּ֜ף גֹּאֵ֤ל הַדָּם֙ </w:t>
            </w:r>
            <w:r>
              <w:rPr>
                <w:rFonts w:cs="SBL Hebrew"/>
                <w:noProof/>
                <w:color w:val="993300"/>
                <w:sz w:val="32"/>
                <w:szCs w:val="32"/>
                <w:rtl/>
                <w:lang w:bidi="he-IL"/>
              </w:rPr>
              <w:lastRenderedPageBreak/>
              <w:t xml:space="preserve">אַֽחֲרָ֔יו וְלֹֽא־יַסְגִּ֥רוּ אֶת־הָֽרֹצֵ֖חַ בְּיָד֑וֹ כִּ֤י בִבְלִי־דַ֨עַת֙ הִכָּ֣ה אֶת־רֵעֵ֔הוּ וְלֹֽא־שֹׂנֵ֥א ה֛וּא ל֖וֹ מִתְּמ֥וֹל שִׁלְשֽׁוֹם׃ </w:t>
            </w:r>
            <w:r>
              <w:rPr>
                <w:rFonts w:cs="SBL Hebrew"/>
                <w:b/>
                <w:bCs/>
                <w:noProof/>
                <w:color w:val="003300"/>
                <w:sz w:val="32"/>
                <w:szCs w:val="32"/>
                <w:vertAlign w:val="superscript"/>
                <w:rtl/>
                <w:lang w:bidi="he-IL"/>
              </w:rPr>
              <w:t>ו</w:t>
            </w:r>
            <w:r>
              <w:rPr>
                <w:rFonts w:cs="SBL Hebrew"/>
                <w:b/>
                <w:bCs/>
                <w:noProof/>
                <w:color w:val="003300"/>
                <w:sz w:val="32"/>
                <w:szCs w:val="32"/>
                <w:vertAlign w:val="superscript"/>
                <w:lang w:bidi="he-IL"/>
              </w:rPr>
              <w:t> </w:t>
            </w:r>
            <w:r>
              <w:rPr>
                <w:rFonts w:cs="SBL Hebrew"/>
                <w:noProof/>
                <w:color w:val="993300"/>
                <w:sz w:val="32"/>
                <w:szCs w:val="32"/>
                <w:rtl/>
                <w:lang w:bidi="he-IL"/>
              </w:rPr>
              <w:t>וְיָשַׁ֣ב ׀ בָּעִ֣יר הַהִ֗יא עַד־עָמְד֞וֹ לִפְנֵ֤י הָֽעֵדָה֙ לַמִּשְׁפָּ֔ט עַד־מוֹת֙ הַכֹּהֵ֣ן הַגָּד֔וֹל אֲשֶׁ֥ר יִֽהְיֶ֖ה בַּיָּמִ֣ים הָהֵ֑ם אָ֣ז ׀ יָשׁ֣וּב הָֽרוֹצֵ֗חַ וּבָ֤א אֶל־עִירוֹ֙ וְאֶל־בֵּית֔וֹ אֶל־הָעִ֖יר אֲשֶׁר־נָ֥ס מִשָּֽׁם׃</w:t>
            </w:r>
          </w:p>
        </w:tc>
        <w:tc>
          <w:tcPr>
            <w:tcW w:w="8531" w:type="dxa"/>
          </w:tcPr>
          <w:p w14:paraId="679A5D76" w14:textId="77777777" w:rsidR="00F3256A" w:rsidRPr="00632854" w:rsidRDefault="00F3256A" w:rsidP="00A51697">
            <w:pPr>
              <w:pStyle w:val="BodyText2"/>
              <w:spacing w:before="120" w:line="395" w:lineRule="exact"/>
              <w:ind w:firstLine="0"/>
              <w:jc w:val="both"/>
              <w:rPr>
                <w:rStyle w:val="FootnoteReference"/>
                <w:rFonts w:ascii="Book Antiqua" w:hAnsi="Book Antiqua"/>
                <w:color w:val="993300"/>
                <w:sz w:val="26"/>
                <w:szCs w:val="22"/>
                <w:vertAlign w:val="baseline"/>
              </w:rPr>
            </w:pPr>
            <w:r w:rsidRPr="00F3256A">
              <w:rPr>
                <w:rStyle w:val="FootnoteReference"/>
                <w:rFonts w:ascii="Book Antiqua" w:hAnsi="Book Antiqua"/>
                <w:color w:val="0000FF"/>
                <w:sz w:val="26"/>
                <w:szCs w:val="22"/>
              </w:rPr>
              <w:lastRenderedPageBreak/>
              <w:footnoteReference w:id="544"/>
            </w:r>
            <w:r w:rsidRPr="00F3256A">
              <w:rPr>
                <w:rFonts w:ascii="Book Antiqua" w:hAnsi="Book Antiqua"/>
                <w:color w:val="993300"/>
                <w:sz w:val="26"/>
                <w:szCs w:val="22"/>
              </w:rPr>
              <w:t xml:space="preserve"> Yahweh said to Joshua,</w:t>
            </w:r>
            <w:r w:rsidR="00A51697">
              <w:rPr>
                <w:rFonts w:ascii="Book Antiqua" w:hAnsi="Book Antiqua"/>
                <w:color w:val="993300"/>
                <w:sz w:val="26"/>
                <w:szCs w:val="22"/>
              </w:rPr>
              <w:t xml:space="preserve"> saying</w:t>
            </w:r>
            <w:r w:rsidRPr="00F3256A">
              <w:rPr>
                <w:rFonts w:ascii="Book Antiqua" w:hAnsi="Book Antiqua"/>
                <w:color w:val="993300"/>
                <w:sz w:val="26"/>
                <w:szCs w:val="22"/>
              </w:rPr>
              <w:t xml:space="preserve"> </w:t>
            </w:r>
            <w:r w:rsidRPr="00F3256A">
              <w:rPr>
                <w:rStyle w:val="FootnoteReference"/>
                <w:rFonts w:ascii="Book Antiqua" w:hAnsi="Book Antiqua"/>
                <w:color w:val="0000FF"/>
                <w:sz w:val="26"/>
                <w:szCs w:val="22"/>
              </w:rPr>
              <w:footnoteReference w:id="545"/>
            </w:r>
            <w:r w:rsidRPr="00F3256A">
              <w:rPr>
                <w:rFonts w:ascii="Book Antiqua" w:hAnsi="Book Antiqua"/>
                <w:color w:val="993300"/>
                <w:sz w:val="26"/>
                <w:szCs w:val="22"/>
              </w:rPr>
              <w:t xml:space="preserve"> “Speak to the Israelites and say to them, “Choose the cities of refuge of which I spoke to you through Moses, </w:t>
            </w:r>
            <w:r w:rsidRPr="00F3256A">
              <w:rPr>
                <w:rStyle w:val="FootnoteReference"/>
                <w:rFonts w:ascii="Book Antiqua" w:hAnsi="Book Antiqua"/>
                <w:color w:val="0000FF"/>
                <w:sz w:val="26"/>
                <w:szCs w:val="22"/>
              </w:rPr>
              <w:footnoteReference w:id="546"/>
            </w:r>
            <w:r>
              <w:rPr>
                <w:rFonts w:ascii="Book Antiqua" w:hAnsi="Book Antiqua"/>
                <w:color w:val="993300"/>
                <w:sz w:val="26"/>
                <w:szCs w:val="22"/>
              </w:rPr>
              <w:t> </w:t>
            </w:r>
            <w:r w:rsidRPr="00F3256A">
              <w:rPr>
                <w:rFonts w:ascii="Book Antiqua" w:hAnsi="Book Antiqua"/>
                <w:color w:val="993300"/>
                <w:sz w:val="26"/>
                <w:szCs w:val="22"/>
              </w:rPr>
              <w:t>towns to which anyone who has accidentally</w:t>
            </w:r>
            <w:r w:rsidRPr="00F3256A">
              <w:rPr>
                <w:rFonts w:ascii="Book Antiqua" w:hAnsi="Book Antiqua"/>
                <w:color w:val="800080"/>
                <w:sz w:val="26"/>
                <w:szCs w:val="22"/>
              </w:rPr>
              <w:t>, unintentionally,</w:t>
            </w:r>
            <w:r w:rsidRPr="00F3256A">
              <w:rPr>
                <w:rFonts w:ascii="Book Antiqua" w:hAnsi="Book Antiqua"/>
                <w:color w:val="993300"/>
                <w:sz w:val="26"/>
                <w:szCs w:val="22"/>
              </w:rPr>
              <w:t xml:space="preserve"> killed someone may flee, and which will serve you as a refuge from the avenger of blood</w:t>
            </w:r>
            <w:r w:rsidRPr="00F3256A">
              <w:rPr>
                <w:rFonts w:ascii="Book Antiqua" w:hAnsi="Book Antiqua"/>
                <w:color w:val="800080"/>
                <w:sz w:val="26"/>
                <w:szCs w:val="22"/>
              </w:rPr>
              <w:t xml:space="preserve">. </w:t>
            </w:r>
            <w:r w:rsidRPr="00F3256A">
              <w:rPr>
                <w:rStyle w:val="FootnoteReference"/>
                <w:rFonts w:ascii="Book Antiqua" w:hAnsi="Book Antiqua"/>
                <w:color w:val="0000FF"/>
                <w:sz w:val="26"/>
                <w:szCs w:val="22"/>
              </w:rPr>
              <w:footnoteReference w:id="547"/>
            </w:r>
            <w:r w:rsidRPr="00F3256A">
              <w:rPr>
                <w:rFonts w:ascii="Book Antiqua" w:hAnsi="Book Antiqua"/>
                <w:color w:val="0000FF"/>
                <w:sz w:val="26"/>
                <w:szCs w:val="22"/>
              </w:rPr>
              <w:t xml:space="preserve"> </w:t>
            </w:r>
            <w:r w:rsidRPr="00F3256A">
              <w:rPr>
                <w:rFonts w:ascii="Book Antiqua" w:hAnsi="Book Antiqua"/>
                <w:color w:val="800080"/>
                <w:sz w:val="26"/>
                <w:szCs w:val="22"/>
              </w:rPr>
              <w:t>The slayer m</w:t>
            </w:r>
            <w:r>
              <w:rPr>
                <w:rFonts w:ascii="Book Antiqua" w:hAnsi="Book Antiqua"/>
                <w:color w:val="800080"/>
                <w:sz w:val="26"/>
                <w:szCs w:val="22"/>
              </w:rPr>
              <w:t>ust flee to one of these towns.</w:t>
            </w:r>
            <w:r w:rsidRPr="00F3256A">
              <w:rPr>
                <w:rFonts w:ascii="Book Antiqua" w:hAnsi="Book Antiqua"/>
                <w:color w:val="800080"/>
                <w:sz w:val="26"/>
                <w:szCs w:val="22"/>
              </w:rPr>
              <w:t xml:space="preserve"> He must stop at the entrance of the town gate and explain his ca</w:t>
            </w:r>
            <w:r>
              <w:rPr>
                <w:rFonts w:ascii="Book Antiqua" w:hAnsi="Book Antiqua"/>
                <w:color w:val="800080"/>
                <w:sz w:val="26"/>
                <w:szCs w:val="22"/>
              </w:rPr>
              <w:t xml:space="preserve">se to the elders of the place. </w:t>
            </w:r>
            <w:r w:rsidRPr="00F3256A">
              <w:rPr>
                <w:rFonts w:ascii="Book Antiqua" w:hAnsi="Book Antiqua"/>
                <w:color w:val="800080"/>
                <w:sz w:val="26"/>
                <w:szCs w:val="22"/>
              </w:rPr>
              <w:t>They shall let him enter the town and assign</w:t>
            </w:r>
            <w:r>
              <w:rPr>
                <w:rFonts w:ascii="Book Antiqua" w:hAnsi="Book Antiqua"/>
                <w:color w:val="800080"/>
                <w:sz w:val="26"/>
                <w:szCs w:val="22"/>
              </w:rPr>
              <w:t xml:space="preserve"> him a place to live with them.</w:t>
            </w:r>
            <w:r w:rsidRPr="00F3256A">
              <w:rPr>
                <w:rFonts w:ascii="Book Antiqua" w:hAnsi="Book Antiqua"/>
                <w:color w:val="800080"/>
                <w:sz w:val="26"/>
                <w:szCs w:val="22"/>
              </w:rPr>
              <w:t xml:space="preserve"> </w:t>
            </w:r>
            <w:r w:rsidRPr="00F3256A">
              <w:rPr>
                <w:rStyle w:val="FootnoteReference"/>
                <w:rFonts w:ascii="Book Antiqua" w:hAnsi="Book Antiqua"/>
                <w:color w:val="0000FF"/>
                <w:sz w:val="26"/>
                <w:szCs w:val="22"/>
              </w:rPr>
              <w:footnoteReference w:id="548"/>
            </w:r>
            <w:r w:rsidRPr="00F3256A">
              <w:rPr>
                <w:rFonts w:ascii="Book Antiqua" w:hAnsi="Book Antiqua"/>
                <w:color w:val="0000FF"/>
                <w:sz w:val="26"/>
                <w:szCs w:val="22"/>
              </w:rPr>
              <w:t xml:space="preserve"> </w:t>
            </w:r>
            <w:r w:rsidRPr="00F3256A">
              <w:rPr>
                <w:rFonts w:ascii="Book Antiqua" w:hAnsi="Book Antiqua"/>
                <w:color w:val="800080"/>
                <w:sz w:val="26"/>
                <w:szCs w:val="22"/>
              </w:rPr>
              <w:t xml:space="preserve">If the avenger of blood pursues him, they must not hand the slayer over to him, since he has killed his </w:t>
            </w:r>
            <w:r w:rsidR="00A51697">
              <w:rPr>
                <w:rFonts w:ascii="Book Antiqua" w:hAnsi="Book Antiqua"/>
                <w:color w:val="800080"/>
                <w:sz w:val="26"/>
                <w:szCs w:val="22"/>
              </w:rPr>
              <w:t>neighbour</w:t>
            </w:r>
            <w:r w:rsidRPr="00F3256A">
              <w:rPr>
                <w:rFonts w:ascii="Book Antiqua" w:hAnsi="Book Antiqua"/>
                <w:color w:val="800080"/>
                <w:sz w:val="26"/>
                <w:szCs w:val="22"/>
              </w:rPr>
              <w:t xml:space="preserve"> unintentionally, there having been</w:t>
            </w:r>
            <w:r>
              <w:rPr>
                <w:rFonts w:ascii="Book Antiqua" w:hAnsi="Book Antiqua"/>
                <w:color w:val="800080"/>
                <w:sz w:val="26"/>
                <w:szCs w:val="22"/>
              </w:rPr>
              <w:t xml:space="preserve"> no enmity between them before.</w:t>
            </w:r>
            <w:r w:rsidRPr="00F3256A">
              <w:rPr>
                <w:rFonts w:ascii="Book Antiqua" w:hAnsi="Book Antiqua"/>
                <w:color w:val="800080"/>
                <w:sz w:val="26"/>
                <w:szCs w:val="22"/>
              </w:rPr>
              <w:t xml:space="preserve"> </w:t>
            </w:r>
            <w:r w:rsidRPr="00F3256A">
              <w:rPr>
                <w:rStyle w:val="FootnoteReference"/>
                <w:rFonts w:ascii="Book Antiqua" w:hAnsi="Book Antiqua"/>
                <w:color w:val="0000FF"/>
                <w:sz w:val="26"/>
                <w:szCs w:val="22"/>
              </w:rPr>
              <w:footnoteReference w:id="549"/>
            </w:r>
            <w:r w:rsidRPr="00F3256A">
              <w:rPr>
                <w:rFonts w:ascii="Book Antiqua" w:hAnsi="Book Antiqua"/>
                <w:color w:val="800080"/>
                <w:sz w:val="26"/>
                <w:szCs w:val="22"/>
              </w:rPr>
              <w:t xml:space="preserve"> He </w:t>
            </w:r>
            <w:r w:rsidRPr="00F3256A">
              <w:rPr>
                <w:rFonts w:ascii="Book Antiqua" w:hAnsi="Book Antiqua"/>
                <w:color w:val="800080"/>
                <w:sz w:val="26"/>
                <w:szCs w:val="22"/>
              </w:rPr>
              <w:lastRenderedPageBreak/>
              <w:t>must stay in this town</w:t>
            </w:r>
            <w:r w:rsidRPr="00F3256A">
              <w:rPr>
                <w:rFonts w:ascii="Book Antiqua" w:hAnsi="Book Antiqua"/>
                <w:color w:val="993300"/>
                <w:sz w:val="26"/>
                <w:szCs w:val="22"/>
              </w:rPr>
              <w:t xml:space="preserve"> until he there is a trial before the community</w:t>
            </w:r>
            <w:r w:rsidRPr="00F3256A">
              <w:rPr>
                <w:rFonts w:ascii="Book Antiqua" w:hAnsi="Book Antiqua"/>
                <w:color w:val="800080"/>
                <w:sz w:val="26"/>
                <w:szCs w:val="22"/>
              </w:rPr>
              <w:t xml:space="preserve">, until the death of </w:t>
            </w:r>
            <w:r>
              <w:rPr>
                <w:rFonts w:ascii="Book Antiqua" w:hAnsi="Book Antiqua"/>
                <w:color w:val="800080"/>
                <w:sz w:val="26"/>
                <w:szCs w:val="22"/>
              </w:rPr>
              <w:t xml:space="preserve">the </w:t>
            </w:r>
            <w:r w:rsidR="00A51697">
              <w:rPr>
                <w:rFonts w:ascii="Book Antiqua" w:hAnsi="Book Antiqua"/>
                <w:color w:val="800080"/>
                <w:sz w:val="26"/>
                <w:szCs w:val="22"/>
              </w:rPr>
              <w:t xml:space="preserve">one who is </w:t>
            </w:r>
            <w:r>
              <w:rPr>
                <w:rFonts w:ascii="Book Antiqua" w:hAnsi="Book Antiqua"/>
                <w:color w:val="800080"/>
                <w:sz w:val="26"/>
                <w:szCs w:val="22"/>
              </w:rPr>
              <w:t>High Priest</w:t>
            </w:r>
            <w:r w:rsidR="00A51697">
              <w:rPr>
                <w:rFonts w:ascii="Book Antiqua" w:hAnsi="Book Antiqua"/>
                <w:color w:val="800080"/>
                <w:sz w:val="26"/>
                <w:szCs w:val="22"/>
              </w:rPr>
              <w:t xml:space="preserve"> at the time</w:t>
            </w:r>
            <w:r>
              <w:rPr>
                <w:rFonts w:ascii="Book Antiqua" w:hAnsi="Book Antiqua"/>
                <w:color w:val="800080"/>
                <w:sz w:val="26"/>
                <w:szCs w:val="22"/>
              </w:rPr>
              <w:t>.</w:t>
            </w:r>
            <w:r w:rsidRPr="00F3256A">
              <w:rPr>
                <w:rFonts w:ascii="Book Antiqua" w:hAnsi="Book Antiqua"/>
                <w:color w:val="800080"/>
                <w:sz w:val="26"/>
                <w:szCs w:val="22"/>
              </w:rPr>
              <w:t xml:space="preserve"> Only then may the killer go back to his own town and to his own house, in the town from which he has fled</w:t>
            </w:r>
            <w:r w:rsidRPr="00F3256A">
              <w:rPr>
                <w:rFonts w:ascii="Book Antiqua" w:hAnsi="Book Antiqua"/>
                <w:color w:val="993300"/>
                <w:sz w:val="26"/>
                <w:szCs w:val="22"/>
              </w:rPr>
              <w:t>.””</w:t>
            </w:r>
          </w:p>
        </w:tc>
      </w:tr>
      <w:tr w:rsidR="00F3256A" w:rsidRPr="00632854" w14:paraId="3915A31F" w14:textId="77777777" w:rsidTr="00B24E88">
        <w:trPr>
          <w:jc w:val="center"/>
        </w:trPr>
        <w:tc>
          <w:tcPr>
            <w:tcW w:w="5689" w:type="dxa"/>
          </w:tcPr>
          <w:p w14:paraId="341C86F2" w14:textId="5C538E90" w:rsidR="00F3256A" w:rsidRDefault="00F3256A" w:rsidP="00580D85">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ז</w:t>
            </w:r>
            <w:r>
              <w:rPr>
                <w:rFonts w:cs="SBL Hebrew"/>
                <w:noProof/>
                <w:color w:val="993300"/>
                <w:sz w:val="32"/>
                <w:szCs w:val="32"/>
                <w:lang w:bidi="he-IL"/>
              </w:rPr>
              <w:t> </w:t>
            </w:r>
            <w:r>
              <w:rPr>
                <w:rFonts w:cs="SBL Hebrew"/>
                <w:noProof/>
                <w:color w:val="993300"/>
                <w:sz w:val="32"/>
                <w:szCs w:val="32"/>
                <w:rtl/>
                <w:lang w:bidi="he-IL"/>
              </w:rPr>
              <w:t xml:space="preserve">וַיַּקְדִּ֜שׁוּ אֶת־קֶ֤דֶשׁ בַּגָּלִיל֙ בְּהַ֣ר נַפְתָּלִ֔י וְאֶת־שְׁכֶ֖ם בְּהַ֣ר אֶפְרָ֑יִם וְאֶת־קִרְיַ֥ת אַרְבַּ֛ע הִ֥יא חֶבְר֖וֹן בְּהַ֥ר יְהוּדָֽה׃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וּמֵעֵ֜בֶר לְיַרְדֵּ֤ן יְרִיחוֹ֙ מִזְרָ֔חָה נָֽתְנ֞וּ אֶת־בֶּ֧צֶר בַּמִּדְבָּ֛ר בַּמִּישֹׁ֖ר מִמַּטֵּ֣ה רְאוּבֵ֑ן וְאֶת־רָאמֹ֤ת בַּגִּלְעָד֙ מִמַּטֵּה־גָ֔ד וְאֶת־גלון (גּוֹלָ֥ן) בַּבָּשָׁ֖ן מִמַּטֵּ֥ה מְנַשֶּֽׁה׃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 xml:space="preserve">אֵ֣לֶּה הָיוּ֩ עָרֵ֨י הַמּֽוּעָדָ֜ה לְכֹ֣ל ׀ בְּנֵ֣י יִשְׂרָאֵ֗ל וְלַגֵּר֙ הַגָּ֣ר בְּתוֹכָ֔ם לָנ֣וּס שָׁ֔מָּה כָּל־מַכֵּה־נֶ֖פֶשׁ בִּשְׁגָגָ֑ה וְלֹ֣א יָמ֗וּת בְּיַד֙ גֹּאֵ֣ל הַדָּ֔ם עַד־עָמְד֖וֹ </w:t>
            </w:r>
            <w:r>
              <w:rPr>
                <w:rFonts w:cs="SBL Hebrew"/>
                <w:noProof/>
                <w:color w:val="993300"/>
                <w:sz w:val="32"/>
                <w:szCs w:val="32"/>
                <w:rtl/>
                <w:lang w:bidi="he-IL"/>
              </w:rPr>
              <w:lastRenderedPageBreak/>
              <w:t>לִפְנֵ֥י הָֽעֵדָֽה׃</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4571C815" w14:textId="77777777" w:rsidR="00F3256A" w:rsidRPr="00F3256A" w:rsidRDefault="00F3256A" w:rsidP="009B34D9">
            <w:pPr>
              <w:pStyle w:val="BodyText2"/>
              <w:spacing w:before="80" w:line="390" w:lineRule="exact"/>
              <w:ind w:firstLine="0"/>
              <w:jc w:val="both"/>
              <w:rPr>
                <w:rStyle w:val="FootnoteReference"/>
                <w:rFonts w:ascii="Book Antiqua" w:hAnsi="Book Antiqua"/>
                <w:color w:val="993300"/>
                <w:sz w:val="26"/>
                <w:szCs w:val="22"/>
                <w:vertAlign w:val="baseline"/>
              </w:rPr>
            </w:pPr>
            <w:r w:rsidRPr="00F3256A">
              <w:rPr>
                <w:rStyle w:val="FootnoteReference"/>
                <w:rFonts w:ascii="Book Antiqua" w:hAnsi="Book Antiqua"/>
                <w:color w:val="0000FF"/>
                <w:sz w:val="26"/>
                <w:szCs w:val="22"/>
              </w:rPr>
              <w:lastRenderedPageBreak/>
              <w:footnoteReference w:id="550"/>
            </w:r>
            <w:r w:rsidRPr="00F3256A">
              <w:rPr>
                <w:rFonts w:ascii="Book Antiqua" w:hAnsi="Book Antiqua"/>
                <w:color w:val="993300"/>
                <w:sz w:val="26"/>
                <w:szCs w:val="22"/>
              </w:rPr>
              <w:t xml:space="preserve"> </w:t>
            </w:r>
            <w:proofErr w:type="gramStart"/>
            <w:r w:rsidR="00A51697">
              <w:rPr>
                <w:rFonts w:ascii="Book Antiqua" w:hAnsi="Book Antiqua"/>
                <w:color w:val="993300"/>
                <w:sz w:val="26"/>
                <w:szCs w:val="22"/>
              </w:rPr>
              <w:t>So</w:t>
            </w:r>
            <w:proofErr w:type="gramEnd"/>
            <w:r w:rsidR="00A51697">
              <w:rPr>
                <w:rFonts w:ascii="Book Antiqua" w:hAnsi="Book Antiqua"/>
                <w:color w:val="993300"/>
                <w:sz w:val="26"/>
                <w:szCs w:val="22"/>
              </w:rPr>
              <w:t xml:space="preserve"> they set apart</w:t>
            </w:r>
            <w:r w:rsidRPr="00F3256A">
              <w:rPr>
                <w:rFonts w:ascii="Book Antiqua" w:hAnsi="Book Antiqua"/>
                <w:color w:val="993300"/>
                <w:sz w:val="26"/>
                <w:szCs w:val="22"/>
              </w:rPr>
              <w:t xml:space="preserve"> Kedesh in Galilee, in the highlands of Naphtali, Shechem in the highlands of Ephraim,</w:t>
            </w:r>
            <w:r w:rsidR="00A51697">
              <w:rPr>
                <w:rFonts w:ascii="Book Antiqua" w:hAnsi="Book Antiqua"/>
                <w:color w:val="993300"/>
                <w:sz w:val="26"/>
                <w:szCs w:val="22"/>
              </w:rPr>
              <w:t xml:space="preserve"> and Kiriath-Arba (that is,</w:t>
            </w:r>
            <w:r w:rsidRPr="00F3256A">
              <w:rPr>
                <w:rFonts w:ascii="Book Antiqua" w:hAnsi="Book Antiqua"/>
                <w:color w:val="993300"/>
                <w:sz w:val="26"/>
                <w:szCs w:val="22"/>
              </w:rPr>
              <w:t xml:space="preserve"> Hebr</w:t>
            </w:r>
            <w:r w:rsidR="00A51697">
              <w:rPr>
                <w:rFonts w:ascii="Book Antiqua" w:hAnsi="Book Antiqua"/>
                <w:color w:val="993300"/>
                <w:sz w:val="26"/>
                <w:szCs w:val="22"/>
              </w:rPr>
              <w:t>on)</w:t>
            </w:r>
            <w:r>
              <w:rPr>
                <w:rFonts w:ascii="Book Antiqua" w:hAnsi="Book Antiqua"/>
                <w:color w:val="993300"/>
                <w:sz w:val="26"/>
                <w:szCs w:val="22"/>
              </w:rPr>
              <w:t xml:space="preserve"> in the highlands of Judah.</w:t>
            </w:r>
            <w:r w:rsidRPr="00F3256A">
              <w:rPr>
                <w:rFonts w:ascii="Book Antiqua" w:hAnsi="Book Antiqua"/>
                <w:color w:val="993300"/>
                <w:sz w:val="26"/>
                <w:szCs w:val="22"/>
              </w:rPr>
              <w:t xml:space="preserve"> </w:t>
            </w:r>
            <w:r w:rsidRPr="00F3256A">
              <w:rPr>
                <w:rStyle w:val="FootnoteReference"/>
                <w:rFonts w:ascii="Book Antiqua" w:hAnsi="Book Antiqua"/>
                <w:color w:val="0000FF"/>
                <w:sz w:val="26"/>
                <w:szCs w:val="22"/>
              </w:rPr>
              <w:footnoteReference w:id="551"/>
            </w:r>
            <w:r w:rsidR="009B34D9">
              <w:rPr>
                <w:rFonts w:ascii="Book Antiqua" w:hAnsi="Book Antiqua"/>
                <w:color w:val="993300"/>
                <w:sz w:val="26"/>
                <w:szCs w:val="22"/>
              </w:rPr>
              <w:t>And beyond the Jordan, east of Jericho</w:t>
            </w:r>
            <w:r w:rsidRPr="00F3256A">
              <w:rPr>
                <w:rFonts w:ascii="Book Antiqua" w:hAnsi="Book Antiqua"/>
                <w:color w:val="993300"/>
                <w:sz w:val="26"/>
                <w:szCs w:val="22"/>
              </w:rPr>
              <w:t xml:space="preserve">, in the desert of the tableland, they chose Bezer of the tribe of Reuben, Ramoth-Gilead of the tribe of Gad, and Golan in Bashan of the tribe of Manasseh. </w:t>
            </w:r>
            <w:r w:rsidRPr="00F3256A">
              <w:rPr>
                <w:rStyle w:val="FootnoteReference"/>
                <w:rFonts w:ascii="Book Antiqua" w:hAnsi="Book Antiqua"/>
                <w:color w:val="0000FF"/>
                <w:sz w:val="26"/>
                <w:szCs w:val="22"/>
              </w:rPr>
              <w:footnoteReference w:id="552"/>
            </w:r>
            <w:r w:rsidRPr="00F3256A">
              <w:rPr>
                <w:rFonts w:ascii="Book Antiqua" w:hAnsi="Book Antiqua"/>
                <w:color w:val="993300"/>
                <w:sz w:val="26"/>
                <w:szCs w:val="22"/>
              </w:rPr>
              <w:t xml:space="preserve"> Such were the towns designated for all the Israelites and for </w:t>
            </w:r>
            <w:r w:rsidR="009B34D9">
              <w:rPr>
                <w:rFonts w:ascii="Book Antiqua" w:hAnsi="Book Antiqua"/>
                <w:color w:val="993300"/>
                <w:sz w:val="26"/>
                <w:szCs w:val="22"/>
              </w:rPr>
              <w:t>aliens</w:t>
            </w:r>
            <w:r w:rsidRPr="00F3256A">
              <w:rPr>
                <w:rFonts w:ascii="Book Antiqua" w:hAnsi="Book Antiqua"/>
                <w:color w:val="993300"/>
                <w:sz w:val="26"/>
                <w:szCs w:val="22"/>
              </w:rPr>
              <w:t xml:space="preserve"> living among them, so that anyone who had accidentally killed someone could flee there and might escape the hand of the avenger of blood, until </w:t>
            </w:r>
            <w:r w:rsidR="009B34D9">
              <w:rPr>
                <w:rFonts w:ascii="Book Antiqua" w:hAnsi="Book Antiqua"/>
                <w:color w:val="993300"/>
                <w:sz w:val="26"/>
                <w:szCs w:val="22"/>
              </w:rPr>
              <w:t xml:space="preserve">there was a trial before the </w:t>
            </w:r>
            <w:r w:rsidR="00C543ED">
              <w:rPr>
                <w:rFonts w:ascii="Book Antiqua" w:hAnsi="Book Antiqua"/>
                <w:color w:val="993300"/>
                <w:sz w:val="26"/>
                <w:szCs w:val="22"/>
              </w:rPr>
              <w:t>assembly</w:t>
            </w:r>
            <w:r w:rsidRPr="00F3256A">
              <w:rPr>
                <w:rFonts w:ascii="Book Antiqua" w:hAnsi="Book Antiqua"/>
                <w:color w:val="993300"/>
                <w:sz w:val="26"/>
                <w:szCs w:val="22"/>
              </w:rPr>
              <w:t>.</w:t>
            </w:r>
          </w:p>
        </w:tc>
      </w:tr>
    </w:tbl>
    <w:p w14:paraId="0E1FBFC5"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475287" w:rsidRPr="00F3256A" w14:paraId="5BF2846A" w14:textId="77777777" w:rsidTr="00B24E88">
        <w:trPr>
          <w:jc w:val="center"/>
        </w:trPr>
        <w:tc>
          <w:tcPr>
            <w:tcW w:w="5689" w:type="dxa"/>
          </w:tcPr>
          <w:p w14:paraId="730CA46E" w14:textId="77777777" w:rsidR="00475287" w:rsidRPr="00E55D07" w:rsidRDefault="00475287" w:rsidP="00530FC4">
            <w:pPr>
              <w:pStyle w:val="Heading2"/>
              <w:widowControl w:val="0"/>
              <w:suppressLineNumbers/>
              <w:bidi/>
              <w:spacing w:line="400" w:lineRule="exact"/>
              <w:jc w:val="center"/>
              <w:rPr>
                <w:rFonts w:ascii="Arial Unicode MS" w:hAnsi="Arial Unicode MS" w:cs="SBL Hebrew" w:hint="default"/>
                <w:b w:val="0"/>
                <w:bCs w:val="0"/>
                <w:smallCaps/>
                <w:noProof/>
                <w:color w:val="000000"/>
                <w:sz w:val="40"/>
                <w:szCs w:val="40"/>
                <w:u w:val="single" w:color="000080"/>
              </w:rPr>
            </w:pPr>
            <w:r w:rsidRPr="00E55D07">
              <w:rPr>
                <w:rFonts w:ascii="Arial Unicode MS" w:hAnsi="Arial Unicode MS" w:cs="SBL Hebrew" w:hint="default"/>
                <w:b w:val="0"/>
                <w:bCs w:val="0"/>
                <w:noProof/>
                <w:color w:val="000000"/>
                <w:sz w:val="40"/>
                <w:szCs w:val="40"/>
                <w:u w:val="single" w:color="000080"/>
                <w:rtl/>
              </w:rPr>
              <w:lastRenderedPageBreak/>
              <w:t>יהושוע</w:t>
            </w:r>
            <w:r w:rsidRPr="00E55D07">
              <w:rPr>
                <w:rFonts w:ascii="Arial Unicode MS" w:hAnsi="Arial Unicode MS" w:cs="SBL Hebrew" w:hint="default"/>
                <w:b w:val="0"/>
                <w:bCs w:val="0"/>
                <w:noProof/>
                <w:color w:val="000000"/>
                <w:sz w:val="40"/>
                <w:szCs w:val="40"/>
                <w:u w:val="single" w:color="000080"/>
              </w:rPr>
              <w:t xml:space="preserve"> </w:t>
            </w:r>
            <w:r w:rsidRPr="00E55D07">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hAnsi="Arial Unicode MS" w:cs="SBL Hebrew" w:hint="default"/>
                <w:b w:val="0"/>
                <w:bCs w:val="0"/>
                <w:noProof/>
                <w:color w:val="000000"/>
                <w:sz w:val="40"/>
                <w:szCs w:val="40"/>
                <w:u w:val="single" w:color="000080"/>
                <w:rtl/>
              </w:rPr>
              <w:t>כא</w:t>
            </w:r>
          </w:p>
        </w:tc>
        <w:tc>
          <w:tcPr>
            <w:tcW w:w="8531" w:type="dxa"/>
          </w:tcPr>
          <w:p w14:paraId="470D152F" w14:textId="77777777" w:rsidR="00475287" w:rsidRPr="00475287" w:rsidRDefault="00475287" w:rsidP="00530FC4">
            <w:pPr>
              <w:pStyle w:val="Heading2"/>
              <w:widowControl w:val="0"/>
              <w:suppressLineNumbers/>
              <w:spacing w:line="400" w:lineRule="exact"/>
              <w:jc w:val="center"/>
              <w:rPr>
                <w:rFonts w:ascii="Book Antiqua" w:hAnsi="Book Antiqua" w:cs="Arial" w:hint="default"/>
                <w:b w:val="0"/>
                <w:bCs w:val="0"/>
                <w:smallCaps/>
                <w:u w:val="single" w:color="000080"/>
              </w:rPr>
            </w:pPr>
            <w:r w:rsidRPr="00475287">
              <w:rPr>
                <w:rFonts w:ascii="Book Antiqua" w:hAnsi="Book Antiqua" w:cs="Arial" w:hint="default"/>
                <w:b w:val="0"/>
                <w:bCs w:val="0"/>
                <w:smallCaps/>
                <w:u w:val="single" w:color="000080"/>
              </w:rPr>
              <w:t>Joshu</w:t>
            </w:r>
            <w:r w:rsidRPr="00475287">
              <w:rPr>
                <w:rFonts w:ascii="Book Antiqua" w:hAnsi="Book Antiqua" w:cs="Arial"/>
                <w:b w:val="0"/>
                <w:bCs w:val="0"/>
                <w:smallCaps/>
                <w:u w:val="single" w:color="000080"/>
              </w:rPr>
              <w:t xml:space="preserve">a </w:t>
            </w:r>
            <w:r w:rsidRPr="00475287">
              <w:rPr>
                <w:rStyle w:val="FootnoteReference"/>
                <w:rFonts w:ascii="Book Antiqua" w:hAnsi="Book Antiqua" w:cs="Arial" w:hint="default"/>
                <w:b w:val="0"/>
                <w:bCs w:val="0"/>
                <w:smallCaps/>
                <w:color w:val="auto"/>
                <w:szCs w:val="36"/>
                <w:u w:val="single" w:color="000080"/>
                <w:vertAlign w:val="baseline"/>
              </w:rPr>
              <w:footnoteReference w:customMarkFollows="1" w:id="553"/>
              <w:t>21</w:t>
            </w:r>
          </w:p>
        </w:tc>
      </w:tr>
      <w:tr w:rsidR="00475287" w:rsidRPr="00632854" w14:paraId="3070651E" w14:textId="77777777" w:rsidTr="00B24E88">
        <w:trPr>
          <w:jc w:val="center"/>
        </w:trPr>
        <w:tc>
          <w:tcPr>
            <w:tcW w:w="5689" w:type="dxa"/>
          </w:tcPr>
          <w:p w14:paraId="01CEB645" w14:textId="01201566" w:rsidR="00475287" w:rsidRPr="00AC0988" w:rsidRDefault="00475287" w:rsidP="00C73FA0">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וַֽיִּגְּשׁ֗וּ רָאשֵׁי֙ אֲב֣וֹת הַלְוִיִּ֔ם אֶל־אֶלְעָזָר֙ הַכֹּהֵ֔ן וְאֶל־יְהוֹשֻׁ֖עַ בִּן־נ֑וּן וְאֶל־רָאשֵׁ֛י אֲב֥וֹת הַמַּטּ֖וֹת לִבְנֵ֥י יִשְׂרָאֵֽל׃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וַיְדַבְּר֨וּ אֲלֵיהֶ֜ם בְּשִׁלֹ֗ה בְּאֶ֤רֶץ כְּנַ֨עַן֙ לֵאמֹ֔ר יְהוָה֙ צִוָּ֣ה בְיַד־מֹשֶׁ֔ה לָֽתֶת־לָ֥נוּ עָרִ֖ים לָשָׁ֑בֶת וּמִגְרְשֵׁיהֶ֖ן לִבְהֶמְתֵּֽנוּ׃</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72332DC9" w14:textId="77777777" w:rsidR="00475287" w:rsidRPr="00632854" w:rsidRDefault="00475287" w:rsidP="00C73FA0">
            <w:pPr>
              <w:pStyle w:val="BodyText2"/>
              <w:spacing w:before="120" w:line="390" w:lineRule="exact"/>
              <w:ind w:firstLine="0"/>
              <w:jc w:val="both"/>
              <w:rPr>
                <w:rStyle w:val="FootnoteReference"/>
                <w:rFonts w:ascii="Book Antiqua" w:hAnsi="Book Antiqua"/>
                <w:color w:val="993300"/>
                <w:sz w:val="26"/>
                <w:szCs w:val="22"/>
                <w:vertAlign w:val="baseline"/>
              </w:rPr>
            </w:pPr>
            <w:r w:rsidRPr="00475287">
              <w:rPr>
                <w:rStyle w:val="FootnoteReference"/>
                <w:rFonts w:ascii="Book Antiqua" w:hAnsi="Book Antiqua"/>
                <w:color w:val="0000FF"/>
                <w:sz w:val="26"/>
                <w:szCs w:val="22"/>
              </w:rPr>
              <w:footnoteReference w:id="554"/>
            </w:r>
            <w:r w:rsidRPr="00475287">
              <w:rPr>
                <w:rFonts w:ascii="Book Antiqua" w:hAnsi="Book Antiqua"/>
                <w:color w:val="993300"/>
                <w:sz w:val="26"/>
                <w:szCs w:val="22"/>
              </w:rPr>
              <w:t xml:space="preserve"> Then the heads of families among the Levites came to Eleazar the priest and to Joshua son of Nun and the heads of the families of the tribes of Israel – </w:t>
            </w:r>
            <w:r w:rsidRPr="00475287">
              <w:rPr>
                <w:rStyle w:val="FootnoteReference"/>
                <w:rFonts w:ascii="Book Antiqua" w:hAnsi="Book Antiqua"/>
                <w:color w:val="0000FF"/>
                <w:sz w:val="26"/>
                <w:szCs w:val="22"/>
              </w:rPr>
              <w:footnoteReference w:id="555"/>
            </w:r>
            <w:r w:rsidRPr="00475287">
              <w:rPr>
                <w:rFonts w:ascii="Book Antiqua" w:hAnsi="Book Antiqua"/>
                <w:color w:val="993300"/>
                <w:sz w:val="26"/>
                <w:szCs w:val="22"/>
              </w:rPr>
              <w:t> they were then at</w:t>
            </w:r>
            <w:r>
              <w:rPr>
                <w:rFonts w:ascii="Book Antiqua" w:hAnsi="Book Antiqua"/>
                <w:color w:val="993300"/>
                <w:sz w:val="26"/>
                <w:szCs w:val="22"/>
              </w:rPr>
              <w:t xml:space="preserve"> Shiloh in the land of Canaan. </w:t>
            </w:r>
            <w:r w:rsidRPr="00475287">
              <w:rPr>
                <w:rFonts w:ascii="Book Antiqua" w:hAnsi="Book Antiqua"/>
                <w:color w:val="993300"/>
                <w:sz w:val="26"/>
                <w:szCs w:val="22"/>
              </w:rPr>
              <w:t xml:space="preserve">They said to them, “Yahweh ordered through Moses that we should be given towns to live in, with the adjoining pasturelands for our cattle.”  </w:t>
            </w:r>
          </w:p>
        </w:tc>
      </w:tr>
      <w:tr w:rsidR="00475287" w:rsidRPr="00632854" w14:paraId="4CFA9F55" w14:textId="77777777" w:rsidTr="00B24E88">
        <w:trPr>
          <w:jc w:val="center"/>
        </w:trPr>
        <w:tc>
          <w:tcPr>
            <w:tcW w:w="5689" w:type="dxa"/>
          </w:tcPr>
          <w:p w14:paraId="62E40C6F" w14:textId="6B86F34F" w:rsidR="00475287" w:rsidRPr="00AC0988" w:rsidRDefault="00475287" w:rsidP="00C73FA0">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וַיִּתְּנ֨וּ בְנֵֽי־יִשְׂרָאֵ֧ל לַלְוִיִּ֛ם מִנַּֽחֲלָתָ֖ם אֶל־פִּ֣י יְהוָ֑ה אֶת־הֶֽעָרִ֥ים הָאֵ֖לֶּה וְאֶת־מִגְרְשֵׁיהֶֽן׃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וַיֵּצֵ֥א הַגּוֹרָ֖ל לְמִשְׁפְּחֹ֣ת הַקְּהָתִ֑י וַיְהִ֡י לִבְנֵי֩ אַֽהֲרֹ֨ן הַכֹּהֵ֜ן מִן־הַלְוִיִּ֗ם מִמַּטֵּ֣ה יְ֠הוּדָה וּמִמַּטֵּ֨ה הַשִּׁמְעֹנִ֜י וּמִמַּטֵּ֤ה בִנְיָמִן֙ בַּגּוֹרָ֔ל עָרִ֖ים שְׁלֹ֥שׁ עֶשְׂרֵֽה׃</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61BDE4AD" w14:textId="77777777" w:rsidR="00475287" w:rsidRPr="00632854" w:rsidRDefault="00475287" w:rsidP="00C73FA0">
            <w:pPr>
              <w:pStyle w:val="BodyText2"/>
              <w:spacing w:before="120" w:line="390" w:lineRule="exact"/>
              <w:ind w:firstLine="0"/>
              <w:jc w:val="both"/>
              <w:rPr>
                <w:rStyle w:val="FootnoteReference"/>
                <w:rFonts w:ascii="Book Antiqua" w:hAnsi="Book Antiqua"/>
                <w:color w:val="993300"/>
                <w:sz w:val="26"/>
                <w:szCs w:val="22"/>
                <w:vertAlign w:val="baseline"/>
              </w:rPr>
            </w:pPr>
            <w:r w:rsidRPr="00475287">
              <w:rPr>
                <w:rStyle w:val="FootnoteReference"/>
                <w:rFonts w:ascii="Book Antiqua" w:hAnsi="Book Antiqua"/>
                <w:color w:val="0000FF"/>
                <w:sz w:val="26"/>
                <w:szCs w:val="22"/>
              </w:rPr>
              <w:footnoteReference w:id="556"/>
            </w:r>
            <w:r w:rsidRPr="00475287">
              <w:rPr>
                <w:rFonts w:ascii="Book Antiqua" w:hAnsi="Book Antiqua"/>
                <w:color w:val="993300"/>
                <w:sz w:val="26"/>
                <w:szCs w:val="22"/>
              </w:rPr>
              <w:t xml:space="preserve"> Therefore, because of Yahweh’s order</w:t>
            </w:r>
            <w:r w:rsidR="009F3374">
              <w:rPr>
                <w:rFonts w:ascii="Book Antiqua" w:hAnsi="Book Antiqua"/>
                <w:color w:val="993300"/>
                <w:sz w:val="26"/>
                <w:szCs w:val="22"/>
              </w:rPr>
              <w:t>,</w:t>
            </w:r>
            <w:r w:rsidRPr="00475287">
              <w:rPr>
                <w:rFonts w:ascii="Book Antiqua" w:hAnsi="Book Antiqua"/>
                <w:color w:val="993300"/>
                <w:sz w:val="26"/>
                <w:szCs w:val="22"/>
              </w:rPr>
              <w:t xml:space="preserve"> the Israelites gave the Levites these towns from their inheritance, and with t</w:t>
            </w:r>
            <w:r w:rsidR="009F3374">
              <w:rPr>
                <w:rFonts w:ascii="Book Antiqua" w:hAnsi="Book Antiqua"/>
                <w:color w:val="993300"/>
                <w:sz w:val="26"/>
                <w:szCs w:val="22"/>
              </w:rPr>
              <w:t>hem the adjoining pasturelands.</w:t>
            </w:r>
            <w:r w:rsidRPr="00475287">
              <w:rPr>
                <w:rFonts w:ascii="Book Antiqua" w:hAnsi="Book Antiqua"/>
                <w:color w:val="993300"/>
                <w:sz w:val="26"/>
                <w:szCs w:val="22"/>
              </w:rPr>
              <w:t xml:space="preserve"> </w:t>
            </w:r>
            <w:r w:rsidRPr="00475287">
              <w:rPr>
                <w:rStyle w:val="FootnoteReference"/>
                <w:rFonts w:ascii="Book Antiqua" w:hAnsi="Book Antiqua"/>
                <w:color w:val="0000FF"/>
                <w:sz w:val="26"/>
                <w:szCs w:val="22"/>
              </w:rPr>
              <w:footnoteReference w:id="557"/>
            </w:r>
            <w:r w:rsidRPr="00475287">
              <w:rPr>
                <w:rFonts w:ascii="Book Antiqua" w:hAnsi="Book Antiqua"/>
                <w:color w:val="0000FF"/>
                <w:sz w:val="26"/>
                <w:szCs w:val="22"/>
              </w:rPr>
              <w:t xml:space="preserve"> </w:t>
            </w:r>
            <w:r w:rsidRPr="00475287">
              <w:rPr>
                <w:rFonts w:ascii="Book Antiqua" w:hAnsi="Book Antiqua"/>
                <w:color w:val="993300"/>
                <w:sz w:val="26"/>
                <w:szCs w:val="22"/>
              </w:rPr>
              <w:t xml:space="preserve">The lot came out for the clans of </w:t>
            </w:r>
            <w:r w:rsidR="009F3374">
              <w:rPr>
                <w:rFonts w:ascii="Book Antiqua" w:hAnsi="Book Antiqua"/>
                <w:color w:val="993300"/>
                <w:sz w:val="26"/>
                <w:szCs w:val="22"/>
              </w:rPr>
              <w:t>the Kohathites. To those Levites</w:t>
            </w:r>
            <w:r w:rsidRPr="00475287">
              <w:rPr>
                <w:rFonts w:ascii="Book Antiqua" w:hAnsi="Book Antiqua"/>
                <w:color w:val="993300"/>
                <w:sz w:val="26"/>
                <w:szCs w:val="22"/>
              </w:rPr>
              <w:t xml:space="preserve"> who were descended</w:t>
            </w:r>
            <w:r w:rsidR="009F3374">
              <w:rPr>
                <w:rFonts w:ascii="Book Antiqua" w:hAnsi="Book Antiqua"/>
                <w:color w:val="993300"/>
                <w:sz w:val="26"/>
                <w:szCs w:val="22"/>
              </w:rPr>
              <w:t xml:space="preserve"> from Aaron the priest</w:t>
            </w:r>
            <w:r w:rsidRPr="00475287">
              <w:rPr>
                <w:rFonts w:ascii="Book Antiqua" w:hAnsi="Book Antiqua"/>
                <w:color w:val="993300"/>
                <w:sz w:val="26"/>
                <w:szCs w:val="22"/>
              </w:rPr>
              <w:t xml:space="preserve"> fell thirteen towns from the tribes of Judah,</w:t>
            </w:r>
            <w:r>
              <w:rPr>
                <w:rFonts w:ascii="Book Antiqua" w:hAnsi="Book Antiqua"/>
                <w:color w:val="993300"/>
                <w:sz w:val="26"/>
                <w:szCs w:val="22"/>
              </w:rPr>
              <w:t xml:space="preserve"> Simeon and Benjamin.</w:t>
            </w:r>
          </w:p>
        </w:tc>
      </w:tr>
      <w:tr w:rsidR="009F3374" w:rsidRPr="00632854" w14:paraId="2B772D9C" w14:textId="77777777" w:rsidTr="00B24E88">
        <w:trPr>
          <w:jc w:val="center"/>
        </w:trPr>
        <w:tc>
          <w:tcPr>
            <w:tcW w:w="5689" w:type="dxa"/>
          </w:tcPr>
          <w:p w14:paraId="45BF5B97" w14:textId="5B26B031" w:rsidR="009F3374" w:rsidRDefault="009F3374" w:rsidP="00C73FA0">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ה</w:t>
            </w:r>
            <w:r>
              <w:rPr>
                <w:rFonts w:cs="SBL Hebrew"/>
                <w:noProof/>
                <w:color w:val="993300"/>
                <w:sz w:val="32"/>
                <w:szCs w:val="32"/>
                <w:lang w:bidi="he-IL"/>
              </w:rPr>
              <w:t> </w:t>
            </w:r>
            <w:r>
              <w:rPr>
                <w:rFonts w:cs="SBL Hebrew"/>
                <w:noProof/>
                <w:color w:val="993300"/>
                <w:sz w:val="32"/>
                <w:szCs w:val="32"/>
                <w:rtl/>
                <w:lang w:bidi="he-IL"/>
              </w:rPr>
              <w:t>וְלִבְנֵ֨י קְהָ֜ת הַנּֽוֹתָרִ֗ים מִמִּשְׁפְּחֹ֣ת מַטֵּֽה־אֶ֠פְרַיִם וּֽמִמַּטֵּה־דָ֞ן וּמֵֽחֲצִ֨י מַטֵּ֧ה מְנַשֶּׁ֛ה בַּגּוֹרָ֖ל עָרִ֥ים עָֽשֶׂר׃</w:t>
            </w:r>
            <w:r>
              <w:rPr>
                <w:rFonts w:cs="SBL Hebrew"/>
                <w:noProof/>
                <w:color w:val="993300"/>
                <w:sz w:val="32"/>
                <w:szCs w:val="32"/>
                <w:lang w:bidi="he-IL"/>
              </w:rPr>
              <w:t> </w:t>
            </w:r>
            <w:r w:rsidR="00FB2F64" w:rsidRPr="0091642D">
              <w:rPr>
                <w:rFonts w:cs="SBL Hebrew"/>
                <w:noProof/>
                <w:color w:val="003300"/>
                <w:sz w:val="32"/>
                <w:szCs w:val="32"/>
                <w:rtl/>
              </w:rPr>
              <w:t>{ס}</w:t>
            </w:r>
            <w:r>
              <w:rPr>
                <w:rFonts w:cs="SBL Hebrew"/>
                <w:noProof/>
                <w:color w:val="993300"/>
                <w:sz w:val="32"/>
                <w:szCs w:val="32"/>
                <w:lang w:bidi="he-IL"/>
              </w:rPr>
              <w:t xml:space="preserve"> </w:t>
            </w:r>
          </w:p>
        </w:tc>
        <w:tc>
          <w:tcPr>
            <w:tcW w:w="8531" w:type="dxa"/>
          </w:tcPr>
          <w:p w14:paraId="59299648" w14:textId="77777777" w:rsidR="009F3374" w:rsidRPr="00475287" w:rsidRDefault="009F3374" w:rsidP="00C73FA0">
            <w:pPr>
              <w:pStyle w:val="BodyText2"/>
              <w:widowControl w:val="0"/>
              <w:spacing w:before="120" w:line="390" w:lineRule="exact"/>
              <w:ind w:firstLine="0"/>
              <w:jc w:val="both"/>
              <w:rPr>
                <w:rStyle w:val="FootnoteReference"/>
                <w:rFonts w:ascii="Book Antiqua" w:hAnsi="Book Antiqua"/>
                <w:color w:val="0000FF"/>
                <w:sz w:val="26"/>
                <w:szCs w:val="22"/>
              </w:rPr>
            </w:pPr>
            <w:r w:rsidRPr="00475287">
              <w:rPr>
                <w:rStyle w:val="FootnoteReference"/>
                <w:rFonts w:ascii="Book Antiqua" w:hAnsi="Book Antiqua"/>
                <w:color w:val="0000FF"/>
                <w:sz w:val="26"/>
                <w:szCs w:val="22"/>
              </w:rPr>
              <w:footnoteReference w:id="558"/>
            </w:r>
            <w:r>
              <w:rPr>
                <w:rFonts w:ascii="Book Antiqua" w:hAnsi="Book Antiqua"/>
                <w:color w:val="993300"/>
                <w:sz w:val="26"/>
                <w:szCs w:val="22"/>
              </w:rPr>
              <w:t xml:space="preserve"> T</w:t>
            </w:r>
            <w:r w:rsidRPr="00475287">
              <w:rPr>
                <w:rFonts w:ascii="Book Antiqua" w:hAnsi="Book Antiqua"/>
                <w:color w:val="993300"/>
                <w:sz w:val="26"/>
                <w:szCs w:val="22"/>
              </w:rPr>
              <w:t xml:space="preserve">he other sons of Kohath, by </w:t>
            </w:r>
            <w:r w:rsidR="007E1CAF">
              <w:rPr>
                <w:rFonts w:ascii="Book Antiqua" w:hAnsi="Book Antiqua"/>
                <w:color w:val="993300"/>
                <w:sz w:val="26"/>
                <w:szCs w:val="22"/>
              </w:rPr>
              <w:t xml:space="preserve">their </w:t>
            </w:r>
            <w:r w:rsidRPr="00475287">
              <w:rPr>
                <w:rFonts w:ascii="Book Antiqua" w:hAnsi="Book Antiqua"/>
                <w:color w:val="993300"/>
                <w:sz w:val="26"/>
                <w:szCs w:val="22"/>
              </w:rPr>
              <w:t xml:space="preserve">clans, fell </w:t>
            </w:r>
            <w:r w:rsidR="007E1CAF">
              <w:rPr>
                <w:rFonts w:ascii="Book Antiqua" w:hAnsi="Book Antiqua"/>
                <w:color w:val="993300"/>
                <w:sz w:val="26"/>
                <w:szCs w:val="22"/>
              </w:rPr>
              <w:t xml:space="preserve">by lot </w:t>
            </w:r>
            <w:r w:rsidRPr="00475287">
              <w:rPr>
                <w:rFonts w:ascii="Book Antiqua" w:hAnsi="Book Antiqua"/>
                <w:color w:val="993300"/>
                <w:sz w:val="26"/>
                <w:szCs w:val="22"/>
              </w:rPr>
              <w:t>ten towns from the t</w:t>
            </w:r>
            <w:r w:rsidR="007E1CAF">
              <w:rPr>
                <w:rFonts w:ascii="Book Antiqua" w:hAnsi="Book Antiqua"/>
                <w:color w:val="993300"/>
                <w:sz w:val="26"/>
                <w:szCs w:val="22"/>
              </w:rPr>
              <w:t>ribe</w:t>
            </w:r>
            <w:r w:rsidRPr="00475287">
              <w:rPr>
                <w:rFonts w:ascii="Book Antiqua" w:hAnsi="Book Antiqua"/>
                <w:color w:val="993300"/>
                <w:sz w:val="26"/>
                <w:szCs w:val="22"/>
              </w:rPr>
              <w:t xml:space="preserve"> of Ephraim, </w:t>
            </w:r>
            <w:r w:rsidR="007E1CAF">
              <w:rPr>
                <w:rFonts w:ascii="Book Antiqua" w:hAnsi="Book Antiqua"/>
                <w:color w:val="993300"/>
                <w:sz w:val="26"/>
                <w:szCs w:val="22"/>
              </w:rPr>
              <w:t xml:space="preserve">from the tribe of </w:t>
            </w:r>
            <w:r w:rsidRPr="00475287">
              <w:rPr>
                <w:rFonts w:ascii="Book Antiqua" w:hAnsi="Book Antiqua"/>
                <w:color w:val="993300"/>
                <w:sz w:val="26"/>
                <w:szCs w:val="22"/>
              </w:rPr>
              <w:t xml:space="preserve">Dan and </w:t>
            </w:r>
            <w:r w:rsidR="007E1CAF">
              <w:rPr>
                <w:rFonts w:ascii="Book Antiqua" w:hAnsi="Book Antiqua"/>
                <w:color w:val="993300"/>
                <w:sz w:val="26"/>
                <w:szCs w:val="22"/>
              </w:rPr>
              <w:t xml:space="preserve">from </w:t>
            </w:r>
            <w:r w:rsidRPr="00475287">
              <w:rPr>
                <w:rFonts w:ascii="Book Antiqua" w:hAnsi="Book Antiqua"/>
                <w:color w:val="993300"/>
                <w:sz w:val="26"/>
                <w:szCs w:val="22"/>
              </w:rPr>
              <w:t>the half-tribe of Manasseh.</w:t>
            </w:r>
          </w:p>
        </w:tc>
      </w:tr>
      <w:tr w:rsidR="009F3374" w:rsidRPr="00632854" w14:paraId="3A71AD03" w14:textId="77777777" w:rsidTr="00B24E88">
        <w:trPr>
          <w:jc w:val="center"/>
        </w:trPr>
        <w:tc>
          <w:tcPr>
            <w:tcW w:w="5689" w:type="dxa"/>
          </w:tcPr>
          <w:p w14:paraId="161D9144" w14:textId="6B6796B7" w:rsidR="009F3374" w:rsidRDefault="007E1CAF" w:rsidP="009F3374">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ו</w:t>
            </w:r>
            <w:r>
              <w:rPr>
                <w:rFonts w:cs="SBL Hebrew"/>
                <w:b/>
                <w:bCs/>
                <w:noProof/>
                <w:color w:val="003300"/>
                <w:sz w:val="32"/>
                <w:szCs w:val="32"/>
                <w:vertAlign w:val="superscript"/>
                <w:lang w:bidi="he-IL"/>
              </w:rPr>
              <w:t> </w:t>
            </w:r>
            <w:r>
              <w:rPr>
                <w:rFonts w:cs="SBL Hebrew"/>
                <w:noProof/>
                <w:color w:val="993300"/>
                <w:sz w:val="32"/>
                <w:szCs w:val="32"/>
                <w:rtl/>
                <w:lang w:bidi="he-IL"/>
              </w:rPr>
              <w:t>וְלִבְנֵ֣י גֵֽרְשׁ֗וֹן מִמִּשְׁפְּח֣וֹת מַטֵּֽה־יִשָּׂשכָ֣ר וּמִמַּטֵּֽה־אָ֠שֵׁר וּמִמַּטֵּ֨ה נַפְתָּלִ֜י וּ֠מֵֽחֲצִי מַטֵּ֨ה מְנַשֶּׁ֤ה בַבָּשָׁן֙ בַּגּוֹרָ֔ל עָרִ֖ים שְׁלֹ֥שׁ עֶשְׂרֵֽה׃</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075A9E25" w14:textId="77777777" w:rsidR="009F3374" w:rsidRPr="00475287" w:rsidRDefault="007E1CAF" w:rsidP="009F3374">
            <w:pPr>
              <w:pStyle w:val="BodyText2"/>
              <w:spacing w:before="80" w:line="390" w:lineRule="exact"/>
              <w:ind w:firstLine="0"/>
              <w:jc w:val="both"/>
              <w:rPr>
                <w:rStyle w:val="FootnoteReference"/>
                <w:rFonts w:ascii="Book Antiqua" w:hAnsi="Book Antiqua"/>
                <w:color w:val="0000FF"/>
                <w:sz w:val="26"/>
                <w:szCs w:val="22"/>
              </w:rPr>
            </w:pPr>
            <w:r w:rsidRPr="00475287">
              <w:rPr>
                <w:rStyle w:val="FootnoteReference"/>
                <w:rFonts w:ascii="Book Antiqua" w:hAnsi="Book Antiqua"/>
                <w:color w:val="0000FF"/>
                <w:sz w:val="26"/>
                <w:szCs w:val="22"/>
              </w:rPr>
              <w:footnoteReference w:id="559"/>
            </w:r>
            <w:r w:rsidRPr="00475287">
              <w:rPr>
                <w:rFonts w:ascii="Book Antiqua" w:hAnsi="Book Antiqua"/>
                <w:color w:val="993300"/>
                <w:sz w:val="26"/>
                <w:szCs w:val="22"/>
              </w:rPr>
              <w:t xml:space="preserve"> To the sons of Gershon, clan by clan, fell </w:t>
            </w:r>
            <w:r>
              <w:rPr>
                <w:rFonts w:ascii="Book Antiqua" w:hAnsi="Book Antiqua"/>
                <w:color w:val="993300"/>
                <w:sz w:val="26"/>
                <w:szCs w:val="22"/>
              </w:rPr>
              <w:t>by lot thirteen towns from the tribe</w:t>
            </w:r>
            <w:r w:rsidRPr="00475287">
              <w:rPr>
                <w:rFonts w:ascii="Book Antiqua" w:hAnsi="Book Antiqua"/>
                <w:color w:val="993300"/>
                <w:sz w:val="26"/>
                <w:szCs w:val="22"/>
              </w:rPr>
              <w:t xml:space="preserve"> of Issachar, </w:t>
            </w:r>
            <w:r>
              <w:rPr>
                <w:rFonts w:ascii="Book Antiqua" w:hAnsi="Book Antiqua"/>
                <w:color w:val="993300"/>
                <w:sz w:val="26"/>
                <w:szCs w:val="22"/>
              </w:rPr>
              <w:t xml:space="preserve">the tribe of </w:t>
            </w:r>
            <w:r w:rsidRPr="00475287">
              <w:rPr>
                <w:rFonts w:ascii="Book Antiqua" w:hAnsi="Book Antiqua"/>
                <w:color w:val="993300"/>
                <w:sz w:val="26"/>
                <w:szCs w:val="22"/>
              </w:rPr>
              <w:t xml:space="preserve">Asher, </w:t>
            </w:r>
            <w:r>
              <w:rPr>
                <w:rFonts w:ascii="Book Antiqua" w:hAnsi="Book Antiqua"/>
                <w:color w:val="993300"/>
                <w:sz w:val="26"/>
                <w:szCs w:val="22"/>
              </w:rPr>
              <w:t xml:space="preserve">the tribe of </w:t>
            </w:r>
            <w:r w:rsidRPr="00475287">
              <w:rPr>
                <w:rFonts w:ascii="Book Antiqua" w:hAnsi="Book Antiqua"/>
                <w:color w:val="993300"/>
                <w:sz w:val="26"/>
                <w:szCs w:val="22"/>
              </w:rPr>
              <w:t xml:space="preserve">Naphtali and the half-tribe of Manasseh in Bashan.  </w:t>
            </w:r>
          </w:p>
        </w:tc>
      </w:tr>
      <w:tr w:rsidR="00475287" w:rsidRPr="00632854" w14:paraId="191FE217" w14:textId="77777777" w:rsidTr="00B24E88">
        <w:trPr>
          <w:jc w:val="center"/>
        </w:trPr>
        <w:tc>
          <w:tcPr>
            <w:tcW w:w="5689" w:type="dxa"/>
          </w:tcPr>
          <w:p w14:paraId="36070F14" w14:textId="28566824" w:rsidR="00475287" w:rsidRPr="00AC0988" w:rsidRDefault="00475287" w:rsidP="009F337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לִבְנֵ֨י מְרָרִ֜י לְמִשְׁפְּחֹתָ֗ם מִמַּטֵּ֨ה רְאוּבֵ֤ן וּמִמַּטֵּה־גָד֙ וּמִמַּטֵּ֣ה זְבוּלֻ֔ן עָרִ֖ים שְׁתֵּ֥ים עֶשְׂרֵֽה׃</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47DA3494" w14:textId="77777777" w:rsidR="00475287" w:rsidRPr="00632854" w:rsidRDefault="00475287" w:rsidP="009F3374">
            <w:pPr>
              <w:pStyle w:val="BodyText2"/>
              <w:spacing w:before="80" w:line="390" w:lineRule="exact"/>
              <w:ind w:firstLine="0"/>
              <w:jc w:val="both"/>
              <w:rPr>
                <w:rStyle w:val="FootnoteReference"/>
                <w:rFonts w:ascii="Book Antiqua" w:hAnsi="Book Antiqua"/>
                <w:color w:val="993300"/>
                <w:sz w:val="26"/>
                <w:szCs w:val="22"/>
                <w:vertAlign w:val="baseline"/>
              </w:rPr>
            </w:pPr>
            <w:r w:rsidRPr="00475287">
              <w:rPr>
                <w:rStyle w:val="FootnoteReference"/>
                <w:rFonts w:ascii="Book Antiqua" w:hAnsi="Book Antiqua"/>
                <w:color w:val="0000FF"/>
                <w:sz w:val="26"/>
                <w:szCs w:val="22"/>
              </w:rPr>
              <w:footnoteReference w:id="560"/>
            </w:r>
            <w:r w:rsidRPr="00475287">
              <w:rPr>
                <w:rFonts w:ascii="Book Antiqua" w:hAnsi="Book Antiqua"/>
                <w:color w:val="993300"/>
                <w:sz w:val="26"/>
                <w:szCs w:val="22"/>
              </w:rPr>
              <w:t xml:space="preserve"> To the sons of Merari, by clans, fell </w:t>
            </w:r>
            <w:r w:rsidR="007E1CAF">
              <w:rPr>
                <w:rFonts w:ascii="Book Antiqua" w:hAnsi="Book Antiqua"/>
                <w:color w:val="993300"/>
                <w:sz w:val="26"/>
                <w:szCs w:val="22"/>
              </w:rPr>
              <w:t>by lot twelve towns from the tribe</w:t>
            </w:r>
            <w:r w:rsidRPr="00475287">
              <w:rPr>
                <w:rFonts w:ascii="Book Antiqua" w:hAnsi="Book Antiqua"/>
                <w:color w:val="993300"/>
                <w:sz w:val="26"/>
                <w:szCs w:val="22"/>
              </w:rPr>
              <w:t xml:space="preserve"> of Reuben, </w:t>
            </w:r>
            <w:r w:rsidR="007E1CAF">
              <w:rPr>
                <w:rFonts w:ascii="Book Antiqua" w:hAnsi="Book Antiqua"/>
                <w:color w:val="993300"/>
                <w:sz w:val="26"/>
                <w:szCs w:val="22"/>
              </w:rPr>
              <w:t xml:space="preserve">the tribe of </w:t>
            </w:r>
            <w:r w:rsidRPr="00475287">
              <w:rPr>
                <w:rFonts w:ascii="Book Antiqua" w:hAnsi="Book Antiqua"/>
                <w:color w:val="993300"/>
                <w:sz w:val="26"/>
                <w:szCs w:val="22"/>
              </w:rPr>
              <w:t xml:space="preserve">Gad and </w:t>
            </w:r>
            <w:r w:rsidR="007E1CAF">
              <w:rPr>
                <w:rFonts w:ascii="Book Antiqua" w:hAnsi="Book Antiqua"/>
                <w:color w:val="993300"/>
                <w:sz w:val="26"/>
                <w:szCs w:val="22"/>
              </w:rPr>
              <w:t xml:space="preserve">the tribe of </w:t>
            </w:r>
            <w:r w:rsidRPr="00475287">
              <w:rPr>
                <w:rFonts w:ascii="Book Antiqua" w:hAnsi="Book Antiqua"/>
                <w:color w:val="993300"/>
                <w:sz w:val="26"/>
                <w:szCs w:val="22"/>
              </w:rPr>
              <w:t>Zebulun.</w:t>
            </w:r>
          </w:p>
        </w:tc>
      </w:tr>
      <w:tr w:rsidR="00475287" w:rsidRPr="00632854" w14:paraId="15C32407" w14:textId="77777777" w:rsidTr="00B24E88">
        <w:trPr>
          <w:jc w:val="center"/>
        </w:trPr>
        <w:tc>
          <w:tcPr>
            <w:tcW w:w="5689" w:type="dxa"/>
          </w:tcPr>
          <w:p w14:paraId="77315B67" w14:textId="37C3ABAC" w:rsidR="00475287" w:rsidRPr="00AC0988" w:rsidRDefault="00475287" w:rsidP="009F337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וַיִּתְּנ֤וּ בְנֵֽי־יִשְׂרָאֵל֙ לַלְוִיִּ֔ם אֶת־הֶֽעָרִ֥ים הָאֵ֖לֶּה וְאֶת־מִגְרְשֵׁיהֶ֑ן כַּֽאֲשֶׁ֨ר צִוָּ֧ה יְהוָ֛ה בְּיַד־מֹשֶׁ֖ה בַּגּוֹרָֽל׃</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3B8C7076" w14:textId="77777777" w:rsidR="00475287" w:rsidRPr="00632854" w:rsidRDefault="00475287" w:rsidP="007E1CAF">
            <w:pPr>
              <w:pStyle w:val="BodyText2"/>
              <w:spacing w:before="80" w:line="390" w:lineRule="exact"/>
              <w:ind w:firstLine="0"/>
              <w:jc w:val="both"/>
              <w:rPr>
                <w:rStyle w:val="FootnoteReference"/>
                <w:rFonts w:ascii="Book Antiqua" w:hAnsi="Book Antiqua"/>
                <w:color w:val="993300"/>
                <w:sz w:val="26"/>
                <w:szCs w:val="22"/>
                <w:vertAlign w:val="baseline"/>
              </w:rPr>
            </w:pPr>
            <w:r w:rsidRPr="00475287">
              <w:rPr>
                <w:rStyle w:val="FootnoteReference"/>
                <w:rFonts w:ascii="Book Antiqua" w:hAnsi="Book Antiqua"/>
                <w:color w:val="0000FF"/>
                <w:sz w:val="26"/>
                <w:szCs w:val="22"/>
              </w:rPr>
              <w:footnoteReference w:id="561"/>
            </w:r>
            <w:r w:rsidRPr="00475287">
              <w:rPr>
                <w:rFonts w:ascii="Book Antiqua" w:hAnsi="Book Antiqua"/>
                <w:color w:val="993300"/>
                <w:sz w:val="26"/>
                <w:szCs w:val="22"/>
              </w:rPr>
              <w:t xml:space="preserve"> These towns</w:t>
            </w:r>
            <w:r w:rsidR="007E1CAF">
              <w:rPr>
                <w:rFonts w:ascii="Book Antiqua" w:hAnsi="Book Antiqua"/>
                <w:color w:val="993300"/>
                <w:sz w:val="26"/>
                <w:szCs w:val="22"/>
              </w:rPr>
              <w:t>,</w:t>
            </w:r>
            <w:r w:rsidRPr="00475287">
              <w:rPr>
                <w:rFonts w:ascii="Book Antiqua" w:hAnsi="Book Antiqua"/>
                <w:color w:val="993300"/>
                <w:sz w:val="26"/>
                <w:szCs w:val="22"/>
              </w:rPr>
              <w:t xml:space="preserve"> and the</w:t>
            </w:r>
            <w:r w:rsidR="007E1CAF">
              <w:rPr>
                <w:rFonts w:ascii="Book Antiqua" w:hAnsi="Book Antiqua"/>
                <w:color w:val="993300"/>
                <w:sz w:val="26"/>
                <w:szCs w:val="22"/>
              </w:rPr>
              <w:t>ir</w:t>
            </w:r>
            <w:r w:rsidRPr="00475287">
              <w:rPr>
                <w:rFonts w:ascii="Book Antiqua" w:hAnsi="Book Antiqua"/>
                <w:color w:val="993300"/>
                <w:sz w:val="26"/>
                <w:szCs w:val="22"/>
              </w:rPr>
              <w:t xml:space="preserve"> adjoining pastureland, the Israelites </w:t>
            </w:r>
            <w:r w:rsidR="007E1CAF">
              <w:rPr>
                <w:rFonts w:ascii="Book Antiqua" w:hAnsi="Book Antiqua"/>
                <w:color w:val="993300"/>
                <w:sz w:val="26"/>
                <w:szCs w:val="22"/>
              </w:rPr>
              <w:t>assigned</w:t>
            </w:r>
            <w:r w:rsidRPr="00475287">
              <w:rPr>
                <w:rFonts w:ascii="Book Antiqua" w:hAnsi="Book Antiqua"/>
                <w:color w:val="993300"/>
                <w:sz w:val="26"/>
                <w:szCs w:val="22"/>
              </w:rPr>
              <w:t xml:space="preserve"> by lot to the Levites, as Yahweh had ordered through Moses.</w:t>
            </w:r>
          </w:p>
        </w:tc>
      </w:tr>
      <w:tr w:rsidR="00475287" w:rsidRPr="00632854" w14:paraId="7233473E" w14:textId="77777777" w:rsidTr="00B24E88">
        <w:trPr>
          <w:jc w:val="center"/>
        </w:trPr>
        <w:tc>
          <w:tcPr>
            <w:tcW w:w="5689" w:type="dxa"/>
          </w:tcPr>
          <w:p w14:paraId="7A49ED1E" w14:textId="5FBBC999" w:rsidR="00475287" w:rsidRPr="00AC0988" w:rsidRDefault="00BB65A9" w:rsidP="009F337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 xml:space="preserve">וַֽיִּתְּנ֗וּ מִמַּטֵּה֙ בְּנֵ֣י יְהוּדָ֔ה וּמִמַּטֵּ֖ה בְּנֵ֣י שִׁמְע֑וֹן אֵ֚ת </w:t>
            </w:r>
            <w:r>
              <w:rPr>
                <w:rFonts w:cs="SBL Hebrew"/>
                <w:noProof/>
                <w:color w:val="993300"/>
                <w:sz w:val="32"/>
                <w:szCs w:val="32"/>
                <w:rtl/>
                <w:lang w:bidi="he-IL"/>
              </w:rPr>
              <w:lastRenderedPageBreak/>
              <w:t xml:space="preserve">הֶֽעָרִ֣ים הָאֵ֔לֶּה אֲשֶׁר־יִקְרָ֥א אֶתְהֶ֖ן בְּשֵֽׁם׃ </w:t>
            </w:r>
            <w:r>
              <w:rPr>
                <w:rFonts w:cs="SBL Hebrew"/>
                <w:b/>
                <w:bCs/>
                <w:noProof/>
                <w:color w:val="003300"/>
                <w:sz w:val="32"/>
                <w:szCs w:val="32"/>
                <w:vertAlign w:val="superscript"/>
                <w:rtl/>
                <w:lang w:bidi="he-IL"/>
              </w:rPr>
              <w:t>י</w:t>
            </w:r>
            <w:r>
              <w:rPr>
                <w:rFonts w:cs="SBL Hebrew"/>
                <w:noProof/>
                <w:color w:val="993300"/>
                <w:sz w:val="32"/>
                <w:szCs w:val="32"/>
                <w:lang w:bidi="he-IL"/>
              </w:rPr>
              <w:t> </w:t>
            </w:r>
            <w:r>
              <w:rPr>
                <w:rFonts w:cs="SBL Hebrew"/>
                <w:noProof/>
                <w:color w:val="993300"/>
                <w:sz w:val="32"/>
                <w:szCs w:val="32"/>
                <w:rtl/>
                <w:lang w:bidi="he-IL"/>
              </w:rPr>
              <w:t xml:space="preserve">וַֽיְהִי֙ לִבְנֵ֣י אַֽהֲרֹ֔ן מִמִּשְׁפְּח֥וֹת הַקְּהָתִ֖י מִבְּנֵ֣י לֵוִ֑י כִּ֥י לָהֶ֛ם הָיָ֥ה הַגּוֹרָ֖ל רִֽאישֹׁנָֽה׃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 xml:space="preserve">וַיִּתְּנ֨וּ לָהֶ֜ם אֶת־קִרְיַת֩ אַרְבַּ֨ע אֲבִ֧י הָֽעֲנ֛וֹק הִ֥יא חֶבְר֖וֹן בְּהַ֣ר יְהוּדָ֑ה וְאֶת־מִגְרָשֶׁ֖הָ סְבִֽיבֹתֶֽיהָ׃ </w:t>
            </w:r>
            <w:r>
              <w:rPr>
                <w:rFonts w:cs="SBL Hebrew"/>
                <w:b/>
                <w:bCs/>
                <w:noProof/>
                <w:color w:val="003300"/>
                <w:sz w:val="32"/>
                <w:szCs w:val="32"/>
                <w:vertAlign w:val="superscript"/>
                <w:rtl/>
                <w:lang w:bidi="he-IL"/>
              </w:rPr>
              <w:t>יב</w:t>
            </w:r>
            <w:r>
              <w:rPr>
                <w:rFonts w:cs="SBL Hebrew"/>
                <w:noProof/>
                <w:color w:val="993300"/>
                <w:sz w:val="32"/>
                <w:szCs w:val="32"/>
                <w:rtl/>
                <w:lang w:bidi="he-IL"/>
              </w:rPr>
              <w:t xml:space="preserve"> וְאֶת־שְׂדֵ֥ה הָעִ֖יר וְאֶת־חֲצֵרֶ֑יהָ נָ֥תְנ֛וּ לְכָלֵ֥ב בֶּן־יְפֻנֶּ֖ה בַּֽאֲחֻזָּתֽוֹ׃</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011A8A2B" w14:textId="77777777" w:rsidR="00475287" w:rsidRPr="00632854" w:rsidRDefault="00BB65A9" w:rsidP="005401DC">
            <w:pPr>
              <w:pStyle w:val="BodyText2"/>
              <w:spacing w:before="120" w:line="404" w:lineRule="exact"/>
              <w:ind w:firstLine="0"/>
              <w:jc w:val="both"/>
              <w:rPr>
                <w:rStyle w:val="FootnoteReference"/>
                <w:rFonts w:ascii="Book Antiqua" w:hAnsi="Book Antiqua"/>
                <w:color w:val="993300"/>
                <w:sz w:val="26"/>
                <w:szCs w:val="22"/>
                <w:vertAlign w:val="baseline"/>
              </w:rPr>
            </w:pPr>
            <w:r w:rsidRPr="00BB65A9">
              <w:rPr>
                <w:rStyle w:val="FootnoteReference"/>
                <w:rFonts w:ascii="Book Antiqua" w:hAnsi="Book Antiqua"/>
                <w:color w:val="0000FF"/>
                <w:sz w:val="26"/>
                <w:szCs w:val="22"/>
              </w:rPr>
              <w:lastRenderedPageBreak/>
              <w:footnoteReference w:id="562"/>
            </w:r>
            <w:r w:rsidRPr="00475287">
              <w:rPr>
                <w:rFonts w:ascii="Book Antiqua" w:hAnsi="Book Antiqua"/>
                <w:color w:val="993300"/>
                <w:sz w:val="26"/>
                <w:szCs w:val="22"/>
              </w:rPr>
              <w:t xml:space="preserve"> From the tribe of Judah and the tribe of Simeon t</w:t>
            </w:r>
            <w:r>
              <w:rPr>
                <w:rFonts w:ascii="Book Antiqua" w:hAnsi="Book Antiqua"/>
                <w:color w:val="993300"/>
                <w:sz w:val="26"/>
                <w:szCs w:val="22"/>
              </w:rPr>
              <w:t xml:space="preserve">hey gave the towns </w:t>
            </w:r>
            <w:r>
              <w:rPr>
                <w:rFonts w:ascii="Book Antiqua" w:hAnsi="Book Antiqua"/>
                <w:color w:val="993300"/>
                <w:sz w:val="26"/>
                <w:szCs w:val="22"/>
              </w:rPr>
              <w:lastRenderedPageBreak/>
              <w:t>named below.</w:t>
            </w:r>
            <w:r w:rsidRPr="00475287">
              <w:rPr>
                <w:rFonts w:ascii="Book Antiqua" w:hAnsi="Book Antiqua"/>
                <w:color w:val="993300"/>
                <w:sz w:val="26"/>
                <w:szCs w:val="22"/>
              </w:rPr>
              <w:t xml:space="preserve"> </w:t>
            </w:r>
            <w:r w:rsidRPr="00BB65A9">
              <w:rPr>
                <w:rStyle w:val="FootnoteReference"/>
                <w:rFonts w:ascii="Book Antiqua" w:hAnsi="Book Antiqua"/>
                <w:color w:val="0000FF"/>
                <w:sz w:val="26"/>
                <w:szCs w:val="22"/>
              </w:rPr>
              <w:footnoteReference w:id="563"/>
            </w:r>
            <w:r w:rsidRPr="00475287">
              <w:rPr>
                <w:rFonts w:ascii="Book Antiqua" w:hAnsi="Book Antiqua"/>
                <w:color w:val="993300"/>
                <w:sz w:val="26"/>
                <w:szCs w:val="22"/>
              </w:rPr>
              <w:t xml:space="preserve"> This was the portion of the sons of Aaron from the clans of the Kohathites, of the sons of Levi; fo</w:t>
            </w:r>
            <w:r>
              <w:rPr>
                <w:rFonts w:ascii="Book Antiqua" w:hAnsi="Book Antiqua"/>
                <w:color w:val="993300"/>
                <w:sz w:val="26"/>
                <w:szCs w:val="22"/>
              </w:rPr>
              <w:t>r theirs was the first portion.</w:t>
            </w:r>
            <w:r w:rsidRPr="00475287">
              <w:rPr>
                <w:rFonts w:ascii="Book Antiqua" w:hAnsi="Book Antiqua"/>
                <w:color w:val="993300"/>
                <w:sz w:val="26"/>
                <w:szCs w:val="22"/>
              </w:rPr>
              <w:t xml:space="preserve"> </w:t>
            </w:r>
            <w:r w:rsidRPr="00BB65A9">
              <w:rPr>
                <w:rStyle w:val="FootnoteReference"/>
                <w:rFonts w:ascii="Book Antiqua" w:hAnsi="Book Antiqua"/>
                <w:color w:val="0000FF"/>
                <w:sz w:val="26"/>
                <w:szCs w:val="22"/>
              </w:rPr>
              <w:footnoteReference w:id="564"/>
            </w:r>
            <w:r>
              <w:rPr>
                <w:rFonts w:ascii="Book Antiqua" w:hAnsi="Book Antiqua"/>
                <w:color w:val="993300"/>
                <w:sz w:val="26"/>
                <w:szCs w:val="22"/>
              </w:rPr>
              <w:t> </w:t>
            </w:r>
            <w:r w:rsidR="005401DC">
              <w:rPr>
                <w:rFonts w:ascii="Book Antiqua" w:hAnsi="Book Antiqua"/>
                <w:color w:val="993300"/>
                <w:sz w:val="26"/>
                <w:szCs w:val="22"/>
              </w:rPr>
              <w:t>They gave them Kiriath-Arba (the father of Anak)</w:t>
            </w:r>
            <w:r w:rsidRPr="00475287">
              <w:rPr>
                <w:rFonts w:ascii="Book Antiqua" w:hAnsi="Book Antiqua"/>
                <w:color w:val="993300"/>
                <w:sz w:val="26"/>
                <w:szCs w:val="22"/>
              </w:rPr>
              <w:t xml:space="preserve">, which is now Hebron, in the highlands of Judah, </w:t>
            </w:r>
            <w:r>
              <w:rPr>
                <w:rFonts w:ascii="Book Antiqua" w:hAnsi="Book Antiqua"/>
                <w:color w:val="993300"/>
                <w:sz w:val="26"/>
                <w:szCs w:val="22"/>
              </w:rPr>
              <w:t>with the pasturelands round it.</w:t>
            </w:r>
            <w:r w:rsidRPr="00475287">
              <w:rPr>
                <w:rFonts w:ascii="Book Antiqua" w:hAnsi="Book Antiqua"/>
                <w:color w:val="993300"/>
                <w:sz w:val="26"/>
                <w:szCs w:val="22"/>
              </w:rPr>
              <w:t xml:space="preserve"> </w:t>
            </w:r>
            <w:r w:rsidRPr="00BB65A9">
              <w:rPr>
                <w:rStyle w:val="FootnoteReference"/>
                <w:rFonts w:ascii="Book Antiqua" w:hAnsi="Book Antiqua"/>
                <w:color w:val="0000FF"/>
                <w:sz w:val="26"/>
                <w:szCs w:val="22"/>
              </w:rPr>
              <w:footnoteReference w:id="565"/>
            </w:r>
            <w:r>
              <w:rPr>
                <w:rFonts w:ascii="Book Antiqua" w:hAnsi="Book Antiqua"/>
                <w:color w:val="993300"/>
                <w:sz w:val="26"/>
                <w:szCs w:val="22"/>
              </w:rPr>
              <w:t> </w:t>
            </w:r>
            <w:r w:rsidRPr="00475287">
              <w:rPr>
                <w:rFonts w:ascii="Book Antiqua" w:hAnsi="Book Antiqua"/>
                <w:color w:val="993300"/>
                <w:sz w:val="26"/>
                <w:szCs w:val="22"/>
              </w:rPr>
              <w:t xml:space="preserve">However, the fields and villages of this town they gave into the possession of Caleb son of Jephunneh as his property.  </w:t>
            </w:r>
          </w:p>
        </w:tc>
      </w:tr>
      <w:tr w:rsidR="00BB65A9" w:rsidRPr="00632854" w14:paraId="6EA77393" w14:textId="77777777" w:rsidTr="00B24E88">
        <w:trPr>
          <w:jc w:val="center"/>
        </w:trPr>
        <w:tc>
          <w:tcPr>
            <w:tcW w:w="5689" w:type="dxa"/>
          </w:tcPr>
          <w:p w14:paraId="34411B7F" w14:textId="62CF0586" w:rsidR="00BB65A9" w:rsidRPr="00AC0988" w:rsidRDefault="00BB65A9" w:rsidP="009F337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יג</w:t>
            </w:r>
            <w:r>
              <w:rPr>
                <w:rFonts w:cs="SBL Hebrew"/>
                <w:noProof/>
                <w:color w:val="993300"/>
                <w:sz w:val="32"/>
                <w:szCs w:val="32"/>
                <w:lang w:bidi="he-IL"/>
              </w:rPr>
              <w:t> </w:t>
            </w:r>
            <w:r>
              <w:rPr>
                <w:rFonts w:cs="SBL Hebrew"/>
                <w:noProof/>
                <w:color w:val="993300"/>
                <w:sz w:val="32"/>
                <w:szCs w:val="32"/>
                <w:rtl/>
                <w:lang w:bidi="he-IL"/>
              </w:rPr>
              <w:t xml:space="preserve">וְלִבְנֵ֣י ׀ אַֽהֲרֹ֣ן הַכֹּהֵ֗ן נָֽתְנוּ֙ אֶת־עִיר֙ מִקְלַ֣ט הָֽרֹצֵ֔חַ אֶת־חֶבְר֖וֹן וְאֶת־מִגְרָשֶׁ֑הָ וְאֶת־לִבְנָ֖ה וְאֶת־מִגְרָשֶֽׁהָ׃ </w:t>
            </w:r>
            <w:r>
              <w:rPr>
                <w:rFonts w:cs="SBL Hebrew"/>
                <w:b/>
                <w:bCs/>
                <w:noProof/>
                <w:color w:val="003300"/>
                <w:sz w:val="32"/>
                <w:szCs w:val="32"/>
                <w:vertAlign w:val="superscript"/>
                <w:rtl/>
                <w:lang w:bidi="he-IL"/>
              </w:rPr>
              <w:t>יד</w:t>
            </w:r>
            <w:r>
              <w:rPr>
                <w:rFonts w:cs="SBL Hebrew"/>
                <w:noProof/>
                <w:color w:val="993300"/>
                <w:sz w:val="32"/>
                <w:szCs w:val="32"/>
                <w:lang w:bidi="he-IL"/>
              </w:rPr>
              <w:t> </w:t>
            </w:r>
            <w:r>
              <w:rPr>
                <w:rFonts w:cs="SBL Hebrew"/>
                <w:noProof/>
                <w:color w:val="993300"/>
                <w:sz w:val="32"/>
                <w:szCs w:val="32"/>
                <w:rtl/>
                <w:lang w:bidi="he-IL"/>
              </w:rPr>
              <w:t xml:space="preserve">וְאֶת־יַתִּר֙ וְאֶת־מִגְרָשֶׁ֔הָ וְאֶֽת־אֶשְׁתְּמֹ֖עַ וְאֶת־מִגְרָשֶֽׁהָ׃ </w:t>
            </w:r>
            <w:r>
              <w:rPr>
                <w:rFonts w:cs="SBL Hebrew"/>
                <w:b/>
                <w:bCs/>
                <w:noProof/>
                <w:color w:val="003300"/>
                <w:sz w:val="32"/>
                <w:szCs w:val="32"/>
                <w:vertAlign w:val="superscript"/>
                <w:rtl/>
                <w:lang w:bidi="he-IL"/>
              </w:rPr>
              <w:t>טו</w:t>
            </w:r>
            <w:r>
              <w:rPr>
                <w:rFonts w:cs="SBL Hebrew"/>
                <w:noProof/>
                <w:color w:val="993300"/>
                <w:sz w:val="32"/>
                <w:szCs w:val="32"/>
                <w:lang w:bidi="he-IL"/>
              </w:rPr>
              <w:t> </w:t>
            </w:r>
            <w:r>
              <w:rPr>
                <w:rFonts w:cs="SBL Hebrew"/>
                <w:noProof/>
                <w:color w:val="993300"/>
                <w:sz w:val="32"/>
                <w:szCs w:val="32"/>
                <w:rtl/>
                <w:lang w:bidi="he-IL"/>
              </w:rPr>
              <w:t xml:space="preserve">וְאֶת־חֹלֹן֙ וְאֶת־מִגְרָשֶׁ֔הָ וְאֶת־דְּבִ֖ר וְאֶת־מִגְרָשֶֽׁהָ׃ </w:t>
            </w:r>
            <w:r>
              <w:rPr>
                <w:rFonts w:cs="SBL Hebrew"/>
                <w:b/>
                <w:bCs/>
                <w:noProof/>
                <w:color w:val="003300"/>
                <w:sz w:val="32"/>
                <w:szCs w:val="32"/>
                <w:vertAlign w:val="superscript"/>
                <w:rtl/>
                <w:lang w:bidi="he-IL"/>
              </w:rPr>
              <w:t>טז</w:t>
            </w:r>
            <w:r>
              <w:rPr>
                <w:rFonts w:cs="SBL Hebrew"/>
                <w:noProof/>
                <w:color w:val="993300"/>
                <w:sz w:val="32"/>
                <w:szCs w:val="32"/>
                <w:lang w:bidi="he-IL"/>
              </w:rPr>
              <w:t> </w:t>
            </w:r>
            <w:r>
              <w:rPr>
                <w:rFonts w:cs="SBL Hebrew"/>
                <w:noProof/>
                <w:color w:val="993300"/>
                <w:sz w:val="32"/>
                <w:szCs w:val="32"/>
                <w:rtl/>
                <w:lang w:bidi="he-IL"/>
              </w:rPr>
              <w:t xml:space="preserve">וְאֶת־עַ֣יִן וְאֶת־מִגְרָשֶׁ֗הָ וְאֶת־יֻטָּה֙ </w:t>
            </w:r>
            <w:r>
              <w:rPr>
                <w:rFonts w:cs="SBL Hebrew"/>
                <w:noProof/>
                <w:color w:val="993300"/>
                <w:sz w:val="32"/>
                <w:szCs w:val="32"/>
                <w:rtl/>
                <w:lang w:bidi="he-IL"/>
              </w:rPr>
              <w:lastRenderedPageBreak/>
              <w:t>וְאֶת־מִגְרָשֶׁ֔הָ אֶת־בֵּ֥ית שֶׁ֖מֶשׁ וְאֶת־מִגְרָשֶׁ֑הָ עָרִ֣ים תֵּ֔שַׁע מֵאֵ֕ת שְׁנֵ֖י הַשְּׁבָטִ֥ים הָאֵֽלֶּה׃</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40C8B3D3" w14:textId="77777777" w:rsidR="00BB65A9" w:rsidRPr="00632854" w:rsidRDefault="00BB65A9" w:rsidP="005401DC">
            <w:pPr>
              <w:pStyle w:val="BodyText2"/>
              <w:spacing w:before="80" w:line="390" w:lineRule="exact"/>
              <w:ind w:firstLine="0"/>
              <w:jc w:val="both"/>
              <w:rPr>
                <w:rStyle w:val="FootnoteReference"/>
                <w:rFonts w:ascii="Book Antiqua" w:hAnsi="Book Antiqua"/>
                <w:color w:val="993300"/>
                <w:sz w:val="26"/>
                <w:szCs w:val="22"/>
                <w:vertAlign w:val="baseline"/>
              </w:rPr>
            </w:pPr>
            <w:r w:rsidRPr="00BB65A9">
              <w:rPr>
                <w:rStyle w:val="FootnoteReference"/>
                <w:rFonts w:ascii="Book Antiqua" w:hAnsi="Book Antiqua"/>
                <w:color w:val="0000FF"/>
                <w:sz w:val="26"/>
                <w:szCs w:val="22"/>
              </w:rPr>
              <w:lastRenderedPageBreak/>
              <w:footnoteReference w:id="566"/>
            </w:r>
            <w:r w:rsidRPr="00475287">
              <w:rPr>
                <w:rFonts w:ascii="Book Antiqua" w:hAnsi="Book Antiqua"/>
                <w:color w:val="993300"/>
                <w:sz w:val="26"/>
                <w:szCs w:val="22"/>
              </w:rPr>
              <w:t xml:space="preserve"> To the sons of Aaron the priest they gave Hebron, the city of refuge for men who had killed, and </w:t>
            </w:r>
            <w:r w:rsidR="005401DC">
              <w:rPr>
                <w:rFonts w:ascii="Book Antiqua" w:hAnsi="Book Antiqua"/>
                <w:color w:val="993300"/>
                <w:sz w:val="26"/>
                <w:szCs w:val="22"/>
              </w:rPr>
              <w:t>its</w:t>
            </w:r>
            <w:r w:rsidRPr="00475287">
              <w:rPr>
                <w:rFonts w:ascii="Book Antiqua" w:hAnsi="Book Antiqua"/>
                <w:color w:val="993300"/>
                <w:sz w:val="26"/>
                <w:szCs w:val="22"/>
              </w:rPr>
              <w:t xml:space="preserve"> adjoining pasturelands; also Libnah with its </w:t>
            </w:r>
            <w:r w:rsidR="005401DC">
              <w:rPr>
                <w:rFonts w:ascii="Book Antiqua" w:hAnsi="Book Antiqua"/>
                <w:color w:val="993300"/>
                <w:sz w:val="26"/>
                <w:szCs w:val="22"/>
              </w:rPr>
              <w:t xml:space="preserve">adjoining </w:t>
            </w:r>
            <w:r w:rsidRPr="00475287">
              <w:rPr>
                <w:rFonts w:ascii="Book Antiqua" w:hAnsi="Book Antiqua"/>
                <w:color w:val="993300"/>
                <w:sz w:val="26"/>
                <w:szCs w:val="22"/>
              </w:rPr>
              <w:t xml:space="preserve">pasturelands, </w:t>
            </w:r>
            <w:r w:rsidRPr="00BB65A9">
              <w:rPr>
                <w:rStyle w:val="FootnoteReference"/>
                <w:rFonts w:ascii="Book Antiqua" w:hAnsi="Book Antiqua"/>
                <w:color w:val="0000FF"/>
                <w:sz w:val="26"/>
                <w:szCs w:val="22"/>
              </w:rPr>
              <w:footnoteReference w:id="567"/>
            </w:r>
            <w:r w:rsidR="005401DC">
              <w:rPr>
                <w:rFonts w:ascii="Book Antiqua" w:hAnsi="Book Antiqua"/>
                <w:color w:val="993300"/>
                <w:sz w:val="26"/>
                <w:szCs w:val="22"/>
              </w:rPr>
              <w:t xml:space="preserve"> and Jattir, with its pasturelands, and</w:t>
            </w:r>
            <w:r w:rsidRPr="00475287">
              <w:rPr>
                <w:rFonts w:ascii="Book Antiqua" w:hAnsi="Book Antiqua"/>
                <w:color w:val="993300"/>
                <w:sz w:val="26"/>
                <w:szCs w:val="22"/>
              </w:rPr>
              <w:t xml:space="preserve"> Eshtemoa,</w:t>
            </w:r>
            <w:r w:rsidR="005401DC">
              <w:rPr>
                <w:rFonts w:ascii="Book Antiqua" w:hAnsi="Book Antiqua"/>
                <w:color w:val="993300"/>
                <w:sz w:val="26"/>
                <w:szCs w:val="22"/>
              </w:rPr>
              <w:t xml:space="preserve"> with its pasturelands,</w:t>
            </w:r>
            <w:r w:rsidRPr="00475287">
              <w:rPr>
                <w:rFonts w:ascii="Book Antiqua" w:hAnsi="Book Antiqua"/>
                <w:color w:val="993300"/>
                <w:sz w:val="26"/>
                <w:szCs w:val="22"/>
              </w:rPr>
              <w:t xml:space="preserve"> </w:t>
            </w:r>
            <w:r w:rsidRPr="00BB65A9">
              <w:rPr>
                <w:rStyle w:val="FootnoteReference"/>
                <w:rFonts w:ascii="Book Antiqua" w:hAnsi="Book Antiqua"/>
                <w:color w:val="0000FF"/>
                <w:sz w:val="26"/>
                <w:szCs w:val="22"/>
              </w:rPr>
              <w:footnoteReference w:id="568"/>
            </w:r>
            <w:r w:rsidR="005401DC">
              <w:rPr>
                <w:rFonts w:ascii="Book Antiqua" w:hAnsi="Book Antiqua"/>
                <w:color w:val="993300"/>
                <w:sz w:val="26"/>
                <w:szCs w:val="22"/>
              </w:rPr>
              <w:t xml:space="preserve"> Holon, with its pasturelands, and Debir</w:t>
            </w:r>
            <w:r w:rsidRPr="00475287">
              <w:rPr>
                <w:rFonts w:ascii="Book Antiqua" w:hAnsi="Book Antiqua"/>
                <w:color w:val="993300"/>
                <w:sz w:val="26"/>
                <w:szCs w:val="22"/>
              </w:rPr>
              <w:t>,</w:t>
            </w:r>
            <w:r w:rsidR="005401DC">
              <w:rPr>
                <w:rFonts w:ascii="Book Antiqua" w:hAnsi="Book Antiqua"/>
                <w:color w:val="993300"/>
                <w:sz w:val="26"/>
                <w:szCs w:val="22"/>
              </w:rPr>
              <w:t xml:space="preserve"> with its pasturelands,</w:t>
            </w:r>
            <w:r w:rsidRPr="00475287">
              <w:rPr>
                <w:rFonts w:ascii="Book Antiqua" w:hAnsi="Book Antiqua"/>
                <w:color w:val="993300"/>
                <w:sz w:val="26"/>
                <w:szCs w:val="22"/>
              </w:rPr>
              <w:t xml:space="preserve"> </w:t>
            </w:r>
            <w:r w:rsidRPr="00BB65A9">
              <w:rPr>
                <w:rStyle w:val="FootnoteReference"/>
                <w:rFonts w:ascii="Book Antiqua" w:hAnsi="Book Antiqua"/>
                <w:color w:val="0000FF"/>
                <w:sz w:val="26"/>
                <w:szCs w:val="22"/>
              </w:rPr>
              <w:footnoteReference w:id="569"/>
            </w:r>
            <w:r w:rsidRPr="00475287">
              <w:rPr>
                <w:rFonts w:ascii="Book Antiqua" w:hAnsi="Book Antiqua"/>
                <w:color w:val="993300"/>
                <w:sz w:val="26"/>
                <w:szCs w:val="22"/>
              </w:rPr>
              <w:t xml:space="preserve"> </w:t>
            </w:r>
            <w:r w:rsidR="005401DC">
              <w:rPr>
                <w:rFonts w:ascii="Book Antiqua" w:hAnsi="Book Antiqua"/>
                <w:color w:val="993300"/>
                <w:sz w:val="26"/>
                <w:szCs w:val="22"/>
              </w:rPr>
              <w:t xml:space="preserve">and </w:t>
            </w:r>
            <w:r w:rsidRPr="00475287">
              <w:rPr>
                <w:rFonts w:ascii="Book Antiqua" w:hAnsi="Book Antiqua"/>
                <w:color w:val="993300"/>
                <w:sz w:val="26"/>
                <w:szCs w:val="22"/>
              </w:rPr>
              <w:t>Ain</w:t>
            </w:r>
            <w:r w:rsidR="005401DC">
              <w:rPr>
                <w:rFonts w:ascii="Book Antiqua" w:hAnsi="Book Antiqua"/>
                <w:color w:val="993300"/>
                <w:sz w:val="26"/>
                <w:szCs w:val="22"/>
              </w:rPr>
              <w:t>, with its pasturelands</w:t>
            </w:r>
            <w:r w:rsidRPr="00475287">
              <w:rPr>
                <w:rFonts w:ascii="Book Antiqua" w:hAnsi="Book Antiqua"/>
                <w:color w:val="993300"/>
                <w:sz w:val="26"/>
                <w:szCs w:val="22"/>
              </w:rPr>
              <w:t>, Juttah</w:t>
            </w:r>
            <w:r w:rsidR="005401DC">
              <w:rPr>
                <w:rFonts w:ascii="Book Antiqua" w:hAnsi="Book Antiqua"/>
                <w:color w:val="993300"/>
                <w:sz w:val="26"/>
                <w:szCs w:val="22"/>
              </w:rPr>
              <w:t>, with its pasturelands</w:t>
            </w:r>
            <w:r w:rsidR="00A33204">
              <w:rPr>
                <w:rFonts w:ascii="Book Antiqua" w:hAnsi="Book Antiqua"/>
                <w:color w:val="993300"/>
                <w:sz w:val="26"/>
                <w:szCs w:val="22"/>
              </w:rPr>
              <w:t>,</w:t>
            </w:r>
            <w:r w:rsidR="005401DC">
              <w:rPr>
                <w:rFonts w:ascii="Book Antiqua" w:hAnsi="Book Antiqua"/>
                <w:color w:val="993300"/>
                <w:sz w:val="26"/>
                <w:szCs w:val="22"/>
              </w:rPr>
              <w:t xml:space="preserve"> and Beth-Shemesh,</w:t>
            </w:r>
            <w:r w:rsidR="00A33204">
              <w:rPr>
                <w:rFonts w:ascii="Book Antiqua" w:hAnsi="Book Antiqua"/>
                <w:color w:val="993300"/>
                <w:sz w:val="26"/>
                <w:szCs w:val="22"/>
              </w:rPr>
              <w:t xml:space="preserve"> with its pasturelands:</w:t>
            </w:r>
            <w:r w:rsidRPr="00475287">
              <w:rPr>
                <w:rFonts w:ascii="Book Antiqua" w:hAnsi="Book Antiqua"/>
                <w:color w:val="993300"/>
                <w:sz w:val="26"/>
                <w:szCs w:val="22"/>
              </w:rPr>
              <w:t xml:space="preserve"> nine towns tak</w:t>
            </w:r>
            <w:r>
              <w:rPr>
                <w:rFonts w:ascii="Book Antiqua" w:hAnsi="Book Antiqua"/>
                <w:color w:val="993300"/>
                <w:sz w:val="26"/>
                <w:szCs w:val="22"/>
              </w:rPr>
              <w:t>en from these two tribes.</w:t>
            </w:r>
          </w:p>
        </w:tc>
      </w:tr>
      <w:tr w:rsidR="00BB65A9" w:rsidRPr="00632854" w14:paraId="4B8438B1" w14:textId="77777777" w:rsidTr="00B24E88">
        <w:trPr>
          <w:jc w:val="center"/>
        </w:trPr>
        <w:tc>
          <w:tcPr>
            <w:tcW w:w="5689" w:type="dxa"/>
          </w:tcPr>
          <w:p w14:paraId="2909CB03" w14:textId="272B8A96" w:rsidR="00BB65A9" w:rsidRPr="00AC0988" w:rsidRDefault="00BB65A9" w:rsidP="009F337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יז</w:t>
            </w:r>
            <w:r>
              <w:rPr>
                <w:rFonts w:cs="SBL Hebrew"/>
                <w:noProof/>
                <w:color w:val="993300"/>
                <w:sz w:val="32"/>
                <w:szCs w:val="32"/>
                <w:lang w:bidi="he-IL"/>
              </w:rPr>
              <w:t> </w:t>
            </w:r>
            <w:r>
              <w:rPr>
                <w:rFonts w:cs="SBL Hebrew"/>
                <w:noProof/>
                <w:color w:val="993300"/>
                <w:sz w:val="32"/>
                <w:szCs w:val="32"/>
                <w:rtl/>
                <w:lang w:bidi="he-IL"/>
              </w:rPr>
              <w:t xml:space="preserve">וּמִמַּטֵּ֣ה בִנְיָמִ֔ין אֶת־גִּבְע֖וֹן וְאֶת־מִגְרָשֶׁ֑הָ אֶת־גֶּ֖בַע וְאֶת־מִגְרָשֶֽׁהָ׃ </w:t>
            </w:r>
            <w:r>
              <w:rPr>
                <w:rFonts w:cs="SBL Hebrew"/>
                <w:b/>
                <w:bCs/>
                <w:noProof/>
                <w:color w:val="003300"/>
                <w:sz w:val="32"/>
                <w:szCs w:val="32"/>
                <w:vertAlign w:val="superscript"/>
                <w:rtl/>
                <w:lang w:bidi="he-IL"/>
              </w:rPr>
              <w:t>יח</w:t>
            </w:r>
            <w:r>
              <w:rPr>
                <w:rFonts w:cs="SBL Hebrew"/>
                <w:noProof/>
                <w:color w:val="993300"/>
                <w:sz w:val="32"/>
                <w:szCs w:val="32"/>
                <w:lang w:bidi="he-IL"/>
              </w:rPr>
              <w:t> </w:t>
            </w:r>
            <w:r>
              <w:rPr>
                <w:rFonts w:cs="SBL Hebrew"/>
                <w:noProof/>
                <w:color w:val="993300"/>
                <w:sz w:val="32"/>
                <w:szCs w:val="32"/>
                <w:rtl/>
                <w:lang w:bidi="he-IL"/>
              </w:rPr>
              <w:t xml:space="preserve">אֶת־עֲנָתוֹת֙ וְאֶת־מִגְרָשֶׁ֔הָ וְאֶת־עַלְמ֖וֹן וְאֶת־מִגְרָשֶׁ֑הָ עָרִ֖ים אַרְבַּֽע׃ </w:t>
            </w:r>
            <w:r>
              <w:rPr>
                <w:rFonts w:cs="SBL Hebrew"/>
                <w:b/>
                <w:bCs/>
                <w:noProof/>
                <w:color w:val="003300"/>
                <w:sz w:val="32"/>
                <w:szCs w:val="32"/>
                <w:vertAlign w:val="superscript"/>
                <w:rtl/>
                <w:lang w:bidi="he-IL"/>
              </w:rPr>
              <w:t>יט</w:t>
            </w:r>
            <w:r>
              <w:rPr>
                <w:rFonts w:cs="SBL Hebrew"/>
                <w:noProof/>
                <w:color w:val="993300"/>
                <w:sz w:val="32"/>
                <w:szCs w:val="32"/>
                <w:lang w:bidi="he-IL"/>
              </w:rPr>
              <w:t> </w:t>
            </w:r>
            <w:r>
              <w:rPr>
                <w:rFonts w:cs="SBL Hebrew"/>
                <w:noProof/>
                <w:color w:val="993300"/>
                <w:sz w:val="32"/>
                <w:szCs w:val="32"/>
                <w:rtl/>
                <w:lang w:bidi="he-IL"/>
              </w:rPr>
              <w:t>כָּל־עָרֵ֥י בְנֵֽי־אַהֲרֹ֖ן הַכֹּֽהֲנִ֑ים שְׁלֹשׁ־עֶשְׂרֵ֥ה עָרִ֖ים וּמִגְרְשֵׁיהֶֽן׃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77BDE843" w14:textId="77777777" w:rsidR="00BB65A9" w:rsidRPr="00632854" w:rsidRDefault="00BB65A9" w:rsidP="00A33204">
            <w:pPr>
              <w:pStyle w:val="BodyText2"/>
              <w:spacing w:before="120" w:line="410" w:lineRule="exact"/>
              <w:ind w:firstLine="0"/>
              <w:jc w:val="both"/>
              <w:rPr>
                <w:rStyle w:val="FootnoteReference"/>
                <w:rFonts w:ascii="Book Antiqua" w:hAnsi="Book Antiqua"/>
                <w:color w:val="993300"/>
                <w:sz w:val="26"/>
                <w:szCs w:val="22"/>
                <w:vertAlign w:val="baseline"/>
              </w:rPr>
            </w:pPr>
            <w:r w:rsidRPr="00BB65A9">
              <w:rPr>
                <w:rStyle w:val="FootnoteReference"/>
                <w:rFonts w:ascii="Book Antiqua" w:hAnsi="Book Antiqua"/>
                <w:color w:val="0000FF"/>
                <w:sz w:val="26"/>
                <w:szCs w:val="22"/>
              </w:rPr>
              <w:footnoteReference w:id="570"/>
            </w:r>
            <w:r w:rsidRPr="00BB65A9">
              <w:rPr>
                <w:rFonts w:ascii="Book Antiqua" w:hAnsi="Book Antiqua"/>
                <w:color w:val="0000FF"/>
                <w:sz w:val="26"/>
                <w:szCs w:val="22"/>
              </w:rPr>
              <w:t> </w:t>
            </w:r>
            <w:r w:rsidRPr="00475287">
              <w:rPr>
                <w:rFonts w:ascii="Book Antiqua" w:hAnsi="Book Antiqua"/>
                <w:color w:val="993300"/>
                <w:sz w:val="26"/>
                <w:szCs w:val="22"/>
              </w:rPr>
              <w:t>From the tribe of Benjamin, Gibeon</w:t>
            </w:r>
            <w:r w:rsidR="00A33204">
              <w:rPr>
                <w:rFonts w:ascii="Book Antiqua" w:hAnsi="Book Antiqua"/>
                <w:color w:val="993300"/>
                <w:sz w:val="26"/>
                <w:szCs w:val="22"/>
              </w:rPr>
              <w:t>, with its pasturelands,</w:t>
            </w:r>
            <w:r w:rsidRPr="00475287">
              <w:rPr>
                <w:rFonts w:ascii="Book Antiqua" w:hAnsi="Book Antiqua"/>
                <w:color w:val="993300"/>
                <w:sz w:val="26"/>
                <w:szCs w:val="22"/>
              </w:rPr>
              <w:t xml:space="preserve"> and Geba with </w:t>
            </w:r>
            <w:r w:rsidR="00A33204">
              <w:rPr>
                <w:rFonts w:ascii="Book Antiqua" w:hAnsi="Book Antiqua"/>
                <w:color w:val="993300"/>
                <w:sz w:val="26"/>
                <w:szCs w:val="22"/>
              </w:rPr>
              <w:t>its</w:t>
            </w:r>
            <w:r w:rsidRPr="00475287">
              <w:rPr>
                <w:rFonts w:ascii="Book Antiqua" w:hAnsi="Book Antiqua"/>
                <w:color w:val="993300"/>
                <w:sz w:val="26"/>
                <w:szCs w:val="22"/>
              </w:rPr>
              <w:t xml:space="preserve"> pasturelands, </w:t>
            </w:r>
            <w:r w:rsidRPr="00BB65A9">
              <w:rPr>
                <w:rStyle w:val="FootnoteReference"/>
                <w:rFonts w:ascii="Book Antiqua" w:hAnsi="Book Antiqua"/>
                <w:color w:val="0000FF"/>
                <w:sz w:val="26"/>
                <w:szCs w:val="22"/>
              </w:rPr>
              <w:footnoteReference w:id="571"/>
            </w:r>
            <w:r w:rsidRPr="00BB65A9">
              <w:rPr>
                <w:rFonts w:ascii="Book Antiqua" w:hAnsi="Book Antiqua"/>
                <w:color w:val="0000FF"/>
                <w:sz w:val="26"/>
                <w:szCs w:val="22"/>
              </w:rPr>
              <w:t xml:space="preserve"> </w:t>
            </w:r>
            <w:r w:rsidRPr="00475287">
              <w:rPr>
                <w:rFonts w:ascii="Book Antiqua" w:hAnsi="Book Antiqua"/>
                <w:color w:val="993300"/>
                <w:sz w:val="26"/>
                <w:szCs w:val="22"/>
              </w:rPr>
              <w:t>and Anathoth</w:t>
            </w:r>
            <w:r w:rsidR="00A33204">
              <w:rPr>
                <w:rFonts w:ascii="Book Antiqua" w:hAnsi="Book Antiqua"/>
                <w:color w:val="993300"/>
                <w:sz w:val="26"/>
                <w:szCs w:val="22"/>
              </w:rPr>
              <w:t>, with its pasturelands,</w:t>
            </w:r>
            <w:r w:rsidRPr="00475287">
              <w:rPr>
                <w:rFonts w:ascii="Book Antiqua" w:hAnsi="Book Antiqua"/>
                <w:color w:val="993300"/>
                <w:sz w:val="26"/>
                <w:szCs w:val="22"/>
              </w:rPr>
              <w:t xml:space="preserve"> and </w:t>
            </w:r>
            <w:r w:rsidR="00A33204">
              <w:rPr>
                <w:rFonts w:ascii="Book Antiqua" w:hAnsi="Book Antiqua"/>
                <w:color w:val="993300"/>
                <w:sz w:val="26"/>
                <w:szCs w:val="22"/>
              </w:rPr>
              <w:t>Almon, with its pasturelands:</w:t>
            </w:r>
            <w:r>
              <w:rPr>
                <w:rFonts w:ascii="Book Antiqua" w:hAnsi="Book Antiqua"/>
                <w:color w:val="993300"/>
                <w:sz w:val="26"/>
                <w:szCs w:val="22"/>
              </w:rPr>
              <w:t xml:space="preserve"> four towns.</w:t>
            </w:r>
            <w:r w:rsidRPr="00475287">
              <w:rPr>
                <w:rFonts w:ascii="Book Antiqua" w:hAnsi="Book Antiqua"/>
                <w:color w:val="993300"/>
                <w:sz w:val="26"/>
                <w:szCs w:val="22"/>
              </w:rPr>
              <w:t xml:space="preserve"> </w:t>
            </w:r>
            <w:r w:rsidRPr="00BB65A9">
              <w:rPr>
                <w:rStyle w:val="FootnoteReference"/>
                <w:rFonts w:ascii="Book Antiqua" w:hAnsi="Book Antiqua"/>
                <w:color w:val="0000FF"/>
                <w:sz w:val="26"/>
                <w:szCs w:val="22"/>
              </w:rPr>
              <w:footnoteReference w:id="572"/>
            </w:r>
            <w:r w:rsidRPr="00475287">
              <w:rPr>
                <w:rFonts w:ascii="Book Antiqua" w:hAnsi="Book Antiqua"/>
                <w:color w:val="993300"/>
                <w:sz w:val="26"/>
                <w:szCs w:val="22"/>
              </w:rPr>
              <w:t> The towns of the sons of Aaron</w:t>
            </w:r>
            <w:r w:rsidR="00A33204">
              <w:rPr>
                <w:rFonts w:ascii="Book Antiqua" w:hAnsi="Book Antiqua"/>
                <w:color w:val="993300"/>
                <w:sz w:val="26"/>
                <w:szCs w:val="22"/>
              </w:rPr>
              <w:t xml:space="preserve"> – the priests – </w:t>
            </w:r>
            <w:r w:rsidRPr="00475287">
              <w:rPr>
                <w:rFonts w:ascii="Book Antiqua" w:hAnsi="Book Antiqua"/>
                <w:color w:val="993300"/>
                <w:sz w:val="26"/>
                <w:szCs w:val="22"/>
              </w:rPr>
              <w:t>were thirteen towns in all, with their pasturelands.</w:t>
            </w:r>
          </w:p>
        </w:tc>
      </w:tr>
      <w:tr w:rsidR="00BB65A9" w:rsidRPr="00632854" w14:paraId="27852E25" w14:textId="77777777" w:rsidTr="00B24E88">
        <w:trPr>
          <w:jc w:val="center"/>
        </w:trPr>
        <w:tc>
          <w:tcPr>
            <w:tcW w:w="5689" w:type="dxa"/>
          </w:tcPr>
          <w:p w14:paraId="2A7FBCF0" w14:textId="490145CE" w:rsidR="00BB65A9" w:rsidRPr="00AC0988" w:rsidRDefault="007A1345" w:rsidP="009F337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כ</w:t>
            </w:r>
            <w:r>
              <w:rPr>
                <w:rFonts w:cs="SBL Hebrew"/>
                <w:noProof/>
                <w:color w:val="993300"/>
                <w:sz w:val="32"/>
                <w:szCs w:val="32"/>
                <w:lang w:bidi="he-IL"/>
              </w:rPr>
              <w:t> </w:t>
            </w:r>
            <w:r>
              <w:rPr>
                <w:rFonts w:cs="SBL Hebrew"/>
                <w:noProof/>
                <w:color w:val="993300"/>
                <w:sz w:val="32"/>
                <w:szCs w:val="32"/>
                <w:rtl/>
                <w:lang w:bidi="he-IL"/>
              </w:rPr>
              <w:t xml:space="preserve">וּלְמִשְׁפְּח֤וֹת בְּנֵֽי־קְהָת֙ הַלְוִיִּ֔ם הַנּֽוֹתָרִ֖ים מִבְּנֵ֣י קְהָ֑ת וַֽיְהִי֙ עָרֵ֣י גֽוֹרָלָ֔ם מִמַּטֵּ֖ה אֶפְרָֽיִם׃ </w:t>
            </w:r>
            <w:r>
              <w:rPr>
                <w:rFonts w:cs="SBL Hebrew"/>
                <w:b/>
                <w:bCs/>
                <w:noProof/>
                <w:color w:val="003300"/>
                <w:sz w:val="32"/>
                <w:szCs w:val="32"/>
                <w:vertAlign w:val="superscript"/>
                <w:rtl/>
                <w:lang w:bidi="he-IL"/>
              </w:rPr>
              <w:t>כא</w:t>
            </w:r>
            <w:r>
              <w:rPr>
                <w:rFonts w:cs="SBL Hebrew"/>
                <w:noProof/>
                <w:color w:val="993300"/>
                <w:sz w:val="32"/>
                <w:szCs w:val="32"/>
                <w:lang w:bidi="he-IL"/>
              </w:rPr>
              <w:t> </w:t>
            </w:r>
            <w:r>
              <w:rPr>
                <w:rFonts w:cs="SBL Hebrew"/>
                <w:noProof/>
                <w:color w:val="993300"/>
                <w:sz w:val="32"/>
                <w:szCs w:val="32"/>
                <w:rtl/>
                <w:lang w:bidi="he-IL"/>
              </w:rPr>
              <w:t xml:space="preserve">וַיִּתְּנ֨וּ לָהֶ֜ם אֶת־עִ֨יר מִקְלַ֧ט הָֽרֹצֵ֛חַ אֶת־שְׁכֶ֥ם וְאֶת־מִגְרָשֶׁ֖הָ בְּהַ֣ר אֶפְרָ֑יִם וְאֶת־גֶּ֖זֶר וְאֶת־מִגְרָשֶֽׁהָ׃ </w:t>
            </w:r>
            <w:r>
              <w:rPr>
                <w:rFonts w:cs="SBL Hebrew"/>
                <w:b/>
                <w:bCs/>
                <w:noProof/>
                <w:color w:val="003300"/>
                <w:sz w:val="32"/>
                <w:szCs w:val="32"/>
                <w:vertAlign w:val="superscript"/>
                <w:rtl/>
                <w:lang w:bidi="he-IL"/>
              </w:rPr>
              <w:t>כב</w:t>
            </w:r>
            <w:r>
              <w:rPr>
                <w:rFonts w:cs="SBL Hebrew"/>
                <w:noProof/>
                <w:color w:val="993300"/>
                <w:sz w:val="32"/>
                <w:szCs w:val="32"/>
                <w:lang w:bidi="he-IL"/>
              </w:rPr>
              <w:t> </w:t>
            </w:r>
            <w:r>
              <w:rPr>
                <w:rFonts w:cs="SBL Hebrew"/>
                <w:noProof/>
                <w:color w:val="993300"/>
                <w:sz w:val="32"/>
                <w:szCs w:val="32"/>
                <w:rtl/>
                <w:lang w:bidi="he-IL"/>
              </w:rPr>
              <w:t>וְאֶת־קִבְצַ֨יִם֙ וְאֶת־מִגְרָשֶׁ֔הָ וְאֶת־בֵּ֥ית חוֹרֹ֖ן וְאֶת־מִגְרָשֶׁ֑הָ עָרִ֖ים אַרְבַּֽע׃</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0180067A" w14:textId="77777777" w:rsidR="00BB65A9" w:rsidRPr="00632854" w:rsidRDefault="007A1345" w:rsidP="009F3374">
            <w:pPr>
              <w:pStyle w:val="BodyText2"/>
              <w:spacing w:before="80" w:line="390" w:lineRule="exact"/>
              <w:ind w:firstLine="0"/>
              <w:jc w:val="both"/>
              <w:rPr>
                <w:rStyle w:val="FootnoteReference"/>
                <w:rFonts w:ascii="Book Antiqua" w:hAnsi="Book Antiqua"/>
                <w:color w:val="993300"/>
                <w:sz w:val="26"/>
                <w:szCs w:val="22"/>
                <w:vertAlign w:val="baseline"/>
              </w:rPr>
            </w:pPr>
            <w:r w:rsidRPr="00B24E88">
              <w:rPr>
                <w:rStyle w:val="FootnoteReference"/>
                <w:rFonts w:ascii="Book Antiqua" w:hAnsi="Book Antiqua"/>
                <w:color w:val="0000FF"/>
                <w:sz w:val="26"/>
                <w:szCs w:val="22"/>
              </w:rPr>
              <w:footnoteReference w:id="573"/>
            </w:r>
            <w:r w:rsidRPr="00475287">
              <w:rPr>
                <w:rFonts w:ascii="Book Antiqua" w:hAnsi="Book Antiqua"/>
                <w:color w:val="993300"/>
                <w:sz w:val="26"/>
                <w:szCs w:val="22"/>
              </w:rPr>
              <w:t xml:space="preserve"> To the clans of the sons of Kohath, to the remaining Levites of the sons of Kohath, the lot assigned towns bel</w:t>
            </w:r>
            <w:r>
              <w:rPr>
                <w:rFonts w:ascii="Book Antiqua" w:hAnsi="Book Antiqua"/>
                <w:color w:val="993300"/>
                <w:sz w:val="26"/>
                <w:szCs w:val="22"/>
              </w:rPr>
              <w:t>onging to the tribe of Ephraim.</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74"/>
            </w:r>
            <w:r w:rsidRPr="00475287">
              <w:rPr>
                <w:rFonts w:ascii="Book Antiqua" w:hAnsi="Book Antiqua"/>
                <w:color w:val="993300"/>
                <w:sz w:val="26"/>
                <w:szCs w:val="22"/>
              </w:rPr>
              <w:t xml:space="preserve"> They were given the city of refuge, Shechem, with its pasturelands, in the highlands of Ephraim, together with Gezer,</w:t>
            </w:r>
            <w:r w:rsidR="007867C8">
              <w:rPr>
                <w:rFonts w:ascii="Book Antiqua" w:hAnsi="Book Antiqua"/>
                <w:color w:val="993300"/>
                <w:sz w:val="26"/>
                <w:szCs w:val="22"/>
              </w:rPr>
              <w:t xml:space="preserve"> with its pasturelands,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75"/>
            </w:r>
            <w:r w:rsidRPr="00475287">
              <w:rPr>
                <w:rFonts w:ascii="Book Antiqua" w:hAnsi="Book Antiqua"/>
                <w:color w:val="993300"/>
                <w:sz w:val="26"/>
                <w:szCs w:val="22"/>
              </w:rPr>
              <w:t xml:space="preserve"> </w:t>
            </w:r>
            <w:r w:rsidR="007867C8">
              <w:rPr>
                <w:rFonts w:ascii="Book Antiqua" w:hAnsi="Book Antiqua"/>
                <w:color w:val="993300"/>
                <w:sz w:val="26"/>
                <w:szCs w:val="22"/>
              </w:rPr>
              <w:t xml:space="preserve">and </w:t>
            </w:r>
            <w:r w:rsidRPr="00475287">
              <w:rPr>
                <w:rFonts w:ascii="Book Antiqua" w:hAnsi="Book Antiqua"/>
                <w:color w:val="993300"/>
                <w:sz w:val="26"/>
                <w:szCs w:val="22"/>
              </w:rPr>
              <w:t>Kibzaim</w:t>
            </w:r>
            <w:r w:rsidR="007867C8">
              <w:rPr>
                <w:rFonts w:ascii="Book Antiqua" w:hAnsi="Book Antiqua"/>
                <w:color w:val="993300"/>
                <w:sz w:val="26"/>
                <w:szCs w:val="22"/>
              </w:rPr>
              <w:t xml:space="preserve">, with its pasturelands, and Beth-Horon, </w:t>
            </w:r>
            <w:r w:rsidRPr="00475287">
              <w:rPr>
                <w:rFonts w:ascii="Book Antiqua" w:hAnsi="Book Antiqua"/>
                <w:color w:val="993300"/>
                <w:sz w:val="26"/>
                <w:szCs w:val="22"/>
              </w:rPr>
              <w:t>with its pasturelands</w:t>
            </w:r>
            <w:r>
              <w:rPr>
                <w:rFonts w:ascii="Book Antiqua" w:hAnsi="Book Antiqua"/>
                <w:color w:val="993300"/>
                <w:sz w:val="26"/>
                <w:szCs w:val="22"/>
              </w:rPr>
              <w:t>: four towns.</w:t>
            </w:r>
          </w:p>
        </w:tc>
      </w:tr>
      <w:tr w:rsidR="00BB65A9" w:rsidRPr="00632854" w14:paraId="6895D487" w14:textId="77777777" w:rsidTr="00B24E88">
        <w:trPr>
          <w:jc w:val="center"/>
        </w:trPr>
        <w:tc>
          <w:tcPr>
            <w:tcW w:w="5689" w:type="dxa"/>
          </w:tcPr>
          <w:p w14:paraId="3B480148" w14:textId="19CA14C1" w:rsidR="00BB65A9" w:rsidRPr="00AC0988" w:rsidRDefault="007A1345" w:rsidP="009F337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כג</w:t>
            </w:r>
            <w:r>
              <w:rPr>
                <w:rFonts w:cs="SBL Hebrew"/>
                <w:noProof/>
                <w:color w:val="993300"/>
                <w:sz w:val="32"/>
                <w:szCs w:val="32"/>
                <w:lang w:bidi="he-IL"/>
              </w:rPr>
              <w:t> </w:t>
            </w:r>
            <w:r>
              <w:rPr>
                <w:rFonts w:cs="SBL Hebrew"/>
                <w:noProof/>
                <w:color w:val="993300"/>
                <w:sz w:val="32"/>
                <w:szCs w:val="32"/>
                <w:rtl/>
                <w:lang w:bidi="he-IL"/>
              </w:rPr>
              <w:t xml:space="preserve">וּמִ֨מַּטֵּה־דָ֔ן אֶֽת־אֶלְתְּקֵ֖א וְאֶת־מִגְרָשֶׁ֑הָ אֶֽת־גִּבְּת֖וֹן וְאֶת־מִגְרָשֶֽׁהָ׃ </w:t>
            </w:r>
            <w:r>
              <w:rPr>
                <w:rFonts w:cs="SBL Hebrew"/>
                <w:b/>
                <w:bCs/>
                <w:noProof/>
                <w:color w:val="003300"/>
                <w:sz w:val="32"/>
                <w:szCs w:val="32"/>
                <w:vertAlign w:val="superscript"/>
                <w:rtl/>
                <w:lang w:bidi="he-IL"/>
              </w:rPr>
              <w:t>כד</w:t>
            </w:r>
            <w:r>
              <w:rPr>
                <w:rFonts w:cs="SBL Hebrew"/>
                <w:noProof/>
                <w:color w:val="993300"/>
                <w:sz w:val="32"/>
                <w:szCs w:val="32"/>
                <w:lang w:bidi="he-IL"/>
              </w:rPr>
              <w:t> </w:t>
            </w:r>
            <w:r>
              <w:rPr>
                <w:rFonts w:cs="SBL Hebrew"/>
                <w:noProof/>
                <w:color w:val="993300"/>
                <w:sz w:val="32"/>
                <w:szCs w:val="32"/>
                <w:rtl/>
                <w:lang w:bidi="he-IL"/>
              </w:rPr>
              <w:t xml:space="preserve">אֶת־אַיָּלוֹן֙ וְאֶת־מִגְרָשֶׁ֔הָ אֶת־גַּת־רִמּ֖וֹן וְאֶת־מִגְרָשֶׁ֑הָ עָרִ֖ים אַרְבַּֽע׃ </w:t>
            </w:r>
            <w:r>
              <w:rPr>
                <w:rFonts w:cs="SBL Hebrew"/>
                <w:b/>
                <w:bCs/>
                <w:noProof/>
                <w:color w:val="003300"/>
                <w:sz w:val="32"/>
                <w:szCs w:val="32"/>
                <w:vertAlign w:val="superscript"/>
                <w:rtl/>
                <w:lang w:bidi="he-IL"/>
              </w:rPr>
              <w:t>כה</w:t>
            </w:r>
            <w:r>
              <w:rPr>
                <w:rFonts w:cs="SBL Hebrew"/>
                <w:noProof/>
                <w:color w:val="993300"/>
                <w:sz w:val="32"/>
                <w:szCs w:val="32"/>
                <w:lang w:bidi="he-IL"/>
              </w:rPr>
              <w:t> </w:t>
            </w:r>
            <w:r>
              <w:rPr>
                <w:rFonts w:cs="SBL Hebrew"/>
                <w:noProof/>
                <w:color w:val="993300"/>
                <w:sz w:val="32"/>
                <w:szCs w:val="32"/>
                <w:rtl/>
                <w:lang w:bidi="he-IL"/>
              </w:rPr>
              <w:t xml:space="preserve">וּמִֽמַּחֲצִית֙ מַטֵּ֣ה מְנַשֶּׁ֔ה אֶת־תַּעְנַךְ֙ וְאֶת־מִגְרָשֶׁ֔הָ וְאֶת־גַּ֥ת רִמּ֖וֹן וְאֶת־מִגְרָשֶׁ֑הָ עָרִ֖ים שְׁתָּֽיִם׃ </w:t>
            </w:r>
            <w:r>
              <w:rPr>
                <w:rFonts w:cs="SBL Hebrew"/>
                <w:b/>
                <w:bCs/>
                <w:noProof/>
                <w:color w:val="003300"/>
                <w:sz w:val="32"/>
                <w:szCs w:val="32"/>
                <w:vertAlign w:val="superscript"/>
                <w:rtl/>
                <w:lang w:bidi="he-IL"/>
              </w:rPr>
              <w:t>כו</w:t>
            </w:r>
            <w:r>
              <w:rPr>
                <w:rFonts w:cs="SBL Hebrew"/>
                <w:noProof/>
                <w:color w:val="993300"/>
                <w:sz w:val="32"/>
                <w:szCs w:val="32"/>
                <w:lang w:bidi="he-IL"/>
              </w:rPr>
              <w:t> </w:t>
            </w:r>
            <w:r>
              <w:rPr>
                <w:rFonts w:cs="SBL Hebrew"/>
                <w:noProof/>
                <w:color w:val="993300"/>
                <w:sz w:val="32"/>
                <w:szCs w:val="32"/>
                <w:rtl/>
                <w:lang w:bidi="he-IL"/>
              </w:rPr>
              <w:t>כָּל־עָרִ֥ים עֶ֖שֶׂר וּמִגְרְשֵׁיהֶ֑ן לְמִשְׁפְּח֥וֹת בְּנֵֽי־קְהָ֖ת הַנּֽוֹתָרִֽים׃</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54660334" w14:textId="77777777" w:rsidR="00BB65A9" w:rsidRPr="00632854" w:rsidRDefault="007A1345" w:rsidP="00C73FA0">
            <w:pPr>
              <w:pStyle w:val="BodyText2"/>
              <w:spacing w:before="80" w:line="395" w:lineRule="exact"/>
              <w:ind w:firstLine="0"/>
              <w:jc w:val="both"/>
              <w:rPr>
                <w:rStyle w:val="FootnoteReference"/>
                <w:rFonts w:ascii="Book Antiqua" w:hAnsi="Book Antiqua"/>
                <w:color w:val="993300"/>
                <w:sz w:val="26"/>
                <w:szCs w:val="22"/>
                <w:vertAlign w:val="baseline"/>
              </w:rPr>
            </w:pPr>
            <w:r w:rsidRPr="00B24E88">
              <w:rPr>
                <w:rStyle w:val="FootnoteReference"/>
                <w:rFonts w:ascii="Book Antiqua" w:hAnsi="Book Antiqua"/>
                <w:color w:val="0000FF"/>
                <w:sz w:val="26"/>
                <w:szCs w:val="22"/>
              </w:rPr>
              <w:footnoteReference w:id="576"/>
            </w:r>
            <w:r w:rsidRPr="00475287">
              <w:rPr>
                <w:rFonts w:ascii="Book Antiqua" w:hAnsi="Book Antiqua"/>
                <w:color w:val="993300"/>
                <w:sz w:val="26"/>
                <w:szCs w:val="22"/>
              </w:rPr>
              <w:t xml:space="preserve"> </w:t>
            </w:r>
            <w:r w:rsidR="00693C3C">
              <w:rPr>
                <w:rFonts w:ascii="Book Antiqua" w:hAnsi="Book Antiqua"/>
                <w:color w:val="993300"/>
                <w:sz w:val="26"/>
                <w:szCs w:val="22"/>
              </w:rPr>
              <w:t>Out of the tribe of Dan:</w:t>
            </w:r>
            <w:r w:rsidRPr="00475287">
              <w:rPr>
                <w:rFonts w:ascii="Book Antiqua" w:hAnsi="Book Antiqua"/>
                <w:color w:val="993300"/>
                <w:sz w:val="26"/>
                <w:szCs w:val="22"/>
              </w:rPr>
              <w:t xml:space="preserve"> Elteke,</w:t>
            </w:r>
            <w:r w:rsidR="007867C8">
              <w:rPr>
                <w:rFonts w:ascii="Book Antiqua" w:hAnsi="Book Antiqua"/>
                <w:color w:val="993300"/>
                <w:sz w:val="26"/>
                <w:szCs w:val="22"/>
              </w:rPr>
              <w:t xml:space="preserve"> with its pasturelands, and</w:t>
            </w:r>
            <w:r w:rsidRPr="00475287">
              <w:rPr>
                <w:rFonts w:ascii="Book Antiqua" w:hAnsi="Book Antiqua"/>
                <w:color w:val="993300"/>
                <w:sz w:val="26"/>
                <w:szCs w:val="22"/>
              </w:rPr>
              <w:t xml:space="preserve"> </w:t>
            </w:r>
            <w:r w:rsidR="00693C3C">
              <w:rPr>
                <w:rFonts w:ascii="Book Antiqua" w:hAnsi="Book Antiqua"/>
                <w:color w:val="993300"/>
                <w:sz w:val="26"/>
                <w:szCs w:val="22"/>
              </w:rPr>
              <w:br/>
            </w:r>
            <w:r w:rsidRPr="00475287">
              <w:rPr>
                <w:rFonts w:ascii="Book Antiqua" w:hAnsi="Book Antiqua"/>
                <w:color w:val="993300"/>
                <w:sz w:val="26"/>
                <w:szCs w:val="22"/>
              </w:rPr>
              <w:t>Gibbethon,</w:t>
            </w:r>
            <w:r w:rsidR="007867C8">
              <w:rPr>
                <w:rFonts w:ascii="Book Antiqua" w:hAnsi="Book Antiqua"/>
                <w:color w:val="993300"/>
                <w:sz w:val="26"/>
                <w:szCs w:val="22"/>
              </w:rPr>
              <w:t xml:space="preserve"> with its pasturelands,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77"/>
            </w:r>
            <w:r w:rsidRPr="00475287">
              <w:rPr>
                <w:rFonts w:ascii="Book Antiqua" w:hAnsi="Book Antiqua"/>
                <w:color w:val="993300"/>
                <w:sz w:val="26"/>
                <w:szCs w:val="22"/>
              </w:rPr>
              <w:t xml:space="preserve"> </w:t>
            </w:r>
            <w:r w:rsidR="00693C3C">
              <w:rPr>
                <w:rFonts w:ascii="Book Antiqua" w:hAnsi="Book Antiqua"/>
                <w:color w:val="993300"/>
                <w:sz w:val="26"/>
                <w:szCs w:val="22"/>
              </w:rPr>
              <w:t xml:space="preserve">and </w:t>
            </w:r>
            <w:r w:rsidRPr="00475287">
              <w:rPr>
                <w:rFonts w:ascii="Book Antiqua" w:hAnsi="Book Antiqua"/>
                <w:color w:val="993300"/>
                <w:sz w:val="26"/>
                <w:szCs w:val="22"/>
              </w:rPr>
              <w:t>Aijalon</w:t>
            </w:r>
            <w:r w:rsidR="007867C8">
              <w:rPr>
                <w:rFonts w:ascii="Book Antiqua" w:hAnsi="Book Antiqua"/>
                <w:color w:val="993300"/>
                <w:sz w:val="26"/>
                <w:szCs w:val="22"/>
              </w:rPr>
              <w:t>, with its pasturelands,</w:t>
            </w:r>
            <w:r w:rsidRPr="00475287">
              <w:rPr>
                <w:rFonts w:ascii="Book Antiqua" w:hAnsi="Book Antiqua"/>
                <w:color w:val="993300"/>
                <w:sz w:val="26"/>
                <w:szCs w:val="22"/>
              </w:rPr>
              <w:t xml:space="preserve"> and Gath-</w:t>
            </w:r>
            <w:r>
              <w:rPr>
                <w:rFonts w:ascii="Book Antiqua" w:hAnsi="Book Antiqua"/>
                <w:color w:val="993300"/>
                <w:sz w:val="26"/>
                <w:szCs w:val="22"/>
              </w:rPr>
              <w:t>Rimmon</w:t>
            </w:r>
            <w:r w:rsidR="007867C8">
              <w:rPr>
                <w:rFonts w:ascii="Book Antiqua" w:hAnsi="Book Antiqua"/>
                <w:color w:val="993300"/>
                <w:sz w:val="26"/>
                <w:szCs w:val="22"/>
              </w:rPr>
              <w:t>,</w:t>
            </w:r>
            <w:r>
              <w:rPr>
                <w:rFonts w:ascii="Book Antiqua" w:hAnsi="Book Antiqua"/>
                <w:color w:val="993300"/>
                <w:sz w:val="26"/>
                <w:szCs w:val="22"/>
              </w:rPr>
              <w:t xml:space="preserve"> with </w:t>
            </w:r>
            <w:r w:rsidR="007867C8">
              <w:rPr>
                <w:rFonts w:ascii="Book Antiqua" w:hAnsi="Book Antiqua"/>
                <w:color w:val="993300"/>
                <w:sz w:val="26"/>
                <w:szCs w:val="22"/>
              </w:rPr>
              <w:t>its</w:t>
            </w:r>
            <w:r>
              <w:rPr>
                <w:rFonts w:ascii="Book Antiqua" w:hAnsi="Book Antiqua"/>
                <w:color w:val="993300"/>
                <w:sz w:val="26"/>
                <w:szCs w:val="22"/>
              </w:rPr>
              <w:t xml:space="preserve"> pasturelands: four towns.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78"/>
            </w:r>
            <w:r w:rsidRPr="00475287">
              <w:rPr>
                <w:rFonts w:ascii="Book Antiqua" w:hAnsi="Book Antiqua"/>
                <w:color w:val="993300"/>
                <w:sz w:val="26"/>
                <w:szCs w:val="22"/>
              </w:rPr>
              <w:t xml:space="preserve"> </w:t>
            </w:r>
            <w:r w:rsidR="00693C3C">
              <w:rPr>
                <w:rFonts w:ascii="Book Antiqua" w:hAnsi="Book Antiqua"/>
                <w:color w:val="993300"/>
                <w:sz w:val="26"/>
                <w:szCs w:val="22"/>
              </w:rPr>
              <w:t xml:space="preserve">Out of the </w:t>
            </w:r>
            <w:r w:rsidR="00693C3C">
              <w:rPr>
                <w:rFonts w:ascii="Book Antiqua" w:hAnsi="Book Antiqua"/>
                <w:color w:val="993300"/>
                <w:sz w:val="26"/>
                <w:szCs w:val="22"/>
              </w:rPr>
              <w:br/>
              <w:t>half-tribe of Manasseh:</w:t>
            </w:r>
            <w:r w:rsidRPr="00475287">
              <w:rPr>
                <w:rFonts w:ascii="Book Antiqua" w:hAnsi="Book Antiqua"/>
                <w:color w:val="993300"/>
                <w:sz w:val="26"/>
                <w:szCs w:val="22"/>
              </w:rPr>
              <w:t xml:space="preserve"> Taanach</w:t>
            </w:r>
            <w:r w:rsidR="007867C8">
              <w:rPr>
                <w:rFonts w:ascii="Book Antiqua" w:hAnsi="Book Antiqua"/>
                <w:color w:val="993300"/>
                <w:sz w:val="26"/>
                <w:szCs w:val="22"/>
              </w:rPr>
              <w:t>, with its pasturelands,</w:t>
            </w:r>
            <w:r w:rsidRPr="00475287">
              <w:rPr>
                <w:rFonts w:ascii="Book Antiqua" w:hAnsi="Book Antiqua"/>
                <w:color w:val="993300"/>
                <w:sz w:val="26"/>
                <w:szCs w:val="22"/>
              </w:rPr>
              <w:t xml:space="preserve"> and </w:t>
            </w:r>
            <w:r w:rsidR="00693C3C">
              <w:rPr>
                <w:rFonts w:ascii="Book Antiqua" w:hAnsi="Book Antiqua"/>
                <w:color w:val="993300"/>
                <w:sz w:val="26"/>
                <w:szCs w:val="22"/>
              </w:rPr>
              <w:br/>
            </w:r>
            <w:r w:rsidRPr="00475287">
              <w:rPr>
                <w:rFonts w:ascii="Book Antiqua" w:hAnsi="Book Antiqua"/>
                <w:color w:val="993300"/>
                <w:sz w:val="26"/>
                <w:szCs w:val="22"/>
              </w:rPr>
              <w:t>Gath-Rimmon</w:t>
            </w:r>
            <w:r w:rsidR="007867C8">
              <w:rPr>
                <w:rFonts w:ascii="Book Antiqua" w:hAnsi="Book Antiqua"/>
                <w:color w:val="993300"/>
                <w:sz w:val="26"/>
                <w:szCs w:val="22"/>
              </w:rPr>
              <w:t>,</w:t>
            </w:r>
            <w:r w:rsidRPr="00475287">
              <w:rPr>
                <w:rFonts w:ascii="Book Antiqua" w:hAnsi="Book Antiqua"/>
                <w:color w:val="993300"/>
                <w:sz w:val="26"/>
                <w:szCs w:val="22"/>
              </w:rPr>
              <w:t xml:space="preserve"> with </w:t>
            </w:r>
            <w:r w:rsidR="007867C8">
              <w:rPr>
                <w:rFonts w:ascii="Book Antiqua" w:hAnsi="Book Antiqua"/>
                <w:color w:val="993300"/>
                <w:sz w:val="26"/>
                <w:szCs w:val="22"/>
              </w:rPr>
              <w:t>its</w:t>
            </w:r>
            <w:r>
              <w:rPr>
                <w:rFonts w:ascii="Book Antiqua" w:hAnsi="Book Antiqua"/>
                <w:color w:val="993300"/>
                <w:sz w:val="26"/>
                <w:szCs w:val="22"/>
              </w:rPr>
              <w:t xml:space="preserve"> pasturelands: two towns.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79"/>
            </w:r>
            <w:r w:rsidRPr="00B24E88">
              <w:rPr>
                <w:rFonts w:ascii="Book Antiqua" w:hAnsi="Book Antiqua"/>
                <w:color w:val="0000FF"/>
                <w:sz w:val="26"/>
                <w:szCs w:val="22"/>
              </w:rPr>
              <w:t xml:space="preserve"> </w:t>
            </w:r>
            <w:r w:rsidR="00693C3C">
              <w:rPr>
                <w:rFonts w:ascii="Book Antiqua" w:hAnsi="Book Antiqua"/>
                <w:color w:val="993300"/>
                <w:sz w:val="26"/>
                <w:szCs w:val="22"/>
              </w:rPr>
              <w:t>In all, a total of</w:t>
            </w:r>
            <w:r w:rsidRPr="00475287">
              <w:rPr>
                <w:rFonts w:ascii="Book Antiqua" w:hAnsi="Book Antiqua"/>
                <w:color w:val="993300"/>
                <w:sz w:val="26"/>
                <w:szCs w:val="22"/>
              </w:rPr>
              <w:t xml:space="preserve"> ten towns with their pasturelands for the remaining clans of the sons </w:t>
            </w:r>
            <w:r w:rsidR="00693C3C">
              <w:rPr>
                <w:rFonts w:ascii="Book Antiqua" w:hAnsi="Book Antiqua"/>
                <w:color w:val="993300"/>
                <w:sz w:val="26"/>
                <w:szCs w:val="22"/>
              </w:rPr>
              <w:br/>
            </w:r>
            <w:r w:rsidRPr="00475287">
              <w:rPr>
                <w:rFonts w:ascii="Book Antiqua" w:hAnsi="Book Antiqua"/>
                <w:color w:val="993300"/>
                <w:sz w:val="26"/>
                <w:szCs w:val="22"/>
              </w:rPr>
              <w:t>of Kohath.</w:t>
            </w:r>
          </w:p>
        </w:tc>
      </w:tr>
      <w:tr w:rsidR="007A1345" w:rsidRPr="00632854" w14:paraId="1E90B15F" w14:textId="77777777" w:rsidTr="00B24E88">
        <w:trPr>
          <w:jc w:val="center"/>
        </w:trPr>
        <w:tc>
          <w:tcPr>
            <w:tcW w:w="5689" w:type="dxa"/>
          </w:tcPr>
          <w:p w14:paraId="57073BCC" w14:textId="6F9A1570" w:rsidR="007A1345" w:rsidRPr="007A1345" w:rsidRDefault="007A1345" w:rsidP="00693C3C">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t>כז</w:t>
            </w:r>
            <w:r>
              <w:rPr>
                <w:rFonts w:cs="SBL Hebrew"/>
                <w:noProof/>
                <w:color w:val="993300"/>
                <w:sz w:val="32"/>
                <w:szCs w:val="32"/>
                <w:lang w:bidi="he-IL"/>
              </w:rPr>
              <w:t> </w:t>
            </w:r>
            <w:r>
              <w:rPr>
                <w:rFonts w:cs="SBL Hebrew"/>
                <w:noProof/>
                <w:color w:val="993300"/>
                <w:sz w:val="32"/>
                <w:szCs w:val="32"/>
                <w:rtl/>
                <w:lang w:bidi="he-IL"/>
              </w:rPr>
              <w:t>וְלִבְנֵ֣י גֵֽרְשׁוֹן֮ מִמִּשְׁפְּחֹ֣ת הַלְוִיִּם֒ מֵֽחֲצִ֞י מַטֵּ֣ה מְנַשֶּׁ֗ה אֶת־עִיר֙ מִקְלַ֣ט הָֽרֹצֵ֔חַ אֶת־גּוֹלָ֤ן בַּבָּשָׁן֙ וְאֶת־מִגְרָשֶׁ֔הָ וְאֶת־בְּעֶשְׁתְּרָ֖ה וְאֶת־מִגְרָשֶׁ֑הָ עָרִ֖ים שְׁתָּֽיִם׃</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4B8DEB82" w14:textId="77777777" w:rsidR="007A1345" w:rsidRPr="00B24E88" w:rsidRDefault="007A1345" w:rsidP="00693C3C">
            <w:pPr>
              <w:pStyle w:val="BodyText2"/>
              <w:spacing w:before="80" w:line="390" w:lineRule="exact"/>
              <w:ind w:firstLine="0"/>
              <w:jc w:val="both"/>
              <w:rPr>
                <w:rStyle w:val="FootnoteReference"/>
                <w:rFonts w:ascii="Book Antiqua" w:hAnsi="Book Antiqua"/>
                <w:color w:val="0000FF"/>
                <w:sz w:val="26"/>
                <w:szCs w:val="22"/>
              </w:rPr>
            </w:pPr>
            <w:r w:rsidRPr="00B24E88">
              <w:rPr>
                <w:rStyle w:val="FootnoteReference"/>
                <w:rFonts w:ascii="Book Antiqua" w:hAnsi="Book Antiqua"/>
                <w:color w:val="0000FF"/>
                <w:sz w:val="26"/>
                <w:szCs w:val="22"/>
              </w:rPr>
              <w:footnoteReference w:id="580"/>
            </w:r>
            <w:r w:rsidRPr="00475287">
              <w:rPr>
                <w:rFonts w:ascii="Book Antiqua" w:hAnsi="Book Antiqua"/>
                <w:color w:val="993300"/>
                <w:sz w:val="26"/>
                <w:szCs w:val="22"/>
              </w:rPr>
              <w:t xml:space="preserve"> To the sons of Gershon who were of Levitical clans were given Golan in Bashan</w:t>
            </w:r>
            <w:r w:rsidR="00693C3C">
              <w:rPr>
                <w:rFonts w:ascii="Book Antiqua" w:hAnsi="Book Antiqua"/>
                <w:color w:val="993300"/>
                <w:sz w:val="26"/>
                <w:szCs w:val="22"/>
              </w:rPr>
              <w:t>, with its pasturelands, the city of refuge for the slayer,</w:t>
            </w:r>
            <w:r w:rsidRPr="00475287">
              <w:rPr>
                <w:rFonts w:ascii="Book Antiqua" w:hAnsi="Book Antiqua"/>
                <w:color w:val="993300"/>
                <w:sz w:val="26"/>
                <w:szCs w:val="22"/>
              </w:rPr>
              <w:t xml:space="preserve"> and </w:t>
            </w:r>
            <w:r w:rsidR="00693C3C">
              <w:rPr>
                <w:rFonts w:ascii="Book Antiqua" w:hAnsi="Book Antiqua"/>
                <w:color w:val="993300"/>
                <w:sz w:val="26"/>
                <w:szCs w:val="22"/>
              </w:rPr>
              <w:t xml:space="preserve">Beeshterah, </w:t>
            </w:r>
            <w:r>
              <w:rPr>
                <w:rFonts w:ascii="Book Antiqua" w:hAnsi="Book Antiqua"/>
                <w:color w:val="993300"/>
                <w:sz w:val="26"/>
                <w:szCs w:val="22"/>
              </w:rPr>
              <w:t>with its pasturelands:</w:t>
            </w:r>
            <w:r w:rsidRPr="00475287">
              <w:rPr>
                <w:rFonts w:ascii="Book Antiqua" w:hAnsi="Book Antiqua"/>
                <w:color w:val="993300"/>
                <w:sz w:val="26"/>
                <w:szCs w:val="22"/>
              </w:rPr>
              <w:t xml:space="preserve"> two towns, both f</w:t>
            </w:r>
            <w:r>
              <w:rPr>
                <w:rFonts w:ascii="Book Antiqua" w:hAnsi="Book Antiqua"/>
                <w:color w:val="993300"/>
                <w:sz w:val="26"/>
                <w:szCs w:val="22"/>
              </w:rPr>
              <w:t>rom the half-tribe of Manasseh.</w:t>
            </w:r>
          </w:p>
        </w:tc>
      </w:tr>
      <w:tr w:rsidR="007A1345" w:rsidRPr="00632854" w14:paraId="3AF5C0A2" w14:textId="77777777" w:rsidTr="00B24E88">
        <w:trPr>
          <w:jc w:val="center"/>
        </w:trPr>
        <w:tc>
          <w:tcPr>
            <w:tcW w:w="5689" w:type="dxa"/>
          </w:tcPr>
          <w:p w14:paraId="2FF14681" w14:textId="0F0F9FCB" w:rsidR="007A1345" w:rsidRPr="007A1345" w:rsidRDefault="007A1345" w:rsidP="009F3374">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lastRenderedPageBreak/>
              <w:t>כח</w:t>
            </w:r>
            <w:r>
              <w:rPr>
                <w:rFonts w:cs="SBL Hebrew"/>
                <w:noProof/>
                <w:color w:val="993300"/>
                <w:sz w:val="32"/>
                <w:szCs w:val="32"/>
                <w:lang w:bidi="he-IL"/>
              </w:rPr>
              <w:t> </w:t>
            </w:r>
            <w:r>
              <w:rPr>
                <w:rFonts w:cs="SBL Hebrew"/>
                <w:noProof/>
                <w:color w:val="993300"/>
                <w:sz w:val="32"/>
                <w:szCs w:val="32"/>
                <w:rtl/>
                <w:lang w:bidi="he-IL"/>
              </w:rPr>
              <w:t xml:space="preserve">וּמִמַּטֵּ֣ה יִשָּׂשכָ֔ר אֶת־קִשְׁי֖וֹן וְאֶת־מִגְרָשֶׁ֑הָ אֶת־דָּֽבְרַ֖ת וְאֶת־מִגְרָשֶֽׁהָ׃ </w:t>
            </w:r>
            <w:r>
              <w:rPr>
                <w:rFonts w:cs="SBL Hebrew"/>
                <w:b/>
                <w:bCs/>
                <w:noProof/>
                <w:color w:val="003300"/>
                <w:sz w:val="32"/>
                <w:szCs w:val="32"/>
                <w:vertAlign w:val="superscript"/>
                <w:rtl/>
                <w:lang w:bidi="he-IL"/>
              </w:rPr>
              <w:t>כט</w:t>
            </w:r>
            <w:r>
              <w:rPr>
                <w:rFonts w:cs="SBL Hebrew"/>
                <w:noProof/>
                <w:color w:val="993300"/>
                <w:sz w:val="32"/>
                <w:szCs w:val="32"/>
                <w:lang w:bidi="he-IL"/>
              </w:rPr>
              <w:t> </w:t>
            </w:r>
            <w:r>
              <w:rPr>
                <w:rFonts w:cs="SBL Hebrew"/>
                <w:noProof/>
                <w:color w:val="993300"/>
                <w:sz w:val="32"/>
                <w:szCs w:val="32"/>
                <w:rtl/>
                <w:lang w:bidi="he-IL"/>
              </w:rPr>
              <w:t>אֶת־יַרְמוּת֙ וְאֶת־מִגְרָשֶׁ֔הָ אֶת־עֵ֥ין גַּנִּ֖ים וְאֶת־מִגְרָשֶׁ֑הָ עָרִ֖ים אַרְבַּֽע׃</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562A9728" w14:textId="77777777" w:rsidR="007A1345" w:rsidRPr="00B24E88" w:rsidRDefault="007A1345" w:rsidP="009F3374">
            <w:pPr>
              <w:pStyle w:val="BodyText2"/>
              <w:spacing w:before="80" w:line="390" w:lineRule="exact"/>
              <w:ind w:firstLine="0"/>
              <w:jc w:val="both"/>
              <w:rPr>
                <w:rStyle w:val="FootnoteReference"/>
                <w:rFonts w:ascii="Book Antiqua" w:hAnsi="Book Antiqua"/>
                <w:color w:val="0000FF"/>
                <w:sz w:val="26"/>
                <w:szCs w:val="22"/>
              </w:rPr>
            </w:pPr>
            <w:r w:rsidRPr="00B24E88">
              <w:rPr>
                <w:rStyle w:val="FootnoteReference"/>
                <w:rFonts w:ascii="Book Antiqua" w:hAnsi="Book Antiqua"/>
                <w:color w:val="0000FF"/>
                <w:sz w:val="26"/>
                <w:szCs w:val="22"/>
              </w:rPr>
              <w:footnoteReference w:id="581"/>
            </w:r>
            <w:r w:rsidRPr="00B24E88">
              <w:rPr>
                <w:rFonts w:ascii="Book Antiqua" w:hAnsi="Book Antiqua"/>
                <w:color w:val="0000FF"/>
                <w:sz w:val="26"/>
                <w:szCs w:val="22"/>
              </w:rPr>
              <w:t xml:space="preserve"> </w:t>
            </w:r>
            <w:r w:rsidR="00693C3C">
              <w:rPr>
                <w:rFonts w:ascii="Book Antiqua" w:hAnsi="Book Antiqua"/>
                <w:color w:val="993300"/>
                <w:sz w:val="26"/>
                <w:szCs w:val="22"/>
              </w:rPr>
              <w:t>From the tribe of Issachar:</w:t>
            </w:r>
            <w:r w:rsidRPr="00475287">
              <w:rPr>
                <w:rFonts w:ascii="Book Antiqua" w:hAnsi="Book Antiqua"/>
                <w:color w:val="993300"/>
                <w:sz w:val="26"/>
                <w:szCs w:val="22"/>
              </w:rPr>
              <w:t xml:space="preserve"> Kishion,</w:t>
            </w:r>
            <w:r w:rsidR="00693C3C">
              <w:rPr>
                <w:rFonts w:ascii="Book Antiqua" w:hAnsi="Book Antiqua"/>
                <w:color w:val="993300"/>
                <w:sz w:val="26"/>
                <w:szCs w:val="22"/>
              </w:rPr>
              <w:t xml:space="preserve"> with its pasturelands, and</w:t>
            </w:r>
            <w:r w:rsidRPr="00475287">
              <w:rPr>
                <w:rFonts w:ascii="Book Antiqua" w:hAnsi="Book Antiqua"/>
                <w:color w:val="993300"/>
                <w:sz w:val="26"/>
                <w:szCs w:val="22"/>
              </w:rPr>
              <w:t xml:space="preserve"> Dobrath,</w:t>
            </w:r>
            <w:r w:rsidR="00693C3C">
              <w:rPr>
                <w:rFonts w:ascii="Book Antiqua" w:hAnsi="Book Antiqua"/>
                <w:color w:val="993300"/>
                <w:sz w:val="26"/>
                <w:szCs w:val="22"/>
              </w:rPr>
              <w:t xml:space="preserve"> with its pasturelands,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82"/>
            </w:r>
            <w:r>
              <w:rPr>
                <w:rFonts w:ascii="Book Antiqua" w:hAnsi="Book Antiqua"/>
                <w:color w:val="993300"/>
                <w:sz w:val="26"/>
                <w:szCs w:val="22"/>
              </w:rPr>
              <w:t> </w:t>
            </w:r>
            <w:r w:rsidR="00693C3C">
              <w:rPr>
                <w:rFonts w:ascii="Book Antiqua" w:hAnsi="Book Antiqua"/>
                <w:color w:val="993300"/>
                <w:sz w:val="26"/>
                <w:szCs w:val="22"/>
              </w:rPr>
              <w:t xml:space="preserve">and </w:t>
            </w:r>
            <w:r w:rsidRPr="00475287">
              <w:rPr>
                <w:rFonts w:ascii="Book Antiqua" w:hAnsi="Book Antiqua"/>
                <w:color w:val="993300"/>
                <w:sz w:val="26"/>
                <w:szCs w:val="22"/>
              </w:rPr>
              <w:t>Jarmuth</w:t>
            </w:r>
            <w:r w:rsidR="00693C3C">
              <w:rPr>
                <w:rFonts w:ascii="Book Antiqua" w:hAnsi="Book Antiqua"/>
                <w:color w:val="993300"/>
                <w:sz w:val="26"/>
                <w:szCs w:val="22"/>
              </w:rPr>
              <w:t xml:space="preserve">, with its pasturelands, and En-Gannim, </w:t>
            </w:r>
            <w:r w:rsidRPr="00475287">
              <w:rPr>
                <w:rFonts w:ascii="Book Antiqua" w:hAnsi="Book Antiqua"/>
                <w:color w:val="993300"/>
                <w:sz w:val="26"/>
                <w:szCs w:val="22"/>
              </w:rPr>
              <w:t>with</w:t>
            </w:r>
            <w:r>
              <w:rPr>
                <w:rFonts w:ascii="Book Antiqua" w:hAnsi="Book Antiqua"/>
                <w:color w:val="993300"/>
                <w:sz w:val="26"/>
                <w:szCs w:val="22"/>
              </w:rPr>
              <w:t xml:space="preserve"> its pasturelands:  four towns</w:t>
            </w:r>
          </w:p>
        </w:tc>
      </w:tr>
      <w:tr w:rsidR="007A1345" w:rsidRPr="00632854" w14:paraId="042C685A" w14:textId="77777777" w:rsidTr="00B24E88">
        <w:trPr>
          <w:jc w:val="center"/>
        </w:trPr>
        <w:tc>
          <w:tcPr>
            <w:tcW w:w="5689" w:type="dxa"/>
          </w:tcPr>
          <w:p w14:paraId="00EBDE4C" w14:textId="736C3E2D" w:rsidR="007A1345" w:rsidRPr="007A1345" w:rsidRDefault="007A1345" w:rsidP="009F3374">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t>ל</w:t>
            </w:r>
            <w:r>
              <w:rPr>
                <w:rFonts w:cs="SBL Hebrew"/>
                <w:noProof/>
                <w:color w:val="993300"/>
                <w:sz w:val="32"/>
                <w:szCs w:val="32"/>
                <w:lang w:bidi="he-IL"/>
              </w:rPr>
              <w:t> </w:t>
            </w:r>
            <w:r>
              <w:rPr>
                <w:rFonts w:cs="SBL Hebrew"/>
                <w:noProof/>
                <w:color w:val="993300"/>
                <w:sz w:val="32"/>
                <w:szCs w:val="32"/>
                <w:rtl/>
                <w:lang w:bidi="he-IL"/>
              </w:rPr>
              <w:t xml:space="preserve">וּמִמַּטֵּ֣ה אָשֵׁ֔ר אֶת־מִשְׁאָ֖ל וְאֶת־מִגְרָשֶׁ֑הָ אֶת־עַבְדּ֖וֹן וְאֶת־מִגְרָשֶֽׁהָ׃ </w:t>
            </w:r>
            <w:r>
              <w:rPr>
                <w:rFonts w:cs="SBL Hebrew"/>
                <w:b/>
                <w:bCs/>
                <w:noProof/>
                <w:color w:val="003300"/>
                <w:sz w:val="32"/>
                <w:szCs w:val="32"/>
                <w:vertAlign w:val="superscript"/>
                <w:rtl/>
                <w:lang w:bidi="he-IL"/>
              </w:rPr>
              <w:t>לא</w:t>
            </w:r>
            <w:r>
              <w:rPr>
                <w:rFonts w:cs="SBL Hebrew"/>
                <w:noProof/>
                <w:color w:val="993300"/>
                <w:sz w:val="32"/>
                <w:szCs w:val="32"/>
                <w:lang w:bidi="he-IL"/>
              </w:rPr>
              <w:t> </w:t>
            </w:r>
            <w:r>
              <w:rPr>
                <w:rFonts w:cs="SBL Hebrew"/>
                <w:noProof/>
                <w:color w:val="993300"/>
                <w:sz w:val="32"/>
                <w:szCs w:val="32"/>
                <w:rtl/>
                <w:lang w:bidi="he-IL"/>
              </w:rPr>
              <w:t>אֶת־חֶלְקָת֙ וְאֶת־מִגְרָשֶׁ֔הָ וְאֶת־רְחֹ֖ב וְאֶת־מִגְרָשֶׁ֑הָ עָרִ֖ים אַרְבַּֽע׃</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73BBBC1C" w14:textId="77777777" w:rsidR="007A1345" w:rsidRPr="00B24E88" w:rsidRDefault="007A1345" w:rsidP="009F3374">
            <w:pPr>
              <w:pStyle w:val="BodyText2"/>
              <w:spacing w:before="80" w:line="390" w:lineRule="exact"/>
              <w:ind w:firstLine="0"/>
              <w:jc w:val="both"/>
              <w:rPr>
                <w:rStyle w:val="FootnoteReference"/>
                <w:rFonts w:ascii="Book Antiqua" w:hAnsi="Book Antiqua"/>
                <w:color w:val="0000FF"/>
                <w:sz w:val="26"/>
                <w:szCs w:val="22"/>
              </w:rPr>
            </w:pPr>
            <w:r w:rsidRPr="00B24E88">
              <w:rPr>
                <w:rStyle w:val="FootnoteReference"/>
                <w:rFonts w:ascii="Book Antiqua" w:hAnsi="Book Antiqua"/>
                <w:color w:val="0000FF"/>
                <w:sz w:val="26"/>
                <w:szCs w:val="22"/>
              </w:rPr>
              <w:footnoteReference w:id="583"/>
            </w:r>
            <w:r w:rsidRPr="00B24E88">
              <w:rPr>
                <w:rFonts w:ascii="Book Antiqua" w:hAnsi="Book Antiqua"/>
                <w:color w:val="0000FF"/>
                <w:sz w:val="26"/>
                <w:szCs w:val="22"/>
              </w:rPr>
              <w:t xml:space="preserve"> </w:t>
            </w:r>
            <w:r w:rsidRPr="00475287">
              <w:rPr>
                <w:rFonts w:ascii="Book Antiqua" w:hAnsi="Book Antiqua"/>
                <w:color w:val="993300"/>
                <w:sz w:val="26"/>
                <w:szCs w:val="22"/>
              </w:rPr>
              <w:t>F</w:t>
            </w:r>
            <w:r w:rsidR="00161FC4">
              <w:rPr>
                <w:rFonts w:ascii="Book Antiqua" w:hAnsi="Book Antiqua"/>
                <w:color w:val="993300"/>
                <w:sz w:val="26"/>
                <w:szCs w:val="22"/>
              </w:rPr>
              <w:t>rom the tribe of Asher:</w:t>
            </w:r>
            <w:r w:rsidRPr="00475287">
              <w:rPr>
                <w:rFonts w:ascii="Book Antiqua" w:hAnsi="Book Antiqua"/>
                <w:color w:val="993300"/>
                <w:sz w:val="26"/>
                <w:szCs w:val="22"/>
              </w:rPr>
              <w:t xml:space="preserve"> Mishal, </w:t>
            </w:r>
            <w:r w:rsidR="00161FC4">
              <w:rPr>
                <w:rFonts w:ascii="Book Antiqua" w:hAnsi="Book Antiqua"/>
                <w:color w:val="993300"/>
                <w:sz w:val="26"/>
                <w:szCs w:val="22"/>
              </w:rPr>
              <w:t xml:space="preserve">with its pasturelands, and </w:t>
            </w:r>
            <w:r w:rsidRPr="00475287">
              <w:rPr>
                <w:rFonts w:ascii="Book Antiqua" w:hAnsi="Book Antiqua"/>
                <w:color w:val="993300"/>
                <w:sz w:val="26"/>
                <w:szCs w:val="22"/>
              </w:rPr>
              <w:t>Abdon,</w:t>
            </w:r>
            <w:r w:rsidR="00161FC4">
              <w:rPr>
                <w:rFonts w:ascii="Book Antiqua" w:hAnsi="Book Antiqua"/>
                <w:color w:val="993300"/>
                <w:sz w:val="26"/>
                <w:szCs w:val="22"/>
              </w:rPr>
              <w:t xml:space="preserve"> with its pasturelands,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84"/>
            </w:r>
            <w:r w:rsidRPr="00475287">
              <w:rPr>
                <w:rFonts w:ascii="Book Antiqua" w:hAnsi="Book Antiqua"/>
                <w:color w:val="993300"/>
                <w:sz w:val="26"/>
                <w:szCs w:val="22"/>
              </w:rPr>
              <w:t xml:space="preserve"> </w:t>
            </w:r>
            <w:r w:rsidR="00161FC4">
              <w:rPr>
                <w:rFonts w:ascii="Book Antiqua" w:hAnsi="Book Antiqua"/>
                <w:color w:val="993300"/>
                <w:sz w:val="26"/>
                <w:szCs w:val="22"/>
              </w:rPr>
              <w:t xml:space="preserve">and </w:t>
            </w:r>
            <w:r w:rsidRPr="00475287">
              <w:rPr>
                <w:rFonts w:ascii="Book Antiqua" w:hAnsi="Book Antiqua"/>
                <w:color w:val="993300"/>
                <w:sz w:val="26"/>
                <w:szCs w:val="22"/>
              </w:rPr>
              <w:t>Helkath</w:t>
            </w:r>
            <w:r w:rsidR="00161FC4">
              <w:rPr>
                <w:rFonts w:ascii="Book Antiqua" w:hAnsi="Book Antiqua"/>
                <w:color w:val="993300"/>
                <w:sz w:val="26"/>
                <w:szCs w:val="22"/>
              </w:rPr>
              <w:t>, with its pasturelands,</w:t>
            </w:r>
            <w:r w:rsidRPr="00475287">
              <w:rPr>
                <w:rFonts w:ascii="Book Antiqua" w:hAnsi="Book Antiqua"/>
                <w:color w:val="993300"/>
                <w:sz w:val="26"/>
                <w:szCs w:val="22"/>
              </w:rPr>
              <w:t xml:space="preserve"> and Reh</w:t>
            </w:r>
            <w:r w:rsidR="00161FC4">
              <w:rPr>
                <w:rFonts w:ascii="Book Antiqua" w:hAnsi="Book Antiqua"/>
                <w:color w:val="993300"/>
                <w:sz w:val="26"/>
                <w:szCs w:val="22"/>
              </w:rPr>
              <w:t xml:space="preserve">ob, </w:t>
            </w:r>
            <w:r>
              <w:rPr>
                <w:rFonts w:ascii="Book Antiqua" w:hAnsi="Book Antiqua"/>
                <w:color w:val="993300"/>
                <w:sz w:val="26"/>
                <w:szCs w:val="22"/>
              </w:rPr>
              <w:t>with its pasturelands: four towns.</w:t>
            </w:r>
          </w:p>
        </w:tc>
      </w:tr>
      <w:tr w:rsidR="007A1345" w:rsidRPr="00632854" w14:paraId="51E4B4EA" w14:textId="77777777" w:rsidTr="00B24E88">
        <w:trPr>
          <w:jc w:val="center"/>
        </w:trPr>
        <w:tc>
          <w:tcPr>
            <w:tcW w:w="5689" w:type="dxa"/>
          </w:tcPr>
          <w:p w14:paraId="36ABEC2F" w14:textId="54C1C003" w:rsidR="007A1345" w:rsidRPr="007A1345" w:rsidRDefault="007A1345" w:rsidP="005E42CB">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t>לב</w:t>
            </w:r>
            <w:r>
              <w:rPr>
                <w:rFonts w:cs="SBL Hebrew"/>
                <w:noProof/>
                <w:color w:val="993300"/>
                <w:sz w:val="32"/>
                <w:szCs w:val="32"/>
                <w:lang w:bidi="he-IL"/>
              </w:rPr>
              <w:t> </w:t>
            </w:r>
            <w:r>
              <w:rPr>
                <w:rFonts w:cs="SBL Hebrew"/>
                <w:noProof/>
                <w:color w:val="993300"/>
                <w:sz w:val="32"/>
                <w:szCs w:val="32"/>
                <w:rtl/>
                <w:lang w:bidi="he-IL"/>
              </w:rPr>
              <w:t xml:space="preserve">וּמִמַּטֵּ֨ה נַפְתָּלִ֜י אֶת־עִ֣יר ׀ מִקְלַ֣ט הָֽרֹצֵ֗חַ אֶת־קֶ֨דֶשׁ בַּגָּלִ֤יל וְאֶת־מִגְרָשֶׁ֨הָ֙ וְאֶת־חַמֹּ֥ת דֹּאר֙ וְאֶת־מִגְרָשֶׁ֔הָ וְאֶת־קַרְתָּ֖ן וְאֶת־מִגְרָשֶׁ֑הָ עָרִ֖ים שָׁלֹֽשׁ׃ </w:t>
            </w:r>
            <w:r>
              <w:rPr>
                <w:rFonts w:cs="SBL Hebrew"/>
                <w:b/>
                <w:bCs/>
                <w:noProof/>
                <w:color w:val="003300"/>
                <w:sz w:val="32"/>
                <w:szCs w:val="32"/>
                <w:vertAlign w:val="superscript"/>
                <w:rtl/>
                <w:lang w:bidi="he-IL"/>
              </w:rPr>
              <w:t>לג</w:t>
            </w:r>
            <w:r>
              <w:rPr>
                <w:rFonts w:cs="SBL Hebrew"/>
                <w:noProof/>
                <w:color w:val="993300"/>
                <w:sz w:val="32"/>
                <w:szCs w:val="32"/>
                <w:lang w:bidi="he-IL"/>
              </w:rPr>
              <w:t> </w:t>
            </w:r>
            <w:r>
              <w:rPr>
                <w:rFonts w:cs="SBL Hebrew"/>
                <w:noProof/>
                <w:color w:val="993300"/>
                <w:sz w:val="32"/>
                <w:szCs w:val="32"/>
                <w:rtl/>
                <w:lang w:bidi="he-IL"/>
              </w:rPr>
              <w:t>כָּל־עָרֵ֥י הַגֵּֽרְשֻׁנִּ֖י לְמִשְׁפְּחֹתָ֑ם שְׁלֹשׁ־עֶשְׂרֵ֥ה עִ֖יר וּמִגְרְשֵׁיהֶֽן׃</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7C909658" w14:textId="77777777" w:rsidR="007A1345" w:rsidRPr="007A1345" w:rsidRDefault="007A1345" w:rsidP="005E42CB">
            <w:pPr>
              <w:pStyle w:val="BodyText2"/>
              <w:spacing w:before="120" w:line="400" w:lineRule="exact"/>
              <w:ind w:firstLine="0"/>
              <w:jc w:val="both"/>
              <w:rPr>
                <w:rStyle w:val="FootnoteReference"/>
                <w:rFonts w:ascii="Book Antiqua" w:hAnsi="Book Antiqua"/>
                <w:color w:val="993300"/>
                <w:sz w:val="26"/>
                <w:szCs w:val="22"/>
                <w:vertAlign w:val="baseline"/>
              </w:rPr>
            </w:pPr>
            <w:r w:rsidRPr="00B24E88">
              <w:rPr>
                <w:rStyle w:val="FootnoteReference"/>
                <w:rFonts w:ascii="Book Antiqua" w:hAnsi="Book Antiqua"/>
                <w:color w:val="0000FF"/>
                <w:sz w:val="26"/>
                <w:szCs w:val="22"/>
              </w:rPr>
              <w:footnoteReference w:id="585"/>
            </w:r>
            <w:r w:rsidR="00161FC4">
              <w:rPr>
                <w:rFonts w:ascii="Book Antiqua" w:hAnsi="Book Antiqua"/>
                <w:color w:val="993300"/>
                <w:sz w:val="26"/>
                <w:szCs w:val="22"/>
              </w:rPr>
              <w:t> From the tribe of Naphtali:</w:t>
            </w:r>
            <w:r w:rsidRPr="00475287">
              <w:rPr>
                <w:rFonts w:ascii="Book Antiqua" w:hAnsi="Book Antiqua"/>
                <w:color w:val="993300"/>
                <w:sz w:val="26"/>
                <w:szCs w:val="22"/>
              </w:rPr>
              <w:t xml:space="preserve"> Kedesh</w:t>
            </w:r>
            <w:r w:rsidR="00161FC4">
              <w:rPr>
                <w:rFonts w:ascii="Book Antiqua" w:hAnsi="Book Antiqua"/>
                <w:color w:val="993300"/>
                <w:sz w:val="26"/>
                <w:szCs w:val="22"/>
              </w:rPr>
              <w:t xml:space="preserve"> in Galilee, with its pasturelands, the city of refuge for the slayer</w:t>
            </w:r>
            <w:r w:rsidRPr="00475287">
              <w:rPr>
                <w:rFonts w:ascii="Book Antiqua" w:hAnsi="Book Antiqua"/>
                <w:color w:val="993300"/>
                <w:sz w:val="26"/>
                <w:szCs w:val="22"/>
              </w:rPr>
              <w:t>, Hammoth-Dor</w:t>
            </w:r>
            <w:r w:rsidR="00161FC4">
              <w:rPr>
                <w:rFonts w:ascii="Book Antiqua" w:hAnsi="Book Antiqua"/>
                <w:color w:val="993300"/>
                <w:sz w:val="26"/>
                <w:szCs w:val="22"/>
              </w:rPr>
              <w:t>, with its pasturelands, and Kartan,</w:t>
            </w:r>
            <w:r w:rsidRPr="00475287">
              <w:rPr>
                <w:rFonts w:ascii="Book Antiqua" w:hAnsi="Book Antiqua"/>
                <w:color w:val="993300"/>
                <w:sz w:val="26"/>
                <w:szCs w:val="22"/>
              </w:rPr>
              <w:t xml:space="preserve"> with </w:t>
            </w:r>
            <w:r>
              <w:rPr>
                <w:rFonts w:ascii="Book Antiqua" w:hAnsi="Book Antiqua"/>
                <w:color w:val="993300"/>
                <w:sz w:val="26"/>
                <w:szCs w:val="22"/>
              </w:rPr>
              <w:t>its pasturelands</w:t>
            </w:r>
            <w:r w:rsidR="00161FC4">
              <w:rPr>
                <w:rFonts w:ascii="Book Antiqua" w:hAnsi="Book Antiqua"/>
                <w:color w:val="993300"/>
                <w:sz w:val="26"/>
                <w:szCs w:val="22"/>
              </w:rPr>
              <w:t>:</w:t>
            </w:r>
            <w:r>
              <w:rPr>
                <w:rFonts w:ascii="Book Antiqua" w:hAnsi="Book Antiqua"/>
                <w:color w:val="993300"/>
                <w:sz w:val="26"/>
                <w:szCs w:val="22"/>
              </w:rPr>
              <w:t xml:space="preserve"> three towns.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86"/>
            </w:r>
            <w:r w:rsidRPr="00475287">
              <w:rPr>
                <w:rFonts w:ascii="Book Antiqua" w:hAnsi="Book Antiqua"/>
                <w:color w:val="993300"/>
                <w:sz w:val="26"/>
                <w:szCs w:val="22"/>
              </w:rPr>
              <w:t xml:space="preserve"> The towns for the Gershonites according to their clans were thirteen towns in all with their pasturelands.</w:t>
            </w:r>
          </w:p>
        </w:tc>
      </w:tr>
      <w:tr w:rsidR="007A1345" w:rsidRPr="00632854" w14:paraId="4D159E99" w14:textId="77777777" w:rsidTr="00B24E88">
        <w:trPr>
          <w:jc w:val="center"/>
        </w:trPr>
        <w:tc>
          <w:tcPr>
            <w:tcW w:w="5689" w:type="dxa"/>
          </w:tcPr>
          <w:p w14:paraId="4DFD5417" w14:textId="0B1FDCE6" w:rsidR="007A1345" w:rsidRPr="007A1345" w:rsidRDefault="007A1345" w:rsidP="00C73FA0">
            <w:pPr>
              <w:widowControl w:val="0"/>
              <w:autoSpaceDE w:val="0"/>
              <w:autoSpaceDN w:val="0"/>
              <w:bidi/>
              <w:adjustRightInd w:val="0"/>
              <w:spacing w:before="60"/>
              <w:jc w:val="both"/>
              <w:rPr>
                <w:rFonts w:cs="SBL Hebrew"/>
                <w:noProof/>
                <w:color w:val="993300"/>
                <w:sz w:val="32"/>
                <w:szCs w:val="32"/>
                <w:rtl/>
                <w:lang w:bidi="he-IL"/>
              </w:rPr>
            </w:pPr>
            <w:r>
              <w:rPr>
                <w:rFonts w:cs="SBL Hebrew"/>
                <w:b/>
                <w:bCs/>
                <w:noProof/>
                <w:color w:val="003300"/>
                <w:sz w:val="32"/>
                <w:szCs w:val="32"/>
                <w:vertAlign w:val="superscript"/>
                <w:rtl/>
                <w:lang w:bidi="he-IL"/>
              </w:rPr>
              <w:lastRenderedPageBreak/>
              <w:t>לד</w:t>
            </w:r>
            <w:r>
              <w:rPr>
                <w:rFonts w:cs="SBL Hebrew"/>
                <w:noProof/>
                <w:color w:val="993300"/>
                <w:sz w:val="32"/>
                <w:szCs w:val="32"/>
                <w:lang w:bidi="he-IL"/>
              </w:rPr>
              <w:t> </w:t>
            </w:r>
            <w:r>
              <w:rPr>
                <w:rFonts w:cs="SBL Hebrew"/>
                <w:noProof/>
                <w:color w:val="993300"/>
                <w:sz w:val="32"/>
                <w:szCs w:val="32"/>
                <w:rtl/>
                <w:lang w:bidi="he-IL"/>
              </w:rPr>
              <w:t xml:space="preserve">וּלְמִשְׁפְּח֣וֹת בְּנֵֽי־מְרָרִי֮ הַלְוִיִּ֣ם הַנּֽוֹתָרִים֒ מֵאֵת֙ מַטֵּ֣ה זְבוּלֻ֔ן אֶֽת־יָקְנְעָ֖ם וְאֶת־מִגְרָשֶׁ֑הָ אֶת־קַרְתָּ֖ה וְאֶת־מִגְרָשֶֽׁהָ׃ </w:t>
            </w:r>
            <w:r>
              <w:rPr>
                <w:rFonts w:cs="SBL Hebrew"/>
                <w:b/>
                <w:bCs/>
                <w:noProof/>
                <w:color w:val="003300"/>
                <w:sz w:val="32"/>
                <w:szCs w:val="32"/>
                <w:vertAlign w:val="superscript"/>
                <w:rtl/>
                <w:lang w:bidi="he-IL"/>
              </w:rPr>
              <w:t>לה</w:t>
            </w:r>
            <w:r>
              <w:rPr>
                <w:rFonts w:cs="SBL Hebrew"/>
                <w:noProof/>
                <w:color w:val="993300"/>
                <w:sz w:val="32"/>
                <w:szCs w:val="32"/>
                <w:lang w:bidi="he-IL"/>
              </w:rPr>
              <w:t> </w:t>
            </w:r>
            <w:r>
              <w:rPr>
                <w:rFonts w:cs="SBL Hebrew"/>
                <w:noProof/>
                <w:color w:val="993300"/>
                <w:sz w:val="32"/>
                <w:szCs w:val="32"/>
                <w:rtl/>
                <w:lang w:bidi="he-IL"/>
              </w:rPr>
              <w:t>אֶת־דִּמְנָה֙ וְאֶת־מִגְרָשֶׁ֔הָ אֶֽת־נַהֲלָ֖ל וְאֶת־מִגְרָשֶׁ֑הָ עָרִ֖ים אַרְבַּֽע׃</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0A8FE374" w14:textId="77777777" w:rsidR="007A1345" w:rsidRPr="00B24E88" w:rsidRDefault="007A1345" w:rsidP="00C73FA0">
            <w:pPr>
              <w:pStyle w:val="BodyText2"/>
              <w:spacing w:before="60" w:line="390" w:lineRule="exact"/>
              <w:ind w:firstLine="0"/>
              <w:jc w:val="both"/>
              <w:rPr>
                <w:rStyle w:val="FootnoteReference"/>
                <w:rFonts w:ascii="Book Antiqua" w:hAnsi="Book Antiqua"/>
                <w:color w:val="0000FF"/>
                <w:sz w:val="26"/>
                <w:szCs w:val="22"/>
              </w:rPr>
            </w:pPr>
            <w:r w:rsidRPr="00B24E88">
              <w:rPr>
                <w:rStyle w:val="FootnoteReference"/>
                <w:rFonts w:ascii="Book Antiqua" w:hAnsi="Book Antiqua"/>
                <w:color w:val="0000FF"/>
                <w:sz w:val="26"/>
                <w:szCs w:val="22"/>
              </w:rPr>
              <w:footnoteReference w:id="587"/>
            </w:r>
            <w:r w:rsidRPr="00475287">
              <w:rPr>
                <w:rFonts w:ascii="Book Antiqua" w:hAnsi="Book Antiqua"/>
                <w:color w:val="993300"/>
                <w:sz w:val="26"/>
                <w:szCs w:val="22"/>
              </w:rPr>
              <w:t xml:space="preserve"> </w:t>
            </w:r>
            <w:r w:rsidR="00161FC4">
              <w:rPr>
                <w:rFonts w:ascii="Book Antiqua" w:hAnsi="Book Antiqua"/>
                <w:color w:val="993300"/>
                <w:sz w:val="26"/>
                <w:szCs w:val="22"/>
                <w:lang w:eastAsia="en-GB"/>
              </w:rPr>
              <w:t xml:space="preserve">To the rest of the Levites – </w:t>
            </w:r>
            <w:r w:rsidR="00161FC4" w:rsidRPr="00161FC4">
              <w:rPr>
                <w:rFonts w:ascii="Book Antiqua" w:hAnsi="Book Antiqua"/>
                <w:color w:val="993300"/>
                <w:sz w:val="26"/>
                <w:szCs w:val="22"/>
                <w:lang w:eastAsia="en-GB"/>
              </w:rPr>
              <w:t xml:space="preserve">the Merarite clans </w:t>
            </w:r>
            <w:r w:rsidR="00161FC4">
              <w:rPr>
                <w:rFonts w:ascii="Book Antiqua" w:hAnsi="Book Antiqua"/>
                <w:color w:val="993300"/>
                <w:sz w:val="26"/>
                <w:szCs w:val="22"/>
                <w:lang w:eastAsia="en-GB"/>
              </w:rPr>
              <w:t>–</w:t>
            </w:r>
            <w:r w:rsidR="00161FC4" w:rsidRPr="00161FC4">
              <w:rPr>
                <w:rFonts w:ascii="Book Antiqua" w:hAnsi="Book Antiqua"/>
                <w:color w:val="993300"/>
                <w:sz w:val="26"/>
                <w:szCs w:val="22"/>
                <w:lang w:eastAsia="en-GB"/>
              </w:rPr>
              <w:t xml:space="preserve"> were given out of the tribe of Zebulun: Jokneam with its pasture lands, Kartah with its pasture lands,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88"/>
            </w:r>
            <w:r w:rsidRPr="00475287">
              <w:rPr>
                <w:rFonts w:ascii="Book Antiqua" w:hAnsi="Book Antiqua"/>
                <w:color w:val="993300"/>
                <w:sz w:val="26"/>
                <w:szCs w:val="22"/>
              </w:rPr>
              <w:t xml:space="preserve"> Dimnah, with its pasturelands, and Nahalal, with</w:t>
            </w:r>
            <w:r>
              <w:rPr>
                <w:rFonts w:ascii="Book Antiqua" w:hAnsi="Book Antiqua"/>
                <w:color w:val="993300"/>
                <w:sz w:val="26"/>
                <w:szCs w:val="22"/>
              </w:rPr>
              <w:t xml:space="preserve"> its pasturelands – four towns.</w:t>
            </w:r>
          </w:p>
        </w:tc>
      </w:tr>
      <w:tr w:rsidR="002162F0" w:rsidRPr="00632854" w14:paraId="13399B5A" w14:textId="77777777" w:rsidTr="00B24E88">
        <w:trPr>
          <w:jc w:val="center"/>
        </w:trPr>
        <w:tc>
          <w:tcPr>
            <w:tcW w:w="5689" w:type="dxa"/>
          </w:tcPr>
          <w:p w14:paraId="51723C08" w14:textId="77777777" w:rsidR="002162F0" w:rsidRPr="00FD662B" w:rsidRDefault="00EF467C" w:rsidP="00C73FA0">
            <w:pPr>
              <w:overflowPunct w:val="0"/>
              <w:autoSpaceDE w:val="0"/>
              <w:autoSpaceDN w:val="0"/>
              <w:adjustRightInd w:val="0"/>
              <w:spacing w:before="60" w:line="360" w:lineRule="exact"/>
              <w:jc w:val="both"/>
              <w:textAlignment w:val="baseline"/>
              <w:outlineLvl w:val="1"/>
              <w:rPr>
                <w:rFonts w:cs="SBL Hebrew"/>
                <w:bCs/>
                <w:noProof/>
                <w:color w:val="008000"/>
                <w:sz w:val="26"/>
                <w:szCs w:val="22"/>
                <w:rtl/>
                <w:lang w:bidi="he-IL"/>
              </w:rPr>
            </w:pPr>
            <w:r w:rsidRPr="00FD662B">
              <w:rPr>
                <w:rFonts w:ascii="Vusillus Old Face" w:hAnsi="Vusillus Old Face" w:cs="Vusillus Old Face"/>
                <w:bCs/>
                <w:i/>
                <w:iCs/>
                <w:noProof/>
                <w:color w:val="002060"/>
                <w:sz w:val="26"/>
                <w:szCs w:val="22"/>
                <w:vertAlign w:val="superscript"/>
                <w:lang w:val="el-GR"/>
              </w:rPr>
              <w:t>36</w:t>
            </w:r>
            <w:r w:rsidRPr="00FD662B">
              <w:rPr>
                <w:rFonts w:ascii="Vusillus Old Face" w:hAnsi="Vusillus Old Face" w:cs="Vusillus Old Face"/>
                <w:bCs/>
                <w:i/>
                <w:iCs/>
                <w:noProof/>
                <w:color w:val="002060"/>
                <w:sz w:val="26"/>
                <w:szCs w:val="22"/>
                <w:lang w:val="el-GR"/>
              </w:rPr>
              <w:t> </w:t>
            </w:r>
            <w:r w:rsidRPr="00FD662B">
              <w:rPr>
                <w:rFonts w:ascii="Vusillus Old Face" w:hAnsi="Vusillus Old Face" w:cs="Vusillus Old Face"/>
                <w:bCs/>
                <w:i/>
                <w:iCs/>
                <w:noProof/>
                <w:color w:val="008000"/>
                <w:sz w:val="26"/>
                <w:szCs w:val="22"/>
                <w:lang w:val="el-GR"/>
              </w:rPr>
              <w:t xml:space="preserve">καὶ πέραν τοῦ Ιορδάνου τοῦ κατὰ Ιεριχω ἐκ τῆς φυλῆς Ρουβην τὴν πόλιν τὸ φυγαδευτήριον τοῦ φονεύσαντος τὴν Βοσορ ἐν τῇ ἐρήμῳ τῇ Μισωρ καὶ τὰ περισπόρια αὐτῆς καὶ τὴν Ιαζηρ καὶ τὰ περισπόρια αὐτῆς </w:t>
            </w:r>
            <w:r w:rsidRPr="00FD662B">
              <w:rPr>
                <w:rFonts w:ascii="Vusillus Old Face" w:hAnsi="Vusillus Old Face" w:cs="Vusillus Old Face"/>
                <w:bCs/>
                <w:i/>
                <w:iCs/>
                <w:noProof/>
                <w:color w:val="002060"/>
                <w:sz w:val="26"/>
                <w:szCs w:val="22"/>
                <w:vertAlign w:val="superscript"/>
                <w:lang w:val="el-GR"/>
              </w:rPr>
              <w:t>37</w:t>
            </w:r>
            <w:r w:rsidRPr="00FD662B">
              <w:rPr>
                <w:rFonts w:ascii="Vusillus Old Face" w:hAnsi="Vusillus Old Face" w:cs="Vusillus Old Face"/>
                <w:bCs/>
                <w:i/>
                <w:iCs/>
                <w:noProof/>
                <w:color w:val="002060"/>
                <w:sz w:val="26"/>
                <w:szCs w:val="22"/>
                <w:lang w:val="el-GR"/>
              </w:rPr>
              <w:t> </w:t>
            </w:r>
            <w:r w:rsidRPr="00FD662B">
              <w:rPr>
                <w:rFonts w:ascii="Vusillus Old Face" w:hAnsi="Vusillus Old Face" w:cs="Vusillus Old Face"/>
                <w:bCs/>
                <w:i/>
                <w:iCs/>
                <w:noProof/>
                <w:color w:val="008000"/>
                <w:sz w:val="26"/>
                <w:szCs w:val="22"/>
                <w:lang w:val="el-GR"/>
              </w:rPr>
              <w:t>καὶ τὴν Δεκμων καὶ τὰ περισπόρια αὐτῆς καὶ τὴν Μαφα καὶ τὰ περισπόρια αὐτῆς, πόλεις τέσσαρες.</w:t>
            </w:r>
          </w:p>
        </w:tc>
        <w:tc>
          <w:tcPr>
            <w:tcW w:w="8531" w:type="dxa"/>
          </w:tcPr>
          <w:p w14:paraId="2675E0B1" w14:textId="77777777" w:rsidR="002162F0" w:rsidRPr="00FD662B" w:rsidRDefault="002162F0" w:rsidP="00C73FA0">
            <w:pPr>
              <w:pStyle w:val="BodyText2"/>
              <w:spacing w:before="60" w:line="360" w:lineRule="exact"/>
              <w:ind w:firstLine="0"/>
              <w:jc w:val="both"/>
              <w:rPr>
                <w:rStyle w:val="FootnoteReference"/>
                <w:rFonts w:ascii="Book Antiqua" w:hAnsi="Book Antiqua"/>
                <w:color w:val="008000"/>
                <w:sz w:val="26"/>
                <w:vertAlign w:val="baseline"/>
              </w:rPr>
            </w:pPr>
            <w:r w:rsidRPr="00FD662B">
              <w:rPr>
                <w:rStyle w:val="FootnoteReference"/>
                <w:rFonts w:ascii="Vusillus Old Face" w:hAnsi="Vusillus Old Face" w:cs="Vusillus Old Face"/>
                <w:bCs/>
                <w:color w:val="002060"/>
                <w:sz w:val="28"/>
              </w:rPr>
              <w:footnoteReference w:customMarkFollows="1" w:id="589"/>
              <w:t>35a</w:t>
            </w:r>
            <w:r w:rsidRPr="00FD662B">
              <w:rPr>
                <w:rFonts w:ascii="Book Antiqua" w:hAnsi="Book Antiqua"/>
                <w:color w:val="008000"/>
                <w:sz w:val="26"/>
                <w:szCs w:val="24"/>
              </w:rPr>
              <w:t xml:space="preserve"> On the other side of the Jordan opposite Jericho, from </w:t>
            </w:r>
            <w:r w:rsidR="005E42CB">
              <w:rPr>
                <w:rFonts w:ascii="Book Antiqua" w:hAnsi="Book Antiqua"/>
                <w:color w:val="008000"/>
                <w:sz w:val="26"/>
                <w:szCs w:val="24"/>
              </w:rPr>
              <w:br/>
            </w:r>
            <w:r w:rsidRPr="00FD662B">
              <w:rPr>
                <w:rFonts w:ascii="Book Antiqua" w:hAnsi="Book Antiqua"/>
                <w:color w:val="008000"/>
                <w:sz w:val="26"/>
                <w:szCs w:val="24"/>
              </w:rPr>
              <w:t>the tribe of Reu</w:t>
            </w:r>
            <w:r w:rsidR="00EF467C" w:rsidRPr="00FD662B">
              <w:rPr>
                <w:rFonts w:ascii="Book Antiqua" w:hAnsi="Book Antiqua"/>
                <w:color w:val="008000"/>
                <w:sz w:val="26"/>
                <w:szCs w:val="24"/>
              </w:rPr>
              <w:t>ben, the city of refuge Bezer in</w:t>
            </w:r>
            <w:r w:rsidRPr="00FD662B">
              <w:rPr>
                <w:rFonts w:ascii="Book Antiqua" w:hAnsi="Book Antiqua"/>
                <w:color w:val="008000"/>
                <w:sz w:val="26"/>
                <w:szCs w:val="24"/>
              </w:rPr>
              <w:t xml:space="preserve"> the desert, </w:t>
            </w:r>
            <w:r w:rsidR="005E42CB">
              <w:rPr>
                <w:rFonts w:ascii="Book Antiqua" w:hAnsi="Book Antiqua"/>
                <w:color w:val="008000"/>
                <w:sz w:val="26"/>
                <w:szCs w:val="24"/>
              </w:rPr>
              <w:br/>
            </w:r>
            <w:r w:rsidRPr="00FD662B">
              <w:rPr>
                <w:rFonts w:ascii="Book Antiqua" w:hAnsi="Book Antiqua"/>
                <w:color w:val="008000"/>
                <w:sz w:val="26"/>
                <w:szCs w:val="24"/>
              </w:rPr>
              <w:t xml:space="preserve">on the tableland, a city of refuge for those who had killed, </w:t>
            </w:r>
            <w:r w:rsidR="005E42CB">
              <w:rPr>
                <w:rFonts w:ascii="Book Antiqua" w:hAnsi="Book Antiqua"/>
                <w:color w:val="008000"/>
                <w:sz w:val="26"/>
                <w:szCs w:val="24"/>
              </w:rPr>
              <w:br/>
            </w:r>
            <w:r w:rsidRPr="00FD662B">
              <w:rPr>
                <w:rFonts w:ascii="Book Antiqua" w:hAnsi="Book Antiqua"/>
                <w:color w:val="008000"/>
                <w:sz w:val="26"/>
                <w:szCs w:val="24"/>
              </w:rPr>
              <w:t xml:space="preserve">with its pasturelands, </w:t>
            </w:r>
            <w:r w:rsidR="00506054">
              <w:rPr>
                <w:rFonts w:ascii="Book Antiqua" w:hAnsi="Book Antiqua"/>
                <w:color w:val="008000"/>
                <w:sz w:val="26"/>
                <w:szCs w:val="24"/>
              </w:rPr>
              <w:t xml:space="preserve">and </w:t>
            </w:r>
            <w:r w:rsidRPr="00FD662B">
              <w:rPr>
                <w:rFonts w:ascii="Book Antiqua" w:hAnsi="Book Antiqua"/>
                <w:color w:val="008000"/>
                <w:sz w:val="26"/>
                <w:szCs w:val="24"/>
              </w:rPr>
              <w:t xml:space="preserve">Jahaz, with its pasturelands, </w:t>
            </w:r>
            <w:r w:rsidRPr="00FD662B">
              <w:rPr>
                <w:rStyle w:val="FootnoteReference"/>
                <w:rFonts w:ascii="Vusillus Old Face" w:hAnsi="Vusillus Old Face" w:cs="Vusillus Old Face"/>
                <w:bCs/>
                <w:color w:val="002060"/>
                <w:sz w:val="28"/>
              </w:rPr>
              <w:footnoteReference w:customMarkFollows="1" w:id="590"/>
              <w:t>35b</w:t>
            </w:r>
            <w:r w:rsidRPr="00FD662B">
              <w:rPr>
                <w:rFonts w:ascii="Book Antiqua" w:hAnsi="Book Antiqua"/>
                <w:color w:val="008000"/>
                <w:sz w:val="26"/>
                <w:szCs w:val="24"/>
              </w:rPr>
              <w:t xml:space="preserve"> </w:t>
            </w:r>
            <w:r w:rsidR="00506054">
              <w:rPr>
                <w:rFonts w:ascii="Book Antiqua" w:hAnsi="Book Antiqua"/>
                <w:color w:val="008000"/>
                <w:sz w:val="26"/>
                <w:szCs w:val="24"/>
              </w:rPr>
              <w:t xml:space="preserve">and </w:t>
            </w:r>
            <w:r w:rsidRPr="00FD662B">
              <w:rPr>
                <w:rFonts w:ascii="Book Antiqua" w:hAnsi="Book Antiqua"/>
                <w:color w:val="008000"/>
                <w:sz w:val="26"/>
                <w:szCs w:val="24"/>
              </w:rPr>
              <w:t>Kedemoth, with its pasturelands, and Mephaath, with its pasturelands – four towns.</w:t>
            </w:r>
          </w:p>
        </w:tc>
      </w:tr>
      <w:tr w:rsidR="007A1345" w:rsidRPr="00632854" w14:paraId="0EB848C0" w14:textId="77777777" w:rsidTr="00B24E88">
        <w:trPr>
          <w:jc w:val="center"/>
        </w:trPr>
        <w:tc>
          <w:tcPr>
            <w:tcW w:w="5689" w:type="dxa"/>
          </w:tcPr>
          <w:p w14:paraId="24099640" w14:textId="7E7A6F8C" w:rsidR="007A1345" w:rsidRPr="007A1345" w:rsidRDefault="007A1345" w:rsidP="00C73FA0">
            <w:pPr>
              <w:widowControl w:val="0"/>
              <w:autoSpaceDE w:val="0"/>
              <w:autoSpaceDN w:val="0"/>
              <w:bidi/>
              <w:adjustRightInd w:val="0"/>
              <w:spacing w:before="120"/>
              <w:jc w:val="both"/>
              <w:rPr>
                <w:rFonts w:cs="SBL Hebrew"/>
                <w:noProof/>
                <w:color w:val="993300"/>
                <w:sz w:val="32"/>
                <w:szCs w:val="32"/>
                <w:rtl/>
                <w:lang w:bidi="he-IL"/>
              </w:rPr>
            </w:pPr>
            <w:r>
              <w:rPr>
                <w:rFonts w:cs="SBL Hebrew"/>
                <w:b/>
                <w:bCs/>
                <w:noProof/>
                <w:color w:val="003300"/>
                <w:sz w:val="32"/>
                <w:szCs w:val="32"/>
                <w:vertAlign w:val="superscript"/>
                <w:rtl/>
                <w:lang w:bidi="he-IL"/>
              </w:rPr>
              <w:t>לו</w:t>
            </w:r>
            <w:r>
              <w:rPr>
                <w:rFonts w:cs="SBL Hebrew"/>
                <w:noProof/>
                <w:color w:val="993300"/>
                <w:sz w:val="32"/>
                <w:szCs w:val="32"/>
                <w:lang w:bidi="he-IL"/>
              </w:rPr>
              <w:t> </w:t>
            </w:r>
            <w:r>
              <w:rPr>
                <w:rFonts w:cs="SBL Hebrew"/>
                <w:noProof/>
                <w:color w:val="993300"/>
                <w:sz w:val="32"/>
                <w:szCs w:val="32"/>
                <w:rtl/>
                <w:lang w:bidi="he-IL"/>
              </w:rPr>
              <w:t xml:space="preserve">וּמִמַּטֵּה־גָ֗ד אֶת־עִיר֙ מִקְלַ֣ט הָֽרֹצֵ֔חַ אֶת־רָמֹ֥ת </w:t>
            </w:r>
            <w:r>
              <w:rPr>
                <w:rFonts w:cs="SBL Hebrew"/>
                <w:noProof/>
                <w:color w:val="993300"/>
                <w:sz w:val="32"/>
                <w:szCs w:val="32"/>
                <w:rtl/>
                <w:lang w:bidi="he-IL"/>
              </w:rPr>
              <w:lastRenderedPageBreak/>
              <w:t xml:space="preserve">בַּגִּלְעָ֖ד וְאֶת־מִגְרָשֶׁ֑הָ וְאֶֽת־מַחֲנַ֖יִם וְאֶת־מִגְרָשֶֽׁהָ׃ </w:t>
            </w:r>
            <w:r>
              <w:rPr>
                <w:rFonts w:cs="SBL Hebrew"/>
                <w:b/>
                <w:bCs/>
                <w:noProof/>
                <w:color w:val="003300"/>
                <w:sz w:val="32"/>
                <w:szCs w:val="32"/>
                <w:vertAlign w:val="superscript"/>
                <w:rtl/>
                <w:lang w:bidi="he-IL"/>
              </w:rPr>
              <w:t>לז</w:t>
            </w:r>
            <w:r>
              <w:rPr>
                <w:rFonts w:cs="SBL Hebrew"/>
                <w:noProof/>
                <w:color w:val="993300"/>
                <w:sz w:val="32"/>
                <w:szCs w:val="32"/>
                <w:lang w:bidi="he-IL"/>
              </w:rPr>
              <w:t> </w:t>
            </w:r>
            <w:r>
              <w:rPr>
                <w:rFonts w:cs="SBL Hebrew"/>
                <w:noProof/>
                <w:color w:val="993300"/>
                <w:sz w:val="32"/>
                <w:szCs w:val="32"/>
                <w:rtl/>
                <w:lang w:bidi="he-IL"/>
              </w:rPr>
              <w:t xml:space="preserve">אֶת־חֶשְׁבּוֹן֙ וְאֶת־מִגְרָשֶׁ֔הָ אֶת־יַעְזֵ֖ר וְאֶת־מִגְרָשֶׁ֑הָ כָּל־עָרִ֖ים אַרְבַּֽע׃ </w:t>
            </w:r>
            <w:r>
              <w:rPr>
                <w:rFonts w:cs="SBL Hebrew"/>
                <w:b/>
                <w:bCs/>
                <w:noProof/>
                <w:color w:val="003300"/>
                <w:sz w:val="32"/>
                <w:szCs w:val="32"/>
                <w:vertAlign w:val="superscript"/>
                <w:rtl/>
                <w:lang w:bidi="he-IL"/>
              </w:rPr>
              <w:t>לח</w:t>
            </w:r>
            <w:r>
              <w:rPr>
                <w:rFonts w:cs="SBL Hebrew"/>
                <w:noProof/>
                <w:color w:val="993300"/>
                <w:sz w:val="32"/>
                <w:szCs w:val="32"/>
                <w:lang w:bidi="he-IL"/>
              </w:rPr>
              <w:t> </w:t>
            </w:r>
            <w:r>
              <w:rPr>
                <w:rFonts w:cs="SBL Hebrew"/>
                <w:noProof/>
                <w:color w:val="993300"/>
                <w:sz w:val="32"/>
                <w:szCs w:val="32"/>
                <w:rtl/>
                <w:lang w:bidi="he-IL"/>
              </w:rPr>
              <w:t xml:space="preserve">כָּל־הֶ֨עָרִ֜ים לִבְנֵ֤י מְרָרִי֙ לְמִשְׁפְּחֹתָ֔ם הַנּֽוֹתָרִ֖ים מִמִּשְׁפְּח֣וֹת הַלְוִיִּ֑ם וַֽיְהִי֙ גּֽוֹרָלָ֔ם עָרִ֖ים שְׁתֵּ֥ים עֶשְׂרֵֽה׃ </w:t>
            </w:r>
            <w:r>
              <w:rPr>
                <w:rFonts w:cs="SBL Hebrew"/>
                <w:b/>
                <w:bCs/>
                <w:noProof/>
                <w:color w:val="003300"/>
                <w:sz w:val="32"/>
                <w:szCs w:val="32"/>
                <w:vertAlign w:val="superscript"/>
                <w:rtl/>
                <w:lang w:bidi="he-IL"/>
              </w:rPr>
              <w:t>לט</w:t>
            </w:r>
            <w:r>
              <w:rPr>
                <w:rFonts w:cs="SBL Hebrew"/>
                <w:noProof/>
                <w:color w:val="993300"/>
                <w:sz w:val="32"/>
                <w:szCs w:val="32"/>
                <w:lang w:bidi="he-IL"/>
              </w:rPr>
              <w:t> </w:t>
            </w:r>
            <w:r>
              <w:rPr>
                <w:rFonts w:cs="SBL Hebrew"/>
                <w:noProof/>
                <w:color w:val="993300"/>
                <w:sz w:val="32"/>
                <w:szCs w:val="32"/>
                <w:rtl/>
                <w:lang w:bidi="he-IL"/>
              </w:rPr>
              <w:t xml:space="preserve">כֹּ֚ל עָרֵ֣י הַלְוִיִּ֔ם בְּת֖וֹךְ אֲחֻזַּ֣ת בְּנֵֽי־יִשְׂרָאֵ֑ל עָרִ֛ים אַרְבָּעִ֥ים וּשְׁמֹנֶ֖ה וּמִגְרְשֵׁיהֶֽן׃ </w:t>
            </w:r>
            <w:r>
              <w:rPr>
                <w:rFonts w:cs="SBL Hebrew"/>
                <w:b/>
                <w:bCs/>
                <w:noProof/>
                <w:color w:val="003300"/>
                <w:sz w:val="32"/>
                <w:szCs w:val="32"/>
                <w:vertAlign w:val="superscript"/>
                <w:rtl/>
                <w:lang w:bidi="he-IL"/>
              </w:rPr>
              <w:t>מ</w:t>
            </w:r>
            <w:r>
              <w:rPr>
                <w:rFonts w:cs="SBL Hebrew"/>
                <w:noProof/>
                <w:color w:val="993300"/>
                <w:sz w:val="32"/>
                <w:szCs w:val="32"/>
                <w:lang w:bidi="he-IL"/>
              </w:rPr>
              <w:t> </w:t>
            </w:r>
            <w:r>
              <w:rPr>
                <w:rFonts w:cs="SBL Hebrew"/>
                <w:noProof/>
                <w:color w:val="993300"/>
                <w:sz w:val="32"/>
                <w:szCs w:val="32"/>
                <w:rtl/>
                <w:lang w:bidi="he-IL"/>
              </w:rPr>
              <w:t>תִּֽהְיֶ֨ינָה֙ הֶֽעָרִ֣ים הָאֵ֔לֶּה עִ֣יר עִ֔יר וּמִגְרָשֶׁ֖יהָ סְבִֽיבֹתֶ֑יהָ כֵּ֖ן לְכָל־הֶֽעָרִ֥ים הָאֵֽלֶּה׃</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1ED5E4D4" w14:textId="77777777" w:rsidR="007A1345" w:rsidRPr="007A1345" w:rsidRDefault="007A1345" w:rsidP="00C73FA0">
            <w:pPr>
              <w:pStyle w:val="BodyText2"/>
              <w:widowControl w:val="0"/>
              <w:spacing w:before="120" w:line="400" w:lineRule="exact"/>
              <w:ind w:firstLine="0"/>
              <w:jc w:val="both"/>
              <w:rPr>
                <w:rStyle w:val="FootnoteReference"/>
                <w:rFonts w:ascii="Book Antiqua" w:hAnsi="Book Antiqua"/>
                <w:color w:val="993300"/>
                <w:sz w:val="26"/>
                <w:szCs w:val="22"/>
                <w:vertAlign w:val="baseline"/>
              </w:rPr>
            </w:pPr>
            <w:r w:rsidRPr="00B24E88">
              <w:rPr>
                <w:rStyle w:val="FootnoteReference"/>
                <w:rFonts w:ascii="Book Antiqua" w:hAnsi="Book Antiqua"/>
                <w:color w:val="0000FF"/>
                <w:sz w:val="26"/>
                <w:szCs w:val="22"/>
              </w:rPr>
              <w:lastRenderedPageBreak/>
              <w:footnoteReference w:id="591"/>
            </w:r>
            <w:r w:rsidRPr="00B24E88">
              <w:rPr>
                <w:rFonts w:ascii="Book Antiqua" w:hAnsi="Book Antiqua"/>
                <w:color w:val="0000FF"/>
                <w:sz w:val="26"/>
                <w:szCs w:val="22"/>
              </w:rPr>
              <w:t xml:space="preserve"> </w:t>
            </w:r>
            <w:r w:rsidR="002162F0">
              <w:rPr>
                <w:rFonts w:ascii="Book Antiqua" w:hAnsi="Book Antiqua"/>
                <w:color w:val="993300"/>
                <w:sz w:val="26"/>
                <w:szCs w:val="22"/>
              </w:rPr>
              <w:t>A</w:t>
            </w:r>
            <w:r w:rsidRPr="00475287">
              <w:rPr>
                <w:rFonts w:ascii="Book Antiqua" w:hAnsi="Book Antiqua"/>
                <w:color w:val="993300"/>
                <w:sz w:val="26"/>
                <w:szCs w:val="22"/>
              </w:rPr>
              <w:t xml:space="preserve">nd, from the tribe of Gad, Ramoth-Gilead, a city of refuge for those who had killed, with its pasturelands, Mahanaim, with its pasturelands, </w:t>
            </w:r>
            <w:r w:rsidRPr="00B24E88">
              <w:rPr>
                <w:rStyle w:val="FootnoteReference"/>
                <w:rFonts w:ascii="Book Antiqua" w:hAnsi="Book Antiqua"/>
                <w:color w:val="0000FF"/>
                <w:sz w:val="26"/>
                <w:szCs w:val="22"/>
              </w:rPr>
              <w:lastRenderedPageBreak/>
              <w:footnoteReference w:id="592"/>
            </w:r>
            <w:r w:rsidRPr="00475287">
              <w:rPr>
                <w:rFonts w:ascii="Book Antiqua" w:hAnsi="Book Antiqua"/>
                <w:color w:val="993300"/>
                <w:sz w:val="26"/>
                <w:szCs w:val="22"/>
              </w:rPr>
              <w:t xml:space="preserve"> </w:t>
            </w:r>
            <w:r w:rsidR="004B1008">
              <w:rPr>
                <w:rFonts w:ascii="Book Antiqua" w:hAnsi="Book Antiqua"/>
                <w:color w:val="993300"/>
                <w:sz w:val="26"/>
                <w:szCs w:val="22"/>
              </w:rPr>
              <w:t xml:space="preserve">and </w:t>
            </w:r>
            <w:r w:rsidRPr="00475287">
              <w:rPr>
                <w:rFonts w:ascii="Book Antiqua" w:hAnsi="Book Antiqua"/>
                <w:color w:val="993300"/>
                <w:sz w:val="26"/>
                <w:szCs w:val="22"/>
              </w:rPr>
              <w:t>Heshbon, with its pasturelands, an</w:t>
            </w:r>
            <w:r w:rsidR="004B1008">
              <w:rPr>
                <w:rFonts w:ascii="Book Antiqua" w:hAnsi="Book Antiqua"/>
                <w:color w:val="993300"/>
                <w:sz w:val="26"/>
                <w:szCs w:val="22"/>
              </w:rPr>
              <w:t>d Jazer, with its pasturelands: a total of four towns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93"/>
            </w:r>
            <w:r w:rsidRPr="00B24E88">
              <w:rPr>
                <w:rFonts w:ascii="Book Antiqua" w:hAnsi="Book Antiqua"/>
                <w:color w:val="0000FF"/>
                <w:sz w:val="26"/>
                <w:szCs w:val="22"/>
              </w:rPr>
              <w:t xml:space="preserve"> </w:t>
            </w:r>
            <w:r w:rsidR="004B1008" w:rsidRPr="004B1008">
              <w:rPr>
                <w:rFonts w:ascii="Book Antiqua" w:hAnsi="Book Antiqua"/>
                <w:color w:val="993300"/>
                <w:sz w:val="26"/>
                <w:szCs w:val="22"/>
                <w:lang w:eastAsia="en-GB"/>
              </w:rPr>
              <w:t xml:space="preserve">As for the towns of the several Merarite </w:t>
            </w:r>
            <w:r w:rsidR="004B1008">
              <w:rPr>
                <w:rFonts w:ascii="Book Antiqua" w:hAnsi="Book Antiqua"/>
                <w:color w:val="993300"/>
                <w:sz w:val="26"/>
                <w:szCs w:val="22"/>
                <w:lang w:eastAsia="en-GB"/>
              </w:rPr>
              <w:t>clans</w:t>
            </w:r>
            <w:r w:rsidR="004B1008" w:rsidRPr="004B1008">
              <w:rPr>
                <w:rFonts w:ascii="Book Antiqua" w:hAnsi="Book Antiqua"/>
                <w:color w:val="993300"/>
                <w:sz w:val="26"/>
                <w:szCs w:val="22"/>
                <w:lang w:eastAsia="en-GB"/>
              </w:rPr>
              <w:t xml:space="preserve">, that is, the remainder of the </w:t>
            </w:r>
            <w:r w:rsidR="004B1008">
              <w:rPr>
                <w:rFonts w:ascii="Book Antiqua" w:hAnsi="Book Antiqua"/>
                <w:color w:val="993300"/>
                <w:sz w:val="26"/>
                <w:szCs w:val="22"/>
                <w:lang w:eastAsia="en-GB"/>
              </w:rPr>
              <w:t>clans</w:t>
            </w:r>
            <w:r w:rsidR="004B1008" w:rsidRPr="004B1008">
              <w:rPr>
                <w:rFonts w:ascii="Book Antiqua" w:hAnsi="Book Antiqua"/>
                <w:color w:val="993300"/>
                <w:sz w:val="26"/>
                <w:szCs w:val="22"/>
                <w:lang w:eastAsia="en-GB"/>
              </w:rPr>
              <w:t xml:space="preserve"> of the Levites, those allotted to them were twelve in all</w:t>
            </w:r>
            <w:r w:rsidRPr="004B1008">
              <w:rPr>
                <w:rFonts w:ascii="Book Antiqua" w:hAnsi="Book Antiqua"/>
                <w:color w:val="993300"/>
                <w:sz w:val="26"/>
                <w:szCs w:val="22"/>
              </w:rPr>
              <w:t>.</w:t>
            </w:r>
            <w:r w:rsidR="002162F0" w:rsidRPr="004B1008">
              <w:rPr>
                <w:rFonts w:ascii="Book Antiqua" w:hAnsi="Book Antiqua"/>
                <w:color w:val="993300"/>
                <w:sz w:val="26"/>
                <w:szCs w:val="22"/>
              </w:rPr>
              <w:t xml:space="preserve"> </w:t>
            </w:r>
            <w:r w:rsidR="002162F0" w:rsidRPr="00B24E88">
              <w:rPr>
                <w:rStyle w:val="FootnoteReference"/>
                <w:rFonts w:ascii="Book Antiqua" w:hAnsi="Book Antiqua"/>
                <w:color w:val="0000FF"/>
                <w:sz w:val="26"/>
                <w:szCs w:val="22"/>
              </w:rPr>
              <w:footnoteReference w:id="594"/>
            </w:r>
            <w:r w:rsidR="002162F0" w:rsidRPr="00475287">
              <w:rPr>
                <w:rFonts w:ascii="Book Antiqua" w:hAnsi="Book Antiqua"/>
                <w:color w:val="993300"/>
                <w:sz w:val="26"/>
                <w:szCs w:val="22"/>
              </w:rPr>
              <w:t xml:space="preserve"> The towns thus granted to the Levites in Israelite territory were in all forty-</w:t>
            </w:r>
            <w:r w:rsidR="002162F0">
              <w:rPr>
                <w:rFonts w:ascii="Book Antiqua" w:hAnsi="Book Antiqua"/>
                <w:color w:val="993300"/>
                <w:sz w:val="26"/>
                <w:szCs w:val="22"/>
              </w:rPr>
              <w:t xml:space="preserve">eight, with their pasturelands. </w:t>
            </w:r>
            <w:r w:rsidR="002162F0" w:rsidRPr="00B24E88">
              <w:rPr>
                <w:rStyle w:val="FootnoteReference"/>
                <w:rFonts w:ascii="Book Antiqua" w:hAnsi="Book Antiqua"/>
                <w:color w:val="0000FF"/>
                <w:sz w:val="26"/>
                <w:szCs w:val="22"/>
              </w:rPr>
              <w:footnoteReference w:id="595"/>
            </w:r>
            <w:r w:rsidR="002162F0" w:rsidRPr="00B24E88">
              <w:rPr>
                <w:rFonts w:ascii="Book Antiqua" w:hAnsi="Book Antiqua"/>
                <w:color w:val="0000FF"/>
                <w:sz w:val="26"/>
                <w:szCs w:val="22"/>
              </w:rPr>
              <w:t xml:space="preserve"> </w:t>
            </w:r>
            <w:r w:rsidR="002162F0" w:rsidRPr="00475287">
              <w:rPr>
                <w:rFonts w:ascii="Book Antiqua" w:hAnsi="Book Antiqua"/>
                <w:color w:val="993300"/>
                <w:sz w:val="26"/>
                <w:szCs w:val="22"/>
              </w:rPr>
              <w:t>For all these towns, the town itself and the pastu</w:t>
            </w:r>
            <w:r w:rsidR="002162F0">
              <w:rPr>
                <w:rFonts w:ascii="Book Antiqua" w:hAnsi="Book Antiqua"/>
                <w:color w:val="993300"/>
                <w:sz w:val="26"/>
                <w:szCs w:val="22"/>
              </w:rPr>
              <w:t xml:space="preserve">reland round it went together. </w:t>
            </w:r>
            <w:r w:rsidR="002162F0" w:rsidRPr="00475287">
              <w:rPr>
                <w:rFonts w:ascii="Book Antiqua" w:hAnsi="Book Antiqua"/>
                <w:color w:val="993300"/>
                <w:sz w:val="26"/>
                <w:szCs w:val="22"/>
              </w:rPr>
              <w:t>This was true of every town named.</w:t>
            </w:r>
          </w:p>
        </w:tc>
      </w:tr>
      <w:tr w:rsidR="005E42CB" w:rsidRPr="00632854" w14:paraId="6A7B7FEC" w14:textId="77777777" w:rsidTr="00B24E88">
        <w:trPr>
          <w:jc w:val="center"/>
        </w:trPr>
        <w:tc>
          <w:tcPr>
            <w:tcW w:w="5689" w:type="dxa"/>
          </w:tcPr>
          <w:p w14:paraId="4ECB95E9" w14:textId="663CBB2B" w:rsidR="005E42CB" w:rsidRDefault="005E42CB" w:rsidP="009F3374">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מא</w:t>
            </w:r>
            <w:r>
              <w:rPr>
                <w:rFonts w:cs="SBL Hebrew"/>
                <w:noProof/>
                <w:color w:val="993300"/>
                <w:sz w:val="32"/>
                <w:szCs w:val="32"/>
                <w:lang w:bidi="he-IL"/>
              </w:rPr>
              <w:t> </w:t>
            </w:r>
            <w:r>
              <w:rPr>
                <w:rFonts w:cs="SBL Hebrew"/>
                <w:noProof/>
                <w:color w:val="993300"/>
                <w:sz w:val="32"/>
                <w:szCs w:val="32"/>
                <w:rtl/>
                <w:lang w:bidi="he-IL"/>
              </w:rPr>
              <w:t xml:space="preserve">וַיִּתֵּ֤ן יְהוָה֙ לְיִשְׂרָאֵ֔ל אֶ֨ת־כָּל־הָאָ֔רֶץ אֲשֶׁ֥ר נִשְׁבַּ֖ע לָתֵ֣ת לַֽאֲבוֹתָ֑ם וַיִּרָשׁ֖וּהָ וַיֵּ֥שְׁבוּ בָֽהּ׃ </w:t>
            </w:r>
            <w:r>
              <w:rPr>
                <w:rFonts w:cs="SBL Hebrew"/>
                <w:b/>
                <w:bCs/>
                <w:noProof/>
                <w:color w:val="003300"/>
                <w:sz w:val="32"/>
                <w:szCs w:val="32"/>
                <w:vertAlign w:val="superscript"/>
                <w:rtl/>
                <w:lang w:bidi="he-IL"/>
              </w:rPr>
              <w:t>מב</w:t>
            </w:r>
            <w:r>
              <w:rPr>
                <w:rFonts w:cs="SBL Hebrew"/>
                <w:noProof/>
                <w:color w:val="993300"/>
                <w:sz w:val="32"/>
                <w:szCs w:val="32"/>
                <w:lang w:bidi="he-IL"/>
              </w:rPr>
              <w:t> </w:t>
            </w:r>
            <w:r>
              <w:rPr>
                <w:rFonts w:cs="SBL Hebrew"/>
                <w:noProof/>
                <w:color w:val="993300"/>
                <w:sz w:val="32"/>
                <w:szCs w:val="32"/>
                <w:rtl/>
                <w:lang w:bidi="he-IL"/>
              </w:rPr>
              <w:t xml:space="preserve">וַיָּ֨נַח יְהוָ֤ה לָהֶם֙ מִסָּבִ֔יב כְּכֹ֥ל אֲשֶׁר־נִשְׁבַּ֖ע לַֽאֲבוֹתָ֑ם וְלֹא־עָ֨מַד </w:t>
            </w:r>
            <w:r>
              <w:rPr>
                <w:rFonts w:cs="SBL Hebrew"/>
                <w:noProof/>
                <w:color w:val="993300"/>
                <w:sz w:val="32"/>
                <w:szCs w:val="32"/>
                <w:rtl/>
                <w:lang w:bidi="he-IL"/>
              </w:rPr>
              <w:lastRenderedPageBreak/>
              <w:t xml:space="preserve">אִ֤ישׁ בִּפְנֵיהֶם֙ מִכָּל־אֹ֣יְבֵיהֶ֔ם אֵ֚ת כָּל־אֹ֣יְבֵיהֶ֔ם נָתַ֥ן יְהוָ֖ה בְּיָדָֽם׃ </w:t>
            </w:r>
            <w:r>
              <w:rPr>
                <w:rFonts w:cs="SBL Hebrew"/>
                <w:b/>
                <w:bCs/>
                <w:noProof/>
                <w:color w:val="003300"/>
                <w:sz w:val="32"/>
                <w:szCs w:val="32"/>
                <w:vertAlign w:val="superscript"/>
                <w:rtl/>
                <w:lang w:bidi="he-IL"/>
              </w:rPr>
              <w:t>מג</w:t>
            </w:r>
            <w:r>
              <w:rPr>
                <w:rFonts w:cs="SBL Hebrew"/>
                <w:noProof/>
                <w:color w:val="993300"/>
                <w:sz w:val="32"/>
                <w:szCs w:val="32"/>
                <w:lang w:bidi="he-IL"/>
              </w:rPr>
              <w:t> </w:t>
            </w:r>
            <w:r>
              <w:rPr>
                <w:rFonts w:cs="SBL Hebrew"/>
                <w:noProof/>
                <w:color w:val="993300"/>
                <w:sz w:val="32"/>
                <w:szCs w:val="32"/>
                <w:rtl/>
                <w:lang w:bidi="he-IL"/>
              </w:rPr>
              <w:t>לֹֽא־נָפַ֣ל דָּבָ֔ר מִכֹּל֙ הַדָּבָ֣ר הַטּ֔וֹב אֲשֶׁר־דִּבֶּ֥ר יְהוָ֖ה אֶל־בֵּ֣ית יִשְׂרָאֵ֑ל הַכֹּ֖ל בָּֽא׃</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7342F344" w14:textId="77777777" w:rsidR="005E42CB" w:rsidRPr="00B24E88" w:rsidRDefault="005E42CB" w:rsidP="005E42CB">
            <w:pPr>
              <w:pStyle w:val="BodyText2"/>
              <w:spacing w:before="120" w:line="400" w:lineRule="exact"/>
              <w:ind w:firstLine="0"/>
              <w:jc w:val="both"/>
              <w:rPr>
                <w:rStyle w:val="FootnoteReference"/>
                <w:rFonts w:ascii="Book Antiqua" w:hAnsi="Book Antiqua"/>
                <w:color w:val="0000FF"/>
                <w:sz w:val="26"/>
                <w:szCs w:val="22"/>
              </w:rPr>
            </w:pPr>
            <w:r w:rsidRPr="00B24E88">
              <w:rPr>
                <w:rStyle w:val="FootnoteReference"/>
                <w:rFonts w:ascii="Book Antiqua" w:hAnsi="Book Antiqua"/>
                <w:color w:val="0000FF"/>
                <w:sz w:val="26"/>
                <w:szCs w:val="22"/>
              </w:rPr>
              <w:lastRenderedPageBreak/>
              <w:footnoteReference w:id="596"/>
            </w:r>
            <w:r w:rsidRPr="00475287">
              <w:rPr>
                <w:rFonts w:ascii="Book Antiqua" w:hAnsi="Book Antiqua"/>
                <w:color w:val="993300"/>
                <w:sz w:val="26"/>
                <w:szCs w:val="22"/>
              </w:rPr>
              <w:t xml:space="preserve"> Thus, Yahweh gave </w:t>
            </w:r>
            <w:r>
              <w:rPr>
                <w:rFonts w:ascii="Book Antiqua" w:hAnsi="Book Antiqua"/>
                <w:color w:val="993300"/>
                <w:sz w:val="26"/>
                <w:szCs w:val="22"/>
              </w:rPr>
              <w:t>Israel</w:t>
            </w:r>
            <w:r w:rsidRPr="00475287">
              <w:rPr>
                <w:rFonts w:ascii="Book Antiqua" w:hAnsi="Book Antiqua"/>
                <w:color w:val="993300"/>
                <w:sz w:val="26"/>
                <w:szCs w:val="22"/>
              </w:rPr>
              <w:t xml:space="preserve"> all the land he ha</w:t>
            </w:r>
            <w:r>
              <w:rPr>
                <w:rFonts w:ascii="Book Antiqua" w:hAnsi="Book Antiqua"/>
                <w:color w:val="993300"/>
                <w:sz w:val="26"/>
                <w:szCs w:val="22"/>
              </w:rPr>
              <w:t xml:space="preserve">d sworn to give their fathers. </w:t>
            </w:r>
            <w:r w:rsidRPr="00475287">
              <w:rPr>
                <w:rFonts w:ascii="Book Antiqua" w:hAnsi="Book Antiqua"/>
                <w:color w:val="993300"/>
                <w:sz w:val="26"/>
                <w:szCs w:val="22"/>
              </w:rPr>
              <w:t xml:space="preserve">They </w:t>
            </w:r>
            <w:r>
              <w:rPr>
                <w:rFonts w:ascii="Book Antiqua" w:hAnsi="Book Antiqua"/>
                <w:color w:val="993300"/>
                <w:sz w:val="26"/>
                <w:szCs w:val="22"/>
              </w:rPr>
              <w:t xml:space="preserve">conquered it and settled there. </w:t>
            </w:r>
            <w:r w:rsidRPr="00B24E88">
              <w:rPr>
                <w:rStyle w:val="FootnoteReference"/>
                <w:rFonts w:ascii="Book Antiqua" w:hAnsi="Book Antiqua"/>
                <w:color w:val="0000FF"/>
                <w:sz w:val="26"/>
                <w:szCs w:val="22"/>
              </w:rPr>
              <w:footnoteReference w:id="597"/>
            </w:r>
            <w:r w:rsidRPr="00475287">
              <w:rPr>
                <w:rFonts w:ascii="Book Antiqua" w:hAnsi="Book Antiqua"/>
                <w:color w:val="993300"/>
                <w:sz w:val="26"/>
                <w:szCs w:val="22"/>
              </w:rPr>
              <w:t xml:space="preserve"> Yahweh granted them peace on all their frontiers just a</w:t>
            </w:r>
            <w:r>
              <w:rPr>
                <w:rFonts w:ascii="Book Antiqua" w:hAnsi="Book Antiqua"/>
                <w:color w:val="993300"/>
                <w:sz w:val="26"/>
                <w:szCs w:val="22"/>
              </w:rPr>
              <w:t xml:space="preserve">s he had sworn to their </w:t>
            </w:r>
            <w:r w:rsidRPr="00604421">
              <w:rPr>
                <w:rFonts w:ascii="Book Antiqua" w:hAnsi="Book Antiqua"/>
                <w:color w:val="993300"/>
                <w:sz w:val="26"/>
                <w:szCs w:val="22"/>
              </w:rPr>
              <w:t xml:space="preserve">fathers; </w:t>
            </w:r>
            <w:r w:rsidRPr="00604421">
              <w:rPr>
                <w:rFonts w:ascii="Book Antiqua" w:hAnsi="Book Antiqua"/>
                <w:color w:val="993300"/>
                <w:sz w:val="26"/>
                <w:szCs w:val="22"/>
                <w:lang w:eastAsia="en-GB"/>
              </w:rPr>
              <w:t>not one of all their enemies had withstood them</w:t>
            </w:r>
            <w:r w:rsidRPr="00604421">
              <w:rPr>
                <w:rFonts w:ascii="Book Antiqua" w:hAnsi="Book Antiqua"/>
                <w:color w:val="993300"/>
                <w:sz w:val="26"/>
                <w:szCs w:val="22"/>
              </w:rPr>
              <w:t>: Yahwe</w:t>
            </w:r>
            <w:r w:rsidRPr="00475287">
              <w:rPr>
                <w:rFonts w:ascii="Book Antiqua" w:hAnsi="Book Antiqua"/>
                <w:color w:val="993300"/>
                <w:sz w:val="26"/>
                <w:szCs w:val="22"/>
              </w:rPr>
              <w:t xml:space="preserve">h had given all </w:t>
            </w:r>
            <w:r>
              <w:rPr>
                <w:rFonts w:ascii="Book Antiqua" w:hAnsi="Book Antiqua"/>
                <w:color w:val="993300"/>
                <w:sz w:val="26"/>
                <w:szCs w:val="22"/>
              </w:rPr>
              <w:t xml:space="preserve">their </w:t>
            </w:r>
            <w:r>
              <w:rPr>
                <w:rFonts w:ascii="Book Antiqua" w:hAnsi="Book Antiqua"/>
                <w:color w:val="993300"/>
                <w:sz w:val="26"/>
                <w:szCs w:val="22"/>
              </w:rPr>
              <w:lastRenderedPageBreak/>
              <w:t>enemies into their hands.</w:t>
            </w:r>
            <w:r w:rsidRPr="00475287">
              <w:rPr>
                <w:rFonts w:ascii="Book Antiqua" w:hAnsi="Book Antiqua"/>
                <w:color w:val="993300"/>
                <w:sz w:val="26"/>
                <w:szCs w:val="22"/>
              </w:rPr>
              <w:t xml:space="preserve"> </w:t>
            </w:r>
            <w:r w:rsidRPr="00B24E88">
              <w:rPr>
                <w:rStyle w:val="FootnoteReference"/>
                <w:rFonts w:ascii="Book Antiqua" w:hAnsi="Book Antiqua"/>
                <w:color w:val="0000FF"/>
                <w:sz w:val="26"/>
                <w:szCs w:val="22"/>
              </w:rPr>
              <w:footnoteReference w:id="598"/>
            </w:r>
            <w:r w:rsidRPr="00475287">
              <w:rPr>
                <w:rFonts w:ascii="Book Antiqua" w:hAnsi="Book Antiqua"/>
                <w:color w:val="993300"/>
                <w:sz w:val="26"/>
                <w:szCs w:val="22"/>
              </w:rPr>
              <w:t xml:space="preserve"> Of all the promises that Yahweh had made to the House of Israel, not one failed; he fulfilled them all.</w:t>
            </w:r>
          </w:p>
        </w:tc>
      </w:tr>
    </w:tbl>
    <w:p w14:paraId="1EE76344"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B16D34" w:rsidRPr="00475287" w14:paraId="39322FFE" w14:textId="77777777" w:rsidTr="00784073">
        <w:trPr>
          <w:jc w:val="center"/>
        </w:trPr>
        <w:tc>
          <w:tcPr>
            <w:tcW w:w="5689" w:type="dxa"/>
          </w:tcPr>
          <w:p w14:paraId="2DD7FC13" w14:textId="77777777" w:rsidR="00B16D34" w:rsidRPr="00E55D07" w:rsidRDefault="00B16D34" w:rsidP="00B16D34">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E55D07">
              <w:rPr>
                <w:rFonts w:ascii="Arial Unicode MS" w:hAnsi="Arial Unicode MS" w:cs="SBL Hebrew" w:hint="default"/>
                <w:b w:val="0"/>
                <w:bCs w:val="0"/>
                <w:noProof/>
                <w:color w:val="000000"/>
                <w:sz w:val="40"/>
                <w:szCs w:val="40"/>
                <w:u w:val="single" w:color="000080"/>
                <w:rtl/>
              </w:rPr>
              <w:lastRenderedPageBreak/>
              <w:t>יהושוע</w:t>
            </w:r>
            <w:r w:rsidRPr="00E55D07">
              <w:rPr>
                <w:rFonts w:ascii="Arial Unicode MS" w:hAnsi="Arial Unicode MS" w:cs="SBL Hebrew" w:hint="default"/>
                <w:b w:val="0"/>
                <w:bCs w:val="0"/>
                <w:noProof/>
                <w:color w:val="000000"/>
                <w:sz w:val="40"/>
                <w:szCs w:val="40"/>
                <w:u w:val="single" w:color="000080"/>
              </w:rPr>
              <w:t xml:space="preserve"> </w:t>
            </w:r>
            <w:r w:rsidRPr="00E55D07">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hAnsi="Arial Unicode MS" w:cs="SBL Hebrew" w:hint="default"/>
                <w:b w:val="0"/>
                <w:bCs w:val="0"/>
                <w:noProof/>
                <w:color w:val="000000"/>
                <w:sz w:val="40"/>
                <w:szCs w:val="40"/>
                <w:u w:val="single" w:color="000080"/>
                <w:rtl/>
              </w:rPr>
              <w:t>כב</w:t>
            </w:r>
          </w:p>
        </w:tc>
        <w:tc>
          <w:tcPr>
            <w:tcW w:w="8531" w:type="dxa"/>
          </w:tcPr>
          <w:p w14:paraId="51EE2C9C" w14:textId="77777777" w:rsidR="00B16D34" w:rsidRPr="00B16D34" w:rsidRDefault="00B16D34" w:rsidP="00B16D34">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B16D34">
              <w:rPr>
                <w:rFonts w:ascii="Book Antiqua" w:hAnsi="Book Antiqua" w:cs="Arial" w:hint="default"/>
                <w:b w:val="0"/>
                <w:bCs w:val="0"/>
                <w:smallCaps/>
                <w:u w:val="single" w:color="000080"/>
              </w:rPr>
              <w:t>Joshu</w:t>
            </w:r>
            <w:r w:rsidRPr="00B16D34">
              <w:rPr>
                <w:rFonts w:ascii="Book Antiqua" w:hAnsi="Book Antiqua" w:cs="Arial"/>
                <w:b w:val="0"/>
                <w:bCs w:val="0"/>
                <w:smallCaps/>
                <w:u w:val="single" w:color="000080"/>
              </w:rPr>
              <w:t xml:space="preserve">a </w:t>
            </w:r>
            <w:r w:rsidRPr="00B16D34">
              <w:rPr>
                <w:rStyle w:val="FootnoteReference"/>
                <w:rFonts w:ascii="Book Antiqua" w:hAnsi="Book Antiqua" w:cs="Arial" w:hint="default"/>
                <w:b w:val="0"/>
                <w:bCs w:val="0"/>
                <w:smallCaps/>
                <w:color w:val="auto"/>
                <w:szCs w:val="36"/>
                <w:u w:val="single" w:color="000080"/>
                <w:vertAlign w:val="baseline"/>
              </w:rPr>
              <w:footnoteReference w:customMarkFollows="1" w:id="599"/>
              <w:t>22</w:t>
            </w:r>
          </w:p>
        </w:tc>
      </w:tr>
      <w:tr w:rsidR="00B16D34" w:rsidRPr="00632854" w14:paraId="21C86285" w14:textId="77777777" w:rsidTr="00784073">
        <w:trPr>
          <w:jc w:val="center"/>
        </w:trPr>
        <w:tc>
          <w:tcPr>
            <w:tcW w:w="5689" w:type="dxa"/>
          </w:tcPr>
          <w:p w14:paraId="5567FC83" w14:textId="66B9F623" w:rsidR="00B16D34" w:rsidRPr="00AC0988" w:rsidRDefault="00784073" w:rsidP="005E42CB">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אָ֚ז יִקְרָ֣א יְהוֹשֻׁ֔עַ לָרֽאוּבֵנִ֖י וְלַגָּדִ֑י וְלַֽחֲצִ֖י מַטֵּ֥ה מְנַשֶּֽׁה׃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וַיֹּ֣אמֶר אֲלֵיהֶ֔ם אַתֶּ֣ם שְׁמַרְתֶּ֔ם אֵ֚ת כָּל־אֲשֶׁ֣ר צִוָּ֣ה אֶתְכֶ֔ם מֹשֶׁ֖ה עֶ֣בֶד יְהוָ֑ה וַתִּשְׁמְע֣וּ בְקוֹלִ֔י לְכֹ֥ל אֲשֶׁר־צִוִּ֖יתִי אֶתְכֶֽם׃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לֹֽא־עֲזַבְתֶּ֣ם אֶת־אֲחֵיכֶ֗ם זֶ֚ה יָמִ֣ים רַבִּ֔ים עַ֖ד הַיּ֣וֹם הַזֶּ֑ה וּשְׁמַרְתֶּ֕ם אֶת־מִשְׁמֶ֕רֶת מִצְוַ֖ת יְהוָ֥ה אֱלֹֽהֵיכֶֽם׃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וְעַתָּ֗ה הֵנִ֨יחַ יְהוָ֤ה אֱלֹֽהֵיכֶם֙ לַֽאֲחֵיכֶ֔ם כַּֽאֲשֶׁ֖ר דִּבֶּ֣ר לָהֶ֑ם וְעַתָּ֡ה פְּנוּ֩ וּלְכ֨וּ לָכֶ֜ם לְאָֽהֳלֵיכֶ֗ם אֶל־אֶ֨רֶץ֙ אֲחֻזַּתְכֶ֔ם </w:t>
            </w:r>
            <w:r>
              <w:rPr>
                <w:rFonts w:cs="SBL Hebrew"/>
                <w:noProof/>
                <w:color w:val="993300"/>
                <w:sz w:val="32"/>
                <w:szCs w:val="32"/>
                <w:rtl/>
                <w:lang w:bidi="he-IL"/>
              </w:rPr>
              <w:lastRenderedPageBreak/>
              <w:t xml:space="preserve">אֲשֶׁ֣ר ׀ נָתַ֣ן לָכֶ֗ם מֹשֶׁה֙ עֶ֣בֶד יְהוָ֔ה בְּעֵ֖בֶר הַיַּרְדֵּֽן׃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רַ֣ק ׀ שִׁמְר֣וּ מְאֹ֗ד לַֽעֲשׂ֨וֹת אֶת־הַמִּצְוָ֣ה וְאֶת־הַתּוֹרָה֮ אֲשֶׁ֣ר צִוָּ֣ה אֶתְכֶם֮ מֹשֶׁ֣ה עֶֽבֶד־יְהוָה֒ לְ֠אַֽהֲבָה אֶת־יְהוָ֨ה אֱלֹֽהֵיכֶ֜ם וְלָלֶ֧כֶת בְּכָל־דְּרָכָ֛יו וְלִשְׁמֹ֥ר מִצְו</w:t>
            </w:r>
            <w:r>
              <w:rPr>
                <w:rFonts w:ascii="SBL Hebrew" w:cs="SBL Hebrew"/>
                <w:noProof/>
                <w:color w:val="993300"/>
                <w:sz w:val="32"/>
                <w:szCs w:val="32"/>
                <w:lang w:bidi="he-IL"/>
              </w:rPr>
              <w:t>‍</w:t>
            </w:r>
            <w:r>
              <w:rPr>
                <w:rFonts w:cs="SBL Hebrew"/>
                <w:noProof/>
                <w:color w:val="993300"/>
                <w:sz w:val="32"/>
                <w:szCs w:val="32"/>
                <w:rtl/>
                <w:lang w:bidi="he-IL"/>
              </w:rPr>
              <w:t xml:space="preserve">ֹתָ֖יו וּלְדָבְקָה־ב֑וֹ וּלְעָבְד֕וֹ בְּכָל־לְבַבְכֶ֖ם וּבְכָל־נַפְשְׁכֶֽם׃ </w:t>
            </w:r>
            <w:r>
              <w:rPr>
                <w:rFonts w:cs="SBL Hebrew"/>
                <w:b/>
                <w:bCs/>
                <w:noProof/>
                <w:color w:val="003300"/>
                <w:sz w:val="32"/>
                <w:szCs w:val="32"/>
                <w:vertAlign w:val="superscript"/>
                <w:rtl/>
                <w:lang w:bidi="he-IL"/>
              </w:rPr>
              <w:t>ו</w:t>
            </w:r>
            <w:r>
              <w:rPr>
                <w:rFonts w:cs="SBL Hebrew"/>
                <w:noProof/>
                <w:color w:val="993300"/>
                <w:sz w:val="32"/>
                <w:szCs w:val="32"/>
                <w:lang w:bidi="he-IL"/>
              </w:rPr>
              <w:t> </w:t>
            </w:r>
            <w:r>
              <w:rPr>
                <w:rFonts w:cs="SBL Hebrew"/>
                <w:noProof/>
                <w:color w:val="993300"/>
                <w:sz w:val="32"/>
                <w:szCs w:val="32"/>
                <w:rtl/>
                <w:lang w:bidi="he-IL"/>
              </w:rPr>
              <w:t>וַֽיְבָרְכֵ֖ם יְהוֹשֻׁ֑עַ וַֽיְשַׁלְּחֵ֔ם וַיֵּֽלְכ֖וּ אֶל־אָֽהֳלֵיהֶֽם׃</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114F143F" w14:textId="77777777" w:rsidR="00B16D34" w:rsidRPr="00632854" w:rsidRDefault="00784073" w:rsidP="00A72E7D">
            <w:pPr>
              <w:pStyle w:val="BodyText2"/>
              <w:spacing w:before="80" w:line="400" w:lineRule="exact"/>
              <w:ind w:firstLine="0"/>
              <w:jc w:val="both"/>
              <w:rPr>
                <w:rStyle w:val="FootnoteReference"/>
                <w:rFonts w:ascii="Book Antiqua" w:hAnsi="Book Antiqua"/>
                <w:color w:val="993300"/>
                <w:sz w:val="26"/>
                <w:szCs w:val="22"/>
                <w:vertAlign w:val="baseline"/>
              </w:rPr>
            </w:pPr>
            <w:r w:rsidRPr="00B16D34">
              <w:rPr>
                <w:rStyle w:val="FootnoteReference"/>
                <w:rFonts w:ascii="Book Antiqua" w:hAnsi="Book Antiqua"/>
                <w:color w:val="0000FF"/>
                <w:sz w:val="26"/>
                <w:szCs w:val="22"/>
              </w:rPr>
              <w:lastRenderedPageBreak/>
              <w:footnoteReference w:id="600"/>
            </w:r>
            <w:r w:rsidRPr="00B16D34">
              <w:rPr>
                <w:rFonts w:ascii="Book Antiqua" w:hAnsi="Book Antiqua"/>
                <w:color w:val="993300"/>
                <w:sz w:val="26"/>
                <w:szCs w:val="22"/>
              </w:rPr>
              <w:t xml:space="preserve"> Then Joshua summoned the Reubenites, the Gadites and the half-tribe of Manasseh </w:t>
            </w:r>
            <w:r w:rsidRPr="00B16D34">
              <w:rPr>
                <w:rStyle w:val="FootnoteReference"/>
                <w:rFonts w:ascii="Book Antiqua" w:hAnsi="Book Antiqua"/>
                <w:color w:val="0000FF"/>
                <w:sz w:val="26"/>
                <w:szCs w:val="22"/>
              </w:rPr>
              <w:footnoteReference w:id="601"/>
            </w:r>
            <w:r w:rsidRPr="00B16D34">
              <w:rPr>
                <w:rFonts w:ascii="Book Antiqua" w:hAnsi="Book Antiqua"/>
                <w:color w:val="993300"/>
                <w:sz w:val="26"/>
                <w:szCs w:val="22"/>
              </w:rPr>
              <w:t xml:space="preserve"> and said to them, “You have faithfully observed all that Moses the servant of Yahweh ordered you, and whenever I have given y</w:t>
            </w:r>
            <w:r>
              <w:rPr>
                <w:rFonts w:ascii="Book Antiqua" w:hAnsi="Book Antiqua"/>
                <w:color w:val="993300"/>
                <w:sz w:val="26"/>
                <w:szCs w:val="22"/>
              </w:rPr>
              <w:t>ou an order you have obeyed me.</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02"/>
            </w:r>
            <w:r w:rsidRPr="00B16D34">
              <w:rPr>
                <w:rFonts w:ascii="Book Antiqua" w:hAnsi="Book Antiqua"/>
                <w:color w:val="993300"/>
                <w:sz w:val="26"/>
                <w:szCs w:val="22"/>
              </w:rPr>
              <w:t xml:space="preserve"> Despite the fact that the campaign has lasted such a very long time, you have never deserted your brothers; at every point, you have obeyed</w:t>
            </w:r>
            <w:r>
              <w:rPr>
                <w:rFonts w:ascii="Book Antiqua" w:hAnsi="Book Antiqua"/>
                <w:color w:val="993300"/>
                <w:sz w:val="26"/>
                <w:szCs w:val="22"/>
              </w:rPr>
              <w:t xml:space="preserve"> the orders of Yahweh your God.</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03"/>
            </w:r>
            <w:r w:rsidRPr="00B16D34">
              <w:rPr>
                <w:rFonts w:ascii="Book Antiqua" w:hAnsi="Book Antiqua"/>
                <w:color w:val="993300"/>
                <w:sz w:val="26"/>
                <w:szCs w:val="22"/>
              </w:rPr>
              <w:t xml:space="preserve"> Now that Yahweh your God has granted your brothers the rest he promised them, go back to your tents, to the land given into your possession by Moses the servant of Yahweh, beyond the Jordan</w:t>
            </w:r>
            <w:r>
              <w:rPr>
                <w:rFonts w:ascii="Book Antiqua" w:hAnsi="Book Antiqua"/>
                <w:color w:val="993300"/>
                <w:sz w:val="26"/>
                <w:szCs w:val="22"/>
              </w:rPr>
              <w:t>.</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04"/>
            </w:r>
            <w:r w:rsidRPr="00B16D34">
              <w:rPr>
                <w:rFonts w:ascii="Book Antiqua" w:hAnsi="Book Antiqua"/>
                <w:color w:val="0000FF"/>
                <w:sz w:val="26"/>
                <w:szCs w:val="22"/>
              </w:rPr>
              <w:t> </w:t>
            </w:r>
            <w:r w:rsidRPr="00B16D34">
              <w:rPr>
                <w:rFonts w:ascii="Book Antiqua" w:hAnsi="Book Antiqua"/>
                <w:color w:val="993300"/>
                <w:sz w:val="26"/>
                <w:szCs w:val="22"/>
              </w:rPr>
              <w:t xml:space="preserve">But take care to practise the commandments and the Law which Moses </w:t>
            </w:r>
            <w:r>
              <w:rPr>
                <w:rFonts w:ascii="Book Antiqua" w:hAnsi="Book Antiqua"/>
                <w:color w:val="993300"/>
                <w:sz w:val="26"/>
                <w:szCs w:val="22"/>
              </w:rPr>
              <w:t xml:space="preserve">the </w:t>
            </w:r>
            <w:r>
              <w:rPr>
                <w:rFonts w:ascii="Book Antiqua" w:hAnsi="Book Antiqua"/>
                <w:color w:val="993300"/>
                <w:sz w:val="26"/>
                <w:szCs w:val="22"/>
              </w:rPr>
              <w:lastRenderedPageBreak/>
              <w:t>servant of Yahweh gave you:</w:t>
            </w:r>
            <w:r w:rsidRPr="00B16D34">
              <w:rPr>
                <w:rFonts w:ascii="Book Antiqua" w:hAnsi="Book Antiqua"/>
                <w:color w:val="993300"/>
                <w:sz w:val="26"/>
                <w:szCs w:val="22"/>
              </w:rPr>
              <w:t xml:space="preserve"> love Yahweh your God, follow his paths always, keep his commandments, be loyal to him and serve him with all your heart and soul.”</w:t>
            </w:r>
            <w:r>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05"/>
            </w:r>
            <w:r w:rsidRPr="00B16D34">
              <w:rPr>
                <w:rFonts w:ascii="Book Antiqua" w:hAnsi="Book Antiqua"/>
                <w:color w:val="0000FF"/>
                <w:sz w:val="26"/>
                <w:szCs w:val="22"/>
              </w:rPr>
              <w:t xml:space="preserve"> </w:t>
            </w:r>
            <w:r w:rsidR="00A72E7D" w:rsidRPr="00A72E7D">
              <w:rPr>
                <w:rFonts w:ascii="Book Antiqua" w:hAnsi="Book Antiqua"/>
                <w:color w:val="993300"/>
                <w:sz w:val="26"/>
                <w:szCs w:val="22"/>
              </w:rPr>
              <w:t>Then</w:t>
            </w:r>
            <w:r w:rsidR="00A72E7D">
              <w:rPr>
                <w:rFonts w:ascii="Book Antiqua" w:hAnsi="Book Antiqua"/>
                <w:color w:val="0000FF"/>
                <w:sz w:val="26"/>
                <w:szCs w:val="22"/>
              </w:rPr>
              <w:t xml:space="preserve"> </w:t>
            </w:r>
            <w:r w:rsidRPr="00B16D34">
              <w:rPr>
                <w:rFonts w:ascii="Book Antiqua" w:hAnsi="Book Antiqua"/>
                <w:color w:val="993300"/>
                <w:sz w:val="26"/>
                <w:szCs w:val="22"/>
              </w:rPr>
              <w:t>Joshua b</w:t>
            </w:r>
            <w:r w:rsidR="00A72E7D">
              <w:rPr>
                <w:rFonts w:ascii="Book Antiqua" w:hAnsi="Book Antiqua"/>
                <w:color w:val="993300"/>
                <w:sz w:val="26"/>
                <w:szCs w:val="22"/>
              </w:rPr>
              <w:t xml:space="preserve">lessed them and sent them away, and </w:t>
            </w:r>
            <w:r w:rsidRPr="00B16D34">
              <w:rPr>
                <w:rFonts w:ascii="Book Antiqua" w:hAnsi="Book Antiqua"/>
                <w:color w:val="993300"/>
                <w:sz w:val="26"/>
                <w:szCs w:val="22"/>
              </w:rPr>
              <w:t>they went home to their tents.</w:t>
            </w:r>
          </w:p>
        </w:tc>
      </w:tr>
      <w:tr w:rsidR="00784073" w:rsidRPr="00632854" w14:paraId="70067D99" w14:textId="77777777" w:rsidTr="00784073">
        <w:trPr>
          <w:jc w:val="center"/>
        </w:trPr>
        <w:tc>
          <w:tcPr>
            <w:tcW w:w="5689" w:type="dxa"/>
          </w:tcPr>
          <w:p w14:paraId="1F78538C" w14:textId="2E98F1DA" w:rsidR="00784073" w:rsidRPr="00AC0988" w:rsidRDefault="00784073" w:rsidP="00A72E7D">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ז</w:t>
            </w:r>
            <w:r>
              <w:rPr>
                <w:rFonts w:cs="SBL Hebrew"/>
                <w:noProof/>
                <w:color w:val="993300"/>
                <w:sz w:val="32"/>
                <w:szCs w:val="32"/>
                <w:lang w:bidi="he-IL"/>
              </w:rPr>
              <w:t> </w:t>
            </w:r>
            <w:r>
              <w:rPr>
                <w:rFonts w:cs="SBL Hebrew"/>
                <w:noProof/>
                <w:color w:val="993300"/>
                <w:sz w:val="32"/>
                <w:szCs w:val="32"/>
                <w:rtl/>
                <w:lang w:bidi="he-IL"/>
              </w:rPr>
              <w:t>וְלַֽחֲצִ֣י ׀ שֵׁ֣בֶט הַֽמְנַשֶּׁ֗ה נָתַ֣ן מֹשֶׁה֮ בַּבָּשָׁן֒ וּלְחֶצְי֗וֹ נָתַ֤ן יְהוֹשֻׁ֨עַ֙ עִם־אֲחֵיהֶ֔ם בְּעֵ֥בֶר הַיַּרְדֵּ֖ן יָ֑מָּה וְ֠גַם כִּֽי־שִׁלְּחָ֧ם יְהוֹשֻׁ֛עַ אֶל־אָֽהֳלֵיהֶ֖ם וַֽיְבָרְכֵֽם׃</w:t>
            </w:r>
            <w:r>
              <w:rPr>
                <w:rFonts w:cs="SBL Hebrew"/>
                <w:noProof/>
                <w:color w:val="993300"/>
                <w:sz w:val="32"/>
                <w:szCs w:val="32"/>
                <w:lang w:bidi="he-IL"/>
              </w:rPr>
              <w:t>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וַיֹּ֨אמֶר אֲלֵיהֶ֜ם לֵאמֹ֗ר בִּנְכָסִ֨ים רַבִּ֜ים שׁ֤וּבוּ אֶל־אָֽהֳלֵיכֶם֙ וּבְמִקְנֶ֣ה רַב־מְאֹ֔ד בְּכֶ֨סֶף וּבְזָהָ֜ב וּבִנְחֹ֧שֶׁת וּבְבַרְזֶ֛ל וּבִשְׂלָמ֖וֹת הַרְבֵּ֣ה מְאֹ֑ד חִלְק֥וּ שְׁלַל־אֹֽיְבֵיכֶ֖ם עִם־אֲחֵיכֶֽם׃</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6629E36B" w14:textId="77777777" w:rsidR="00784073" w:rsidRPr="00A72E7D" w:rsidRDefault="00784073" w:rsidP="00C57E2B">
            <w:pPr>
              <w:pStyle w:val="BodyText2"/>
              <w:spacing w:before="80" w:line="390" w:lineRule="exact"/>
              <w:ind w:firstLine="0"/>
              <w:jc w:val="both"/>
              <w:rPr>
                <w:rStyle w:val="FootnoteReference"/>
                <w:rFonts w:ascii="Book Antiqua" w:hAnsi="Book Antiqua"/>
                <w:color w:val="800080"/>
                <w:sz w:val="26"/>
                <w:szCs w:val="22"/>
                <w:vertAlign w:val="baseline"/>
              </w:rPr>
            </w:pPr>
            <w:r w:rsidRPr="00B16D34">
              <w:rPr>
                <w:rStyle w:val="FootnoteReference"/>
                <w:rFonts w:ascii="Book Antiqua" w:hAnsi="Book Antiqua"/>
                <w:color w:val="0000FF"/>
                <w:sz w:val="26"/>
                <w:szCs w:val="22"/>
              </w:rPr>
              <w:footnoteReference w:id="606"/>
            </w:r>
            <w:r w:rsidRPr="00B16D34">
              <w:rPr>
                <w:rFonts w:ascii="Book Antiqua" w:hAnsi="Book Antiqua"/>
                <w:color w:val="800080"/>
                <w:sz w:val="26"/>
                <w:szCs w:val="22"/>
              </w:rPr>
              <w:t xml:space="preserve"> Moses had given a territory in Bashan to one half of the tribe of Manasseh; to the other half Joshua gave another among their brothers on the west bank of the Jordan</w:t>
            </w:r>
            <w:r>
              <w:rPr>
                <w:rFonts w:ascii="Book Antiqua" w:hAnsi="Book Antiqua"/>
                <w:color w:val="800080"/>
                <w:sz w:val="26"/>
                <w:szCs w:val="22"/>
              </w:rPr>
              <w:t>.</w:t>
            </w:r>
            <w:r w:rsidRPr="00B16D34">
              <w:rPr>
                <w:rFonts w:ascii="Book Antiqua" w:hAnsi="Book Antiqua"/>
                <w:color w:val="800080"/>
                <w:sz w:val="26"/>
                <w:szCs w:val="22"/>
              </w:rPr>
              <w:t xml:space="preserve"> As Joshua sent them home to their tents he blessed them </w:t>
            </w:r>
            <w:r w:rsidRPr="00B16D34">
              <w:rPr>
                <w:rStyle w:val="FootnoteReference"/>
                <w:rFonts w:ascii="Book Antiqua" w:hAnsi="Book Antiqua"/>
                <w:color w:val="0000FF"/>
                <w:sz w:val="26"/>
                <w:szCs w:val="22"/>
              </w:rPr>
              <w:footnoteReference w:id="607"/>
            </w:r>
            <w:r w:rsidRPr="00B16D34">
              <w:rPr>
                <w:rFonts w:ascii="Book Antiqua" w:hAnsi="Book Antiqua"/>
                <w:color w:val="800080"/>
                <w:sz w:val="26"/>
                <w:szCs w:val="22"/>
              </w:rPr>
              <w:t xml:space="preserve"> and said to them, “</w:t>
            </w:r>
            <w:r w:rsidR="00C57E2B">
              <w:rPr>
                <w:rFonts w:ascii="Book Antiqua" w:hAnsi="Book Antiqua"/>
                <w:color w:val="800080"/>
                <w:sz w:val="26"/>
                <w:szCs w:val="22"/>
              </w:rPr>
              <w:t>Go</w:t>
            </w:r>
            <w:r w:rsidRPr="00B16D34">
              <w:rPr>
                <w:rFonts w:ascii="Book Antiqua" w:hAnsi="Book Antiqua"/>
                <w:color w:val="800080"/>
                <w:sz w:val="26"/>
                <w:szCs w:val="22"/>
              </w:rPr>
              <w:t xml:space="preserve"> back to your tents with great wealth, with cattle in plenty, with silver and gold, bronze and iron and great quantities of clothing; share these spoils of y</w:t>
            </w:r>
            <w:r>
              <w:rPr>
                <w:rFonts w:ascii="Book Antiqua" w:hAnsi="Book Antiqua"/>
                <w:color w:val="800080"/>
                <w:sz w:val="26"/>
                <w:szCs w:val="22"/>
              </w:rPr>
              <w:t>ou</w:t>
            </w:r>
            <w:r w:rsidR="00C57E2B">
              <w:rPr>
                <w:rFonts w:ascii="Book Antiqua" w:hAnsi="Book Antiqua"/>
                <w:color w:val="800080"/>
                <w:sz w:val="26"/>
                <w:szCs w:val="22"/>
              </w:rPr>
              <w:t>r</w:t>
            </w:r>
            <w:r>
              <w:rPr>
                <w:rFonts w:ascii="Book Antiqua" w:hAnsi="Book Antiqua"/>
                <w:color w:val="800080"/>
                <w:sz w:val="26"/>
                <w:szCs w:val="22"/>
              </w:rPr>
              <w:t xml:space="preserve"> enemies with your brothers.”</w:t>
            </w:r>
            <w:r w:rsidRPr="00B16D34">
              <w:rPr>
                <w:rFonts w:ascii="Book Antiqua" w:hAnsi="Book Antiqua"/>
                <w:color w:val="800080"/>
                <w:sz w:val="26"/>
                <w:szCs w:val="22"/>
              </w:rPr>
              <w:t xml:space="preserve"> </w:t>
            </w:r>
          </w:p>
        </w:tc>
      </w:tr>
      <w:tr w:rsidR="00784073" w:rsidRPr="00632854" w14:paraId="21321D27" w14:textId="77777777" w:rsidTr="00784073">
        <w:trPr>
          <w:jc w:val="center"/>
        </w:trPr>
        <w:tc>
          <w:tcPr>
            <w:tcW w:w="5689" w:type="dxa"/>
          </w:tcPr>
          <w:p w14:paraId="440D4ED8" w14:textId="77777777" w:rsidR="00784073" w:rsidRPr="00AC0988" w:rsidRDefault="00784073" w:rsidP="0009475E">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ט</w:t>
            </w:r>
            <w:r>
              <w:rPr>
                <w:rFonts w:cs="SBL Hebrew"/>
                <w:noProof/>
                <w:color w:val="993300"/>
                <w:sz w:val="32"/>
                <w:szCs w:val="32"/>
                <w:lang w:bidi="he-IL"/>
              </w:rPr>
              <w:t> </w:t>
            </w:r>
            <w:r>
              <w:rPr>
                <w:rFonts w:cs="SBL Hebrew"/>
                <w:noProof/>
                <w:color w:val="993300"/>
                <w:sz w:val="32"/>
                <w:szCs w:val="32"/>
                <w:rtl/>
                <w:lang w:bidi="he-IL"/>
              </w:rPr>
              <w:t>וַיָּשֻׁ֣בוּ וַיֵּֽלְכ֡וּ בְּנֵֽי־רְאוּבֵ֨ן וּבְנֵי־גָ֜ד וַֽחֲצִ֣י ׀ שֵׁ֣בֶט הַֽמְנַשֶּׁ֗ה מֵאֵת֙ בְּנֵ֣י יִשְׂרָאֵ֔ל מִשִּׁלֹ֖ה אֲשֶׁ֣ר בְּאֶֽרֶץ־כְּנָ֑עַן לָלֶ֜כֶת אֶל־אֶ֣רֶץ הַגִּלְעָ֗ד אֶל־אֶ֤רֶץ אֲחֻזָּתָם֙ אֲשֶׁ֣ר נֹֽאחֲזוּ־בָ֔הּ עַל־פִּ֥י יְהוָ֖ה בְּיַד־מֹשֶֽׁה׃</w:t>
            </w:r>
          </w:p>
        </w:tc>
        <w:tc>
          <w:tcPr>
            <w:tcW w:w="8531" w:type="dxa"/>
          </w:tcPr>
          <w:p w14:paraId="4D967C79" w14:textId="77777777" w:rsidR="00784073" w:rsidRPr="00784073" w:rsidRDefault="00784073" w:rsidP="00C57E2B">
            <w:pPr>
              <w:pStyle w:val="BodyText2"/>
              <w:spacing w:before="80" w:line="390" w:lineRule="exact"/>
              <w:ind w:firstLine="0"/>
              <w:jc w:val="both"/>
              <w:rPr>
                <w:rStyle w:val="FootnoteReference"/>
                <w:rFonts w:ascii="Book Antiqua" w:hAnsi="Book Antiqua"/>
                <w:color w:val="800080"/>
                <w:sz w:val="26"/>
                <w:szCs w:val="22"/>
                <w:vertAlign w:val="baseline"/>
              </w:rPr>
            </w:pPr>
            <w:r w:rsidRPr="00B16D34">
              <w:rPr>
                <w:rStyle w:val="FootnoteReference"/>
                <w:rFonts w:ascii="Book Antiqua" w:hAnsi="Book Antiqua"/>
                <w:color w:val="0000FF"/>
                <w:sz w:val="26"/>
                <w:szCs w:val="22"/>
              </w:rPr>
              <w:footnoteReference w:id="608"/>
            </w:r>
            <w:r w:rsidRPr="00B16D34">
              <w:rPr>
                <w:rFonts w:ascii="Book Antiqua" w:hAnsi="Book Antiqua"/>
                <w:color w:val="800080"/>
                <w:sz w:val="26"/>
                <w:szCs w:val="22"/>
              </w:rPr>
              <w:t xml:space="preserve"> The Reubenites, the Gadites and the half-tribe of Manasseh </w:t>
            </w:r>
            <w:r w:rsidR="00C57E2B">
              <w:rPr>
                <w:rFonts w:ascii="Book Antiqua" w:hAnsi="Book Antiqua"/>
                <w:color w:val="800080"/>
                <w:sz w:val="26"/>
                <w:szCs w:val="22"/>
              </w:rPr>
              <w:t>returned</w:t>
            </w:r>
            <w:r w:rsidRPr="00B16D34">
              <w:rPr>
                <w:rFonts w:ascii="Book Antiqua" w:hAnsi="Book Antiqua"/>
                <w:color w:val="800080"/>
                <w:sz w:val="26"/>
                <w:szCs w:val="22"/>
              </w:rPr>
              <w:t xml:space="preserve"> home</w:t>
            </w:r>
            <w:r w:rsidR="00C57E2B">
              <w:rPr>
                <w:rFonts w:ascii="Book Antiqua" w:hAnsi="Book Antiqua"/>
                <w:color w:val="800080"/>
                <w:sz w:val="26"/>
                <w:szCs w:val="22"/>
              </w:rPr>
              <w:t>,</w:t>
            </w:r>
            <w:r w:rsidRPr="00B16D34">
              <w:rPr>
                <w:rFonts w:ascii="Book Antiqua" w:hAnsi="Book Antiqua"/>
                <w:color w:val="800080"/>
                <w:sz w:val="26"/>
                <w:szCs w:val="22"/>
              </w:rPr>
              <w:t xml:space="preserve"> </w:t>
            </w:r>
            <w:r w:rsidR="00C57E2B">
              <w:rPr>
                <w:rFonts w:ascii="Book Antiqua" w:hAnsi="Book Antiqua"/>
                <w:color w:val="800080"/>
                <w:sz w:val="26"/>
                <w:szCs w:val="22"/>
              </w:rPr>
              <w:t>leaving</w:t>
            </w:r>
            <w:r w:rsidRPr="00B16D34">
              <w:rPr>
                <w:rFonts w:ascii="Book Antiqua" w:hAnsi="Book Antiqua"/>
                <w:color w:val="800080"/>
                <w:sz w:val="26"/>
                <w:szCs w:val="22"/>
              </w:rPr>
              <w:t xml:space="preserve"> the Israelites at Shiloh in the land of Canaan, </w:t>
            </w:r>
            <w:r w:rsidR="00C57E2B">
              <w:rPr>
                <w:rFonts w:ascii="Book Antiqua" w:hAnsi="Book Antiqua"/>
                <w:color w:val="800080"/>
                <w:sz w:val="26"/>
                <w:szCs w:val="22"/>
              </w:rPr>
              <w:t>going</w:t>
            </w:r>
            <w:r w:rsidRPr="00B16D34">
              <w:rPr>
                <w:rFonts w:ascii="Book Antiqua" w:hAnsi="Book Antiqua"/>
                <w:color w:val="800080"/>
                <w:sz w:val="26"/>
                <w:szCs w:val="22"/>
              </w:rPr>
              <w:t xml:space="preserve"> back to the land of Gilead, </w:t>
            </w:r>
            <w:r w:rsidR="00C57E2B">
              <w:rPr>
                <w:rFonts w:ascii="Book Antiqua" w:hAnsi="Book Antiqua"/>
                <w:color w:val="800080"/>
                <w:sz w:val="26"/>
                <w:szCs w:val="22"/>
              </w:rPr>
              <w:t>their own land,</w:t>
            </w:r>
            <w:r w:rsidRPr="00B16D34">
              <w:rPr>
                <w:rFonts w:ascii="Book Antiqua" w:hAnsi="Book Antiqua"/>
                <w:color w:val="800080"/>
                <w:sz w:val="26"/>
                <w:szCs w:val="22"/>
              </w:rPr>
              <w:t xml:space="preserve"> and where they had settled in accordance with the order of Yahweh given through Moses.</w:t>
            </w:r>
          </w:p>
        </w:tc>
      </w:tr>
      <w:tr w:rsidR="00784073" w:rsidRPr="00632854" w14:paraId="3B580C60" w14:textId="77777777" w:rsidTr="00784073">
        <w:trPr>
          <w:jc w:val="center"/>
        </w:trPr>
        <w:tc>
          <w:tcPr>
            <w:tcW w:w="5689" w:type="dxa"/>
          </w:tcPr>
          <w:p w14:paraId="1A9529ED" w14:textId="202AF5FB" w:rsidR="00784073" w:rsidRPr="00AC0988" w:rsidRDefault="00784073" w:rsidP="0009475E">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י</w:t>
            </w:r>
            <w:r>
              <w:rPr>
                <w:rFonts w:cs="SBL Hebrew"/>
                <w:noProof/>
                <w:color w:val="993300"/>
                <w:sz w:val="32"/>
                <w:szCs w:val="32"/>
                <w:lang w:bidi="he-IL"/>
              </w:rPr>
              <w:t> </w:t>
            </w:r>
            <w:r>
              <w:rPr>
                <w:rFonts w:cs="SBL Hebrew"/>
                <w:noProof/>
                <w:color w:val="993300"/>
                <w:sz w:val="32"/>
                <w:szCs w:val="32"/>
                <w:rtl/>
                <w:lang w:bidi="he-IL"/>
              </w:rPr>
              <w:t xml:space="preserve">וַיָּבֹ֨אוּ֙ אֶל־גְּלִיל֣וֹת הַיַּרְדֵּ֔ן אֲשֶׁ֖ר בְּאֶ֣רֶץ כְּנָ֑עַן וַיִּבְנ֣וּ בְנֵֽי־רְאוּבֵ֣ן וּבְנֵי־גָ֡ד וַֽחֲצִ֣י שֵׁבֶט֩ הַֽמְנַשֶּׁ֨ה שָׁ֤ם מִזְבֵּ֨חַ֙ עַל־הַיַּרְדֵּ֔ן מִזְבֵּ֥חַ גָּד֖וֹל לְמַרְאֶֽה׃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 xml:space="preserve">וַיִּשְׁמְע֥וּ בְנֵֽי־יִשְׂרָאֵ֖ל לֵאמֹ֑ר הִנֵּ֣ה בָנ֣וּ בְנֵֽי־רְאוּבֵ֣ן וּבְנֵי־גָ֡ד וַֽחֲצִי֩ שֵׁ֨בֶט הַֽמְנַשֶּׁ֜ה אֶת־הַמִּזְבֵּ֗חַ אֶל־מוּל֙ אֶ֣רֶץ כְּנַ֔עַן אֶל־גְּלִילוֹת֙ הַיַּרְדֵּ֔ן אֶל־עֵ֖בֶר בְּנֵ֥י יִשְׂרָאֵֽל׃ </w:t>
            </w: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וַֽיִּשְׁמְע֖וּ בְּנֵ֣י יִשְׂרָאֵ֑ל וַיִּקָּ֨הֲל֜וּ כָּל־עֲדַ֤ת בְּנֵֽי־</w:t>
            </w:r>
            <w:r>
              <w:rPr>
                <w:rFonts w:cs="SBL Hebrew"/>
                <w:noProof/>
                <w:color w:val="993300"/>
                <w:sz w:val="32"/>
                <w:szCs w:val="32"/>
                <w:rtl/>
                <w:lang w:bidi="he-IL"/>
              </w:rPr>
              <w:lastRenderedPageBreak/>
              <w:t>יִשְׂרָאֵל֙ שִׁלֹ֔ה לַֽעֲל֥וֹת עֲלֵיהֶ֖ם לַצָּבָֽא׃</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67762AE2" w14:textId="77777777" w:rsidR="00784073" w:rsidRPr="00632854" w:rsidRDefault="00784073" w:rsidP="004535E0">
            <w:pPr>
              <w:pStyle w:val="BodyText2"/>
              <w:spacing w:before="120" w:line="390" w:lineRule="exact"/>
              <w:ind w:firstLine="0"/>
              <w:jc w:val="both"/>
              <w:rPr>
                <w:rStyle w:val="FootnoteReference"/>
                <w:rFonts w:ascii="Book Antiqua" w:hAnsi="Book Antiqua"/>
                <w:color w:val="993300"/>
                <w:sz w:val="26"/>
                <w:szCs w:val="22"/>
                <w:vertAlign w:val="baseline"/>
              </w:rPr>
            </w:pPr>
            <w:r w:rsidRPr="00B16D34">
              <w:rPr>
                <w:rStyle w:val="FootnoteReference"/>
                <w:rFonts w:ascii="Book Antiqua" w:hAnsi="Book Antiqua"/>
                <w:color w:val="0000FF"/>
                <w:sz w:val="26"/>
                <w:szCs w:val="22"/>
              </w:rPr>
              <w:lastRenderedPageBreak/>
              <w:footnoteReference w:id="609"/>
            </w:r>
            <w:r w:rsidRPr="00B16D34">
              <w:rPr>
                <w:rFonts w:ascii="Book Antiqua" w:hAnsi="Book Antiqua"/>
                <w:color w:val="0000FF"/>
                <w:sz w:val="26"/>
                <w:szCs w:val="22"/>
              </w:rPr>
              <w:t xml:space="preserve"> </w:t>
            </w:r>
            <w:r w:rsidRPr="00B16D34">
              <w:rPr>
                <w:rFonts w:ascii="Book Antiqua" w:hAnsi="Book Antiqua"/>
                <w:color w:val="993300"/>
                <w:sz w:val="26"/>
                <w:szCs w:val="22"/>
              </w:rPr>
              <w:t xml:space="preserve">When they came to </w:t>
            </w:r>
            <w:r w:rsidR="00C57E2B">
              <w:rPr>
                <w:rFonts w:ascii="Book Antiqua" w:hAnsi="Book Antiqua"/>
                <w:color w:val="993300"/>
                <w:sz w:val="26"/>
                <w:szCs w:val="22"/>
              </w:rPr>
              <w:t>Geliloth near</w:t>
            </w:r>
            <w:r w:rsidRPr="00B16D34">
              <w:rPr>
                <w:rFonts w:ascii="Book Antiqua" w:hAnsi="Book Antiqua"/>
                <w:color w:val="993300"/>
                <w:sz w:val="26"/>
                <w:szCs w:val="22"/>
              </w:rPr>
              <w:t xml:space="preserve"> the Jordan</w:t>
            </w:r>
            <w:r w:rsidR="00C57E2B">
              <w:rPr>
                <w:rFonts w:ascii="Book Antiqua" w:hAnsi="Book Antiqua"/>
                <w:color w:val="993300"/>
                <w:sz w:val="26"/>
                <w:szCs w:val="22"/>
              </w:rPr>
              <w:t>,</w:t>
            </w:r>
            <w:r w:rsidRPr="00B16D34">
              <w:rPr>
                <w:rFonts w:ascii="Book Antiqua" w:hAnsi="Book Antiqua"/>
                <w:color w:val="993300"/>
                <w:sz w:val="26"/>
                <w:szCs w:val="22"/>
              </w:rPr>
              <w:t xml:space="preserve"> which </w:t>
            </w:r>
            <w:r w:rsidR="00C57E2B">
              <w:rPr>
                <w:rFonts w:ascii="Book Antiqua" w:hAnsi="Book Antiqua"/>
                <w:color w:val="993300"/>
                <w:sz w:val="26"/>
                <w:szCs w:val="22"/>
              </w:rPr>
              <w:t>is</w:t>
            </w:r>
            <w:r w:rsidRPr="00B16D34">
              <w:rPr>
                <w:rFonts w:ascii="Book Antiqua" w:hAnsi="Book Antiqua"/>
                <w:color w:val="993300"/>
                <w:sz w:val="26"/>
                <w:szCs w:val="22"/>
              </w:rPr>
              <w:t xml:space="preserve"> in Canaanite territory, the Reubenites, the Gadites and the ha</w:t>
            </w:r>
            <w:r w:rsidR="00C57E2B">
              <w:rPr>
                <w:rFonts w:ascii="Book Antiqua" w:hAnsi="Book Antiqua"/>
                <w:color w:val="993300"/>
                <w:sz w:val="26"/>
                <w:szCs w:val="22"/>
              </w:rPr>
              <w:t>lf-tribe of Manasseh built an</w:t>
            </w:r>
            <w:r w:rsidRPr="00B16D34">
              <w:rPr>
                <w:rFonts w:ascii="Book Antiqua" w:hAnsi="Book Antiqua"/>
                <w:color w:val="993300"/>
                <w:sz w:val="26"/>
                <w:szCs w:val="22"/>
              </w:rPr>
              <w:t xml:space="preserve"> altar there </w:t>
            </w:r>
            <w:r w:rsidR="00C57E2B">
              <w:rPr>
                <w:rFonts w:ascii="Book Antiqua" w:hAnsi="Book Antiqua"/>
                <w:color w:val="993300"/>
                <w:sz w:val="26"/>
                <w:szCs w:val="22"/>
              </w:rPr>
              <w:t>by</w:t>
            </w:r>
            <w:r w:rsidRPr="00B16D34">
              <w:rPr>
                <w:rFonts w:ascii="Book Antiqua" w:hAnsi="Book Antiqua"/>
                <w:color w:val="993300"/>
                <w:sz w:val="26"/>
                <w:szCs w:val="22"/>
              </w:rPr>
              <w:t xml:space="preserve"> the Jordan, a</w:t>
            </w:r>
            <w:r>
              <w:rPr>
                <w:rFonts w:ascii="Book Antiqua" w:hAnsi="Book Antiqua"/>
                <w:color w:val="993300"/>
                <w:sz w:val="26"/>
                <w:szCs w:val="22"/>
              </w:rPr>
              <w:t>n altar of great size.</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10"/>
            </w:r>
            <w:r w:rsidRPr="00B16D34">
              <w:rPr>
                <w:rFonts w:ascii="Book Antiqua" w:hAnsi="Book Antiqua"/>
                <w:color w:val="993300"/>
                <w:sz w:val="26"/>
                <w:szCs w:val="22"/>
              </w:rPr>
              <w:t xml:space="preserve"> This came</w:t>
            </w:r>
            <w:r>
              <w:rPr>
                <w:rFonts w:ascii="Book Antiqua" w:hAnsi="Book Antiqua"/>
                <w:color w:val="993300"/>
                <w:sz w:val="26"/>
                <w:szCs w:val="22"/>
              </w:rPr>
              <w:t xml:space="preserve"> to the ears of the Israelites.</w:t>
            </w:r>
            <w:r w:rsidRPr="00B16D34">
              <w:rPr>
                <w:rFonts w:ascii="Book Antiqua" w:hAnsi="Book Antiqua"/>
                <w:color w:val="993300"/>
                <w:sz w:val="26"/>
                <w:szCs w:val="22"/>
              </w:rPr>
              <w:t xml:space="preserve"> “See,” the word went round, “the Reubenites, the Gadites and the half-tribe of Manasseh have built this altar facing the land of Canaan </w:t>
            </w:r>
            <w:r w:rsidR="00C57E2B">
              <w:rPr>
                <w:rFonts w:ascii="Book Antiqua" w:hAnsi="Book Antiqua"/>
                <w:color w:val="993300"/>
                <w:sz w:val="26"/>
                <w:szCs w:val="22"/>
              </w:rPr>
              <w:t>at Geliloth by</w:t>
            </w:r>
            <w:r w:rsidRPr="00B16D34">
              <w:rPr>
                <w:rFonts w:ascii="Book Antiqua" w:hAnsi="Book Antiqua"/>
                <w:color w:val="993300"/>
                <w:sz w:val="26"/>
                <w:szCs w:val="22"/>
              </w:rPr>
              <w:t xml:space="preserve"> the Jordan,</w:t>
            </w:r>
            <w:r w:rsidR="000F268D">
              <w:rPr>
                <w:rFonts w:ascii="Book Antiqua" w:hAnsi="Book Antiqua"/>
                <w:color w:val="993300"/>
                <w:sz w:val="26"/>
                <w:szCs w:val="22"/>
              </w:rPr>
              <w:t xml:space="preserve"> on the Israelite side</w:t>
            </w:r>
            <w:r w:rsidRPr="00B16D34">
              <w:rPr>
                <w:rFonts w:ascii="Book Antiqua" w:hAnsi="Book Antiqua"/>
                <w:color w:val="993300"/>
                <w:sz w:val="26"/>
                <w:szCs w:val="22"/>
              </w:rPr>
              <w:t>.”</w:t>
            </w:r>
            <w:r>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11"/>
            </w:r>
            <w:r w:rsidRPr="00B16D34">
              <w:rPr>
                <w:rFonts w:ascii="Book Antiqua" w:hAnsi="Book Antiqua"/>
                <w:color w:val="993300"/>
                <w:sz w:val="26"/>
                <w:szCs w:val="22"/>
              </w:rPr>
              <w:t xml:space="preserve"> At this news, the whole community of the children of Israel mustered at Shiloh, ready to march against them and make war on them.</w:t>
            </w:r>
          </w:p>
        </w:tc>
      </w:tr>
      <w:tr w:rsidR="000F268D" w:rsidRPr="00632854" w14:paraId="33217730" w14:textId="77777777" w:rsidTr="00784073">
        <w:trPr>
          <w:jc w:val="center"/>
        </w:trPr>
        <w:tc>
          <w:tcPr>
            <w:tcW w:w="5689" w:type="dxa"/>
          </w:tcPr>
          <w:p w14:paraId="3BDF8469" w14:textId="77777777" w:rsidR="000F268D" w:rsidRDefault="000F268D" w:rsidP="0009475E">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יג</w:t>
            </w:r>
            <w:r>
              <w:rPr>
                <w:rFonts w:cs="SBL Hebrew"/>
                <w:noProof/>
                <w:color w:val="993300"/>
                <w:sz w:val="32"/>
                <w:szCs w:val="32"/>
                <w:lang w:bidi="he-IL"/>
              </w:rPr>
              <w:t> </w:t>
            </w:r>
            <w:r>
              <w:rPr>
                <w:rFonts w:cs="SBL Hebrew"/>
                <w:noProof/>
                <w:color w:val="993300"/>
                <w:sz w:val="32"/>
                <w:szCs w:val="32"/>
                <w:rtl/>
                <w:lang w:bidi="he-IL"/>
              </w:rPr>
              <w:t xml:space="preserve">וַיִּשְׁלְח֨וּ בְנֵֽי־יִשְׂרָאֵ֜ל אֶל־בְּנֵֽי־רְאוּבֵ֧ן וְאֶל־בְּנֵי־גָ֛ד וְאֶל־חֲצִ֥י שֵֽׁבֶט־מְנַשֶּׁ֖ה אֶל־אֶ֣רֶץ הַגִּלְעָ֑ד אֶת־פִּֽינְחָ֖ס בֶּן־אֶלְעָזָ֥ר הַכֹּהֵֽן׃ </w:t>
            </w:r>
            <w:r>
              <w:rPr>
                <w:rFonts w:cs="SBL Hebrew"/>
                <w:b/>
                <w:bCs/>
                <w:noProof/>
                <w:color w:val="003300"/>
                <w:sz w:val="32"/>
                <w:szCs w:val="32"/>
                <w:vertAlign w:val="superscript"/>
                <w:rtl/>
                <w:lang w:bidi="he-IL"/>
              </w:rPr>
              <w:t>יד</w:t>
            </w:r>
            <w:r>
              <w:rPr>
                <w:rFonts w:cs="SBL Hebrew"/>
                <w:noProof/>
                <w:color w:val="993300"/>
                <w:sz w:val="32"/>
                <w:szCs w:val="32"/>
                <w:lang w:bidi="he-IL"/>
              </w:rPr>
              <w:t> </w:t>
            </w:r>
            <w:r>
              <w:rPr>
                <w:rFonts w:cs="SBL Hebrew"/>
                <w:noProof/>
                <w:color w:val="993300"/>
                <w:sz w:val="32"/>
                <w:szCs w:val="32"/>
                <w:rtl/>
                <w:lang w:bidi="he-IL"/>
              </w:rPr>
              <w:t xml:space="preserve">וַֽעֲשָׂרָ֤ה נְשִׂאִים֙ עִמּ֔וֹ נָשִׂ֨יא אֶחָ֜ד נָשִׂ֤יא אֶחָד֙ לְבֵ֣ית אָ֔ב לְכֹ֖ל מַטּ֣וֹת יִשְׂרָאֵ֑ל וְאִ֨ישׁ רֹ֧אשׁ בֵּית־אֲבוֹתָ֛ם הֵ֖מָּה לְאַלְפֵ֥י יִשְׂרָאֵֽל׃ </w:t>
            </w:r>
            <w:r>
              <w:rPr>
                <w:rFonts w:cs="SBL Hebrew"/>
                <w:b/>
                <w:bCs/>
                <w:noProof/>
                <w:color w:val="003300"/>
                <w:sz w:val="32"/>
                <w:szCs w:val="32"/>
                <w:vertAlign w:val="superscript"/>
                <w:rtl/>
                <w:lang w:bidi="he-IL"/>
              </w:rPr>
              <w:t>טו</w:t>
            </w:r>
            <w:r>
              <w:rPr>
                <w:rFonts w:cs="SBL Hebrew"/>
                <w:noProof/>
                <w:color w:val="993300"/>
                <w:sz w:val="32"/>
                <w:szCs w:val="32"/>
                <w:lang w:bidi="he-IL"/>
              </w:rPr>
              <w:t> </w:t>
            </w:r>
            <w:r>
              <w:rPr>
                <w:rFonts w:cs="SBL Hebrew"/>
                <w:noProof/>
                <w:color w:val="993300"/>
                <w:sz w:val="32"/>
                <w:szCs w:val="32"/>
                <w:rtl/>
                <w:lang w:bidi="he-IL"/>
              </w:rPr>
              <w:t>וַיָּבֹ֜אוּ אֶל־בְּנֵֽי־רְאוּבֵ֧ן וְאֶל־בְּנֵי־גָ֛ד וְאֶל־חֲצִ֥י שֵֽׁבֶט־מְנַשֶּׁ֖ה אֶל־אֶ֣רֶץ הַגִּלְעָ֑ד וַיְדַבְּר֥וּ אִתָּ֖ם לֵאמֹֽר׃</w:t>
            </w:r>
            <w:r>
              <w:rPr>
                <w:rFonts w:cs="SBL Hebrew"/>
                <w:noProof/>
                <w:color w:val="993300"/>
                <w:sz w:val="32"/>
                <w:szCs w:val="32"/>
                <w:lang w:bidi="he-IL"/>
              </w:rPr>
              <w:t xml:space="preserve"> </w:t>
            </w:r>
            <w:r>
              <w:rPr>
                <w:rFonts w:cs="SBL Hebrew"/>
                <w:b/>
                <w:bCs/>
                <w:noProof/>
                <w:color w:val="003300"/>
                <w:sz w:val="32"/>
                <w:szCs w:val="32"/>
                <w:vertAlign w:val="superscript"/>
                <w:rtl/>
                <w:lang w:bidi="he-IL"/>
              </w:rPr>
              <w:t>טז</w:t>
            </w:r>
            <w:r>
              <w:rPr>
                <w:rFonts w:cs="SBL Hebrew"/>
                <w:noProof/>
                <w:color w:val="993300"/>
                <w:sz w:val="32"/>
                <w:szCs w:val="32"/>
                <w:lang w:bidi="he-IL"/>
              </w:rPr>
              <w:t> </w:t>
            </w:r>
            <w:r>
              <w:rPr>
                <w:rFonts w:cs="SBL Hebrew"/>
                <w:noProof/>
                <w:color w:val="993300"/>
                <w:sz w:val="32"/>
                <w:szCs w:val="32"/>
                <w:rtl/>
                <w:lang w:bidi="he-IL"/>
              </w:rPr>
              <w:t>כֹּ֣ה אָֽמְר֞וּ כֹּ֣ל ׀ עֲדַ֣ת יְהוָ֗ה מָֽה־הַמַּ֤עַל הַזֶּה֙ אֲשֶׁ֤ר מְעַלְתֶּם֙ בֵּֽאלֹהֵ֣י יִשְׂרָאֵ֔ל לָשׁ֣וּב הַיּ֔וֹם מֵאַֽחֲרֵ֖י יְהוָ֑ה בִּבְנֽוֹתְכֶ֤ם לָכֶם֙ מִזְבֵּ֔חַ לִמְרָדְכֶ֥ם הַיּ֖וֹם בַּֽיהוָֽה׃</w:t>
            </w:r>
          </w:p>
        </w:tc>
        <w:tc>
          <w:tcPr>
            <w:tcW w:w="8531" w:type="dxa"/>
          </w:tcPr>
          <w:p w14:paraId="08E77934" w14:textId="77777777" w:rsidR="000F268D" w:rsidRPr="00B16D34" w:rsidRDefault="000F268D" w:rsidP="001311BD">
            <w:pPr>
              <w:pStyle w:val="BodyText2"/>
              <w:spacing w:before="120" w:line="400" w:lineRule="exact"/>
              <w:ind w:firstLine="0"/>
              <w:jc w:val="both"/>
              <w:rPr>
                <w:rStyle w:val="FootnoteReference"/>
                <w:rFonts w:ascii="Book Antiqua" w:hAnsi="Book Antiqua"/>
                <w:color w:val="0000FF"/>
                <w:sz w:val="26"/>
                <w:szCs w:val="22"/>
              </w:rPr>
            </w:pPr>
            <w:r w:rsidRPr="00B16D34">
              <w:rPr>
                <w:rStyle w:val="FootnoteReference"/>
                <w:rFonts w:ascii="Book Antiqua" w:hAnsi="Book Antiqua"/>
                <w:color w:val="0000FF"/>
                <w:sz w:val="26"/>
                <w:szCs w:val="22"/>
              </w:rPr>
              <w:footnoteReference w:id="612"/>
            </w:r>
            <w:r w:rsidRPr="00B16D34">
              <w:rPr>
                <w:rFonts w:ascii="Book Antiqua" w:hAnsi="Book Antiqua"/>
                <w:color w:val="993300"/>
                <w:sz w:val="26"/>
                <w:szCs w:val="22"/>
              </w:rPr>
              <w:t xml:space="preserve"> The</w:t>
            </w:r>
            <w:r>
              <w:rPr>
                <w:rFonts w:ascii="Book Antiqua" w:hAnsi="Book Antiqua"/>
                <w:color w:val="993300"/>
                <w:sz w:val="26"/>
                <w:szCs w:val="22"/>
              </w:rPr>
              <w:t>n the</w:t>
            </w:r>
            <w:r w:rsidRPr="00B16D34">
              <w:rPr>
                <w:rFonts w:ascii="Book Antiqua" w:hAnsi="Book Antiqua"/>
                <w:color w:val="993300"/>
                <w:sz w:val="26"/>
                <w:szCs w:val="22"/>
              </w:rPr>
              <w:t xml:space="preserve"> Israelites sent the priest Phinehas</w:t>
            </w:r>
            <w:r>
              <w:rPr>
                <w:rFonts w:ascii="Book Antiqua" w:hAnsi="Book Antiqua"/>
                <w:color w:val="993300"/>
                <w:sz w:val="26"/>
                <w:szCs w:val="22"/>
              </w:rPr>
              <w:t>,</w:t>
            </w:r>
            <w:r w:rsidRPr="00B16D34">
              <w:rPr>
                <w:rFonts w:ascii="Book Antiqua" w:hAnsi="Book Antiqua"/>
                <w:color w:val="993300"/>
                <w:sz w:val="26"/>
                <w:szCs w:val="22"/>
              </w:rPr>
              <w:t xml:space="preserve"> son of Eleazar</w:t>
            </w:r>
            <w:r>
              <w:rPr>
                <w:rFonts w:ascii="Book Antiqua" w:hAnsi="Book Antiqua"/>
                <w:color w:val="993300"/>
                <w:sz w:val="26"/>
                <w:szCs w:val="22"/>
              </w:rPr>
              <w:t>,</w:t>
            </w:r>
            <w:r w:rsidRPr="00B16D34">
              <w:rPr>
                <w:rFonts w:ascii="Book Antiqua" w:hAnsi="Book Antiqua"/>
                <w:color w:val="993300"/>
                <w:sz w:val="26"/>
                <w:szCs w:val="22"/>
              </w:rPr>
              <w:t xml:space="preserve"> to the Reubenites, the Gadites and the half-tribe of Manasseh, in the land of Gilead, </w:t>
            </w:r>
            <w:r w:rsidRPr="00B16D34">
              <w:rPr>
                <w:rStyle w:val="FootnoteReference"/>
                <w:rFonts w:ascii="Book Antiqua" w:hAnsi="Book Antiqua"/>
                <w:color w:val="0000FF"/>
                <w:sz w:val="26"/>
                <w:szCs w:val="22"/>
              </w:rPr>
              <w:footnoteReference w:id="613"/>
            </w:r>
            <w:r w:rsidRPr="00B16D34">
              <w:rPr>
                <w:rFonts w:ascii="Book Antiqua" w:hAnsi="Book Antiqua"/>
                <w:color w:val="993300"/>
                <w:sz w:val="26"/>
                <w:szCs w:val="22"/>
              </w:rPr>
              <w:t xml:space="preserve"> and with him ten leading men, one leader and head of his family from each tribe in Israel; every one of them was head of his fa</w:t>
            </w:r>
            <w:r>
              <w:rPr>
                <w:rFonts w:ascii="Book Antiqua" w:hAnsi="Book Antiqua"/>
                <w:color w:val="993300"/>
                <w:sz w:val="26"/>
                <w:szCs w:val="22"/>
              </w:rPr>
              <w:t>mily among the clans of Israel.</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14"/>
            </w:r>
            <w:r>
              <w:rPr>
                <w:rFonts w:ascii="Book Antiqua" w:hAnsi="Book Antiqua"/>
                <w:color w:val="993300"/>
                <w:sz w:val="26"/>
                <w:szCs w:val="22"/>
              </w:rPr>
              <w:t xml:space="preserve"> T</w:t>
            </w:r>
            <w:r w:rsidRPr="00B16D34">
              <w:rPr>
                <w:rFonts w:ascii="Book Antiqua" w:hAnsi="Book Antiqua"/>
                <w:color w:val="993300"/>
                <w:sz w:val="26"/>
                <w:szCs w:val="22"/>
              </w:rPr>
              <w:t xml:space="preserve">hey came to the Reubenites, the Gadites and the half-tribe of Manasseh in the land of Gilead, </w:t>
            </w:r>
            <w:r>
              <w:rPr>
                <w:rFonts w:ascii="Book Antiqua" w:hAnsi="Book Antiqua"/>
                <w:color w:val="993300"/>
                <w:sz w:val="26"/>
                <w:szCs w:val="22"/>
              </w:rPr>
              <w:t>and</w:t>
            </w:r>
            <w:r w:rsidRPr="00B16D34">
              <w:rPr>
                <w:rFonts w:ascii="Book Antiqua" w:hAnsi="Book Antiqua"/>
                <w:color w:val="993300"/>
                <w:sz w:val="26"/>
                <w:szCs w:val="22"/>
              </w:rPr>
              <w:t xml:space="preserve"> said to them:</w:t>
            </w:r>
            <w:r>
              <w:rPr>
                <w:rStyle w:val="FootnoteReference"/>
              </w:rPr>
              <w:t xml:space="preserve"> </w:t>
            </w:r>
            <w:r w:rsidRPr="00B16D34">
              <w:rPr>
                <w:rStyle w:val="FootnoteReference"/>
                <w:rFonts w:ascii="Book Antiqua" w:hAnsi="Book Antiqua"/>
                <w:color w:val="0000FF"/>
                <w:sz w:val="26"/>
                <w:szCs w:val="22"/>
              </w:rPr>
              <w:footnoteReference w:id="615"/>
            </w:r>
            <w:r w:rsidRPr="00B16D34">
              <w:rPr>
                <w:rFonts w:ascii="Book Antiqua" w:hAnsi="Book Antiqua"/>
                <w:color w:val="993300"/>
                <w:sz w:val="26"/>
                <w:szCs w:val="22"/>
              </w:rPr>
              <w:t xml:space="preserve"> “</w:t>
            </w:r>
            <w:r>
              <w:rPr>
                <w:rFonts w:ascii="Book Antiqua" w:hAnsi="Book Antiqua"/>
                <w:color w:val="993300"/>
                <w:sz w:val="26"/>
                <w:szCs w:val="22"/>
              </w:rPr>
              <w:t>Thus says the whole congregation of Yahweh:</w:t>
            </w:r>
            <w:r w:rsidRPr="00B16D34">
              <w:rPr>
                <w:rFonts w:ascii="Book Antiqua" w:hAnsi="Book Antiqua"/>
                <w:color w:val="993300"/>
                <w:sz w:val="26"/>
                <w:szCs w:val="22"/>
              </w:rPr>
              <w:t xml:space="preserve"> What </w:t>
            </w:r>
            <w:r w:rsidR="001311BD">
              <w:rPr>
                <w:rFonts w:ascii="Book Antiqua" w:hAnsi="Book Antiqua"/>
                <w:color w:val="993300"/>
                <w:sz w:val="26"/>
                <w:szCs w:val="22"/>
              </w:rPr>
              <w:t>is this treachery</w:t>
            </w:r>
            <w:r w:rsidRPr="00B16D34">
              <w:rPr>
                <w:rFonts w:ascii="Book Antiqua" w:hAnsi="Book Antiqua"/>
                <w:color w:val="993300"/>
                <w:sz w:val="26"/>
                <w:szCs w:val="22"/>
              </w:rPr>
              <w:t>, which you have committed against the God of Israel by now repudiating your allegiance to Yahweh, and by building yourselves an altar with the intention of now rebelling against Yahweh?</w:t>
            </w:r>
          </w:p>
        </w:tc>
      </w:tr>
      <w:tr w:rsidR="00784073" w:rsidRPr="00632854" w14:paraId="1EA3E6C8" w14:textId="77777777" w:rsidTr="00784073">
        <w:trPr>
          <w:jc w:val="center"/>
        </w:trPr>
        <w:tc>
          <w:tcPr>
            <w:tcW w:w="5689" w:type="dxa"/>
          </w:tcPr>
          <w:p w14:paraId="25E6483A" w14:textId="77777777" w:rsidR="00784073" w:rsidRPr="00AC0988" w:rsidRDefault="00525CE8" w:rsidP="004535E0">
            <w:pPr>
              <w:widowControl w:val="0"/>
              <w:autoSpaceDE w:val="0"/>
              <w:autoSpaceDN w:val="0"/>
              <w:bidi/>
              <w:adjustRightInd w:val="0"/>
              <w:spacing w:before="6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יז</w:t>
            </w:r>
            <w:r>
              <w:rPr>
                <w:rFonts w:cs="SBL Hebrew"/>
                <w:noProof/>
                <w:color w:val="993300"/>
                <w:sz w:val="32"/>
                <w:szCs w:val="32"/>
                <w:lang w:bidi="he-IL"/>
              </w:rPr>
              <w:t> </w:t>
            </w:r>
            <w:r>
              <w:rPr>
                <w:rFonts w:cs="SBL Hebrew"/>
                <w:noProof/>
                <w:color w:val="993300"/>
                <w:sz w:val="32"/>
                <w:szCs w:val="32"/>
                <w:rtl/>
                <w:lang w:bidi="he-IL"/>
              </w:rPr>
              <w:t>הַמְעַט־לָ֨נוּ֙ אֶת־עֲו֣</w:t>
            </w:r>
            <w:r>
              <w:rPr>
                <w:rFonts w:ascii="SBL Hebrew" w:cs="SBL Hebrew"/>
                <w:noProof/>
                <w:color w:val="993300"/>
                <w:sz w:val="32"/>
                <w:szCs w:val="32"/>
                <w:lang w:bidi="he-IL"/>
              </w:rPr>
              <w:t>‍</w:t>
            </w:r>
            <w:r>
              <w:rPr>
                <w:rFonts w:cs="SBL Hebrew"/>
                <w:noProof/>
                <w:color w:val="993300"/>
                <w:sz w:val="32"/>
                <w:szCs w:val="32"/>
                <w:rtl/>
                <w:lang w:bidi="he-IL"/>
              </w:rPr>
              <w:t xml:space="preserve">ֹן פְּע֔וֹר אֲשֶׁ֤ר לֹֽא־הִטַּהַ֨רְנוּ֙ מִמֶּ֔נּוּ עַ֖ד הַיּ֣וֹם הַזֶּ֑ה וַיְהִ֥י הַנֶּ֖גֶף בַּֽעֲדַ֥ת יְהוָֽה׃ </w:t>
            </w:r>
            <w:r>
              <w:rPr>
                <w:rFonts w:cs="SBL Hebrew"/>
                <w:b/>
                <w:bCs/>
                <w:noProof/>
                <w:color w:val="003300"/>
                <w:sz w:val="32"/>
                <w:szCs w:val="32"/>
                <w:vertAlign w:val="superscript"/>
                <w:rtl/>
                <w:lang w:bidi="he-IL"/>
              </w:rPr>
              <w:t>יח</w:t>
            </w:r>
            <w:r>
              <w:rPr>
                <w:rFonts w:cs="SBL Hebrew"/>
                <w:noProof/>
                <w:color w:val="993300"/>
                <w:sz w:val="32"/>
                <w:szCs w:val="32"/>
                <w:lang w:bidi="he-IL"/>
              </w:rPr>
              <w:t> </w:t>
            </w:r>
            <w:r>
              <w:rPr>
                <w:rFonts w:cs="SBL Hebrew"/>
                <w:noProof/>
                <w:color w:val="993300"/>
                <w:sz w:val="32"/>
                <w:szCs w:val="32"/>
                <w:rtl/>
                <w:lang w:bidi="he-IL"/>
              </w:rPr>
              <w:t>וְאַתֶּם֙ תָּשֻׁ֣בוּ הַיּ֔וֹם מֵאַֽחֲרֵ֖י יְהוָ֑ה וְהָיָ֗ה אַתֶּ֞ם תִּמְרְד֤וּ הַיּוֹם֙ בַּֽיהוָ֔ה וּמָחָ֕ר אֶֽל־כָּל־עֲדַ֥ת יִשְׂרָאֵ֖ל יִקְצֹֽף׃</w:t>
            </w:r>
          </w:p>
        </w:tc>
        <w:tc>
          <w:tcPr>
            <w:tcW w:w="8531" w:type="dxa"/>
          </w:tcPr>
          <w:p w14:paraId="0E6DA01B" w14:textId="77777777" w:rsidR="00784073" w:rsidRPr="00632854" w:rsidRDefault="00525CE8" w:rsidP="004535E0">
            <w:pPr>
              <w:pStyle w:val="BodyText2"/>
              <w:spacing w:before="60" w:line="390" w:lineRule="exact"/>
              <w:ind w:firstLine="0"/>
              <w:jc w:val="both"/>
              <w:rPr>
                <w:rStyle w:val="FootnoteReference"/>
                <w:rFonts w:ascii="Book Antiqua" w:hAnsi="Book Antiqua"/>
                <w:color w:val="993300"/>
                <w:sz w:val="26"/>
                <w:szCs w:val="22"/>
                <w:vertAlign w:val="baseline"/>
              </w:rPr>
            </w:pPr>
            <w:r w:rsidRPr="00B16D34">
              <w:rPr>
                <w:rStyle w:val="FootnoteReference"/>
                <w:rFonts w:ascii="Book Antiqua" w:hAnsi="Book Antiqua"/>
                <w:color w:val="0000FF"/>
                <w:sz w:val="26"/>
                <w:szCs w:val="22"/>
              </w:rPr>
              <w:footnoteReference w:id="616"/>
            </w:r>
            <w:r w:rsidRPr="00B16D34">
              <w:rPr>
                <w:rFonts w:ascii="Book Antiqua" w:hAnsi="Book Antiqua"/>
                <w:color w:val="993300"/>
                <w:sz w:val="26"/>
                <w:szCs w:val="22"/>
              </w:rPr>
              <w:t xml:space="preserve"> “Was the </w:t>
            </w:r>
            <w:r w:rsidR="001311BD">
              <w:rPr>
                <w:rFonts w:ascii="Book Antiqua" w:hAnsi="Book Antiqua"/>
                <w:color w:val="993300"/>
                <w:sz w:val="26"/>
                <w:szCs w:val="22"/>
              </w:rPr>
              <w:t xml:space="preserve">sin at Peor not enough, </w:t>
            </w:r>
            <w:r w:rsidRPr="00B16D34">
              <w:rPr>
                <w:rFonts w:ascii="Book Antiqua" w:hAnsi="Book Antiqua"/>
                <w:color w:val="993300"/>
                <w:sz w:val="26"/>
                <w:szCs w:val="22"/>
              </w:rPr>
              <w:t>from which we are not cleansed even now, in spite of the plague that ravaged</w:t>
            </w:r>
            <w:r w:rsidR="001311BD">
              <w:rPr>
                <w:rFonts w:ascii="Book Antiqua" w:hAnsi="Book Antiqua"/>
                <w:color w:val="993300"/>
                <w:sz w:val="26"/>
                <w:szCs w:val="22"/>
              </w:rPr>
              <w:t xml:space="preserve"> the whole community of Yahweh,</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17"/>
            </w:r>
            <w:r w:rsidRPr="00B16D34">
              <w:rPr>
                <w:rFonts w:ascii="Book Antiqua" w:hAnsi="Book Antiqua"/>
                <w:color w:val="993300"/>
                <w:sz w:val="26"/>
                <w:szCs w:val="22"/>
              </w:rPr>
              <w:t xml:space="preserve"> </w:t>
            </w:r>
            <w:r w:rsidR="001311BD">
              <w:rPr>
                <w:rFonts w:ascii="Book Antiqua" w:hAnsi="Book Antiqua"/>
                <w:color w:val="993300"/>
                <w:sz w:val="26"/>
                <w:szCs w:val="22"/>
              </w:rPr>
              <w:t>that</w:t>
            </w:r>
            <w:r w:rsidRPr="00B16D34">
              <w:rPr>
                <w:rFonts w:ascii="Book Antiqua" w:hAnsi="Book Antiqua"/>
                <w:color w:val="993300"/>
                <w:sz w:val="26"/>
                <w:szCs w:val="22"/>
              </w:rPr>
              <w:t xml:space="preserve"> you have stopped following Yahweh today</w:t>
            </w:r>
            <w:r w:rsidR="001311BD">
              <w:rPr>
                <w:rFonts w:ascii="Book Antiqua" w:hAnsi="Book Antiqua"/>
                <w:color w:val="993300"/>
                <w:sz w:val="26"/>
                <w:szCs w:val="22"/>
              </w:rPr>
              <w:t>?</w:t>
            </w:r>
            <w:r w:rsidRPr="00B16D34">
              <w:rPr>
                <w:rFonts w:ascii="Book Antiqua" w:hAnsi="Book Antiqua"/>
                <w:color w:val="993300"/>
                <w:sz w:val="26"/>
                <w:szCs w:val="22"/>
              </w:rPr>
              <w:t xml:space="preserve"> </w:t>
            </w:r>
            <w:r w:rsidR="001311BD">
              <w:rPr>
                <w:rFonts w:ascii="Book Antiqua" w:hAnsi="Book Antiqua"/>
                <w:color w:val="993300"/>
                <w:sz w:val="26"/>
                <w:szCs w:val="22"/>
              </w:rPr>
              <w:t>If</w:t>
            </w:r>
            <w:r w:rsidRPr="00B16D34">
              <w:rPr>
                <w:rFonts w:ascii="Book Antiqua" w:hAnsi="Book Antiqua"/>
                <w:color w:val="993300"/>
                <w:sz w:val="26"/>
                <w:szCs w:val="22"/>
              </w:rPr>
              <w:t xml:space="preserve"> you </w:t>
            </w:r>
            <w:r w:rsidR="001311BD">
              <w:rPr>
                <w:rFonts w:ascii="Book Antiqua" w:hAnsi="Book Antiqua"/>
                <w:color w:val="993300"/>
                <w:sz w:val="26"/>
                <w:szCs w:val="22"/>
              </w:rPr>
              <w:t>rebel</w:t>
            </w:r>
            <w:r w:rsidRPr="00B16D34">
              <w:rPr>
                <w:rFonts w:ascii="Book Antiqua" w:hAnsi="Book Antiqua"/>
                <w:color w:val="993300"/>
                <w:sz w:val="26"/>
                <w:szCs w:val="22"/>
              </w:rPr>
              <w:t xml:space="preserve"> against </w:t>
            </w:r>
            <w:r w:rsidR="001311BD">
              <w:rPr>
                <w:rFonts w:ascii="Book Antiqua" w:hAnsi="Book Antiqua"/>
                <w:color w:val="993300"/>
                <w:sz w:val="26"/>
                <w:szCs w:val="22"/>
              </w:rPr>
              <w:t>Yahweh</w:t>
            </w:r>
            <w:r w:rsidRPr="00B16D34">
              <w:rPr>
                <w:rFonts w:ascii="Book Antiqua" w:hAnsi="Book Antiqua"/>
                <w:color w:val="993300"/>
                <w:sz w:val="26"/>
                <w:szCs w:val="22"/>
              </w:rPr>
              <w:t xml:space="preserve"> today, </w:t>
            </w:r>
            <w:r w:rsidR="001311BD">
              <w:rPr>
                <w:rFonts w:ascii="Book Antiqua" w:hAnsi="Book Antiqua"/>
                <w:color w:val="993300"/>
                <w:sz w:val="26"/>
                <w:szCs w:val="22"/>
              </w:rPr>
              <w:t>he will be angry</w:t>
            </w:r>
            <w:r w:rsidRPr="00B16D34">
              <w:rPr>
                <w:rFonts w:ascii="Book Antiqua" w:hAnsi="Book Antiqua"/>
                <w:color w:val="993300"/>
                <w:sz w:val="26"/>
                <w:szCs w:val="22"/>
              </w:rPr>
              <w:t xml:space="preserve"> the whole community of Israel</w:t>
            </w:r>
            <w:r w:rsidR="001311BD">
              <w:rPr>
                <w:rFonts w:ascii="Book Antiqua" w:hAnsi="Book Antiqua"/>
                <w:color w:val="993300"/>
                <w:sz w:val="26"/>
                <w:szCs w:val="22"/>
              </w:rPr>
              <w:t xml:space="preserve"> tomorrow</w:t>
            </w:r>
            <w:r w:rsidRPr="00B16D34">
              <w:rPr>
                <w:rFonts w:ascii="Book Antiqua" w:hAnsi="Book Antiqua"/>
                <w:color w:val="993300"/>
                <w:sz w:val="26"/>
                <w:szCs w:val="22"/>
              </w:rPr>
              <w:t>.</w:t>
            </w:r>
          </w:p>
        </w:tc>
      </w:tr>
      <w:tr w:rsidR="00784073" w:rsidRPr="00632854" w14:paraId="34CBF44E" w14:textId="77777777" w:rsidTr="00784073">
        <w:trPr>
          <w:jc w:val="center"/>
        </w:trPr>
        <w:tc>
          <w:tcPr>
            <w:tcW w:w="5689" w:type="dxa"/>
          </w:tcPr>
          <w:p w14:paraId="10D93843" w14:textId="4E27DFD5" w:rsidR="00784073" w:rsidRPr="00AC0988" w:rsidRDefault="00525CE8" w:rsidP="004535E0">
            <w:pPr>
              <w:widowControl w:val="0"/>
              <w:autoSpaceDE w:val="0"/>
              <w:autoSpaceDN w:val="0"/>
              <w:bidi/>
              <w:adjustRightInd w:val="0"/>
              <w:spacing w:before="60"/>
              <w:jc w:val="both"/>
              <w:rPr>
                <w:rFonts w:cs="SBL Hebrew"/>
                <w:noProof/>
                <w:color w:val="993300"/>
                <w:sz w:val="32"/>
                <w:szCs w:val="32"/>
                <w:lang w:bidi="he-IL"/>
              </w:rPr>
            </w:pPr>
            <w:r>
              <w:rPr>
                <w:rFonts w:cs="SBL Hebrew"/>
                <w:b/>
                <w:bCs/>
                <w:noProof/>
                <w:color w:val="003300"/>
                <w:sz w:val="32"/>
                <w:szCs w:val="32"/>
                <w:vertAlign w:val="superscript"/>
                <w:rtl/>
                <w:lang w:bidi="he-IL"/>
              </w:rPr>
              <w:t>יט</w:t>
            </w:r>
            <w:r>
              <w:rPr>
                <w:rFonts w:cs="SBL Hebrew"/>
                <w:noProof/>
                <w:color w:val="993300"/>
                <w:sz w:val="32"/>
                <w:szCs w:val="32"/>
                <w:lang w:bidi="he-IL"/>
              </w:rPr>
              <w:t> </w:t>
            </w:r>
            <w:r>
              <w:rPr>
                <w:rFonts w:cs="SBL Hebrew"/>
                <w:noProof/>
                <w:color w:val="993300"/>
                <w:sz w:val="32"/>
                <w:szCs w:val="32"/>
                <w:rtl/>
                <w:lang w:bidi="he-IL"/>
              </w:rPr>
              <w:t xml:space="preserve">וְאַ֨ךְ אִם־טְמֵאָ֜ה אֶ֣רֶץ אֲחֻזַּתְכֶ֗ם עִבְר֨וּ לָכֶ֜ם אֶל־אֶ֨רֶץ אֲחֻזַּ֤ת יְהוָה֙ אֲשֶׁ֤ר שָֽׁכַן־שָׁם֙ מִשְׁכַּ֣ן יְהוָ֔ה וְהֵאָֽחֲז֖וּ בְּתוֹכֵ֑נוּ וּבַֽיהוָ֣ה אַל־תִּמְרֹ֗דוּ וְאֹתָ֨נוּ֙ אַל־תִּמְרֹ֔דוּ בִּבְנֹֽתְכֶ֤ם לָכֶם֙ מִזְבֵּ֔חַ מִֽבַּלְעֲדֵ֔י מִזְבַּ֖ח יְהוָ֥ה אֱלֹהֵֽינוּ׃ </w:t>
            </w:r>
            <w:r>
              <w:rPr>
                <w:rFonts w:cs="SBL Hebrew"/>
                <w:b/>
                <w:bCs/>
                <w:noProof/>
                <w:color w:val="003300"/>
                <w:sz w:val="32"/>
                <w:szCs w:val="32"/>
                <w:vertAlign w:val="superscript"/>
                <w:rtl/>
                <w:lang w:bidi="he-IL"/>
              </w:rPr>
              <w:t>כ</w:t>
            </w:r>
            <w:r>
              <w:rPr>
                <w:rFonts w:cs="SBL Hebrew"/>
                <w:noProof/>
                <w:color w:val="993300"/>
                <w:sz w:val="32"/>
                <w:szCs w:val="32"/>
                <w:lang w:bidi="he-IL"/>
              </w:rPr>
              <w:t> </w:t>
            </w:r>
            <w:r>
              <w:rPr>
                <w:rFonts w:cs="SBL Hebrew"/>
                <w:noProof/>
                <w:color w:val="993300"/>
                <w:sz w:val="32"/>
                <w:szCs w:val="32"/>
                <w:rtl/>
                <w:lang w:bidi="he-IL"/>
              </w:rPr>
              <w:t xml:space="preserve">הֲל֣וֹא ׀ עָכָ֣ן בֶּן־זֶ֗רַח מָ֤עַל מַ֨עַל֙ בַּחֵ֔רֶם וְעַֽל־כָּל־עֲדַ֥ת יִשְׂרָאֵ֖ל הָ֣יָה קָ֑צֶף וְהוּא֙ אִ֣ישׁ אֶחָ֔ד </w:t>
            </w:r>
            <w:r>
              <w:rPr>
                <w:rFonts w:cs="SBL Hebrew"/>
                <w:noProof/>
                <w:color w:val="993300"/>
                <w:sz w:val="32"/>
                <w:szCs w:val="32"/>
                <w:rtl/>
                <w:lang w:bidi="he-IL"/>
              </w:rPr>
              <w:lastRenderedPageBreak/>
              <w:t>לֹ֥א גָוַ֖ע בַּֽעֲו</w:t>
            </w:r>
            <w:r>
              <w:rPr>
                <w:rFonts w:ascii="SBL Hebrew" w:cs="SBL Hebrew"/>
                <w:noProof/>
                <w:color w:val="993300"/>
                <w:sz w:val="32"/>
                <w:szCs w:val="32"/>
                <w:lang w:bidi="he-IL"/>
              </w:rPr>
              <w:t>‍</w:t>
            </w:r>
            <w:r>
              <w:rPr>
                <w:rFonts w:cs="SBL Hebrew"/>
                <w:noProof/>
                <w:color w:val="993300"/>
                <w:sz w:val="32"/>
                <w:szCs w:val="32"/>
                <w:rtl/>
                <w:lang w:bidi="he-IL"/>
              </w:rPr>
              <w:t>ֹנֽוֹ׃</w:t>
            </w:r>
            <w:r>
              <w:rPr>
                <w:rFonts w:cs="SBL Hebrew"/>
                <w:noProof/>
                <w:color w:val="993300"/>
                <w:sz w:val="32"/>
                <w:szCs w:val="32"/>
                <w:lang w:bidi="he-IL"/>
              </w:rPr>
              <w:t> </w:t>
            </w:r>
            <w:r w:rsidR="00FB2F64" w:rsidRPr="0091642D">
              <w:rPr>
                <w:rFonts w:cs="SBL Hebrew"/>
                <w:noProof/>
                <w:color w:val="003300"/>
                <w:sz w:val="32"/>
                <w:szCs w:val="32"/>
                <w:rtl/>
              </w:rPr>
              <w:t>{ס}</w:t>
            </w:r>
          </w:p>
        </w:tc>
        <w:tc>
          <w:tcPr>
            <w:tcW w:w="8531" w:type="dxa"/>
          </w:tcPr>
          <w:p w14:paraId="78501F41" w14:textId="77777777" w:rsidR="00784073" w:rsidRPr="00632854" w:rsidRDefault="00525CE8" w:rsidP="004535E0">
            <w:pPr>
              <w:pStyle w:val="BodyText2"/>
              <w:spacing w:before="60" w:line="400" w:lineRule="exact"/>
              <w:ind w:firstLine="0"/>
              <w:jc w:val="both"/>
              <w:rPr>
                <w:rStyle w:val="FootnoteReference"/>
                <w:rFonts w:ascii="Book Antiqua" w:hAnsi="Book Antiqua"/>
                <w:color w:val="993300"/>
                <w:sz w:val="26"/>
                <w:szCs w:val="22"/>
                <w:vertAlign w:val="baseline"/>
              </w:rPr>
            </w:pPr>
            <w:r w:rsidRPr="00B16D34">
              <w:rPr>
                <w:rStyle w:val="FootnoteReference"/>
                <w:rFonts w:ascii="Book Antiqua" w:hAnsi="Book Antiqua"/>
                <w:color w:val="0000FF"/>
                <w:sz w:val="26"/>
                <w:szCs w:val="22"/>
              </w:rPr>
              <w:lastRenderedPageBreak/>
              <w:footnoteReference w:id="618"/>
            </w:r>
            <w:r w:rsidRPr="00B16D34">
              <w:rPr>
                <w:rFonts w:ascii="Book Antiqua" w:hAnsi="Book Antiqua"/>
                <w:color w:val="993300"/>
                <w:sz w:val="26"/>
                <w:szCs w:val="22"/>
              </w:rPr>
              <w:t xml:space="preserve"> “Do you t</w:t>
            </w:r>
            <w:r>
              <w:rPr>
                <w:rFonts w:ascii="Book Antiqua" w:hAnsi="Book Antiqua"/>
                <w:color w:val="993300"/>
                <w:sz w:val="26"/>
                <w:szCs w:val="22"/>
              </w:rPr>
              <w:t>hink your territory is unclean?</w:t>
            </w:r>
            <w:r w:rsidRPr="00B16D34">
              <w:rPr>
                <w:rFonts w:ascii="Book Antiqua" w:hAnsi="Book Antiqua"/>
                <w:color w:val="993300"/>
                <w:sz w:val="26"/>
                <w:szCs w:val="22"/>
              </w:rPr>
              <w:t xml:space="preserve"> Then cross over into the territory of Yahweh, where his tabernacle </w:t>
            </w:r>
            <w:r w:rsidR="001311BD">
              <w:rPr>
                <w:rFonts w:ascii="Book Antiqua" w:hAnsi="Book Antiqua"/>
                <w:color w:val="993300"/>
                <w:sz w:val="26"/>
                <w:szCs w:val="22"/>
              </w:rPr>
              <w:t>is, and choose a home among us.</w:t>
            </w:r>
            <w:r w:rsidRPr="00B16D34">
              <w:rPr>
                <w:rFonts w:ascii="Book Antiqua" w:hAnsi="Book Antiqua"/>
                <w:color w:val="993300"/>
                <w:sz w:val="26"/>
                <w:szCs w:val="22"/>
              </w:rPr>
              <w:t xml:space="preserve"> Only do not rebel against Yahweh or make </w:t>
            </w:r>
            <w:r w:rsidR="00010E6E">
              <w:rPr>
                <w:rFonts w:ascii="Book Antiqua" w:hAnsi="Book Antiqua"/>
                <w:color w:val="993300"/>
                <w:sz w:val="26"/>
                <w:szCs w:val="22"/>
              </w:rPr>
              <w:t>rebels of us</w:t>
            </w:r>
            <w:r w:rsidRPr="00B16D34">
              <w:rPr>
                <w:rFonts w:ascii="Book Antiqua" w:hAnsi="Book Antiqua"/>
                <w:color w:val="993300"/>
                <w:sz w:val="26"/>
                <w:szCs w:val="22"/>
              </w:rPr>
              <w:t xml:space="preserve"> by building an altar to vie with the altar of Yahweh our God. </w:t>
            </w:r>
            <w:r w:rsidRPr="00B16D34">
              <w:rPr>
                <w:rStyle w:val="FootnoteReference"/>
                <w:rFonts w:ascii="Book Antiqua" w:hAnsi="Book Antiqua"/>
                <w:color w:val="0000FF"/>
                <w:sz w:val="26"/>
                <w:szCs w:val="22"/>
              </w:rPr>
              <w:footnoteReference w:id="619"/>
            </w:r>
            <w:r w:rsidRPr="00B16D34">
              <w:rPr>
                <w:rFonts w:ascii="Book Antiqua" w:hAnsi="Book Antiqua"/>
                <w:color w:val="993300"/>
                <w:sz w:val="26"/>
                <w:szCs w:val="22"/>
              </w:rPr>
              <w:t xml:space="preserve"> When Achan son of Zerah betrayed his trust in the matter of the ban, did not the wrath come down on the whole community of Israel, although he was only one m</w:t>
            </w:r>
            <w:r>
              <w:rPr>
                <w:rFonts w:ascii="Book Antiqua" w:hAnsi="Book Antiqua"/>
                <w:color w:val="993300"/>
                <w:sz w:val="26"/>
                <w:szCs w:val="22"/>
              </w:rPr>
              <w:t>an?</w:t>
            </w:r>
            <w:r w:rsidRPr="00B16D34">
              <w:rPr>
                <w:rFonts w:ascii="Book Antiqua" w:hAnsi="Book Antiqua"/>
                <w:color w:val="993300"/>
                <w:sz w:val="26"/>
                <w:szCs w:val="22"/>
              </w:rPr>
              <w:t xml:space="preserve"> Did he not die for his sin?”</w:t>
            </w:r>
          </w:p>
        </w:tc>
      </w:tr>
      <w:tr w:rsidR="00D43A10" w:rsidRPr="00632854" w14:paraId="104735D3" w14:textId="77777777" w:rsidTr="00784073">
        <w:trPr>
          <w:jc w:val="center"/>
        </w:trPr>
        <w:tc>
          <w:tcPr>
            <w:tcW w:w="5689" w:type="dxa"/>
          </w:tcPr>
          <w:p w14:paraId="0F681933" w14:textId="77777777" w:rsidR="00D43A10" w:rsidRDefault="00D43A10" w:rsidP="002B5E58">
            <w:pPr>
              <w:widowControl w:val="0"/>
              <w:autoSpaceDE w:val="0"/>
              <w:autoSpaceDN w:val="0"/>
              <w:bidi/>
              <w:adjustRightInd w:val="0"/>
              <w:spacing w:before="80" w:line="450" w:lineRule="exact"/>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כא</w:t>
            </w:r>
            <w:r>
              <w:rPr>
                <w:rFonts w:cs="SBL Hebrew"/>
                <w:noProof/>
                <w:color w:val="993300"/>
                <w:sz w:val="32"/>
                <w:szCs w:val="32"/>
                <w:lang w:bidi="he-IL"/>
              </w:rPr>
              <w:t> </w:t>
            </w:r>
            <w:r>
              <w:rPr>
                <w:rFonts w:cs="SBL Hebrew"/>
                <w:noProof/>
                <w:color w:val="993300"/>
                <w:sz w:val="32"/>
                <w:szCs w:val="32"/>
                <w:rtl/>
                <w:lang w:bidi="he-IL"/>
              </w:rPr>
              <w:t>וַֽיַּעֲנוּ֙ בְּנֵֽי־רְאוּבֵ֣ן וּבְנֵי־גָ֔ד וַֽחֲצִ֖י שֵׁ֣בֶט הַֽמְנַשֶּׁ֑ה וַֽיְדַבְּר֔וּ אֶת־רָאשֵׁ֖י אַלְפֵ֥י יִשְׂרָאֵֽל׃</w:t>
            </w:r>
            <w:r>
              <w:rPr>
                <w:rFonts w:cs="SBL Hebrew"/>
                <w:b/>
                <w:bCs/>
                <w:noProof/>
                <w:color w:val="003300"/>
                <w:sz w:val="32"/>
                <w:szCs w:val="32"/>
                <w:vertAlign w:val="superscript"/>
                <w:lang w:bidi="he-IL"/>
              </w:rPr>
              <w:t xml:space="preserve"> </w:t>
            </w:r>
            <w:r>
              <w:rPr>
                <w:rFonts w:cs="SBL Hebrew"/>
                <w:b/>
                <w:bCs/>
                <w:noProof/>
                <w:color w:val="003300"/>
                <w:sz w:val="32"/>
                <w:szCs w:val="32"/>
                <w:vertAlign w:val="superscript"/>
                <w:rtl/>
                <w:lang w:bidi="he-IL"/>
              </w:rPr>
              <w:t>כב</w:t>
            </w:r>
            <w:r>
              <w:rPr>
                <w:rFonts w:cs="SBL Hebrew"/>
                <w:noProof/>
                <w:color w:val="993300"/>
                <w:sz w:val="32"/>
                <w:szCs w:val="32"/>
                <w:lang w:bidi="he-IL"/>
              </w:rPr>
              <w:t> </w:t>
            </w:r>
            <w:r>
              <w:rPr>
                <w:rFonts w:cs="SBL Hebrew"/>
                <w:noProof/>
                <w:color w:val="993300"/>
                <w:sz w:val="32"/>
                <w:szCs w:val="32"/>
                <w:rtl/>
                <w:lang w:bidi="he-IL"/>
              </w:rPr>
              <w:t xml:space="preserve">אֵל֩ ׀ אֱלֹהִ֨ים ׀ יְהוָ֜ה אֵ֣ל ׀ אֱלֹהִ֤ים ׀ יְהוָה֙ ה֣וּא יֹדֵ֔עַ וְיִשְׂרָאֵ֖ל ה֣וּא יֵדָ֑ע אִם־בְּמֶ֤רֶד וְאִם־בְּמַ֨עַל֙ בַּֽיהוָ֔ה אַל־תּֽוֹשִׁיעֵ֖נוּ הַיּ֥וֹם הַזֶּֽה׃ </w:t>
            </w:r>
            <w:r>
              <w:rPr>
                <w:rFonts w:cs="SBL Hebrew"/>
                <w:b/>
                <w:bCs/>
                <w:noProof/>
                <w:color w:val="003300"/>
                <w:sz w:val="32"/>
                <w:szCs w:val="32"/>
                <w:vertAlign w:val="superscript"/>
                <w:rtl/>
                <w:lang w:bidi="he-IL"/>
              </w:rPr>
              <w:t>כג</w:t>
            </w:r>
            <w:r>
              <w:rPr>
                <w:rFonts w:cs="SBL Hebrew"/>
                <w:noProof/>
                <w:color w:val="993300"/>
                <w:sz w:val="32"/>
                <w:szCs w:val="32"/>
                <w:lang w:bidi="he-IL"/>
              </w:rPr>
              <w:t> </w:t>
            </w:r>
            <w:r>
              <w:rPr>
                <w:rFonts w:cs="SBL Hebrew"/>
                <w:noProof/>
                <w:color w:val="993300"/>
                <w:sz w:val="32"/>
                <w:szCs w:val="32"/>
                <w:rtl/>
                <w:lang w:bidi="he-IL"/>
              </w:rPr>
              <w:t xml:space="preserve">לִבְנ֥וֹת לָ֨נוּ֙ מִזְבֵּ֔חַ לָשׁ֖וּב מֵאַֽחֲרֵ֣י יְהוָ֑ה וְאִם־לְהַֽעֲל֨וֹת עָלָ֜יו עוֹלָ֣ה וּמִנְחָ֗ה וְאִם־לַֽעֲשׂ֤וֹת עָלָיו֙ זִבְחֵ֣י שְׁלָמִ֔ים יְהוָ֖ה ה֥וּא יְבַקֵּֽשׁ׃ </w:t>
            </w:r>
            <w:r>
              <w:rPr>
                <w:rFonts w:cs="SBL Hebrew"/>
                <w:b/>
                <w:bCs/>
                <w:noProof/>
                <w:color w:val="003300"/>
                <w:sz w:val="32"/>
                <w:szCs w:val="32"/>
                <w:vertAlign w:val="superscript"/>
                <w:rtl/>
                <w:lang w:bidi="he-IL"/>
              </w:rPr>
              <w:t>כד</w:t>
            </w:r>
            <w:r>
              <w:rPr>
                <w:rFonts w:cs="SBL Hebrew"/>
                <w:noProof/>
                <w:color w:val="993300"/>
                <w:sz w:val="32"/>
                <w:szCs w:val="32"/>
                <w:lang w:bidi="he-IL"/>
              </w:rPr>
              <w:t> </w:t>
            </w:r>
            <w:r>
              <w:rPr>
                <w:rFonts w:cs="SBL Hebrew"/>
                <w:noProof/>
                <w:color w:val="993300"/>
                <w:sz w:val="32"/>
                <w:szCs w:val="32"/>
                <w:rtl/>
                <w:lang w:bidi="he-IL"/>
              </w:rPr>
              <w:t xml:space="preserve">וְאִם־לֹ֤א מִדְּאָגָה֙ מִדָּבָ֔ר עָשִׂ֥ינוּ אֶת־זֹ֖את לֵאמֹ֑ר מָחָ֗ר יֹֽאמְר֨וּ בְנֵיכֶ֤ם לְבָנֵ֨ינוּ֙ לֵאמֹ֔ר מַה־לָּכֶ֕ם וְלַֽיהוָ֖ה אֱלֹהֵ֥י יִשְׂרָאֵֽל׃ </w:t>
            </w:r>
            <w:r>
              <w:rPr>
                <w:rFonts w:cs="SBL Hebrew"/>
                <w:b/>
                <w:bCs/>
                <w:noProof/>
                <w:color w:val="003300"/>
                <w:sz w:val="32"/>
                <w:szCs w:val="32"/>
                <w:vertAlign w:val="superscript"/>
                <w:rtl/>
                <w:lang w:bidi="he-IL"/>
              </w:rPr>
              <w:t>כה</w:t>
            </w:r>
            <w:r>
              <w:rPr>
                <w:rFonts w:cs="SBL Hebrew"/>
                <w:noProof/>
                <w:color w:val="993300"/>
                <w:sz w:val="32"/>
                <w:szCs w:val="32"/>
                <w:lang w:bidi="he-IL"/>
              </w:rPr>
              <w:t> </w:t>
            </w:r>
            <w:r>
              <w:rPr>
                <w:rFonts w:cs="SBL Hebrew"/>
                <w:noProof/>
                <w:color w:val="993300"/>
                <w:sz w:val="32"/>
                <w:szCs w:val="32"/>
                <w:rtl/>
                <w:lang w:bidi="he-IL"/>
              </w:rPr>
              <w:t xml:space="preserve">וּגְב֣וּל נָֽתַן־יְ֠הוָה בֵּינֵ֨נוּ וּבֵֽינֵיכֶ֜ם בְּנֵֽי־רְאוּבֵ֤ן וּבְנֵי־גָד֙ אֶת־הַיַּרְדֵּ֔ן אֵין־לָכֶ֥ם חֵ֖לֶק בַּֽיהוָ֑ה וְהִשְׁבִּ֤יתוּ בְנֵיכֶם֙ אֶת־בָּנֵ֔ינוּ לְבִלְתִּ֖י יְרֹ֥א </w:t>
            </w:r>
            <w:r>
              <w:rPr>
                <w:rFonts w:cs="SBL Hebrew"/>
                <w:noProof/>
                <w:color w:val="993300"/>
                <w:sz w:val="32"/>
                <w:szCs w:val="32"/>
                <w:rtl/>
                <w:lang w:bidi="he-IL"/>
              </w:rPr>
              <w:lastRenderedPageBreak/>
              <w:t>אֶת־יְהוָֽה׃</w:t>
            </w:r>
          </w:p>
        </w:tc>
        <w:tc>
          <w:tcPr>
            <w:tcW w:w="8531" w:type="dxa"/>
          </w:tcPr>
          <w:p w14:paraId="279B6A3C" w14:textId="77777777" w:rsidR="00D43A10" w:rsidRPr="00B16D34" w:rsidRDefault="00D43A10" w:rsidP="005D32E0">
            <w:pPr>
              <w:pStyle w:val="BodyText2"/>
              <w:spacing w:before="80" w:line="450" w:lineRule="exact"/>
              <w:ind w:firstLine="0"/>
              <w:jc w:val="both"/>
              <w:rPr>
                <w:rStyle w:val="FootnoteReference"/>
                <w:rFonts w:ascii="Book Antiqua" w:hAnsi="Book Antiqua"/>
                <w:color w:val="0000FF"/>
                <w:sz w:val="26"/>
                <w:szCs w:val="22"/>
              </w:rPr>
            </w:pPr>
            <w:r w:rsidRPr="00B16D34">
              <w:rPr>
                <w:rStyle w:val="FootnoteReference"/>
                <w:rFonts w:ascii="Book Antiqua" w:hAnsi="Book Antiqua"/>
                <w:color w:val="0000FF"/>
                <w:sz w:val="26"/>
                <w:szCs w:val="22"/>
              </w:rPr>
              <w:lastRenderedPageBreak/>
              <w:footnoteReference w:id="620"/>
            </w:r>
            <w:r w:rsidRPr="00B16D34">
              <w:rPr>
                <w:rFonts w:ascii="Book Antiqua" w:hAnsi="Book Antiqua"/>
                <w:color w:val="993300"/>
                <w:sz w:val="26"/>
                <w:szCs w:val="22"/>
              </w:rPr>
              <w:t xml:space="preserve"> The Reubenites, the Gadites and the half-tribe of Manasseh </w:t>
            </w:r>
            <w:r>
              <w:rPr>
                <w:rFonts w:ascii="Book Antiqua" w:hAnsi="Book Antiqua"/>
                <w:color w:val="993300"/>
                <w:sz w:val="26"/>
                <w:szCs w:val="22"/>
              </w:rPr>
              <w:t>said in answer to</w:t>
            </w:r>
            <w:r w:rsidRPr="00B16D34">
              <w:rPr>
                <w:rFonts w:ascii="Book Antiqua" w:hAnsi="Book Antiqua"/>
                <w:color w:val="993300"/>
                <w:sz w:val="26"/>
                <w:szCs w:val="22"/>
              </w:rPr>
              <w:t xml:space="preserve"> the heads of the clans of Israel</w:t>
            </w:r>
            <w:r>
              <w:rPr>
                <w:rFonts w:ascii="Book Antiqua" w:hAnsi="Book Antiqua"/>
                <w:color w:val="993300"/>
                <w:sz w:val="26"/>
                <w:szCs w:val="22"/>
              </w:rPr>
              <w:t>,</w:t>
            </w:r>
            <w:r>
              <w:rPr>
                <w:rStyle w:val="FootnoteReference"/>
              </w:rPr>
              <w:t xml:space="preserve"> </w:t>
            </w:r>
            <w:r w:rsidRPr="00B16D34">
              <w:rPr>
                <w:rStyle w:val="FootnoteReference"/>
                <w:rFonts w:ascii="Book Antiqua" w:hAnsi="Book Antiqua"/>
                <w:color w:val="0000FF"/>
                <w:sz w:val="26"/>
                <w:szCs w:val="22"/>
              </w:rPr>
              <w:footnoteReference w:id="621"/>
            </w:r>
            <w:r w:rsidRPr="00B16D34">
              <w:rPr>
                <w:rFonts w:ascii="Book Antiqua" w:hAnsi="Book Antiqua"/>
                <w:color w:val="993300"/>
                <w:sz w:val="26"/>
                <w:szCs w:val="22"/>
              </w:rPr>
              <w:t xml:space="preserve"> “The God of gods, Yahweh, the God of gods! Yahweh well knows, and let Israel know it</w:t>
            </w:r>
            <w:r>
              <w:rPr>
                <w:rFonts w:ascii="Book Antiqua" w:hAnsi="Book Antiqua"/>
                <w:color w:val="993300"/>
                <w:sz w:val="26"/>
                <w:szCs w:val="22"/>
              </w:rPr>
              <w:t xml:space="preserve"> too:</w:t>
            </w:r>
            <w:r w:rsidRPr="00B16D34">
              <w:rPr>
                <w:rFonts w:ascii="Book Antiqua" w:hAnsi="Book Antiqua"/>
                <w:color w:val="993300"/>
                <w:sz w:val="26"/>
                <w:szCs w:val="22"/>
              </w:rPr>
              <w:t xml:space="preserve"> if there has been defiance or treachery on our part against Yahweh, let him not save us today; </w:t>
            </w:r>
            <w:r w:rsidRPr="00B16D34">
              <w:rPr>
                <w:rStyle w:val="FootnoteReference"/>
                <w:rFonts w:ascii="Book Antiqua" w:hAnsi="Book Antiqua"/>
                <w:color w:val="0000FF"/>
                <w:sz w:val="26"/>
                <w:szCs w:val="22"/>
              </w:rPr>
              <w:footnoteReference w:id="622"/>
            </w:r>
            <w:r w:rsidRPr="00B16D34">
              <w:rPr>
                <w:rFonts w:ascii="Book Antiqua" w:hAnsi="Book Antiqua"/>
                <w:color w:val="993300"/>
                <w:sz w:val="26"/>
                <w:szCs w:val="22"/>
              </w:rPr>
              <w:t xml:space="preserve"> or if we have built an altar to turn away from Yahweh and offer holocaust and oblation and communion sacrifice on i</w:t>
            </w:r>
            <w:r>
              <w:rPr>
                <w:rFonts w:ascii="Book Antiqua" w:hAnsi="Book Antiqua"/>
                <w:color w:val="993300"/>
                <w:sz w:val="26"/>
                <w:szCs w:val="22"/>
              </w:rPr>
              <w:t>t, let Yahweh punish us for it!</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23"/>
            </w:r>
            <w:r w:rsidRPr="00B16D34">
              <w:rPr>
                <w:rFonts w:ascii="Book Antiqua" w:hAnsi="Book Antiqua"/>
                <w:color w:val="0000FF"/>
                <w:sz w:val="26"/>
                <w:szCs w:val="22"/>
              </w:rPr>
              <w:t xml:space="preserve"> </w:t>
            </w:r>
            <w:r w:rsidR="005D32E0">
              <w:rPr>
                <w:rFonts w:ascii="Book Antiqua" w:hAnsi="Book Antiqua"/>
                <w:color w:val="993300"/>
                <w:sz w:val="26"/>
                <w:szCs w:val="22"/>
              </w:rPr>
              <w:t>No! W</w:t>
            </w:r>
            <w:r w:rsidRPr="00B16D34">
              <w:rPr>
                <w:rFonts w:ascii="Book Antiqua" w:hAnsi="Book Antiqua"/>
                <w:color w:val="993300"/>
                <w:sz w:val="26"/>
                <w:szCs w:val="22"/>
              </w:rPr>
              <w:t>e acted</w:t>
            </w:r>
            <w:r w:rsidR="002B5E58">
              <w:rPr>
                <w:rFonts w:ascii="Book Antiqua" w:hAnsi="Book Antiqua"/>
                <w:color w:val="993300"/>
                <w:sz w:val="26"/>
                <w:szCs w:val="22"/>
              </w:rPr>
              <w:t xml:space="preserve"> from fear and for this reason:</w:t>
            </w:r>
            <w:r w:rsidRPr="00B16D34">
              <w:rPr>
                <w:rFonts w:ascii="Book Antiqua" w:hAnsi="Book Antiqua"/>
                <w:color w:val="993300"/>
                <w:sz w:val="26"/>
                <w:szCs w:val="22"/>
              </w:rPr>
              <w:t xml:space="preserve"> one day your children might say to ours, “What connexion do you have </w:t>
            </w:r>
            <w:r>
              <w:rPr>
                <w:rFonts w:ascii="Book Antiqua" w:hAnsi="Book Antiqua"/>
                <w:color w:val="993300"/>
                <w:sz w:val="26"/>
                <w:szCs w:val="22"/>
              </w:rPr>
              <w:t>with Yahweh, the God of Israel?</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24"/>
            </w:r>
            <w:r w:rsidRPr="00B16D34">
              <w:rPr>
                <w:rFonts w:ascii="Book Antiqua" w:hAnsi="Book Antiqua"/>
                <w:color w:val="0000FF"/>
                <w:sz w:val="26"/>
                <w:szCs w:val="22"/>
              </w:rPr>
              <w:t> </w:t>
            </w:r>
            <w:r w:rsidRPr="00B16D34">
              <w:rPr>
                <w:rFonts w:ascii="Book Antiqua" w:hAnsi="Book Antiqua"/>
                <w:color w:val="993300"/>
                <w:sz w:val="26"/>
                <w:szCs w:val="22"/>
              </w:rPr>
              <w:t>Has not Yahweh set the frontier of the Jordan between us and y</w:t>
            </w:r>
            <w:r>
              <w:rPr>
                <w:rFonts w:ascii="Book Antiqua" w:hAnsi="Book Antiqua"/>
                <w:color w:val="993300"/>
                <w:sz w:val="26"/>
                <w:szCs w:val="22"/>
              </w:rPr>
              <w:t>ou, you Reubenites and Gadites?</w:t>
            </w:r>
            <w:r w:rsidRPr="00B16D34">
              <w:rPr>
                <w:rFonts w:ascii="Book Antiqua" w:hAnsi="Book Antiqua"/>
                <w:color w:val="993300"/>
                <w:sz w:val="26"/>
                <w:szCs w:val="22"/>
              </w:rPr>
              <w:t xml:space="preserve"> You </w:t>
            </w:r>
            <w:r>
              <w:rPr>
                <w:rFonts w:ascii="Book Antiqua" w:hAnsi="Book Antiqua"/>
                <w:color w:val="993300"/>
                <w:sz w:val="26"/>
                <w:szCs w:val="22"/>
              </w:rPr>
              <w:t>have no share in Yahweh.”</w:t>
            </w:r>
            <w:r w:rsidRPr="00B16D34">
              <w:rPr>
                <w:rFonts w:ascii="Book Antiqua" w:hAnsi="Book Antiqua"/>
                <w:color w:val="993300"/>
                <w:sz w:val="26"/>
                <w:szCs w:val="22"/>
              </w:rPr>
              <w:t xml:space="preserve"> Thus, your children might be the cause of stopping ours from paying reverence to Yahweh.</w:t>
            </w:r>
          </w:p>
        </w:tc>
      </w:tr>
      <w:tr w:rsidR="00525CE8" w:rsidRPr="00632854" w14:paraId="427492DD" w14:textId="77777777" w:rsidTr="00784073">
        <w:trPr>
          <w:jc w:val="center"/>
        </w:trPr>
        <w:tc>
          <w:tcPr>
            <w:tcW w:w="5689" w:type="dxa"/>
          </w:tcPr>
          <w:p w14:paraId="16E891B5" w14:textId="433DF371" w:rsidR="00525CE8" w:rsidRDefault="00525CE8" w:rsidP="0009475E">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כו</w:t>
            </w:r>
            <w:r>
              <w:rPr>
                <w:rFonts w:cs="SBL Hebrew"/>
                <w:noProof/>
                <w:color w:val="993300"/>
                <w:sz w:val="32"/>
                <w:szCs w:val="32"/>
                <w:lang w:bidi="he-IL"/>
              </w:rPr>
              <w:t> </w:t>
            </w:r>
            <w:r>
              <w:rPr>
                <w:rFonts w:cs="SBL Hebrew"/>
                <w:noProof/>
                <w:color w:val="993300"/>
                <w:sz w:val="32"/>
                <w:szCs w:val="32"/>
                <w:rtl/>
                <w:lang w:bidi="he-IL"/>
              </w:rPr>
              <w:t xml:space="preserve">וַנֹּ֕אמֶר נַֽעֲשֶׂה־נָּ֣א לָ֔נוּ לִבְנ֖וֹת אֶת־הַמִּזְבֵּ֑חַ לֹ֥א לְעוֹלָ֖ה וְלֹ֥א לְזָֽבַח׃ </w:t>
            </w:r>
            <w:r>
              <w:rPr>
                <w:rFonts w:cs="SBL Hebrew"/>
                <w:b/>
                <w:bCs/>
                <w:noProof/>
                <w:color w:val="003300"/>
                <w:sz w:val="32"/>
                <w:szCs w:val="32"/>
                <w:vertAlign w:val="superscript"/>
                <w:rtl/>
                <w:lang w:bidi="he-IL"/>
              </w:rPr>
              <w:t>כז</w:t>
            </w:r>
            <w:r>
              <w:rPr>
                <w:rFonts w:cs="SBL Hebrew"/>
                <w:noProof/>
                <w:color w:val="993300"/>
                <w:sz w:val="32"/>
                <w:szCs w:val="32"/>
                <w:lang w:bidi="he-IL"/>
              </w:rPr>
              <w:t> </w:t>
            </w:r>
            <w:r>
              <w:rPr>
                <w:rFonts w:cs="SBL Hebrew"/>
                <w:noProof/>
                <w:color w:val="993300"/>
                <w:sz w:val="32"/>
                <w:szCs w:val="32"/>
                <w:rtl/>
                <w:lang w:bidi="he-IL"/>
              </w:rPr>
              <w:t xml:space="preserve">כִּי֩ עֵ֨ד ה֜וּא בֵּינֵ֣ינוּ וּבֵֽינֵיכֶ֗ם וּבֵ֣ין דֹּֽרוֹתֵינוּ֮ אַֽחֲרֵינוּ֒ לַֽעֲבֹ֞ד אֶת־עֲבֹדַ֤ת יְהוָה֙ </w:t>
            </w:r>
            <w:r w:rsidR="00CA238A">
              <w:rPr>
                <w:rFonts w:cs="SBL Hebrew"/>
                <w:noProof/>
                <w:color w:val="993300"/>
                <w:sz w:val="32"/>
                <w:szCs w:val="32"/>
                <w:lang w:bidi="he-IL"/>
              </w:rPr>
              <w:br/>
            </w:r>
            <w:r>
              <w:rPr>
                <w:rFonts w:cs="SBL Hebrew"/>
                <w:noProof/>
                <w:color w:val="993300"/>
                <w:sz w:val="32"/>
                <w:szCs w:val="32"/>
                <w:rtl/>
                <w:lang w:bidi="he-IL"/>
              </w:rPr>
              <w:t xml:space="preserve">לְפָנָ֔יו בְּעֹֽלוֹתֵ֥ינוּ וּבִזְבָחֵ֖ינוּ וּבִשְׁלָמֵ֑ינוּ וְלֹֽא־יֹאמְר֨וּ בְנֵיכֶ֤ם מָחָר֙ לְבָנֵ֔ינוּ אֵין־לָכֶ֥ם חֵ֖לֶק בַּֽיהוָֽה׃ </w:t>
            </w:r>
            <w:r>
              <w:rPr>
                <w:rFonts w:cs="SBL Hebrew"/>
                <w:b/>
                <w:bCs/>
                <w:noProof/>
                <w:color w:val="003300"/>
                <w:sz w:val="32"/>
                <w:szCs w:val="32"/>
                <w:vertAlign w:val="superscript"/>
                <w:rtl/>
                <w:lang w:bidi="he-IL"/>
              </w:rPr>
              <w:t>כח</w:t>
            </w:r>
            <w:r>
              <w:rPr>
                <w:rFonts w:cs="SBL Hebrew"/>
                <w:noProof/>
                <w:color w:val="993300"/>
                <w:sz w:val="32"/>
                <w:szCs w:val="32"/>
                <w:lang w:bidi="he-IL"/>
              </w:rPr>
              <w:t> </w:t>
            </w:r>
            <w:r>
              <w:rPr>
                <w:rFonts w:cs="SBL Hebrew"/>
                <w:noProof/>
                <w:color w:val="993300"/>
                <w:sz w:val="32"/>
                <w:szCs w:val="32"/>
                <w:rtl/>
                <w:lang w:bidi="he-IL"/>
              </w:rPr>
              <w:t xml:space="preserve">וַנֹּ֕אמֶר וְהָיָ֗ה כִּֽי־יֹאמְר֥וּ אֵלֵ֛ינוּ וְאֶל־דֹּֽרֹתֵ֖ינוּ מָחָ֑ר וְאָמַ֡רְנוּ רְא֣וּ אֶת־תַּבְנִית֩ מִזְבַּ֨ח יְהוָ֜ה אֲשֶׁר־עָשׂ֣וּ אֲבוֹתֵ֗ינוּ לֹ֤א לְעוֹלָה֙ וְלֹ֣א לְזֶ֔בַח כִּי־עֵ֣ד ה֔וּא בֵּינֵ֖ינוּ וּבֵֽינֵיכֶֽם׃ </w:t>
            </w:r>
            <w:r>
              <w:rPr>
                <w:rFonts w:cs="SBL Hebrew"/>
                <w:b/>
                <w:bCs/>
                <w:noProof/>
                <w:color w:val="003300"/>
                <w:sz w:val="32"/>
                <w:szCs w:val="32"/>
                <w:vertAlign w:val="superscript"/>
                <w:rtl/>
                <w:lang w:bidi="he-IL"/>
              </w:rPr>
              <w:t>כט</w:t>
            </w:r>
            <w:r>
              <w:rPr>
                <w:rFonts w:cs="SBL Hebrew"/>
                <w:noProof/>
                <w:color w:val="993300"/>
                <w:sz w:val="32"/>
                <w:szCs w:val="32"/>
                <w:lang w:bidi="he-IL"/>
              </w:rPr>
              <w:t> </w:t>
            </w:r>
            <w:r>
              <w:rPr>
                <w:rFonts w:cs="SBL Hebrew"/>
                <w:noProof/>
                <w:color w:val="993300"/>
                <w:sz w:val="32"/>
                <w:szCs w:val="32"/>
                <w:rtl/>
                <w:lang w:bidi="he-IL"/>
              </w:rPr>
              <w:t>חָלִילָה֩ לָּ֨נוּ מִמֶּ֜נּוּ לִמְרֹ֣ד בַּֽיהוָ֗ה וְלָשׁ֤וּב הַיּוֹם֙ מֵאַֽחֲרֵ֣י יְהוָ֔ה לִבְנ֣וֹת מִזְבֵּ֔חַ לְעֹלָ֖ה לְמִנְחָ֣ה וּלְזָ֑בַח מִלְּבַ֗ד מִזְבַּח֙ יְהוָ֣ה אֱלֹהֵ֔ינוּ אֲשֶׁ֖ר לִפְנֵ֥י מִשְׁכָּנֽוֹ׃</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732A8D1D" w14:textId="77777777" w:rsidR="00525CE8" w:rsidRPr="00525CE8" w:rsidRDefault="00525CE8" w:rsidP="005D32E0">
            <w:pPr>
              <w:pStyle w:val="BodyText2"/>
              <w:spacing w:before="120" w:line="400" w:lineRule="exact"/>
              <w:ind w:firstLine="0"/>
              <w:jc w:val="both"/>
              <w:rPr>
                <w:rStyle w:val="FootnoteReference"/>
                <w:rFonts w:ascii="Book Antiqua" w:hAnsi="Book Antiqua"/>
                <w:color w:val="993300"/>
                <w:sz w:val="26"/>
                <w:szCs w:val="22"/>
                <w:vertAlign w:val="baseline"/>
              </w:rPr>
            </w:pPr>
            <w:r w:rsidRPr="00B16D34">
              <w:rPr>
                <w:rStyle w:val="FootnoteReference"/>
                <w:rFonts w:ascii="Book Antiqua" w:hAnsi="Book Antiqua"/>
                <w:color w:val="0000FF"/>
                <w:sz w:val="26"/>
                <w:szCs w:val="22"/>
              </w:rPr>
              <w:footnoteReference w:id="625"/>
            </w:r>
            <w:r w:rsidRPr="00B16D34">
              <w:rPr>
                <w:rFonts w:ascii="Book Antiqua" w:hAnsi="Book Antiqua"/>
                <w:color w:val="993300"/>
                <w:sz w:val="26"/>
                <w:szCs w:val="22"/>
              </w:rPr>
              <w:t xml:space="preserve"> “</w:t>
            </w:r>
            <w:proofErr w:type="gramStart"/>
            <w:r w:rsidRPr="00B16D34">
              <w:rPr>
                <w:rFonts w:ascii="Book Antiqua" w:hAnsi="Book Antiqua"/>
                <w:color w:val="993300"/>
                <w:sz w:val="26"/>
                <w:szCs w:val="22"/>
              </w:rPr>
              <w:t>So</w:t>
            </w:r>
            <w:proofErr w:type="gramEnd"/>
            <w:r w:rsidRPr="00B16D34">
              <w:rPr>
                <w:rFonts w:ascii="Book Antiqua" w:hAnsi="Book Antiqua"/>
                <w:color w:val="993300"/>
                <w:sz w:val="26"/>
                <w:szCs w:val="22"/>
              </w:rPr>
              <w:t xml:space="preserve"> we said, “Let us build </w:t>
            </w:r>
            <w:r w:rsidR="005D32E0">
              <w:rPr>
                <w:rFonts w:ascii="Book Antiqua" w:hAnsi="Book Antiqua"/>
                <w:color w:val="993300"/>
                <w:sz w:val="26"/>
                <w:szCs w:val="22"/>
              </w:rPr>
              <w:t>an</w:t>
            </w:r>
            <w:r w:rsidRPr="00B16D34">
              <w:rPr>
                <w:rFonts w:ascii="Book Antiqua" w:hAnsi="Book Antiqua"/>
                <w:color w:val="993300"/>
                <w:sz w:val="26"/>
                <w:szCs w:val="22"/>
              </w:rPr>
              <w:t xml:space="preserve"> altar, not for holocausts or sacrifices </w:t>
            </w:r>
            <w:r w:rsidRPr="00B16D34">
              <w:rPr>
                <w:rStyle w:val="FootnoteReference"/>
                <w:rFonts w:ascii="Book Antiqua" w:hAnsi="Book Antiqua"/>
                <w:color w:val="0000FF"/>
                <w:sz w:val="26"/>
                <w:szCs w:val="22"/>
              </w:rPr>
              <w:footnoteReference w:id="626"/>
            </w:r>
            <w:r w:rsidR="005D32E0">
              <w:rPr>
                <w:rFonts w:ascii="Book Antiqua" w:hAnsi="Book Antiqua"/>
                <w:color w:val="993300"/>
                <w:sz w:val="26"/>
                <w:szCs w:val="22"/>
              </w:rPr>
              <w:t> </w:t>
            </w:r>
            <w:r w:rsidRPr="00B16D34">
              <w:rPr>
                <w:rFonts w:ascii="Book Antiqua" w:hAnsi="Book Antiqua"/>
                <w:color w:val="993300"/>
                <w:sz w:val="26"/>
                <w:szCs w:val="22"/>
              </w:rPr>
              <w:t xml:space="preserve">but as a witness between us and you and among our descendants after us, that we do worship Yahweh with our holocausts, </w:t>
            </w:r>
            <w:r w:rsidR="005D32E0">
              <w:rPr>
                <w:rFonts w:ascii="Book Antiqua" w:hAnsi="Book Antiqua"/>
                <w:color w:val="993300"/>
                <w:sz w:val="26"/>
                <w:szCs w:val="22"/>
              </w:rPr>
              <w:t>sacrifices</w:t>
            </w:r>
            <w:r w:rsidRPr="00B16D34">
              <w:rPr>
                <w:rFonts w:ascii="Book Antiqua" w:hAnsi="Book Antiqua"/>
                <w:color w:val="993300"/>
                <w:sz w:val="26"/>
                <w:szCs w:val="22"/>
              </w:rPr>
              <w:t xml:space="preserve"> and </w:t>
            </w:r>
            <w:r w:rsidR="005D32E0">
              <w:rPr>
                <w:rFonts w:ascii="Book Antiqua" w:hAnsi="Book Antiqua"/>
                <w:color w:val="993300"/>
                <w:sz w:val="26"/>
                <w:szCs w:val="22"/>
              </w:rPr>
              <w:t>peace offerings</w:t>
            </w:r>
            <w:r>
              <w:rPr>
                <w:rFonts w:ascii="Book Antiqua" w:hAnsi="Book Antiqua"/>
                <w:color w:val="993300"/>
                <w:sz w:val="26"/>
                <w:szCs w:val="22"/>
              </w:rPr>
              <w:t xml:space="preserve"> in his presence.</w:t>
            </w:r>
            <w:r w:rsidRPr="00B16D34">
              <w:rPr>
                <w:rFonts w:ascii="Book Antiqua" w:hAnsi="Book Antiqua"/>
                <w:color w:val="993300"/>
                <w:sz w:val="26"/>
                <w:szCs w:val="22"/>
              </w:rPr>
              <w:t xml:space="preserve"> So that your children will never be able to say to ours</w:t>
            </w:r>
            <w:r>
              <w:rPr>
                <w:rFonts w:ascii="Book Antiqua" w:hAnsi="Book Antiqua"/>
                <w:color w:val="993300"/>
                <w:sz w:val="26"/>
                <w:szCs w:val="22"/>
              </w:rPr>
              <w:t>: You have no share in Yahweh.</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27"/>
            </w:r>
            <w:r w:rsidRPr="00B16D34">
              <w:rPr>
                <w:rFonts w:ascii="Book Antiqua" w:hAnsi="Book Antiqua"/>
                <w:color w:val="993300"/>
                <w:sz w:val="26"/>
                <w:szCs w:val="22"/>
              </w:rPr>
              <w:t xml:space="preserve"> But if ever it were to happen that they said such a thing to us or to our descendants in the</w:t>
            </w:r>
            <w:r>
              <w:rPr>
                <w:rFonts w:ascii="Book Antiqua" w:hAnsi="Book Antiqua"/>
                <w:color w:val="993300"/>
                <w:sz w:val="26"/>
                <w:szCs w:val="22"/>
              </w:rPr>
              <w:t xml:space="preserve"> future, we should say to them:</w:t>
            </w:r>
            <w:r w:rsidRPr="00B16D34">
              <w:rPr>
                <w:rFonts w:ascii="Book Antiqua" w:hAnsi="Book Antiqua"/>
                <w:color w:val="993300"/>
                <w:sz w:val="26"/>
                <w:szCs w:val="22"/>
              </w:rPr>
              <w:t xml:space="preserve"> Look at this </w:t>
            </w:r>
            <w:r w:rsidR="005D32E0">
              <w:rPr>
                <w:rFonts w:ascii="Book Antiqua" w:hAnsi="Book Antiqua"/>
                <w:color w:val="993300"/>
                <w:sz w:val="26"/>
                <w:szCs w:val="22"/>
              </w:rPr>
              <w:t>copy of</w:t>
            </w:r>
            <w:r w:rsidRPr="00B16D34">
              <w:rPr>
                <w:rFonts w:ascii="Book Antiqua" w:hAnsi="Book Antiqua"/>
                <w:color w:val="993300"/>
                <w:sz w:val="26"/>
                <w:szCs w:val="22"/>
              </w:rPr>
              <w:t xml:space="preserve"> Yahweh’s altar, made by our ancestors not for holocausts or sacrifices but as</w:t>
            </w:r>
            <w:r>
              <w:rPr>
                <w:rFonts w:ascii="Book Antiqua" w:hAnsi="Book Antiqua"/>
                <w:color w:val="993300"/>
                <w:sz w:val="26"/>
                <w:szCs w:val="22"/>
              </w:rPr>
              <w:t xml:space="preserve"> a witness between us and you.”</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28"/>
            </w:r>
            <w:r w:rsidRPr="00B16D34">
              <w:rPr>
                <w:rFonts w:ascii="Book Antiqua" w:hAnsi="Book Antiqua"/>
                <w:color w:val="993300"/>
                <w:sz w:val="26"/>
                <w:szCs w:val="22"/>
              </w:rPr>
              <w:t xml:space="preserve"> We </w:t>
            </w:r>
            <w:r w:rsidR="005D32E0">
              <w:rPr>
                <w:rFonts w:ascii="Book Antiqua" w:hAnsi="Book Antiqua"/>
                <w:color w:val="993300"/>
                <w:sz w:val="26"/>
                <w:szCs w:val="22"/>
              </w:rPr>
              <w:t>do not wish to defy Yahweh or turn</w:t>
            </w:r>
            <w:r w:rsidRPr="00B16D34">
              <w:rPr>
                <w:rFonts w:ascii="Book Antiqua" w:hAnsi="Book Antiqua"/>
                <w:color w:val="993300"/>
                <w:sz w:val="26"/>
                <w:szCs w:val="22"/>
              </w:rPr>
              <w:t xml:space="preserve"> away from serving him today by buil</w:t>
            </w:r>
            <w:r w:rsidR="00CA238A">
              <w:rPr>
                <w:rFonts w:ascii="Book Antiqua" w:hAnsi="Book Antiqua"/>
                <w:color w:val="993300"/>
                <w:sz w:val="26"/>
                <w:szCs w:val="22"/>
              </w:rPr>
              <w:t xml:space="preserve">ding an altar for holocausts, </w:t>
            </w:r>
            <w:r w:rsidRPr="00B16D34">
              <w:rPr>
                <w:rFonts w:ascii="Book Antiqua" w:hAnsi="Book Antiqua"/>
                <w:color w:val="993300"/>
                <w:sz w:val="26"/>
                <w:szCs w:val="22"/>
              </w:rPr>
              <w:t>oblations or sacrifices to vie with the altar of Yahweh our God that stands before his tabernacle!”</w:t>
            </w:r>
          </w:p>
        </w:tc>
      </w:tr>
      <w:tr w:rsidR="00525CE8" w:rsidRPr="00632854" w14:paraId="3D1C431D" w14:textId="77777777" w:rsidTr="00784073">
        <w:trPr>
          <w:jc w:val="center"/>
        </w:trPr>
        <w:tc>
          <w:tcPr>
            <w:tcW w:w="5689" w:type="dxa"/>
          </w:tcPr>
          <w:p w14:paraId="0D32EF8C" w14:textId="77777777" w:rsidR="00525CE8" w:rsidRDefault="00525CE8" w:rsidP="0009475E">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ל</w:t>
            </w:r>
            <w:r>
              <w:rPr>
                <w:rFonts w:cs="SBL Hebrew"/>
                <w:noProof/>
                <w:color w:val="993300"/>
                <w:sz w:val="32"/>
                <w:szCs w:val="32"/>
                <w:lang w:bidi="he-IL"/>
              </w:rPr>
              <w:t> </w:t>
            </w:r>
            <w:r>
              <w:rPr>
                <w:rFonts w:cs="SBL Hebrew"/>
                <w:noProof/>
                <w:color w:val="993300"/>
                <w:sz w:val="32"/>
                <w:szCs w:val="32"/>
                <w:rtl/>
                <w:lang w:bidi="he-IL"/>
              </w:rPr>
              <w:t xml:space="preserve">וַיִּשְׁמַ֞ע פִּֽינְחָ֣ס הַכֹּהֵ֗ן וּנְשִׂיאֵ֨י הָֽעֵדָ֜ה וְרָאשֵׁ֨י אַלְפֵ֤י יִשְׂרָאֵל֙ אֲשֶׁ֣ר אִתּ֔וֹ אֶ֨ת־הַדְּבָרִ֔ים אֲשֶׁ֧ר דִּבְּר֛וּ בְּנֵֽי־רְאוּבֵ֥ן וּבְנֵי־גָ֖ד וּבְנֵ֣י מְנַשֶּׁ֑ה וַיִּיטַ֖ב בְּעֵֽינֵיהֶֽם׃ </w:t>
            </w:r>
            <w:r>
              <w:rPr>
                <w:rFonts w:cs="SBL Hebrew"/>
                <w:b/>
                <w:bCs/>
                <w:noProof/>
                <w:color w:val="003300"/>
                <w:sz w:val="32"/>
                <w:szCs w:val="32"/>
                <w:vertAlign w:val="superscript"/>
                <w:rtl/>
                <w:lang w:bidi="he-IL"/>
              </w:rPr>
              <w:t>לא</w:t>
            </w:r>
            <w:r>
              <w:rPr>
                <w:rFonts w:cs="SBL Hebrew"/>
                <w:noProof/>
                <w:color w:val="993300"/>
                <w:sz w:val="32"/>
                <w:szCs w:val="32"/>
                <w:lang w:bidi="he-IL"/>
              </w:rPr>
              <w:t> </w:t>
            </w:r>
            <w:r>
              <w:rPr>
                <w:rFonts w:cs="SBL Hebrew"/>
                <w:noProof/>
                <w:color w:val="993300"/>
                <w:sz w:val="32"/>
                <w:szCs w:val="32"/>
                <w:rtl/>
                <w:lang w:bidi="he-IL"/>
              </w:rPr>
              <w:t>וַיֹּ֣אמֶר פִּֽינְחָ֣ס בֶּן־אֶלְעָזָ֣ר הַכֹּהֵ֡ן אֶל־בְּנֵֽי־רְאוּבֵ֨ן וְאֶל־בְּנֵי־גָ֜ד וְאֶל־בְּנֵ֣י מְנַשֶּׁ֗ה הַיּ֤וֹם ׀ יָדַ֨עְנוּ֙ כִּֽי־בְתוֹכֵ֣נוּ יְהוָ֔ה אֲשֶׁ֛ר לֹֽא־מְעַלְתֶּ֥ם בַּֽיהוָ֖ה הַמַּ֣עַל הַזֶּ֑ה אָ֗ז הִצַּלְתֶּ֛ם אֶת־בְּנֵ֥י יִשְׂרָאֵ֖ל מִיַּ֥ד יְהוָֽה׃</w:t>
            </w:r>
          </w:p>
        </w:tc>
        <w:tc>
          <w:tcPr>
            <w:tcW w:w="8531" w:type="dxa"/>
          </w:tcPr>
          <w:p w14:paraId="761C775E" w14:textId="77777777" w:rsidR="00525CE8" w:rsidRPr="00525CE8" w:rsidRDefault="00525CE8" w:rsidP="00CA238A">
            <w:pPr>
              <w:pStyle w:val="BodyText2"/>
              <w:spacing w:before="80" w:line="390" w:lineRule="exact"/>
              <w:ind w:firstLine="0"/>
              <w:jc w:val="both"/>
              <w:rPr>
                <w:rStyle w:val="FootnoteReference"/>
                <w:rFonts w:ascii="Book Antiqua" w:hAnsi="Book Antiqua"/>
                <w:color w:val="993300"/>
                <w:sz w:val="26"/>
                <w:szCs w:val="22"/>
                <w:vertAlign w:val="baseline"/>
              </w:rPr>
            </w:pPr>
            <w:r w:rsidRPr="00B16D34">
              <w:rPr>
                <w:rStyle w:val="FootnoteReference"/>
                <w:rFonts w:ascii="Book Antiqua" w:hAnsi="Book Antiqua"/>
                <w:color w:val="0000FF"/>
                <w:sz w:val="26"/>
                <w:szCs w:val="22"/>
              </w:rPr>
              <w:footnoteReference w:id="629"/>
            </w:r>
            <w:r w:rsidRPr="00B16D34">
              <w:rPr>
                <w:rFonts w:ascii="Book Antiqua" w:hAnsi="Book Antiqua"/>
                <w:color w:val="993300"/>
                <w:sz w:val="26"/>
                <w:szCs w:val="22"/>
              </w:rPr>
              <w:t xml:space="preserve"> When Phinehas the priest, the leaders of the community and the heads of the clans of Israel who were with him heard the words spoken by the sons of Gad and of Reuben and of M</w:t>
            </w:r>
            <w:r>
              <w:rPr>
                <w:rFonts w:ascii="Book Antiqua" w:hAnsi="Book Antiqua"/>
                <w:color w:val="993300"/>
                <w:sz w:val="26"/>
                <w:szCs w:val="22"/>
              </w:rPr>
              <w:t xml:space="preserve">anasseh, they </w:t>
            </w:r>
            <w:r w:rsidR="00CA238A">
              <w:rPr>
                <w:rFonts w:ascii="Book Antiqua" w:hAnsi="Book Antiqua"/>
                <w:color w:val="993300"/>
                <w:sz w:val="26"/>
                <w:szCs w:val="22"/>
              </w:rPr>
              <w:t>were satisfied</w:t>
            </w:r>
            <w:r>
              <w:rPr>
                <w:rFonts w:ascii="Book Antiqua" w:hAnsi="Book Antiqua"/>
                <w:color w:val="993300"/>
                <w:sz w:val="26"/>
                <w:szCs w:val="22"/>
              </w:rPr>
              <w:t>.</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30"/>
            </w:r>
            <w:r w:rsidRPr="00B16D34">
              <w:rPr>
                <w:rFonts w:ascii="Book Antiqua" w:hAnsi="Book Antiqua"/>
                <w:color w:val="993300"/>
                <w:sz w:val="26"/>
                <w:szCs w:val="22"/>
              </w:rPr>
              <w:t xml:space="preserve"> Then the priest Phinehas son of Eleazar said to the sons of Reuben and sons of Gad and sons of Manasseh, “Now we </w:t>
            </w:r>
            <w:r w:rsidR="00CA238A">
              <w:rPr>
                <w:rFonts w:ascii="Book Antiqua" w:hAnsi="Book Antiqua"/>
                <w:color w:val="993300"/>
                <w:sz w:val="26"/>
                <w:szCs w:val="22"/>
              </w:rPr>
              <w:t>know</w:t>
            </w:r>
            <w:r w:rsidRPr="00B16D34">
              <w:rPr>
                <w:rFonts w:ascii="Book Antiqua" w:hAnsi="Book Antiqua"/>
                <w:color w:val="993300"/>
                <w:sz w:val="26"/>
                <w:szCs w:val="22"/>
              </w:rPr>
              <w:t xml:space="preserve"> that Yahweh is among us, because you have not committed any treachery against him; this means you have saved the Israel</w:t>
            </w:r>
            <w:r w:rsidR="00CA238A">
              <w:rPr>
                <w:rFonts w:ascii="Book Antiqua" w:hAnsi="Book Antiqua"/>
                <w:color w:val="993300"/>
                <w:sz w:val="26"/>
                <w:szCs w:val="22"/>
              </w:rPr>
              <w:t>ites</w:t>
            </w:r>
            <w:r w:rsidRPr="00B16D34">
              <w:rPr>
                <w:rFonts w:ascii="Book Antiqua" w:hAnsi="Book Antiqua"/>
                <w:color w:val="993300"/>
                <w:sz w:val="26"/>
                <w:szCs w:val="22"/>
              </w:rPr>
              <w:t xml:space="preserve"> from the </w:t>
            </w:r>
            <w:r w:rsidR="00CA238A">
              <w:rPr>
                <w:rFonts w:ascii="Book Antiqua" w:hAnsi="Book Antiqua"/>
                <w:color w:val="993300"/>
                <w:sz w:val="26"/>
                <w:szCs w:val="22"/>
              </w:rPr>
              <w:t>hand</w:t>
            </w:r>
            <w:r w:rsidRPr="00B16D34">
              <w:rPr>
                <w:rFonts w:ascii="Book Antiqua" w:hAnsi="Book Antiqua"/>
                <w:color w:val="993300"/>
                <w:sz w:val="26"/>
                <w:szCs w:val="22"/>
              </w:rPr>
              <w:t xml:space="preserve"> of Yahweh.”</w:t>
            </w:r>
          </w:p>
        </w:tc>
      </w:tr>
      <w:tr w:rsidR="00525CE8" w:rsidRPr="00632854" w14:paraId="681A05B9" w14:textId="77777777" w:rsidTr="00784073">
        <w:trPr>
          <w:jc w:val="center"/>
        </w:trPr>
        <w:tc>
          <w:tcPr>
            <w:tcW w:w="5689" w:type="dxa"/>
          </w:tcPr>
          <w:p w14:paraId="00479405" w14:textId="586E0F7A" w:rsidR="00525CE8" w:rsidRDefault="00525CE8" w:rsidP="0009475E">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לב</w:t>
            </w:r>
            <w:r>
              <w:rPr>
                <w:rFonts w:cs="SBL Hebrew"/>
                <w:noProof/>
                <w:color w:val="993300"/>
                <w:sz w:val="32"/>
                <w:szCs w:val="32"/>
                <w:lang w:bidi="he-IL"/>
              </w:rPr>
              <w:t> </w:t>
            </w:r>
            <w:r>
              <w:rPr>
                <w:rFonts w:cs="SBL Hebrew"/>
                <w:noProof/>
                <w:color w:val="993300"/>
                <w:sz w:val="32"/>
                <w:szCs w:val="32"/>
                <w:rtl/>
                <w:lang w:bidi="he-IL"/>
              </w:rPr>
              <w:t xml:space="preserve">וַיָּ֣שָׁב פִּֽינְחָ֣ס בֶּן־אֶלְעָזָ֣ר הַכֹּהֵ֣ן ׀ וְהַנְּשִׂיאִ֡ים מֵאֵ֣ת בְּנֵֽי־רְאוּבֵן֩ וּמֵאֵ֨ת בְּנֵי־גָ֜ד מֵאֶ֧רֶץ הַגִּלְעָ֛ד אֶל־אֶ֥רֶץ כְּנַ֖עַן אֶל־בְּנֵ֣י יִשְׂרָאֵ֑ל וַיָּשִׁ֥בוּ אוֹתָ֖ם דָּבָֽר׃ </w:t>
            </w:r>
            <w:r>
              <w:rPr>
                <w:rFonts w:cs="SBL Hebrew"/>
                <w:b/>
                <w:bCs/>
                <w:noProof/>
                <w:color w:val="003300"/>
                <w:sz w:val="32"/>
                <w:szCs w:val="32"/>
                <w:vertAlign w:val="superscript"/>
                <w:rtl/>
                <w:lang w:bidi="he-IL"/>
              </w:rPr>
              <w:t>לג</w:t>
            </w:r>
            <w:r>
              <w:rPr>
                <w:rFonts w:cs="SBL Hebrew"/>
                <w:noProof/>
                <w:color w:val="993300"/>
                <w:sz w:val="32"/>
                <w:szCs w:val="32"/>
                <w:lang w:bidi="he-IL"/>
              </w:rPr>
              <w:t> </w:t>
            </w:r>
            <w:r>
              <w:rPr>
                <w:rFonts w:cs="SBL Hebrew"/>
                <w:noProof/>
                <w:color w:val="993300"/>
                <w:sz w:val="32"/>
                <w:szCs w:val="32"/>
                <w:rtl/>
                <w:lang w:bidi="he-IL"/>
              </w:rPr>
              <w:t xml:space="preserve">וַיִּיטַ֣ב הַדָּבָ֗ר בְּעֵינֵי֙ בְּנֵ֣י יִשְׂרָאֵ֔ל וַיְבָֽרְכ֥וּ אֱלֹהִ֖ים בְּנֵ֣י יִשְׂרָאֵ֑ל וְלֹ֣א אָֽמְר֗וּ לַֽעֲל֤וֹת עֲלֵיהֶם֙ לַצָּבָ֔א לְשַׁחֵת֙ אֶת־הָאָ֔רֶץ אֲשֶׁ֛ר בְּנֵֽי־רְאוּבֵ֥ן וּבְנֵי־גָ֖ד </w:t>
            </w:r>
            <w:r>
              <w:rPr>
                <w:rFonts w:cs="SBL Hebrew"/>
                <w:noProof/>
                <w:color w:val="993300"/>
                <w:sz w:val="32"/>
                <w:szCs w:val="32"/>
                <w:rtl/>
                <w:lang w:bidi="he-IL"/>
              </w:rPr>
              <w:lastRenderedPageBreak/>
              <w:t xml:space="preserve">יֹֽשְׁבִ֥ים בָּֽהּ׃ </w:t>
            </w:r>
            <w:r>
              <w:rPr>
                <w:rFonts w:cs="SBL Hebrew"/>
                <w:b/>
                <w:bCs/>
                <w:noProof/>
                <w:color w:val="003300"/>
                <w:sz w:val="32"/>
                <w:szCs w:val="32"/>
                <w:vertAlign w:val="superscript"/>
                <w:rtl/>
                <w:lang w:bidi="he-IL"/>
              </w:rPr>
              <w:t>לד</w:t>
            </w:r>
            <w:r>
              <w:rPr>
                <w:rFonts w:cs="SBL Hebrew"/>
                <w:noProof/>
                <w:color w:val="993300"/>
                <w:sz w:val="32"/>
                <w:szCs w:val="32"/>
                <w:lang w:bidi="he-IL"/>
              </w:rPr>
              <w:t> </w:t>
            </w:r>
            <w:r>
              <w:rPr>
                <w:rFonts w:cs="SBL Hebrew"/>
                <w:noProof/>
                <w:color w:val="993300"/>
                <w:sz w:val="32"/>
                <w:szCs w:val="32"/>
                <w:rtl/>
                <w:lang w:bidi="he-IL"/>
              </w:rPr>
              <w:t>וַֽיִּקְרְא֛וּ בְּנֵֽי־רְאוּבֵ֥ן וּבְנֵי־גָ֖ד לַמִּזְבֵּ֑חַ כִּ֣י עֵ֥ד הוּא֙ בֵּֽינֹתֵ֔ינוּ כִּ֥י יְהוָ֖ה הָֽאֱלֹהִֽים׃</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5506272E" w14:textId="77777777" w:rsidR="00525CE8" w:rsidRPr="00525CE8" w:rsidRDefault="00525CE8" w:rsidP="00CA238A">
            <w:pPr>
              <w:pStyle w:val="BodyText2"/>
              <w:spacing w:before="80" w:line="390" w:lineRule="exact"/>
              <w:ind w:firstLine="0"/>
              <w:jc w:val="both"/>
              <w:rPr>
                <w:rStyle w:val="FootnoteReference"/>
                <w:rFonts w:ascii="Book Antiqua" w:hAnsi="Book Antiqua"/>
                <w:color w:val="993300"/>
                <w:sz w:val="26"/>
                <w:szCs w:val="22"/>
                <w:vertAlign w:val="baseline"/>
              </w:rPr>
            </w:pPr>
            <w:r w:rsidRPr="00B16D34">
              <w:rPr>
                <w:rStyle w:val="FootnoteReference"/>
                <w:rFonts w:ascii="Book Antiqua" w:hAnsi="Book Antiqua"/>
                <w:color w:val="0000FF"/>
                <w:sz w:val="26"/>
                <w:szCs w:val="22"/>
              </w:rPr>
              <w:lastRenderedPageBreak/>
              <w:footnoteReference w:id="631"/>
            </w:r>
            <w:r w:rsidRPr="00B16D34">
              <w:rPr>
                <w:rFonts w:ascii="Book Antiqua" w:hAnsi="Book Antiqua"/>
                <w:color w:val="993300"/>
                <w:sz w:val="26"/>
                <w:szCs w:val="22"/>
              </w:rPr>
              <w:t xml:space="preserve"> The priest Phinehas son of Eleazar and the leaders left the Reubenites and the Gadites and returned from the land of </w:t>
            </w:r>
            <w:r w:rsidR="00CA238A">
              <w:rPr>
                <w:rFonts w:ascii="Book Antiqua" w:hAnsi="Book Antiqua"/>
                <w:color w:val="993300"/>
                <w:sz w:val="26"/>
                <w:szCs w:val="22"/>
              </w:rPr>
              <w:t>Gilead to the land of Canaan, to</w:t>
            </w:r>
            <w:r w:rsidRPr="00B16D34">
              <w:rPr>
                <w:rFonts w:ascii="Book Antiqua" w:hAnsi="Book Antiqua"/>
                <w:color w:val="993300"/>
                <w:sz w:val="26"/>
                <w:szCs w:val="22"/>
              </w:rPr>
              <w:t xml:space="preserve"> the Israelites, to whom</w:t>
            </w:r>
            <w:r>
              <w:rPr>
                <w:rFonts w:ascii="Book Antiqua" w:hAnsi="Book Antiqua"/>
                <w:color w:val="993300"/>
                <w:sz w:val="26"/>
                <w:szCs w:val="22"/>
              </w:rPr>
              <w:t xml:space="preserve"> they brought back this answer.</w:t>
            </w:r>
            <w:r w:rsidRPr="00B16D34">
              <w:rPr>
                <w:rFonts w:ascii="Book Antiqua" w:hAnsi="Book Antiqua"/>
                <w:color w:val="993300"/>
                <w:sz w:val="26"/>
                <w:szCs w:val="22"/>
              </w:rPr>
              <w:t xml:space="preserve"> </w:t>
            </w:r>
            <w:r w:rsidRPr="00B16D34">
              <w:rPr>
                <w:rStyle w:val="FootnoteReference"/>
                <w:rFonts w:ascii="Book Antiqua" w:hAnsi="Book Antiqua"/>
                <w:color w:val="0000FF"/>
                <w:sz w:val="26"/>
                <w:szCs w:val="22"/>
              </w:rPr>
              <w:footnoteReference w:id="632"/>
            </w:r>
            <w:r w:rsidR="00CA238A">
              <w:rPr>
                <w:rFonts w:ascii="Book Antiqua" w:hAnsi="Book Antiqua"/>
                <w:color w:val="993300"/>
                <w:sz w:val="26"/>
                <w:szCs w:val="22"/>
              </w:rPr>
              <w:t>The report pleased the Israelites</w:t>
            </w:r>
            <w:r w:rsidRPr="00B16D34">
              <w:rPr>
                <w:rFonts w:ascii="Book Antiqua" w:hAnsi="Book Antiqua"/>
                <w:color w:val="993300"/>
                <w:sz w:val="26"/>
                <w:szCs w:val="22"/>
              </w:rPr>
              <w:t xml:space="preserve">; they gave thanks to God and spoke no more of marching against them and making war and ravaging the country where the sons of Reuben and of Gad had settled. </w:t>
            </w:r>
            <w:r w:rsidRPr="00B16D34">
              <w:rPr>
                <w:rStyle w:val="FootnoteReference"/>
                <w:rFonts w:ascii="Book Antiqua" w:hAnsi="Book Antiqua"/>
                <w:color w:val="0000FF"/>
                <w:sz w:val="26"/>
                <w:szCs w:val="22"/>
              </w:rPr>
              <w:footnoteReference w:id="633"/>
            </w:r>
            <w:r w:rsidRPr="00B16D34">
              <w:rPr>
                <w:rFonts w:ascii="Book Antiqua" w:hAnsi="Book Antiqua"/>
                <w:color w:val="993300"/>
                <w:sz w:val="26"/>
                <w:szCs w:val="22"/>
              </w:rPr>
              <w:t xml:space="preserve"> The Reubenites and the Gadites named the altar Witness. “Because,” they said, “it will be a witness between us that Yahweh is God.”</w:t>
            </w:r>
          </w:p>
        </w:tc>
      </w:tr>
    </w:tbl>
    <w:p w14:paraId="495A75A7"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7C61F0" w:rsidRPr="00B16D34" w14:paraId="700C2F7B" w14:textId="77777777" w:rsidTr="00213DDF">
        <w:trPr>
          <w:jc w:val="center"/>
        </w:trPr>
        <w:tc>
          <w:tcPr>
            <w:tcW w:w="5689" w:type="dxa"/>
          </w:tcPr>
          <w:p w14:paraId="2E6073A4" w14:textId="77777777" w:rsidR="007C61F0" w:rsidRPr="00E55D07" w:rsidRDefault="007C61F0" w:rsidP="007C61F0">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E55D07">
              <w:rPr>
                <w:rFonts w:ascii="Arial Unicode MS" w:hAnsi="Arial Unicode MS" w:cs="SBL Hebrew" w:hint="default"/>
                <w:b w:val="0"/>
                <w:bCs w:val="0"/>
                <w:noProof/>
                <w:color w:val="000000"/>
                <w:sz w:val="40"/>
                <w:szCs w:val="40"/>
                <w:u w:val="single" w:color="000080"/>
                <w:rtl/>
              </w:rPr>
              <w:lastRenderedPageBreak/>
              <w:t>יהושוע</w:t>
            </w:r>
            <w:r w:rsidRPr="00E55D07">
              <w:rPr>
                <w:rFonts w:ascii="Arial Unicode MS" w:hAnsi="Arial Unicode MS" w:cs="SBL Hebrew" w:hint="default"/>
                <w:b w:val="0"/>
                <w:bCs w:val="0"/>
                <w:noProof/>
                <w:color w:val="000000"/>
                <w:sz w:val="40"/>
                <w:szCs w:val="40"/>
                <w:u w:val="single" w:color="000080"/>
              </w:rPr>
              <w:t xml:space="preserve"> </w:t>
            </w:r>
            <w:r w:rsidRPr="00E55D07">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hAnsi="Arial Unicode MS" w:cs="SBL Hebrew" w:hint="default"/>
                <w:b w:val="0"/>
                <w:bCs w:val="0"/>
                <w:noProof/>
                <w:color w:val="000000"/>
                <w:sz w:val="40"/>
                <w:szCs w:val="40"/>
                <w:u w:val="single" w:color="000080"/>
                <w:rtl/>
              </w:rPr>
              <w:t>כג</w:t>
            </w:r>
          </w:p>
        </w:tc>
        <w:tc>
          <w:tcPr>
            <w:tcW w:w="8531" w:type="dxa"/>
          </w:tcPr>
          <w:p w14:paraId="45412A9A" w14:textId="77777777" w:rsidR="007C61F0" w:rsidRPr="007C61F0" w:rsidRDefault="007C61F0" w:rsidP="007C61F0">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7C61F0">
              <w:rPr>
                <w:rFonts w:ascii="Book Antiqua" w:hAnsi="Book Antiqua" w:cs="Arial" w:hint="default"/>
                <w:b w:val="0"/>
                <w:bCs w:val="0"/>
                <w:smallCaps/>
                <w:u w:val="single" w:color="000080"/>
              </w:rPr>
              <w:t>Joshu</w:t>
            </w:r>
            <w:r w:rsidRPr="007C61F0">
              <w:rPr>
                <w:rFonts w:ascii="Book Antiqua" w:hAnsi="Book Antiqua" w:cs="Arial"/>
                <w:b w:val="0"/>
                <w:bCs w:val="0"/>
                <w:smallCaps/>
                <w:u w:val="single" w:color="000080"/>
              </w:rPr>
              <w:t xml:space="preserve">a </w:t>
            </w:r>
            <w:r w:rsidRPr="007C61F0">
              <w:rPr>
                <w:rStyle w:val="FootnoteReference"/>
                <w:rFonts w:ascii="Book Antiqua" w:hAnsi="Book Antiqua" w:cs="Arial" w:hint="default"/>
                <w:b w:val="0"/>
                <w:bCs w:val="0"/>
                <w:smallCaps/>
                <w:color w:val="auto"/>
                <w:szCs w:val="36"/>
                <w:u w:val="single" w:color="000080"/>
                <w:vertAlign w:val="baseline"/>
              </w:rPr>
              <w:footnoteReference w:customMarkFollows="1" w:id="634"/>
              <w:t>23</w:t>
            </w:r>
          </w:p>
        </w:tc>
      </w:tr>
      <w:tr w:rsidR="007C61F0" w:rsidRPr="00632854" w14:paraId="4D3EB175" w14:textId="77777777" w:rsidTr="00213DDF">
        <w:trPr>
          <w:jc w:val="center"/>
        </w:trPr>
        <w:tc>
          <w:tcPr>
            <w:tcW w:w="5689" w:type="dxa"/>
          </w:tcPr>
          <w:p w14:paraId="1E868436" w14:textId="77777777" w:rsidR="007C61F0" w:rsidRPr="00AC0988" w:rsidRDefault="00213DDF" w:rsidP="00FF53A9">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וַֽיְהִי֙ מִיָּמִ֣ים רַבִּ֔ים אַֽ֠חֲרֵי אֲשֶׁר־הֵנִ֨יחַ יְהוָ֧ה לְיִשְׂרָאֵ֛ל מִכָּל־אֹֽיְבֵיהֶ֖ם מִסָּבִ֑יב וִֽיהוֹשֻׁ֣עַ זָקֵ֔ן בָּ֖א בַּיָּמִֽים׃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וַיִּקְרָ֤א יְהוֹשֻׁ֨עַ֙ לְכָל־יִשְׂרָאֵ֔ל לִזְקֵנָיו֙ וּלְרָאשָׁ֔יו וּלְשֹֽׁפְטָ֖יו וּלְשֹֽׁטְרָ֑יו וַיֹּ֣אמֶר אֲלֵהֶ֔ם אֲנִ֣י זָקַ֔נְתִּי בָּ֖אתִי בַּיָּמִֽים׃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וְאַתֶּ֣ם רְאִיתֶ֗ם אֵת֩ כָּל־אֲשֶׁ֨ר עָשָׂ֜ה יְהוָ֧ה אֱלֹֽהֵיכֶ֛ם לְכָל־הַגּוֹיִ֥ם הָאֵ֖לֶּה מִפְּנֵיכֶ֑ם כִּ֚י יְהוָ֣ה אֱלֹֽהֵיכֶ֔ם ה֖וּא הַנִּלְחָ֥ם לָכֶֽם׃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רְאוּ֩ הִפַּ֨לְתִּי לָכֶ֜ם אֶֽת־הַ֠גּוֹיִם הַנִּשְׁאָרִ֥ים הָאֵ֛לֶּה בְּנַֽחֲלָ֖ה לְשִׁבְטֵיכֶ֑ם מִן־הַיַּרְדֵּ֗ן וְכָל־הַגּוֹיִם֙ אֲשֶׁ֣ר הִכְרַ֔תִּי </w:t>
            </w:r>
            <w:r>
              <w:rPr>
                <w:rFonts w:cs="SBL Hebrew"/>
                <w:noProof/>
                <w:color w:val="993300"/>
                <w:sz w:val="32"/>
                <w:szCs w:val="32"/>
                <w:rtl/>
                <w:lang w:bidi="he-IL"/>
              </w:rPr>
              <w:lastRenderedPageBreak/>
              <w:t xml:space="preserve">וְהַיָּ֥ם הַגָּד֖וֹל מְב֥וֹא הַשָּֽׁמֶשׁ׃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וַֽיהוָ֣ה אֱלֹֽהֵיכֶ֗ם ה֚וּא יֶהְדֳּפֵ֣ם מִפְּנֵיכֶ֔ם וְהוֹרִ֥ישׁ אֹתָ֖ם מִלִּפְנֵיכֶ֑ם וִֽירִשְׁתֶּם֙ אֶת־אַרְצָ֔ם כַּֽאֲשֶׁ֥ר דִּבֶּ֛ר יְהוָ֥ה אֱלֹֽהֵיכֶ֖ם לָכֶֽם׃</w:t>
            </w:r>
          </w:p>
        </w:tc>
        <w:tc>
          <w:tcPr>
            <w:tcW w:w="8531" w:type="dxa"/>
          </w:tcPr>
          <w:p w14:paraId="298ACF47" w14:textId="77777777" w:rsidR="007C61F0" w:rsidRPr="00632854" w:rsidRDefault="007C61F0" w:rsidP="004535E0">
            <w:pPr>
              <w:pStyle w:val="BodyText2"/>
              <w:spacing w:before="120" w:line="395" w:lineRule="exact"/>
              <w:ind w:firstLine="0"/>
              <w:jc w:val="both"/>
              <w:rPr>
                <w:rStyle w:val="FootnoteReference"/>
                <w:rFonts w:ascii="Book Antiqua" w:hAnsi="Book Antiqua"/>
                <w:color w:val="993300"/>
                <w:sz w:val="26"/>
                <w:szCs w:val="22"/>
                <w:vertAlign w:val="baseline"/>
              </w:rPr>
            </w:pPr>
            <w:r w:rsidRPr="007C61F0">
              <w:rPr>
                <w:rStyle w:val="FootnoteReference"/>
                <w:rFonts w:ascii="Book Antiqua" w:hAnsi="Book Antiqua"/>
                <w:color w:val="0000FF"/>
                <w:sz w:val="26"/>
                <w:szCs w:val="22"/>
              </w:rPr>
              <w:lastRenderedPageBreak/>
              <w:footnoteReference w:id="635"/>
            </w:r>
            <w:r w:rsidRPr="007C61F0">
              <w:rPr>
                <w:rFonts w:ascii="Book Antiqua" w:hAnsi="Book Antiqua"/>
                <w:color w:val="993300"/>
                <w:sz w:val="26"/>
                <w:szCs w:val="22"/>
              </w:rPr>
              <w:t xml:space="preserve"> Long after Yahweh had given Israel rest from all the enemies round them – Joshua was old now, far advanced in years – </w:t>
            </w:r>
            <w:r w:rsidRPr="007C61F0">
              <w:rPr>
                <w:rStyle w:val="FootnoteReference"/>
                <w:rFonts w:ascii="Book Antiqua" w:hAnsi="Book Antiqua"/>
                <w:color w:val="0000FF"/>
                <w:sz w:val="26"/>
                <w:szCs w:val="22"/>
              </w:rPr>
              <w:footnoteReference w:id="636"/>
            </w:r>
            <w:r w:rsidRPr="007C61F0">
              <w:rPr>
                <w:rFonts w:ascii="Book Antiqua" w:hAnsi="Book Antiqua"/>
                <w:color w:val="993300"/>
                <w:sz w:val="26"/>
                <w:szCs w:val="22"/>
              </w:rPr>
              <w:t> Joshua summoned all Israel, their elders, chief men, judges and scribes, and said to them, “I myself</w:t>
            </w:r>
            <w:r>
              <w:rPr>
                <w:rFonts w:ascii="Book Antiqua" w:hAnsi="Book Antiqua"/>
                <w:color w:val="993300"/>
                <w:sz w:val="26"/>
                <w:szCs w:val="22"/>
              </w:rPr>
              <w:t xml:space="preserve"> am old, far advanced in years.</w:t>
            </w:r>
            <w:r w:rsidRPr="007C61F0">
              <w:rPr>
                <w:rFonts w:ascii="Book Antiqua" w:hAnsi="Book Antiqua"/>
                <w:color w:val="993300"/>
                <w:sz w:val="26"/>
                <w:szCs w:val="22"/>
              </w:rPr>
              <w:t xml:space="preserve"> </w:t>
            </w:r>
            <w:r w:rsidRPr="007C61F0">
              <w:rPr>
                <w:rStyle w:val="FootnoteReference"/>
                <w:rFonts w:ascii="Book Antiqua" w:hAnsi="Book Antiqua"/>
                <w:color w:val="0000FF"/>
                <w:sz w:val="26"/>
                <w:szCs w:val="22"/>
              </w:rPr>
              <w:footnoteReference w:id="637"/>
            </w:r>
            <w:r w:rsidRPr="007C61F0">
              <w:rPr>
                <w:rFonts w:ascii="Book Antiqua" w:hAnsi="Book Antiqua"/>
                <w:color w:val="993300"/>
                <w:sz w:val="26"/>
                <w:szCs w:val="22"/>
              </w:rPr>
              <w:t xml:space="preserve"> You for your part have witnessed all that Yahweh your God has done to all these nations before your eyes; Yahweh your </w:t>
            </w:r>
            <w:r>
              <w:rPr>
                <w:rFonts w:ascii="Book Antiqua" w:hAnsi="Book Antiqua"/>
                <w:color w:val="993300"/>
                <w:sz w:val="26"/>
                <w:szCs w:val="22"/>
              </w:rPr>
              <w:t>God himself has fought for you.</w:t>
            </w:r>
            <w:r w:rsidRPr="007C61F0">
              <w:rPr>
                <w:rFonts w:ascii="Book Antiqua" w:hAnsi="Book Antiqua"/>
                <w:color w:val="993300"/>
                <w:sz w:val="26"/>
                <w:szCs w:val="22"/>
              </w:rPr>
              <w:t xml:space="preserve"> </w:t>
            </w:r>
            <w:r w:rsidRPr="007C61F0">
              <w:rPr>
                <w:rStyle w:val="FootnoteReference"/>
                <w:rFonts w:ascii="Book Antiqua" w:hAnsi="Book Antiqua"/>
                <w:color w:val="0000FF"/>
                <w:sz w:val="26"/>
                <w:szCs w:val="22"/>
              </w:rPr>
              <w:footnoteReference w:id="638"/>
            </w:r>
            <w:r w:rsidRPr="007C61F0">
              <w:rPr>
                <w:rFonts w:ascii="Book Antiqua" w:hAnsi="Book Antiqua"/>
                <w:color w:val="0000FF"/>
                <w:sz w:val="26"/>
                <w:szCs w:val="22"/>
              </w:rPr>
              <w:t xml:space="preserve"> </w:t>
            </w:r>
            <w:r w:rsidRPr="007C61F0">
              <w:rPr>
                <w:rFonts w:ascii="Book Antiqua" w:hAnsi="Book Antiqua"/>
                <w:color w:val="993300"/>
                <w:sz w:val="26"/>
                <w:szCs w:val="22"/>
              </w:rPr>
              <w:t>Now as an inheritance for your tribes, I have apportioned you by lot the peoples who remain unconquered, along with all the nations that I have exterminated between the Jordan and the Great Sea</w:t>
            </w:r>
            <w:r w:rsidR="00213DDF">
              <w:rPr>
                <w:rFonts w:ascii="Book Antiqua" w:hAnsi="Book Antiqua"/>
                <w:color w:val="993300"/>
                <w:sz w:val="26"/>
                <w:szCs w:val="22"/>
              </w:rPr>
              <w:t xml:space="preserve"> in the west.</w:t>
            </w:r>
            <w:r w:rsidRPr="007C61F0">
              <w:rPr>
                <w:rFonts w:ascii="Book Antiqua" w:hAnsi="Book Antiqua"/>
                <w:color w:val="993300"/>
                <w:sz w:val="26"/>
                <w:szCs w:val="22"/>
              </w:rPr>
              <w:t xml:space="preserve"> </w:t>
            </w:r>
            <w:r w:rsidRPr="007C61F0">
              <w:rPr>
                <w:rStyle w:val="FootnoteReference"/>
                <w:rFonts w:ascii="Book Antiqua" w:hAnsi="Book Antiqua"/>
                <w:color w:val="0000FF"/>
                <w:sz w:val="26"/>
                <w:szCs w:val="22"/>
              </w:rPr>
              <w:footnoteReference w:id="639"/>
            </w:r>
            <w:r w:rsidR="00FF53A9">
              <w:rPr>
                <w:rFonts w:ascii="Book Antiqua" w:hAnsi="Book Antiqua"/>
                <w:color w:val="993300"/>
                <w:sz w:val="26"/>
                <w:szCs w:val="22"/>
              </w:rPr>
              <w:t> </w:t>
            </w:r>
            <w:r w:rsidRPr="007C61F0">
              <w:rPr>
                <w:rFonts w:ascii="Book Antiqua" w:hAnsi="Book Antiqua"/>
                <w:color w:val="993300"/>
                <w:sz w:val="26"/>
                <w:szCs w:val="22"/>
              </w:rPr>
              <w:t>Yahweh your God himself will drive them out before you; he will cast them out before you and you will take possession of their country as Yahweh your God promised you.</w:t>
            </w:r>
          </w:p>
        </w:tc>
      </w:tr>
      <w:tr w:rsidR="007C61F0" w:rsidRPr="00632854" w14:paraId="2432B0FF" w14:textId="77777777" w:rsidTr="00213DDF">
        <w:trPr>
          <w:jc w:val="center"/>
        </w:trPr>
        <w:tc>
          <w:tcPr>
            <w:tcW w:w="5689" w:type="dxa"/>
          </w:tcPr>
          <w:p w14:paraId="792AA719" w14:textId="77777777" w:rsidR="007C61F0" w:rsidRDefault="00213DDF" w:rsidP="00FF53A9">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ו</w:t>
            </w:r>
            <w:r>
              <w:rPr>
                <w:rFonts w:cs="SBL Hebrew"/>
                <w:noProof/>
                <w:color w:val="993300"/>
                <w:sz w:val="32"/>
                <w:szCs w:val="32"/>
                <w:lang w:bidi="he-IL"/>
              </w:rPr>
              <w:t> </w:t>
            </w:r>
            <w:r>
              <w:rPr>
                <w:rFonts w:cs="SBL Hebrew"/>
                <w:noProof/>
                <w:color w:val="993300"/>
                <w:sz w:val="32"/>
                <w:szCs w:val="32"/>
                <w:rtl/>
                <w:lang w:bidi="he-IL"/>
              </w:rPr>
              <w:t xml:space="preserve">וַֽחֲזַקְתֶּ֣ם מְאֹ֔ד לִשְׁמֹ֣ר וְלַֽעֲשׂ֔וֹת אֵ֚ת כָּל־הַכָּת֔וּב בְּסֵ֖פֶר תּוֹרַ֣ת מֹשֶׁ֑ה לְבִלְתִּ֥י סוּר־מִמֶּ֖נּוּ יָמִ֥ין וּשְׂמֹֽאול׃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 xml:space="preserve">לְבִלְתִּי־בֹא֙ בַּגּוֹיִ֣ם הָאֵ֔לֶּה הַנִּשְׁאָרִ֥ים הָאֵ֖לֶּה אִתְּכֶ֑ם וּבְשֵׁ֨ם אֱלֹֽהֵיהֶ֤ם לֹֽא־תַזְכִּ֨ירוּ֙ וְלֹ֣א תַשְׁבִּ֔יעוּ וְלֹ֣א תַֽעַבְד֔וּם וְלֹ֥א תִֽשְׁתַּחֲו֖וּ לָהֶֽם׃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כִּ֛י אִם־בַּֽיהוָ֥ה אֱלֹֽהֵיכֶ֖ם תִּדְבָּ֑קוּ כַּֽאֲשֶׁ֣ר עֲשִׂיתֶ֔ם עַ֖ד הַיּ֥וֹם הַזֶּֽה׃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 xml:space="preserve">וַיּ֤וֹרֶשׁ יְהוָה֙ מִפְּנֵיכֶ֔ם גּוֹיִ֖ם גְּדֹלִ֣ים וַֽעֲצוּמִ֑ים וְאַתֶּ֗ם לֹא־עָ֤מַד אִישׁ֙ בִּפְנֵיכֶ֔ם עַ֖ד הַיּ֥וֹם הַזֶּֽה׃ </w:t>
            </w:r>
            <w:r>
              <w:rPr>
                <w:rFonts w:cs="SBL Hebrew"/>
                <w:b/>
                <w:bCs/>
                <w:noProof/>
                <w:color w:val="003300"/>
                <w:sz w:val="32"/>
                <w:szCs w:val="32"/>
                <w:vertAlign w:val="superscript"/>
                <w:rtl/>
                <w:lang w:bidi="he-IL"/>
              </w:rPr>
              <w:t>י</w:t>
            </w:r>
            <w:r>
              <w:rPr>
                <w:rFonts w:cs="SBL Hebrew"/>
                <w:noProof/>
                <w:color w:val="993300"/>
                <w:sz w:val="32"/>
                <w:szCs w:val="32"/>
                <w:lang w:bidi="he-IL"/>
              </w:rPr>
              <w:t> </w:t>
            </w:r>
            <w:r>
              <w:rPr>
                <w:rFonts w:cs="SBL Hebrew"/>
                <w:noProof/>
                <w:color w:val="993300"/>
                <w:sz w:val="32"/>
                <w:szCs w:val="32"/>
                <w:rtl/>
                <w:lang w:bidi="he-IL"/>
              </w:rPr>
              <w:t xml:space="preserve">אִישׁ־אֶחָ֥ד מִכֶּ֖ם יִרְדָּף־אָ֑לֶף כִּ֣י ׀ יְהוָ֣ה </w:t>
            </w:r>
            <w:r>
              <w:rPr>
                <w:rFonts w:cs="SBL Hebrew"/>
                <w:noProof/>
                <w:color w:val="993300"/>
                <w:sz w:val="32"/>
                <w:szCs w:val="32"/>
                <w:rtl/>
                <w:lang w:bidi="he-IL"/>
              </w:rPr>
              <w:lastRenderedPageBreak/>
              <w:t xml:space="preserve">אֱלֹֽהֵיכֶ֗ם ה֚וּא הַנִּלְחָ֣ם לָכֶ֔ם כַּֽאֲשֶׁ֖ר דִּבֶּ֥ר לָכֶֽם׃ </w:t>
            </w:r>
            <w:r>
              <w:rPr>
                <w:rFonts w:cs="SBL Hebrew"/>
                <w:b/>
                <w:bCs/>
                <w:noProof/>
                <w:color w:val="003300"/>
                <w:sz w:val="32"/>
                <w:szCs w:val="32"/>
                <w:vertAlign w:val="superscript"/>
                <w:rtl/>
                <w:lang w:bidi="he-IL"/>
              </w:rPr>
              <w:t>יא</w:t>
            </w:r>
            <w:r>
              <w:rPr>
                <w:rFonts w:cs="SBL Hebrew"/>
                <w:noProof/>
                <w:color w:val="993300"/>
                <w:sz w:val="32"/>
                <w:szCs w:val="32"/>
                <w:lang w:bidi="he-IL"/>
              </w:rPr>
              <w:t> </w:t>
            </w:r>
            <w:r>
              <w:rPr>
                <w:rFonts w:cs="SBL Hebrew"/>
                <w:noProof/>
                <w:color w:val="993300"/>
                <w:sz w:val="32"/>
                <w:szCs w:val="32"/>
                <w:rtl/>
                <w:lang w:bidi="he-IL"/>
              </w:rPr>
              <w:t>וְנִשְׁמַרְתֶּ֥ם מְאֹ֖ד לְנַפְשֹֽׁתֵיכֶ֑ם לְאַֽהֲבָ֖ה אֶת־יְהוָ֥ה אֱלֹֽהֵיכֶֽם׃</w:t>
            </w:r>
          </w:p>
        </w:tc>
        <w:tc>
          <w:tcPr>
            <w:tcW w:w="8531" w:type="dxa"/>
          </w:tcPr>
          <w:p w14:paraId="745962DD" w14:textId="77777777" w:rsidR="007C61F0" w:rsidRPr="007C61F0" w:rsidRDefault="007C61F0" w:rsidP="004535E0">
            <w:pPr>
              <w:pStyle w:val="BodyText2"/>
              <w:spacing w:before="120" w:line="395" w:lineRule="exact"/>
              <w:ind w:firstLine="0"/>
              <w:jc w:val="both"/>
              <w:rPr>
                <w:rStyle w:val="FootnoteReference"/>
                <w:rFonts w:ascii="Book Antiqua" w:hAnsi="Book Antiqua"/>
                <w:color w:val="993300"/>
                <w:sz w:val="26"/>
                <w:szCs w:val="22"/>
                <w:vertAlign w:val="baseline"/>
              </w:rPr>
            </w:pPr>
            <w:r w:rsidRPr="007C61F0">
              <w:rPr>
                <w:rStyle w:val="FootnoteReference"/>
                <w:rFonts w:ascii="Book Antiqua" w:hAnsi="Book Antiqua"/>
                <w:color w:val="0000FF"/>
                <w:sz w:val="26"/>
                <w:szCs w:val="22"/>
              </w:rPr>
              <w:lastRenderedPageBreak/>
              <w:footnoteReference w:id="640"/>
            </w:r>
            <w:r w:rsidRPr="007C61F0">
              <w:rPr>
                <w:rFonts w:ascii="Book Antiqua" w:hAnsi="Book Antiqua"/>
                <w:color w:val="993300"/>
                <w:sz w:val="26"/>
                <w:szCs w:val="22"/>
              </w:rPr>
              <w:t xml:space="preserve"> “Therefore</w:t>
            </w:r>
            <w:r w:rsidR="00C26450">
              <w:rPr>
                <w:rFonts w:ascii="Book Antiqua" w:hAnsi="Book Antiqua"/>
                <w:color w:val="993300"/>
                <w:sz w:val="26"/>
                <w:szCs w:val="22"/>
              </w:rPr>
              <w:t>,</w:t>
            </w:r>
            <w:r w:rsidRPr="007C61F0">
              <w:rPr>
                <w:rFonts w:ascii="Book Antiqua" w:hAnsi="Book Antiqua"/>
                <w:color w:val="993300"/>
                <w:sz w:val="26"/>
                <w:szCs w:val="22"/>
              </w:rPr>
              <w:t xml:space="preserve"> </w:t>
            </w:r>
            <w:r w:rsidR="00C26450">
              <w:rPr>
                <w:rFonts w:ascii="Book Antiqua" w:hAnsi="Book Antiqua"/>
                <w:color w:val="993300"/>
                <w:sz w:val="26"/>
                <w:szCs w:val="22"/>
              </w:rPr>
              <w:t>be very steadfast</w:t>
            </w:r>
            <w:r w:rsidRPr="007C61F0">
              <w:rPr>
                <w:rFonts w:ascii="Book Antiqua" w:hAnsi="Book Antiqua"/>
                <w:color w:val="993300"/>
                <w:sz w:val="26"/>
                <w:szCs w:val="22"/>
              </w:rPr>
              <w:t xml:space="preserve"> to keep and fulfil all that is written in the Book of the Law of Moses, turning aside from it </w:t>
            </w:r>
            <w:r w:rsidR="00C26450">
              <w:rPr>
                <w:rFonts w:ascii="Book Antiqua" w:hAnsi="Book Antiqua"/>
                <w:color w:val="993300"/>
                <w:sz w:val="26"/>
                <w:szCs w:val="22"/>
              </w:rPr>
              <w:t xml:space="preserve">neither </w:t>
            </w:r>
            <w:r w:rsidRPr="007C61F0">
              <w:rPr>
                <w:rFonts w:ascii="Book Antiqua" w:hAnsi="Book Antiqua"/>
                <w:color w:val="993300"/>
                <w:sz w:val="26"/>
                <w:szCs w:val="22"/>
              </w:rPr>
              <w:t xml:space="preserve">to </w:t>
            </w:r>
            <w:r w:rsidR="00C26450">
              <w:rPr>
                <w:rFonts w:ascii="Book Antiqua" w:hAnsi="Book Antiqua"/>
                <w:color w:val="993300"/>
                <w:sz w:val="26"/>
                <w:szCs w:val="22"/>
              </w:rPr>
              <w:t xml:space="preserve">the </w:t>
            </w:r>
            <w:r w:rsidRPr="007C61F0">
              <w:rPr>
                <w:rFonts w:ascii="Book Antiqua" w:hAnsi="Book Antiqua"/>
                <w:color w:val="993300"/>
                <w:sz w:val="26"/>
                <w:szCs w:val="22"/>
              </w:rPr>
              <w:t xml:space="preserve">right </w:t>
            </w:r>
            <w:r w:rsidR="003D715D">
              <w:rPr>
                <w:rFonts w:ascii="Book Antiqua" w:hAnsi="Book Antiqua"/>
                <w:color w:val="993300"/>
                <w:sz w:val="26"/>
                <w:szCs w:val="22"/>
              </w:rPr>
              <w:t>n</w:t>
            </w:r>
            <w:r w:rsidRPr="007C61F0">
              <w:rPr>
                <w:rFonts w:ascii="Book Antiqua" w:hAnsi="Book Antiqua"/>
                <w:color w:val="993300"/>
                <w:sz w:val="26"/>
                <w:szCs w:val="22"/>
              </w:rPr>
              <w:t>or</w:t>
            </w:r>
            <w:r w:rsidR="00C26450">
              <w:rPr>
                <w:rFonts w:ascii="Book Antiqua" w:hAnsi="Book Antiqua"/>
                <w:color w:val="993300"/>
                <w:sz w:val="26"/>
                <w:szCs w:val="22"/>
              </w:rPr>
              <w:t xml:space="preserve"> to the</w:t>
            </w:r>
            <w:r w:rsidRPr="007C61F0">
              <w:rPr>
                <w:rFonts w:ascii="Book Antiqua" w:hAnsi="Book Antiqua"/>
                <w:color w:val="993300"/>
                <w:sz w:val="26"/>
                <w:szCs w:val="22"/>
              </w:rPr>
              <w:t xml:space="preserve"> left, </w:t>
            </w:r>
            <w:r w:rsidRPr="007C61F0">
              <w:rPr>
                <w:rStyle w:val="FootnoteReference"/>
                <w:rFonts w:ascii="Book Antiqua" w:hAnsi="Book Antiqua"/>
                <w:color w:val="0000FF"/>
                <w:sz w:val="26"/>
                <w:szCs w:val="22"/>
              </w:rPr>
              <w:footnoteReference w:id="641"/>
            </w:r>
            <w:r w:rsidRPr="007C61F0">
              <w:rPr>
                <w:rFonts w:ascii="Book Antiqua" w:hAnsi="Book Antiqua"/>
                <w:color w:val="993300"/>
                <w:sz w:val="26"/>
                <w:szCs w:val="22"/>
              </w:rPr>
              <w:t xml:space="preserve"> never mingling with the people</w:t>
            </w:r>
            <w:r>
              <w:rPr>
                <w:rFonts w:ascii="Book Antiqua" w:hAnsi="Book Antiqua"/>
                <w:color w:val="993300"/>
                <w:sz w:val="26"/>
                <w:szCs w:val="22"/>
              </w:rPr>
              <w:t xml:space="preserve"> who are still left </w:t>
            </w:r>
            <w:r w:rsidR="003D715D">
              <w:rPr>
                <w:rFonts w:ascii="Book Antiqua" w:hAnsi="Book Antiqua"/>
                <w:color w:val="993300"/>
                <w:sz w:val="26"/>
                <w:szCs w:val="22"/>
              </w:rPr>
              <w:t>among</w:t>
            </w:r>
            <w:r>
              <w:rPr>
                <w:rFonts w:ascii="Book Antiqua" w:hAnsi="Book Antiqua"/>
                <w:color w:val="993300"/>
                <w:sz w:val="26"/>
                <w:szCs w:val="22"/>
              </w:rPr>
              <w:t xml:space="preserve"> you.</w:t>
            </w:r>
            <w:r w:rsidRPr="007C61F0">
              <w:rPr>
                <w:rFonts w:ascii="Book Antiqua" w:hAnsi="Book Antiqua"/>
                <w:color w:val="993300"/>
                <w:sz w:val="26"/>
                <w:szCs w:val="22"/>
              </w:rPr>
              <w:t xml:space="preserve"> Do not utter the names of their gods, do not </w:t>
            </w:r>
            <w:r w:rsidR="003D715D">
              <w:rPr>
                <w:rFonts w:ascii="Book Antiqua" w:hAnsi="Book Antiqua"/>
                <w:color w:val="993300"/>
                <w:sz w:val="26"/>
                <w:szCs w:val="22"/>
              </w:rPr>
              <w:t>make solemn declarations</w:t>
            </w:r>
            <w:r w:rsidRPr="007C61F0">
              <w:rPr>
                <w:rFonts w:ascii="Book Antiqua" w:hAnsi="Book Antiqua"/>
                <w:color w:val="993300"/>
                <w:sz w:val="26"/>
                <w:szCs w:val="22"/>
              </w:rPr>
              <w:t xml:space="preserve"> by them, do not serve them a</w:t>
            </w:r>
            <w:r>
              <w:rPr>
                <w:rFonts w:ascii="Book Antiqua" w:hAnsi="Book Antiqua"/>
                <w:color w:val="993300"/>
                <w:sz w:val="26"/>
                <w:szCs w:val="22"/>
              </w:rPr>
              <w:t xml:space="preserve">nd do not bow </w:t>
            </w:r>
            <w:r w:rsidR="003D715D">
              <w:rPr>
                <w:rFonts w:ascii="Book Antiqua" w:hAnsi="Book Antiqua"/>
                <w:color w:val="993300"/>
                <w:sz w:val="26"/>
                <w:szCs w:val="22"/>
              </w:rPr>
              <w:t xml:space="preserve">yourselves </w:t>
            </w:r>
            <w:r>
              <w:rPr>
                <w:rFonts w:ascii="Book Antiqua" w:hAnsi="Book Antiqua"/>
                <w:color w:val="993300"/>
                <w:sz w:val="26"/>
                <w:szCs w:val="22"/>
              </w:rPr>
              <w:t>down before them.</w:t>
            </w:r>
            <w:r w:rsidRPr="007C61F0">
              <w:rPr>
                <w:rFonts w:ascii="Book Antiqua" w:hAnsi="Book Antiqua"/>
                <w:color w:val="993300"/>
                <w:sz w:val="26"/>
                <w:szCs w:val="22"/>
              </w:rPr>
              <w:t xml:space="preserve"> </w:t>
            </w:r>
            <w:r w:rsidRPr="007C61F0">
              <w:rPr>
                <w:rStyle w:val="FootnoteReference"/>
                <w:rFonts w:ascii="Book Antiqua" w:hAnsi="Book Antiqua"/>
                <w:color w:val="0000FF"/>
                <w:sz w:val="26"/>
                <w:szCs w:val="22"/>
              </w:rPr>
              <w:footnoteReference w:id="642"/>
            </w:r>
            <w:r w:rsidRPr="007C61F0">
              <w:rPr>
                <w:rFonts w:ascii="Book Antiqua" w:hAnsi="Book Antiqua"/>
                <w:color w:val="0000FF"/>
                <w:sz w:val="26"/>
                <w:szCs w:val="22"/>
              </w:rPr>
              <w:t xml:space="preserve"> </w:t>
            </w:r>
            <w:r w:rsidRPr="007C61F0">
              <w:rPr>
                <w:rFonts w:ascii="Book Antiqua" w:hAnsi="Book Antiqua"/>
                <w:color w:val="993300"/>
                <w:sz w:val="26"/>
                <w:szCs w:val="22"/>
              </w:rPr>
              <w:t xml:space="preserve">No, you must be loyal to Yahweh your </w:t>
            </w:r>
            <w:r>
              <w:rPr>
                <w:rFonts w:ascii="Book Antiqua" w:hAnsi="Book Antiqua"/>
                <w:color w:val="993300"/>
                <w:sz w:val="26"/>
                <w:szCs w:val="22"/>
              </w:rPr>
              <w:t xml:space="preserve">God as you have been </w:t>
            </w:r>
            <w:r w:rsidR="003D715D">
              <w:rPr>
                <w:rFonts w:ascii="Book Antiqua" w:hAnsi="Book Antiqua"/>
                <w:color w:val="993300"/>
                <w:sz w:val="26"/>
                <w:szCs w:val="22"/>
              </w:rPr>
              <w:t>to this very day</w:t>
            </w:r>
            <w:r>
              <w:rPr>
                <w:rFonts w:ascii="Book Antiqua" w:hAnsi="Book Antiqua"/>
                <w:color w:val="993300"/>
                <w:sz w:val="26"/>
                <w:szCs w:val="22"/>
              </w:rPr>
              <w:t>.</w:t>
            </w:r>
            <w:r w:rsidRPr="007C61F0">
              <w:rPr>
                <w:rFonts w:ascii="Book Antiqua" w:hAnsi="Book Antiqua"/>
                <w:color w:val="993300"/>
                <w:sz w:val="26"/>
                <w:szCs w:val="22"/>
              </w:rPr>
              <w:t xml:space="preserve"> </w:t>
            </w:r>
            <w:r w:rsidRPr="007C61F0">
              <w:rPr>
                <w:rStyle w:val="FootnoteReference"/>
                <w:rFonts w:ascii="Book Antiqua" w:hAnsi="Book Antiqua"/>
                <w:color w:val="0000FF"/>
                <w:sz w:val="26"/>
                <w:szCs w:val="22"/>
              </w:rPr>
              <w:footnoteReference w:id="643"/>
            </w:r>
            <w:r w:rsidRPr="007C61F0">
              <w:rPr>
                <w:rFonts w:ascii="Book Antiqua" w:hAnsi="Book Antiqua"/>
                <w:color w:val="993300"/>
                <w:sz w:val="26"/>
                <w:szCs w:val="22"/>
              </w:rPr>
              <w:t> Because of this, Yahweh has driven out great and powerful nations before you, and no one has been able to resist</w:t>
            </w:r>
            <w:r>
              <w:rPr>
                <w:rFonts w:ascii="Book Antiqua" w:hAnsi="Book Antiqua"/>
                <w:color w:val="993300"/>
                <w:sz w:val="26"/>
                <w:szCs w:val="22"/>
              </w:rPr>
              <w:t xml:space="preserve"> you</w:t>
            </w:r>
            <w:r w:rsidR="003D715D">
              <w:rPr>
                <w:rFonts w:ascii="Book Antiqua" w:hAnsi="Book Antiqua"/>
                <w:color w:val="993300"/>
                <w:sz w:val="26"/>
                <w:szCs w:val="22"/>
              </w:rPr>
              <w:t xml:space="preserve"> to this day</w:t>
            </w:r>
            <w:r>
              <w:rPr>
                <w:rFonts w:ascii="Book Antiqua" w:hAnsi="Book Antiqua"/>
                <w:color w:val="993300"/>
                <w:sz w:val="26"/>
                <w:szCs w:val="22"/>
              </w:rPr>
              <w:t>.</w:t>
            </w:r>
            <w:r w:rsidRPr="007C61F0">
              <w:rPr>
                <w:rFonts w:ascii="Book Antiqua" w:hAnsi="Book Antiqua"/>
                <w:color w:val="993300"/>
                <w:sz w:val="26"/>
                <w:szCs w:val="22"/>
              </w:rPr>
              <w:t xml:space="preserve"> </w:t>
            </w:r>
            <w:r w:rsidRPr="007C61F0">
              <w:rPr>
                <w:rStyle w:val="FootnoteReference"/>
                <w:rFonts w:ascii="Book Antiqua" w:hAnsi="Book Antiqua"/>
                <w:color w:val="0000FF"/>
                <w:sz w:val="26"/>
                <w:szCs w:val="22"/>
              </w:rPr>
              <w:footnoteReference w:id="644"/>
            </w:r>
            <w:r w:rsidRPr="007C61F0">
              <w:rPr>
                <w:rFonts w:ascii="Book Antiqua" w:hAnsi="Book Antiqua"/>
                <w:color w:val="993300"/>
                <w:sz w:val="26"/>
                <w:szCs w:val="22"/>
              </w:rPr>
              <w:t xml:space="preserve"> One man of you could </w:t>
            </w:r>
            <w:r w:rsidR="003D715D">
              <w:rPr>
                <w:rFonts w:ascii="Book Antiqua" w:hAnsi="Book Antiqua"/>
                <w:color w:val="993300"/>
                <w:sz w:val="26"/>
                <w:szCs w:val="22"/>
              </w:rPr>
              <w:t>put to flight</w:t>
            </w:r>
            <w:r w:rsidRPr="007C61F0">
              <w:rPr>
                <w:rFonts w:ascii="Book Antiqua" w:hAnsi="Book Antiqua"/>
                <w:color w:val="993300"/>
                <w:sz w:val="26"/>
                <w:szCs w:val="22"/>
              </w:rPr>
              <w:t xml:space="preserve"> a thousand of them, because Yahweh your God himself fought </w:t>
            </w:r>
            <w:r>
              <w:rPr>
                <w:rFonts w:ascii="Book Antiqua" w:hAnsi="Book Antiqua"/>
                <w:color w:val="993300"/>
                <w:sz w:val="26"/>
                <w:szCs w:val="22"/>
              </w:rPr>
              <w:t>for you as he had promised you.</w:t>
            </w:r>
            <w:r w:rsidRPr="007C61F0">
              <w:rPr>
                <w:rFonts w:ascii="Book Antiqua" w:hAnsi="Book Antiqua"/>
                <w:color w:val="993300"/>
                <w:sz w:val="26"/>
                <w:szCs w:val="22"/>
              </w:rPr>
              <w:t xml:space="preserve"> </w:t>
            </w:r>
            <w:r w:rsidRPr="007C61F0">
              <w:rPr>
                <w:rStyle w:val="FootnoteReference"/>
                <w:rFonts w:ascii="Book Antiqua" w:hAnsi="Book Antiqua"/>
                <w:color w:val="0000FF"/>
                <w:sz w:val="26"/>
                <w:szCs w:val="22"/>
              </w:rPr>
              <w:footnoteReference w:id="645"/>
            </w:r>
            <w:r w:rsidRPr="007C61F0">
              <w:rPr>
                <w:rFonts w:ascii="Book Antiqua" w:hAnsi="Book Antiqua"/>
                <w:color w:val="993300"/>
                <w:sz w:val="26"/>
                <w:szCs w:val="22"/>
              </w:rPr>
              <w:t xml:space="preserve"> </w:t>
            </w:r>
            <w:r w:rsidR="003D715D">
              <w:rPr>
                <w:rFonts w:ascii="Book Antiqua" w:hAnsi="Book Antiqua"/>
                <w:color w:val="993300"/>
                <w:sz w:val="26"/>
                <w:szCs w:val="22"/>
              </w:rPr>
              <w:t>Watch yourselves carefully, therefore</w:t>
            </w:r>
            <w:r w:rsidRPr="007C61F0">
              <w:rPr>
                <w:rFonts w:ascii="Book Antiqua" w:hAnsi="Book Antiqua"/>
                <w:color w:val="993300"/>
                <w:sz w:val="26"/>
                <w:szCs w:val="22"/>
              </w:rPr>
              <w:t xml:space="preserve">, </w:t>
            </w:r>
            <w:r w:rsidR="003D715D">
              <w:rPr>
                <w:rFonts w:ascii="Book Antiqua" w:hAnsi="Book Antiqua"/>
                <w:color w:val="993300"/>
                <w:sz w:val="26"/>
                <w:szCs w:val="22"/>
              </w:rPr>
              <w:t xml:space="preserve">so as </w:t>
            </w:r>
            <w:r w:rsidRPr="007C61F0">
              <w:rPr>
                <w:rFonts w:ascii="Book Antiqua" w:hAnsi="Book Antiqua"/>
                <w:color w:val="993300"/>
                <w:sz w:val="26"/>
                <w:szCs w:val="22"/>
              </w:rPr>
              <w:t>to love Yahweh your God.</w:t>
            </w:r>
          </w:p>
        </w:tc>
      </w:tr>
      <w:tr w:rsidR="007C61F0" w:rsidRPr="00632854" w14:paraId="3ACA93A8" w14:textId="77777777" w:rsidTr="00213DDF">
        <w:trPr>
          <w:jc w:val="center"/>
        </w:trPr>
        <w:tc>
          <w:tcPr>
            <w:tcW w:w="5689" w:type="dxa"/>
          </w:tcPr>
          <w:p w14:paraId="47BCF217" w14:textId="77777777" w:rsidR="007C61F0" w:rsidRDefault="00213DDF" w:rsidP="00FF53A9">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 xml:space="preserve">כִּ֣י ׀ אִם־שׁ֣וֹב תָּשׁ֗וּבוּ וּדְבַקְתֶּם֙ בְּיֶ֨תֶר֙ הַגּוֹיִ֣ם הָאֵ֔לֶּה הַנִּשְׁאָרִ֥ים הָאֵ֖לֶּה אִתְּכֶ֑ם וְהִֽתְחַתַּנְתֶּ֥ם בָּהֶ֛ם וּבָאתֶ֥ם בָּהֶ֖ם וְהֵ֥ם בָּכֶֽם׃ </w:t>
            </w:r>
            <w:r>
              <w:rPr>
                <w:rFonts w:cs="SBL Hebrew"/>
                <w:b/>
                <w:bCs/>
                <w:noProof/>
                <w:color w:val="003300"/>
                <w:sz w:val="32"/>
                <w:szCs w:val="32"/>
                <w:vertAlign w:val="superscript"/>
                <w:rtl/>
                <w:lang w:bidi="he-IL"/>
              </w:rPr>
              <w:t>יג</w:t>
            </w:r>
            <w:r>
              <w:rPr>
                <w:rFonts w:cs="SBL Hebrew"/>
                <w:noProof/>
                <w:color w:val="993300"/>
                <w:sz w:val="32"/>
                <w:szCs w:val="32"/>
                <w:lang w:bidi="he-IL"/>
              </w:rPr>
              <w:t> </w:t>
            </w:r>
            <w:r>
              <w:rPr>
                <w:rFonts w:cs="SBL Hebrew"/>
                <w:noProof/>
                <w:color w:val="993300"/>
                <w:sz w:val="32"/>
                <w:szCs w:val="32"/>
                <w:rtl/>
                <w:lang w:bidi="he-IL"/>
              </w:rPr>
              <w:t>יָד֨וֹעַ֙ תֵּֽדְע֔וּ כִּי֩ לֹ֨א יוֹסִ֜יף יְהוָ֣ה אֱלֹֽהֵיכֶ֗ם לְהוֹרִ֛ישׁ אֶת־הַגּוֹיִ֥ם הָאֵ֖לֶּה מִלִּפְנֵיכֶ֑ם וְהָי֨וּ לָכֶ֜ם לְפַ֣ח וּלְמוֹקֵ֗שׁ וּלְשֹׁטֵ֤ט בְּצִדֵּיכֶם֙ וְלִצְנִנִ֣ים בְּעֵֽינֵיכֶ֔ם עַד־אֲבָדְכֶ֗ם מֵ֠עַל הָֽאֲדָמָ֤ה הַטּוֹבָה֙ הַזֹּ֔את אֲשֶׁר֙ נָתַ֣ן לָכֶ֔ם יְהוָ֖ה אֱלֹֽהֵיכֶֽם׃</w:t>
            </w:r>
          </w:p>
        </w:tc>
        <w:tc>
          <w:tcPr>
            <w:tcW w:w="8531" w:type="dxa"/>
          </w:tcPr>
          <w:p w14:paraId="36A032D3" w14:textId="77777777" w:rsidR="007C61F0" w:rsidRPr="007C61F0" w:rsidRDefault="007C61F0" w:rsidP="00701718">
            <w:pPr>
              <w:pStyle w:val="BodyText2"/>
              <w:spacing w:before="120" w:line="400" w:lineRule="exact"/>
              <w:ind w:firstLine="0"/>
              <w:jc w:val="both"/>
              <w:rPr>
                <w:rStyle w:val="FootnoteReference"/>
                <w:rFonts w:ascii="Book Antiqua" w:hAnsi="Book Antiqua"/>
                <w:color w:val="993300"/>
                <w:sz w:val="26"/>
                <w:szCs w:val="22"/>
                <w:vertAlign w:val="baseline"/>
              </w:rPr>
            </w:pPr>
            <w:r w:rsidRPr="007C61F0">
              <w:rPr>
                <w:rStyle w:val="FootnoteReference"/>
                <w:rFonts w:ascii="Book Antiqua" w:hAnsi="Book Antiqua"/>
                <w:color w:val="0000FF"/>
                <w:sz w:val="26"/>
                <w:szCs w:val="22"/>
              </w:rPr>
              <w:footnoteReference w:id="646"/>
            </w:r>
            <w:r w:rsidRPr="007C61F0">
              <w:rPr>
                <w:rFonts w:ascii="Book Antiqua" w:hAnsi="Book Antiqua"/>
                <w:color w:val="993300"/>
                <w:sz w:val="26"/>
                <w:szCs w:val="22"/>
              </w:rPr>
              <w:t xml:space="preserve"> “But</w:t>
            </w:r>
            <w:r w:rsidR="003D715D">
              <w:rPr>
                <w:rFonts w:ascii="Book Antiqua" w:hAnsi="Book Antiqua"/>
                <w:color w:val="993300"/>
                <w:sz w:val="26"/>
                <w:szCs w:val="22"/>
              </w:rPr>
              <w:t>,</w:t>
            </w:r>
            <w:r w:rsidRPr="007C61F0">
              <w:rPr>
                <w:rFonts w:ascii="Book Antiqua" w:hAnsi="Book Antiqua"/>
                <w:color w:val="993300"/>
                <w:sz w:val="26"/>
                <w:szCs w:val="22"/>
              </w:rPr>
              <w:t xml:space="preserve"> if you prove faithless, if you make friends with the remnant of those peoples who are still left beside you, if you form kinships with them and intermarry, </w:t>
            </w:r>
            <w:r w:rsidRPr="007C61F0">
              <w:rPr>
                <w:rStyle w:val="FootnoteReference"/>
                <w:rFonts w:ascii="Book Antiqua" w:hAnsi="Book Antiqua"/>
                <w:color w:val="0000FF"/>
                <w:sz w:val="26"/>
                <w:szCs w:val="22"/>
              </w:rPr>
              <w:footnoteReference w:id="647"/>
            </w:r>
            <w:r w:rsidRPr="007C61F0">
              <w:rPr>
                <w:rFonts w:ascii="Book Antiqua" w:hAnsi="Book Antiqua"/>
                <w:color w:val="993300"/>
                <w:sz w:val="26"/>
                <w:szCs w:val="22"/>
              </w:rPr>
              <w:t xml:space="preserve"> then know for certain that Yahweh your God will no longer drive the</w:t>
            </w:r>
            <w:r w:rsidR="00701718">
              <w:rPr>
                <w:rFonts w:ascii="Book Antiqua" w:hAnsi="Book Antiqua"/>
                <w:color w:val="993300"/>
                <w:sz w:val="26"/>
                <w:szCs w:val="22"/>
              </w:rPr>
              <w:t>se peoples before you; instead, t</w:t>
            </w:r>
            <w:r w:rsidRPr="007C61F0">
              <w:rPr>
                <w:rFonts w:ascii="Book Antiqua" w:hAnsi="Book Antiqua"/>
                <w:color w:val="993300"/>
                <w:sz w:val="26"/>
                <w:szCs w:val="22"/>
              </w:rPr>
              <w:t xml:space="preserve">hey will be a snare and a pitfall for you, thorns in your </w:t>
            </w:r>
            <w:r w:rsidR="00701718">
              <w:rPr>
                <w:rFonts w:ascii="Book Antiqua" w:hAnsi="Book Antiqua"/>
                <w:color w:val="993300"/>
                <w:sz w:val="26"/>
                <w:szCs w:val="22"/>
              </w:rPr>
              <w:t>sides</w:t>
            </w:r>
            <w:r w:rsidRPr="007C61F0">
              <w:rPr>
                <w:rFonts w:ascii="Book Antiqua" w:hAnsi="Book Antiqua"/>
                <w:color w:val="993300"/>
                <w:sz w:val="26"/>
                <w:szCs w:val="22"/>
              </w:rPr>
              <w:t xml:space="preserve"> and thistles in your eyes, until you vanish from this good land that Yahweh your God has given you.</w:t>
            </w:r>
          </w:p>
        </w:tc>
      </w:tr>
      <w:tr w:rsidR="007C61F0" w:rsidRPr="00632854" w14:paraId="13E8CFEB" w14:textId="77777777" w:rsidTr="00213DDF">
        <w:trPr>
          <w:jc w:val="center"/>
        </w:trPr>
        <w:tc>
          <w:tcPr>
            <w:tcW w:w="5689" w:type="dxa"/>
          </w:tcPr>
          <w:p w14:paraId="088F670E" w14:textId="77777777" w:rsidR="007C61F0" w:rsidRDefault="00213DDF" w:rsidP="00FF53A9">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יד</w:t>
            </w:r>
            <w:r>
              <w:rPr>
                <w:rFonts w:cs="SBL Hebrew"/>
                <w:noProof/>
                <w:color w:val="993300"/>
                <w:sz w:val="32"/>
                <w:szCs w:val="32"/>
                <w:lang w:bidi="he-IL"/>
              </w:rPr>
              <w:t> </w:t>
            </w:r>
            <w:r>
              <w:rPr>
                <w:rFonts w:cs="SBL Hebrew"/>
                <w:noProof/>
                <w:color w:val="993300"/>
                <w:sz w:val="32"/>
                <w:szCs w:val="32"/>
                <w:rtl/>
                <w:lang w:bidi="he-IL"/>
              </w:rPr>
              <w:t xml:space="preserve">וְהִנֵּ֨ה אָֽנֹכִ֤י הוֹלֵךְ֙ הַיּ֔וֹם בְּדֶ֖רֶךְ כָּל־הָאָ֑רֶץ וִֽידַעְתֶּ֞ם בְּכָל־לְבַבְכֶ֣ם וּבְכָל־נַפְשְׁכֶ֗ם כִּ֣י לֹֽא־נָפַל֩ דָּבָ֨ר אֶחָ֜ד </w:t>
            </w:r>
            <w:r>
              <w:rPr>
                <w:rFonts w:cs="SBL Hebrew"/>
                <w:noProof/>
                <w:color w:val="993300"/>
                <w:sz w:val="32"/>
                <w:szCs w:val="32"/>
                <w:rtl/>
                <w:lang w:bidi="he-IL"/>
              </w:rPr>
              <w:lastRenderedPageBreak/>
              <w:t xml:space="preserve">מִכֹּ֣ל ׀ הַדְּבָרִ֣ים הַטּוֹבִ֗ים אֲשֶׁ֨ר דִּבֶּ֜ר יְהוָ֤ה אֱלֹֽהֵיכֶם֙ עֲלֵיכֶ֔ם הַכֹּל֙ בָּ֣אוּ לָכֶ֔ם לֹֽא־נָפַ֥ל מִמֶּ֖נּוּ דָּבָ֥ר אֶחָֽד׃ </w:t>
            </w:r>
          </w:p>
        </w:tc>
        <w:tc>
          <w:tcPr>
            <w:tcW w:w="8531" w:type="dxa"/>
          </w:tcPr>
          <w:p w14:paraId="00714175" w14:textId="77777777" w:rsidR="007C61F0" w:rsidRPr="007C61F0" w:rsidRDefault="007C61F0" w:rsidP="00FF53A9">
            <w:pPr>
              <w:pStyle w:val="BodyText2"/>
              <w:spacing w:before="80" w:line="390" w:lineRule="exact"/>
              <w:ind w:firstLine="0"/>
              <w:jc w:val="both"/>
              <w:rPr>
                <w:rStyle w:val="FootnoteReference"/>
                <w:rFonts w:ascii="Book Antiqua" w:hAnsi="Book Antiqua"/>
                <w:color w:val="993300"/>
                <w:sz w:val="26"/>
                <w:szCs w:val="22"/>
                <w:vertAlign w:val="baseline"/>
              </w:rPr>
            </w:pPr>
            <w:r w:rsidRPr="007C61F0">
              <w:rPr>
                <w:rStyle w:val="FootnoteReference"/>
                <w:rFonts w:ascii="Book Antiqua" w:hAnsi="Book Antiqua"/>
                <w:color w:val="0000FF"/>
                <w:sz w:val="26"/>
                <w:szCs w:val="22"/>
              </w:rPr>
              <w:lastRenderedPageBreak/>
              <w:footnoteReference w:id="648"/>
            </w:r>
            <w:r w:rsidRPr="007C61F0">
              <w:rPr>
                <w:rFonts w:ascii="Book Antiqua" w:hAnsi="Book Antiqua"/>
                <w:color w:val="993300"/>
                <w:sz w:val="26"/>
                <w:szCs w:val="22"/>
              </w:rPr>
              <w:t xml:space="preserve"> “And now today I mu</w:t>
            </w:r>
            <w:r>
              <w:rPr>
                <w:rFonts w:ascii="Book Antiqua" w:hAnsi="Book Antiqua"/>
                <w:color w:val="993300"/>
                <w:sz w:val="26"/>
                <w:szCs w:val="22"/>
              </w:rPr>
              <w:t>st go the way of all the earth.</w:t>
            </w:r>
            <w:r w:rsidRPr="007C61F0">
              <w:rPr>
                <w:rFonts w:ascii="Book Antiqua" w:hAnsi="Book Antiqua"/>
                <w:color w:val="993300"/>
                <w:sz w:val="26"/>
                <w:szCs w:val="22"/>
              </w:rPr>
              <w:t xml:space="preserve"> Acknowledge with all your heart and soul that of all the promises of good that Yahweh your God ha</w:t>
            </w:r>
            <w:r>
              <w:rPr>
                <w:rFonts w:ascii="Book Antiqua" w:hAnsi="Book Antiqua"/>
                <w:color w:val="993300"/>
                <w:sz w:val="26"/>
                <w:szCs w:val="22"/>
              </w:rPr>
              <w:t>s made you, not one has failed:</w:t>
            </w:r>
            <w:r w:rsidRPr="007C61F0">
              <w:rPr>
                <w:rFonts w:ascii="Book Antiqua" w:hAnsi="Book Antiqua"/>
                <w:color w:val="993300"/>
                <w:sz w:val="26"/>
                <w:szCs w:val="22"/>
              </w:rPr>
              <w:t xml:space="preserve"> all have been </w:t>
            </w:r>
            <w:r w:rsidRPr="007C61F0">
              <w:rPr>
                <w:rFonts w:ascii="Book Antiqua" w:hAnsi="Book Antiqua"/>
                <w:color w:val="993300"/>
                <w:sz w:val="26"/>
                <w:szCs w:val="22"/>
              </w:rPr>
              <w:lastRenderedPageBreak/>
              <w:t>fulfilled, and not one has failed.</w:t>
            </w:r>
          </w:p>
        </w:tc>
      </w:tr>
      <w:tr w:rsidR="007C61F0" w:rsidRPr="00632854" w14:paraId="30C5E414" w14:textId="77777777" w:rsidTr="00213DDF">
        <w:trPr>
          <w:jc w:val="center"/>
        </w:trPr>
        <w:tc>
          <w:tcPr>
            <w:tcW w:w="5689" w:type="dxa"/>
          </w:tcPr>
          <w:p w14:paraId="657D1681" w14:textId="77777777" w:rsidR="007C61F0" w:rsidRDefault="00213DDF" w:rsidP="00FF53A9">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טו</w:t>
            </w:r>
            <w:r>
              <w:rPr>
                <w:rFonts w:cs="SBL Hebrew"/>
                <w:noProof/>
                <w:color w:val="993300"/>
                <w:sz w:val="32"/>
                <w:szCs w:val="32"/>
                <w:lang w:bidi="he-IL"/>
              </w:rPr>
              <w:t> </w:t>
            </w:r>
            <w:r>
              <w:rPr>
                <w:rFonts w:cs="SBL Hebrew"/>
                <w:noProof/>
                <w:color w:val="993300"/>
                <w:sz w:val="32"/>
                <w:szCs w:val="32"/>
                <w:rtl/>
                <w:lang w:bidi="he-IL"/>
              </w:rPr>
              <w:t>וְהָיָ֗ה כַּֽאֲשֶׁר־בָּ֤א עֲלֵיכֶם֙ כָּל־הַדָּבָ֣ר הַטּ֔וֹב אֲשֶׁ֥ר דִּבֶּ֛ר יְהוָ֥ה אֱלֹֽהֵיכֶ֖ם אֲלֵיכֶ֑ם כֵּן֩ יָבִ֨יא יְהוָ֜ה עֲלֵיכֶ֗ם אֵ֚ת כָּל־הַדָּבָ֣ר הָרָ֔ע עַד־הַשְׁמִיד֣וֹ אֽוֹתְכֶ֗ם מֵ֠עַל הָֽאֲדָמָ֤ה הַטּוֹבָה֙ הַזֹּ֔את אֲשֶׁר֙ נָתַ֣ן לָכֶ֔ם יְהוָ֖ה אֱלֹֽהֵיכֶֽם׃</w:t>
            </w:r>
          </w:p>
        </w:tc>
        <w:tc>
          <w:tcPr>
            <w:tcW w:w="8531" w:type="dxa"/>
          </w:tcPr>
          <w:p w14:paraId="0AD537AF" w14:textId="77777777" w:rsidR="007C61F0" w:rsidRPr="007C61F0" w:rsidRDefault="007C61F0" w:rsidP="00BE1FF0">
            <w:pPr>
              <w:pStyle w:val="BodyText2"/>
              <w:spacing w:before="80" w:line="390" w:lineRule="exact"/>
              <w:ind w:firstLine="0"/>
              <w:jc w:val="both"/>
              <w:rPr>
                <w:rStyle w:val="FootnoteReference"/>
                <w:rFonts w:ascii="Book Antiqua" w:hAnsi="Book Antiqua"/>
                <w:color w:val="993300"/>
                <w:sz w:val="26"/>
                <w:szCs w:val="22"/>
                <w:vertAlign w:val="baseline"/>
              </w:rPr>
            </w:pPr>
            <w:r w:rsidRPr="007C61F0">
              <w:rPr>
                <w:rStyle w:val="FootnoteReference"/>
                <w:rFonts w:ascii="Book Antiqua" w:hAnsi="Book Antiqua"/>
                <w:color w:val="0000FF"/>
                <w:sz w:val="26"/>
                <w:szCs w:val="22"/>
              </w:rPr>
              <w:footnoteReference w:id="649"/>
            </w:r>
            <w:r w:rsidRPr="007C61F0">
              <w:rPr>
                <w:rFonts w:ascii="Book Antiqua" w:hAnsi="Book Antiqua"/>
                <w:color w:val="993300"/>
                <w:sz w:val="26"/>
                <w:szCs w:val="22"/>
              </w:rPr>
              <w:t xml:space="preserve"> “But</w:t>
            </w:r>
            <w:r w:rsidR="00701718">
              <w:rPr>
                <w:rFonts w:ascii="Book Antiqua" w:hAnsi="Book Antiqua"/>
                <w:color w:val="993300"/>
                <w:sz w:val="26"/>
                <w:szCs w:val="22"/>
              </w:rPr>
              <w:t>,</w:t>
            </w:r>
            <w:r w:rsidRPr="007C61F0">
              <w:rPr>
                <w:rFonts w:ascii="Book Antiqua" w:hAnsi="Book Antiqua"/>
                <w:color w:val="993300"/>
                <w:sz w:val="26"/>
                <w:szCs w:val="22"/>
              </w:rPr>
              <w:t xml:space="preserve"> just as every promise of good made by Yahweh your God </w:t>
            </w:r>
            <w:r w:rsidR="00701718">
              <w:rPr>
                <w:rFonts w:ascii="Book Antiqua" w:hAnsi="Book Antiqua"/>
                <w:color w:val="993300"/>
                <w:sz w:val="26"/>
                <w:szCs w:val="22"/>
              </w:rPr>
              <w:t xml:space="preserve">concerning you </w:t>
            </w:r>
            <w:r w:rsidRPr="007C61F0">
              <w:rPr>
                <w:rFonts w:ascii="Book Antiqua" w:hAnsi="Book Antiqua"/>
                <w:color w:val="993300"/>
                <w:sz w:val="26"/>
                <w:szCs w:val="22"/>
              </w:rPr>
              <w:t xml:space="preserve">has been fulfilled for you, </w:t>
            </w:r>
            <w:r w:rsidR="00BE1FF0">
              <w:rPr>
                <w:rFonts w:ascii="Book Antiqua" w:hAnsi="Book Antiqua"/>
                <w:color w:val="993300"/>
                <w:sz w:val="26"/>
                <w:szCs w:val="22"/>
              </w:rPr>
              <w:t xml:space="preserve">it is just as certain, if you disobey, that </w:t>
            </w:r>
            <w:r w:rsidRPr="007C61F0">
              <w:rPr>
                <w:rFonts w:ascii="Book Antiqua" w:hAnsi="Book Antiqua"/>
                <w:color w:val="993300"/>
                <w:sz w:val="26"/>
                <w:szCs w:val="22"/>
              </w:rPr>
              <w:t xml:space="preserve">Yahweh </w:t>
            </w:r>
            <w:r w:rsidR="00BE1FF0">
              <w:rPr>
                <w:rFonts w:ascii="Book Antiqua" w:hAnsi="Book Antiqua"/>
                <w:color w:val="993300"/>
                <w:sz w:val="26"/>
                <w:szCs w:val="22"/>
              </w:rPr>
              <w:t xml:space="preserve">will </w:t>
            </w:r>
            <w:r w:rsidRPr="007C61F0">
              <w:rPr>
                <w:rFonts w:ascii="Book Antiqua" w:hAnsi="Book Antiqua"/>
                <w:color w:val="993300"/>
                <w:sz w:val="26"/>
                <w:szCs w:val="22"/>
              </w:rPr>
              <w:t>fulfil against you all his threats of evil, even to driving you out of the good land that Yahweh your God has given you.</w:t>
            </w:r>
          </w:p>
        </w:tc>
      </w:tr>
      <w:tr w:rsidR="007C61F0" w:rsidRPr="00632854" w14:paraId="173F511C" w14:textId="77777777" w:rsidTr="00213DDF">
        <w:trPr>
          <w:jc w:val="center"/>
        </w:trPr>
        <w:tc>
          <w:tcPr>
            <w:tcW w:w="5689" w:type="dxa"/>
          </w:tcPr>
          <w:p w14:paraId="32CBB340" w14:textId="6409F9A4" w:rsidR="007C61F0" w:rsidRDefault="00213DDF" w:rsidP="00FF53A9">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t>טז</w:t>
            </w:r>
            <w:r>
              <w:rPr>
                <w:rFonts w:cs="SBL Hebrew"/>
                <w:noProof/>
                <w:color w:val="993300"/>
                <w:sz w:val="32"/>
                <w:szCs w:val="32"/>
                <w:lang w:bidi="he-IL"/>
              </w:rPr>
              <w:t> </w:t>
            </w:r>
            <w:r>
              <w:rPr>
                <w:rFonts w:cs="SBL Hebrew"/>
                <w:noProof/>
                <w:color w:val="993300"/>
                <w:sz w:val="32"/>
                <w:szCs w:val="32"/>
                <w:rtl/>
                <w:lang w:bidi="he-IL"/>
              </w:rPr>
              <w:t>בְּ֠עָבְרְכֶם אֶת־בְּרִ֨ית יְהוָ֥ה אֱלֹֽהֵיכֶם֮ אֲשֶׁ֣ר צִוָּ֣ה אֶתְכֶם֒ וַֽהֲלַכְתֶּ֗ם וַֽעֲבַדְתֶּם֙ אֱלֹהִ֣ים אֲחֵרִ֔ים וְהִשְׁתַּֽחֲוִיתֶ֖ם לָהֶ֑ם וְחָרָ֤ה אַף־יְהוָה֙ בָּכֶ֔ם וַֽאֲבַדְתֶּ֣ם מְהֵרָ֔ה מֵעַל֙ הָאָ֣רֶץ הַטּוֹבָ֔ה אֲשֶׁ֖ר נָתַ֥ן לָכֶֽם׃</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4BA86BE0" w14:textId="77777777" w:rsidR="007C61F0" w:rsidRPr="007C61F0" w:rsidRDefault="007C61F0" w:rsidP="00FF53A9">
            <w:pPr>
              <w:pStyle w:val="BodyText2"/>
              <w:spacing w:before="80" w:line="390" w:lineRule="exact"/>
              <w:ind w:firstLine="0"/>
              <w:jc w:val="both"/>
              <w:rPr>
                <w:rStyle w:val="FootnoteReference"/>
                <w:rFonts w:ascii="Book Antiqua" w:hAnsi="Book Antiqua"/>
                <w:color w:val="993300"/>
                <w:sz w:val="26"/>
                <w:szCs w:val="22"/>
                <w:vertAlign w:val="baseline"/>
              </w:rPr>
            </w:pPr>
            <w:r w:rsidRPr="007C61F0">
              <w:rPr>
                <w:rStyle w:val="FootnoteReference"/>
                <w:rFonts w:ascii="Book Antiqua" w:hAnsi="Book Antiqua"/>
                <w:color w:val="0000FF"/>
                <w:sz w:val="26"/>
                <w:szCs w:val="22"/>
              </w:rPr>
              <w:footnoteReference w:id="650"/>
            </w:r>
            <w:r w:rsidRPr="007C61F0">
              <w:rPr>
                <w:rFonts w:ascii="Book Antiqua" w:hAnsi="Book Antiqua"/>
                <w:color w:val="993300"/>
                <w:sz w:val="26"/>
                <w:szCs w:val="22"/>
              </w:rPr>
              <w:t xml:space="preserve"> “For if you violate the Covenant which Yahweh your God has demanded of you, if you go and serve other gods and bow down before them, then Yahweh’s anger will be roused against you and you will quickly vanish from the good land that he has given you.”</w:t>
            </w:r>
          </w:p>
        </w:tc>
      </w:tr>
    </w:tbl>
    <w:p w14:paraId="731765C0" w14:textId="77777777" w:rsidR="00CE5699" w:rsidRDefault="00CE5699">
      <w:pPr>
        <w:pStyle w:val="BodyText2"/>
        <w:spacing w:before="120"/>
        <w:ind w:firstLine="284"/>
        <w:jc w:val="both"/>
        <w:rPr>
          <w:rFonts w:ascii="Book Antiqua" w:hAnsi="Book Antiqua"/>
        </w:rPr>
        <w:sectPr w:rsidR="00CE5699">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pPr>
    </w:p>
    <w:tbl>
      <w:tblPr>
        <w:tblW w:w="5000" w:type="pct"/>
        <w:jc w:val="center"/>
        <w:tblLook w:val="0000" w:firstRow="0" w:lastRow="0" w:firstColumn="0" w:lastColumn="0" w:noHBand="0" w:noVBand="0"/>
      </w:tblPr>
      <w:tblGrid>
        <w:gridCol w:w="5689"/>
        <w:gridCol w:w="8531"/>
      </w:tblGrid>
      <w:tr w:rsidR="00213DDF" w:rsidRPr="007C61F0" w14:paraId="7E0C4C6A" w14:textId="77777777" w:rsidTr="00213DDF">
        <w:trPr>
          <w:jc w:val="center"/>
        </w:trPr>
        <w:tc>
          <w:tcPr>
            <w:tcW w:w="5689" w:type="dxa"/>
          </w:tcPr>
          <w:p w14:paraId="63A77AFF" w14:textId="77777777" w:rsidR="00213DDF" w:rsidRPr="00E55D07" w:rsidRDefault="00213DDF" w:rsidP="00213DDF">
            <w:pPr>
              <w:pStyle w:val="Heading2"/>
              <w:widowControl w:val="0"/>
              <w:suppressLineNumbers/>
              <w:bidi/>
              <w:spacing w:before="0" w:after="0" w:line="500" w:lineRule="exact"/>
              <w:jc w:val="center"/>
              <w:rPr>
                <w:rFonts w:ascii="Arial Unicode MS" w:hAnsi="Arial Unicode MS" w:cs="SBL Hebrew" w:hint="default"/>
                <w:b w:val="0"/>
                <w:bCs w:val="0"/>
                <w:smallCaps/>
                <w:noProof/>
                <w:color w:val="000000"/>
                <w:sz w:val="40"/>
                <w:szCs w:val="40"/>
                <w:u w:val="single" w:color="000080"/>
              </w:rPr>
            </w:pPr>
            <w:r w:rsidRPr="00E55D07">
              <w:rPr>
                <w:rFonts w:ascii="Arial Unicode MS" w:hAnsi="Arial Unicode MS" w:cs="SBL Hebrew" w:hint="default"/>
                <w:b w:val="0"/>
                <w:bCs w:val="0"/>
                <w:noProof/>
                <w:color w:val="000000"/>
                <w:sz w:val="40"/>
                <w:szCs w:val="40"/>
                <w:u w:val="single" w:color="000080"/>
                <w:rtl/>
              </w:rPr>
              <w:lastRenderedPageBreak/>
              <w:t>יהושוע</w:t>
            </w:r>
            <w:r w:rsidRPr="00E55D07">
              <w:rPr>
                <w:rFonts w:ascii="Arial Unicode MS" w:hAnsi="Arial Unicode MS" w:cs="SBL Hebrew" w:hint="default"/>
                <w:b w:val="0"/>
                <w:bCs w:val="0"/>
                <w:noProof/>
                <w:color w:val="000000"/>
                <w:sz w:val="40"/>
                <w:szCs w:val="40"/>
                <w:u w:val="single" w:color="000080"/>
              </w:rPr>
              <w:t xml:space="preserve"> </w:t>
            </w:r>
            <w:r w:rsidRPr="00E55D07">
              <w:rPr>
                <w:rFonts w:ascii="Arial Unicode MS" w:eastAsia="Arial Unicode MS" w:hAnsi="Arial Unicode MS" w:cs="SBL Hebrew" w:hint="default"/>
                <w:b w:val="0"/>
                <w:bCs w:val="0"/>
                <w:noProof/>
                <w:color w:val="000000"/>
                <w:sz w:val="40"/>
                <w:szCs w:val="40"/>
                <w:u w:val="single" w:color="000080"/>
                <w:rtl/>
              </w:rPr>
              <w:t xml:space="preserve">פרק </w:t>
            </w:r>
            <w:r>
              <w:rPr>
                <w:rFonts w:ascii="Arial Unicode MS" w:hAnsi="Arial Unicode MS" w:cs="SBL Hebrew" w:hint="default"/>
                <w:b w:val="0"/>
                <w:bCs w:val="0"/>
                <w:noProof/>
                <w:color w:val="000000"/>
                <w:sz w:val="40"/>
                <w:szCs w:val="40"/>
                <w:u w:val="single" w:color="000080"/>
                <w:rtl/>
              </w:rPr>
              <w:t>כד</w:t>
            </w:r>
          </w:p>
        </w:tc>
        <w:tc>
          <w:tcPr>
            <w:tcW w:w="8531" w:type="dxa"/>
          </w:tcPr>
          <w:p w14:paraId="2B267968" w14:textId="77777777" w:rsidR="00213DDF" w:rsidRPr="00213DDF" w:rsidRDefault="00213DDF" w:rsidP="00213DDF">
            <w:pPr>
              <w:pStyle w:val="Heading2"/>
              <w:widowControl w:val="0"/>
              <w:suppressLineNumbers/>
              <w:spacing w:before="0" w:after="0" w:line="500" w:lineRule="exact"/>
              <w:jc w:val="center"/>
              <w:rPr>
                <w:rFonts w:ascii="Book Antiqua" w:hAnsi="Book Antiqua" w:cs="Arial" w:hint="default"/>
                <w:b w:val="0"/>
                <w:bCs w:val="0"/>
                <w:smallCaps/>
                <w:u w:val="single" w:color="000080"/>
              </w:rPr>
            </w:pPr>
            <w:r w:rsidRPr="00213DDF">
              <w:rPr>
                <w:rFonts w:ascii="Book Antiqua" w:hAnsi="Book Antiqua" w:cs="Arial" w:hint="default"/>
                <w:b w:val="0"/>
                <w:bCs w:val="0"/>
                <w:smallCaps/>
                <w:u w:val="single" w:color="000080"/>
              </w:rPr>
              <w:t>Joshu</w:t>
            </w:r>
            <w:r w:rsidRPr="00213DDF">
              <w:rPr>
                <w:rFonts w:ascii="Book Antiqua" w:hAnsi="Book Antiqua" w:cs="Arial"/>
                <w:b w:val="0"/>
                <w:bCs w:val="0"/>
                <w:smallCaps/>
                <w:u w:val="single" w:color="000080"/>
              </w:rPr>
              <w:t xml:space="preserve">a </w:t>
            </w:r>
            <w:r w:rsidRPr="00213DDF">
              <w:rPr>
                <w:rStyle w:val="FootnoteReference"/>
                <w:rFonts w:ascii="Book Antiqua" w:hAnsi="Book Antiqua" w:cs="Arial" w:hint="default"/>
                <w:b w:val="0"/>
                <w:bCs w:val="0"/>
                <w:smallCaps/>
                <w:color w:val="auto"/>
                <w:szCs w:val="36"/>
                <w:u w:val="single" w:color="000080"/>
                <w:vertAlign w:val="baseline"/>
              </w:rPr>
              <w:footnoteReference w:customMarkFollows="1" w:id="651"/>
              <w:t>24</w:t>
            </w:r>
          </w:p>
        </w:tc>
      </w:tr>
      <w:tr w:rsidR="00213DDF" w:rsidRPr="00632854" w14:paraId="34CE1915" w14:textId="77777777" w:rsidTr="00213DDF">
        <w:trPr>
          <w:jc w:val="center"/>
        </w:trPr>
        <w:tc>
          <w:tcPr>
            <w:tcW w:w="5689" w:type="dxa"/>
          </w:tcPr>
          <w:p w14:paraId="38DC8335" w14:textId="77777777" w:rsidR="00213DDF" w:rsidRPr="00AC0988" w:rsidRDefault="002E3ECA" w:rsidP="001E679D">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א</w:t>
            </w:r>
            <w:r>
              <w:rPr>
                <w:rFonts w:cs="SBL Hebrew"/>
                <w:noProof/>
                <w:color w:val="993300"/>
                <w:sz w:val="32"/>
                <w:szCs w:val="32"/>
                <w:lang w:bidi="he-IL"/>
              </w:rPr>
              <w:t> </w:t>
            </w:r>
            <w:r>
              <w:rPr>
                <w:rFonts w:cs="SBL Hebrew"/>
                <w:noProof/>
                <w:color w:val="993300"/>
                <w:sz w:val="32"/>
                <w:szCs w:val="32"/>
                <w:rtl/>
                <w:lang w:bidi="he-IL"/>
              </w:rPr>
              <w:t xml:space="preserve">וַיֶּֽאֱסֹ֧ף יְהוֹשֻׁ֛עַ אֶת־כָּל־שִׁבְטֵ֥י יִשְׂרָאֵ֖ל שְׁכֶ֑מָה וַיִּקְרָא֩ לְזִקְנֵ֨י יִשְׂרָאֵ֜ל וּלְרָאשָׁ֗יו וּלְשֹֽׁפְטָיו֙ וּלְשֹׁ֣טְרָ֔יו וַיִּֽתְיַצְּב֖וּ לִפְנֵ֥י הָֽאֱלֹהִֽים׃ </w:t>
            </w:r>
            <w:r>
              <w:rPr>
                <w:rFonts w:cs="SBL Hebrew"/>
                <w:b/>
                <w:bCs/>
                <w:noProof/>
                <w:color w:val="003300"/>
                <w:sz w:val="32"/>
                <w:szCs w:val="32"/>
                <w:vertAlign w:val="superscript"/>
                <w:rtl/>
                <w:lang w:bidi="he-IL"/>
              </w:rPr>
              <w:t>ב</w:t>
            </w:r>
            <w:r>
              <w:rPr>
                <w:rFonts w:cs="SBL Hebrew"/>
                <w:noProof/>
                <w:color w:val="993300"/>
                <w:sz w:val="32"/>
                <w:szCs w:val="32"/>
                <w:lang w:bidi="he-IL"/>
              </w:rPr>
              <w:t> </w:t>
            </w:r>
            <w:r>
              <w:rPr>
                <w:rFonts w:cs="SBL Hebrew"/>
                <w:noProof/>
                <w:color w:val="993300"/>
                <w:sz w:val="32"/>
                <w:szCs w:val="32"/>
                <w:rtl/>
                <w:lang w:bidi="he-IL"/>
              </w:rPr>
              <w:t xml:space="preserve">וַיֹּ֨אמֶר יְהוֹשֻׁ֜עַ אֶל־כָּל־הָעָ֗ם כֹּֽה־אָמַ֣ר יְהוָה֮ אֱלֹהֵ֣י יִשְׂרָאֵל֒ בְּעֵ֣בֶר הַנָּהָ֗ר יָֽשְׁב֤וּ אֲבֽוֹתֵיכֶם֙ מֵֽעוֹלָ֔ם תֶּ֛רַח אֲבִ֥י אַבְרָהָ֖ם וַֽאֲבִ֣י </w:t>
            </w:r>
            <w:r>
              <w:rPr>
                <w:rFonts w:cs="SBL Hebrew"/>
                <w:noProof/>
                <w:color w:val="993300"/>
                <w:sz w:val="32"/>
                <w:szCs w:val="32"/>
                <w:rtl/>
                <w:lang w:bidi="he-IL"/>
              </w:rPr>
              <w:lastRenderedPageBreak/>
              <w:t xml:space="preserve">נָח֑וֹר וַיַּֽעַבְד֖וּ אֱלֹהִ֥ים אֲחֵרִֽים׃ </w:t>
            </w:r>
            <w:r>
              <w:rPr>
                <w:rFonts w:cs="SBL Hebrew"/>
                <w:b/>
                <w:bCs/>
                <w:noProof/>
                <w:color w:val="003300"/>
                <w:sz w:val="32"/>
                <w:szCs w:val="32"/>
                <w:vertAlign w:val="superscript"/>
                <w:rtl/>
                <w:lang w:bidi="he-IL"/>
              </w:rPr>
              <w:t>ג</w:t>
            </w:r>
            <w:r>
              <w:rPr>
                <w:rFonts w:cs="SBL Hebrew"/>
                <w:noProof/>
                <w:color w:val="993300"/>
                <w:sz w:val="32"/>
                <w:szCs w:val="32"/>
                <w:lang w:bidi="he-IL"/>
              </w:rPr>
              <w:t> </w:t>
            </w:r>
            <w:r>
              <w:rPr>
                <w:rFonts w:cs="SBL Hebrew"/>
                <w:noProof/>
                <w:color w:val="993300"/>
                <w:sz w:val="32"/>
                <w:szCs w:val="32"/>
                <w:rtl/>
                <w:lang w:bidi="he-IL"/>
              </w:rPr>
              <w:t xml:space="preserve">וָֽ֠אֶקַּח אֶת־אֲבִיכֶ֤ם אֶת־אַבְרָהָם֙ מֵעֵ֣בֶר הַנָּהָ֔ר וָֽאוֹלֵ֥ךְ אֹת֖וֹ בְּכָל־אֶ֣רֶץ כְּנָ֑עַן וָֽאַרְבֶּה֙ אֶת־זַרְע֔וֹ וָֽאֶתֶּן־ל֖וֹ אֶת־יִצְחָֽק׃ </w:t>
            </w:r>
            <w:r>
              <w:rPr>
                <w:rFonts w:cs="SBL Hebrew"/>
                <w:b/>
                <w:bCs/>
                <w:noProof/>
                <w:color w:val="003300"/>
                <w:sz w:val="32"/>
                <w:szCs w:val="32"/>
                <w:vertAlign w:val="superscript"/>
                <w:rtl/>
                <w:lang w:bidi="he-IL"/>
              </w:rPr>
              <w:t>ד</w:t>
            </w:r>
            <w:r>
              <w:rPr>
                <w:rFonts w:cs="SBL Hebrew"/>
                <w:noProof/>
                <w:color w:val="993300"/>
                <w:sz w:val="32"/>
                <w:szCs w:val="32"/>
                <w:lang w:bidi="he-IL"/>
              </w:rPr>
              <w:t> </w:t>
            </w:r>
            <w:r>
              <w:rPr>
                <w:rFonts w:cs="SBL Hebrew"/>
                <w:noProof/>
                <w:color w:val="993300"/>
                <w:sz w:val="32"/>
                <w:szCs w:val="32"/>
                <w:rtl/>
                <w:lang w:bidi="he-IL"/>
              </w:rPr>
              <w:t xml:space="preserve">וָֽאֶתֵּ֣ן לְיִצְחָ֔ק אֶֽת־יַעֲקֹ֖ב וְאֶת־עֵשָׂ֑ו וָֽאֶתֵּ֨ן לְעֵשָׂ֜ו אֶת־הַ֤ר שֵׂעִיר֙ לָרֶ֣שֶׁת אוֹת֔וֹ וְיַֽעֲקֹ֥ב וּבָנָ֖יו יָֽרְד֥וּ מִצְרָֽיִם׃ </w:t>
            </w:r>
            <w:r>
              <w:rPr>
                <w:rFonts w:cs="SBL Hebrew"/>
                <w:b/>
                <w:bCs/>
                <w:noProof/>
                <w:color w:val="003300"/>
                <w:sz w:val="32"/>
                <w:szCs w:val="32"/>
                <w:vertAlign w:val="superscript"/>
                <w:rtl/>
                <w:lang w:bidi="he-IL"/>
              </w:rPr>
              <w:t>ה</w:t>
            </w:r>
            <w:r>
              <w:rPr>
                <w:rFonts w:cs="SBL Hebrew"/>
                <w:noProof/>
                <w:color w:val="993300"/>
                <w:sz w:val="32"/>
                <w:szCs w:val="32"/>
                <w:lang w:bidi="he-IL"/>
              </w:rPr>
              <w:t> </w:t>
            </w:r>
            <w:r>
              <w:rPr>
                <w:rFonts w:cs="SBL Hebrew"/>
                <w:noProof/>
                <w:color w:val="993300"/>
                <w:sz w:val="32"/>
                <w:szCs w:val="32"/>
                <w:rtl/>
                <w:lang w:bidi="he-IL"/>
              </w:rPr>
              <w:t xml:space="preserve">וָֽאֶשְׁלַ֞ח אֶת־מֹשֶׁ֤ה וְאֶֽת־אַהֲרֹן֙ וָֽאֶגֹּ֣ף אֶת־מִצְרַ֔יִם כַּֽאֲשֶׁ֥ר עָשִׂ֖יתִי בְּקִרְבּ֑וֹ וְאַחַ֖ר הוֹצֵ֥אתִי אֶתְכֶֽם׃ </w:t>
            </w:r>
            <w:r>
              <w:rPr>
                <w:rFonts w:cs="SBL Hebrew"/>
                <w:b/>
                <w:bCs/>
                <w:noProof/>
                <w:color w:val="003300"/>
                <w:sz w:val="32"/>
                <w:szCs w:val="32"/>
                <w:vertAlign w:val="superscript"/>
                <w:rtl/>
                <w:lang w:bidi="he-IL"/>
              </w:rPr>
              <w:t>ו</w:t>
            </w:r>
            <w:r>
              <w:rPr>
                <w:rFonts w:cs="SBL Hebrew"/>
                <w:noProof/>
                <w:color w:val="993300"/>
                <w:sz w:val="32"/>
                <w:szCs w:val="32"/>
                <w:lang w:bidi="he-IL"/>
              </w:rPr>
              <w:t> </w:t>
            </w:r>
            <w:r>
              <w:rPr>
                <w:rFonts w:cs="SBL Hebrew"/>
                <w:noProof/>
                <w:color w:val="993300"/>
                <w:sz w:val="32"/>
                <w:szCs w:val="32"/>
                <w:rtl/>
                <w:lang w:bidi="he-IL"/>
              </w:rPr>
              <w:t xml:space="preserve">וָֽאוֹצִ֤יא אֶת־אֲבֽוֹתֵיכֶם֙ מִמִּצְרַ֔יִם וַתָּבֹ֖אוּ הַיָּ֑מָּה וַיִּרְדְּפ֨וּ מִצְרַ֜יִם אַֽחֲרֵ֧י אֲבֽוֹתֵיכֶ֛ם בְּרֶ֥כֶב וּבְפָֽרָשִׁ֖ים יַם־סֽוּף׃ </w:t>
            </w:r>
            <w:r>
              <w:rPr>
                <w:rFonts w:cs="SBL Hebrew"/>
                <w:b/>
                <w:bCs/>
                <w:noProof/>
                <w:color w:val="003300"/>
                <w:sz w:val="32"/>
                <w:szCs w:val="32"/>
                <w:vertAlign w:val="superscript"/>
                <w:rtl/>
                <w:lang w:bidi="he-IL"/>
              </w:rPr>
              <w:t>ז</w:t>
            </w:r>
            <w:r>
              <w:rPr>
                <w:rFonts w:cs="SBL Hebrew"/>
                <w:noProof/>
                <w:color w:val="993300"/>
                <w:sz w:val="32"/>
                <w:szCs w:val="32"/>
                <w:lang w:bidi="he-IL"/>
              </w:rPr>
              <w:t> </w:t>
            </w:r>
            <w:r>
              <w:rPr>
                <w:rFonts w:cs="SBL Hebrew"/>
                <w:noProof/>
                <w:color w:val="993300"/>
                <w:sz w:val="32"/>
                <w:szCs w:val="32"/>
                <w:rtl/>
                <w:lang w:bidi="he-IL"/>
              </w:rPr>
              <w:t xml:space="preserve">וַיִּצְעֲק֣וּ אֶל־יְהוָ֗ה וַיָּ֨שֶׂם מַֽאֲפֵ֜ל בֵּֽינֵיכֶ֣ם ׀ וּבֵ֣ין הַמִּצְרִ֗ים וַיָּבֵ֨א עָלָ֤יו אֶת־הַיָּם֙ וַיְכַסֵּ֔הוּ וַתִּרְאֶ֨ינָה֙ עֵֽינֵיכֶ֔ם אֵ֥ת אֲשֶׁר־עָשִׂ֖יתִי בְּמִצְרָ֑יִם </w:t>
            </w:r>
            <w:r>
              <w:rPr>
                <w:rFonts w:cs="SBL Hebrew"/>
                <w:noProof/>
                <w:color w:val="993300"/>
                <w:sz w:val="32"/>
                <w:szCs w:val="32"/>
                <w:rtl/>
                <w:lang w:bidi="he-IL"/>
              </w:rPr>
              <w:lastRenderedPageBreak/>
              <w:t xml:space="preserve">וַתֵּֽשְׁב֥וּ בַמִּדְבָּ֖ר יָמִ֥ים רַבִּֽים׃ </w:t>
            </w:r>
            <w:r>
              <w:rPr>
                <w:rFonts w:cs="SBL Hebrew"/>
                <w:b/>
                <w:bCs/>
                <w:noProof/>
                <w:color w:val="003300"/>
                <w:sz w:val="32"/>
                <w:szCs w:val="32"/>
                <w:vertAlign w:val="superscript"/>
                <w:rtl/>
                <w:lang w:bidi="he-IL"/>
              </w:rPr>
              <w:t>ח</w:t>
            </w:r>
            <w:r>
              <w:rPr>
                <w:rFonts w:cs="SBL Hebrew"/>
                <w:noProof/>
                <w:color w:val="993300"/>
                <w:sz w:val="32"/>
                <w:szCs w:val="32"/>
                <w:lang w:bidi="he-IL"/>
              </w:rPr>
              <w:t> </w:t>
            </w:r>
            <w:r>
              <w:rPr>
                <w:rFonts w:cs="SBL Hebrew"/>
                <w:noProof/>
                <w:color w:val="993300"/>
                <w:sz w:val="32"/>
                <w:szCs w:val="32"/>
                <w:rtl/>
                <w:lang w:bidi="he-IL"/>
              </w:rPr>
              <w:t xml:space="preserve">וָֽאָבִ֣א אֶתְכֶ֗ם אֶל־אֶ֤רֶץ הָֽאֱמֹרִי֙ הַיּוֹשֵׁב֙ בְּעֵ֣בֶר הַיַּרְדֵּ֔ן וַיִּֽלָּחֲמ֖וּ אִתְּכֶ֑ם וָֽאֶתֵּ֨ן אוֹתָ֤ם בְּיֶדְכֶם֙ וַתִּֽירְשׁ֣וּ אֶת־אַרְצָ֔ם וָֽאַשְׁמִידֵ֖ם מִפְּנֵיכֶֽם׃ </w:t>
            </w:r>
            <w:r>
              <w:rPr>
                <w:rFonts w:cs="SBL Hebrew"/>
                <w:b/>
                <w:bCs/>
                <w:noProof/>
                <w:color w:val="003300"/>
                <w:sz w:val="32"/>
                <w:szCs w:val="32"/>
                <w:vertAlign w:val="superscript"/>
                <w:rtl/>
                <w:lang w:bidi="he-IL"/>
              </w:rPr>
              <w:t>ט</w:t>
            </w:r>
            <w:r>
              <w:rPr>
                <w:rFonts w:cs="SBL Hebrew"/>
                <w:noProof/>
                <w:color w:val="993300"/>
                <w:sz w:val="32"/>
                <w:szCs w:val="32"/>
                <w:lang w:bidi="he-IL"/>
              </w:rPr>
              <w:t> </w:t>
            </w:r>
            <w:r>
              <w:rPr>
                <w:rFonts w:cs="SBL Hebrew"/>
                <w:noProof/>
                <w:color w:val="993300"/>
                <w:sz w:val="32"/>
                <w:szCs w:val="32"/>
                <w:rtl/>
                <w:lang w:bidi="he-IL"/>
              </w:rPr>
              <w:t xml:space="preserve">וַיָּ֨קָם בָּלָ֤ק בֶּן־צִפּוֹר֙ מֶ֣לֶךְ מוֹאָ֔ב וַיִּלָּ֖חֶם בְּיִשְׂרָאֵ֑ל וַיִּשְׁלַ֗ח וַיִּקְרָ֛א לְבִלְעָ֥ם בֶּן־בְּע֖וֹר לְקַלֵּ֥ל אֶתְכֶֽם׃ </w:t>
            </w:r>
            <w:r>
              <w:rPr>
                <w:rFonts w:cs="SBL Hebrew"/>
                <w:b/>
                <w:bCs/>
                <w:noProof/>
                <w:color w:val="003300"/>
                <w:sz w:val="32"/>
                <w:szCs w:val="32"/>
                <w:vertAlign w:val="superscript"/>
                <w:rtl/>
                <w:lang w:bidi="he-IL"/>
              </w:rPr>
              <w:t>י</w:t>
            </w:r>
            <w:r>
              <w:rPr>
                <w:rFonts w:cs="SBL Hebrew"/>
                <w:noProof/>
                <w:color w:val="993300"/>
                <w:sz w:val="32"/>
                <w:szCs w:val="32"/>
                <w:lang w:bidi="he-IL"/>
              </w:rPr>
              <w:t> </w:t>
            </w:r>
            <w:r>
              <w:rPr>
                <w:rFonts w:cs="SBL Hebrew"/>
                <w:noProof/>
                <w:color w:val="993300"/>
                <w:sz w:val="32"/>
                <w:szCs w:val="32"/>
                <w:rtl/>
                <w:lang w:bidi="he-IL"/>
              </w:rPr>
              <w:t>וְלֹ֥א אָבִ֖יתִי לִשְׁמֹ֣עַ לְבִלְעָ֑ם וַיְבָ֤רֶךְ בָּרוֹךְ֙ אֶתְכֶ֔ם וָֽאַצִּ֥ל אֶתְכֶ֖ם מִיָּדֽוֹ׃</w:t>
            </w:r>
          </w:p>
        </w:tc>
        <w:tc>
          <w:tcPr>
            <w:tcW w:w="8531" w:type="dxa"/>
          </w:tcPr>
          <w:p w14:paraId="7EA2561A" w14:textId="77777777" w:rsidR="00213DDF" w:rsidRPr="00213DDF" w:rsidRDefault="002E3ECA" w:rsidP="001E679D">
            <w:pPr>
              <w:pStyle w:val="BodyText2"/>
              <w:spacing w:before="120" w:line="400" w:lineRule="exact"/>
              <w:ind w:firstLine="0"/>
              <w:jc w:val="both"/>
              <w:rPr>
                <w:rStyle w:val="FootnoteReference"/>
                <w:rFonts w:ascii="Book Antiqua" w:hAnsi="Book Antiqua"/>
                <w:color w:val="993300"/>
                <w:sz w:val="26"/>
                <w:szCs w:val="22"/>
                <w:vertAlign w:val="baseline"/>
              </w:rPr>
            </w:pPr>
            <w:r w:rsidRPr="00213DDF">
              <w:rPr>
                <w:rStyle w:val="FootnoteReference"/>
                <w:rFonts w:ascii="Book Antiqua" w:hAnsi="Book Antiqua"/>
                <w:color w:val="0000FF"/>
                <w:sz w:val="26"/>
                <w:szCs w:val="22"/>
              </w:rPr>
              <w:lastRenderedPageBreak/>
              <w:footnoteReference w:id="652"/>
            </w:r>
            <w:r w:rsidRPr="00213DDF">
              <w:rPr>
                <w:rFonts w:ascii="Book Antiqua" w:hAnsi="Book Antiqua"/>
                <w:color w:val="993300"/>
                <w:sz w:val="26"/>
                <w:szCs w:val="22"/>
              </w:rPr>
              <w:t xml:space="preserve"> Joshua gathered all the tribes of Israel together at Shechem; then he called the elders, leaders, judges and scribes of Israel, and </w:t>
            </w:r>
            <w:r>
              <w:rPr>
                <w:rFonts w:ascii="Book Antiqua" w:hAnsi="Book Antiqua"/>
                <w:color w:val="993300"/>
                <w:sz w:val="26"/>
                <w:szCs w:val="22"/>
              </w:rPr>
              <w:t>they presented them</w:t>
            </w:r>
            <w:r w:rsidR="004B3F0C">
              <w:rPr>
                <w:rFonts w:ascii="Book Antiqua" w:hAnsi="Book Antiqua"/>
                <w:color w:val="993300"/>
                <w:sz w:val="26"/>
                <w:szCs w:val="22"/>
              </w:rPr>
              <w:t>selves</w:t>
            </w:r>
            <w:r>
              <w:rPr>
                <w:rFonts w:ascii="Book Antiqua" w:hAnsi="Book Antiqua"/>
                <w:color w:val="993300"/>
                <w:sz w:val="26"/>
                <w:szCs w:val="22"/>
              </w:rPr>
              <w:t xml:space="preserve"> before God.</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53"/>
            </w:r>
            <w:r w:rsidRPr="00213DDF">
              <w:rPr>
                <w:rFonts w:ascii="Book Antiqua" w:hAnsi="Book Antiqua"/>
                <w:color w:val="993300"/>
                <w:sz w:val="26"/>
                <w:szCs w:val="22"/>
              </w:rPr>
              <w:t xml:space="preserve"> Then Joshua said to all the people: </w:t>
            </w:r>
            <w:r>
              <w:rPr>
                <w:rFonts w:ascii="Book Antiqua" w:hAnsi="Book Antiqua"/>
                <w:color w:val="993300"/>
                <w:sz w:val="26"/>
                <w:szCs w:val="22"/>
              </w:rPr>
              <w:t xml:space="preserve"> </w:t>
            </w:r>
            <w:r w:rsidR="00213DDF" w:rsidRPr="00213DDF">
              <w:rPr>
                <w:rFonts w:ascii="Book Antiqua" w:hAnsi="Book Antiqua"/>
                <w:color w:val="993300"/>
                <w:sz w:val="26"/>
                <w:szCs w:val="22"/>
              </w:rPr>
              <w:t>“Yahweh the God of Israel says this, “In ancient days your ancestors lived beyond the River – such was Terah the father of Abraham and of Naho</w:t>
            </w:r>
            <w:r w:rsidR="00213DDF">
              <w:rPr>
                <w:rFonts w:ascii="Book Antiqua" w:hAnsi="Book Antiqua"/>
                <w:color w:val="993300"/>
                <w:sz w:val="26"/>
                <w:szCs w:val="22"/>
              </w:rPr>
              <w:t>r – and they served other gods.</w:t>
            </w:r>
            <w:r w:rsidR="00213DDF" w:rsidRPr="00213DDF">
              <w:rPr>
                <w:rFonts w:ascii="Book Antiqua" w:hAnsi="Book Antiqua"/>
                <w:color w:val="993300"/>
                <w:sz w:val="26"/>
                <w:szCs w:val="22"/>
              </w:rPr>
              <w:t xml:space="preserve"> </w:t>
            </w:r>
            <w:r w:rsidR="00213DDF" w:rsidRPr="00213DDF">
              <w:rPr>
                <w:rStyle w:val="FootnoteReference"/>
                <w:rFonts w:ascii="Book Antiqua" w:hAnsi="Book Antiqua"/>
                <w:color w:val="0000FF"/>
                <w:sz w:val="26"/>
                <w:szCs w:val="22"/>
              </w:rPr>
              <w:footnoteReference w:id="654"/>
            </w:r>
            <w:r w:rsidR="00213DDF" w:rsidRPr="00213DDF">
              <w:rPr>
                <w:rFonts w:ascii="Book Antiqua" w:hAnsi="Book Antiqua"/>
                <w:color w:val="0000FF"/>
                <w:sz w:val="26"/>
                <w:szCs w:val="22"/>
              </w:rPr>
              <w:t xml:space="preserve"> </w:t>
            </w:r>
            <w:r w:rsidR="00213DDF" w:rsidRPr="00213DDF">
              <w:rPr>
                <w:rFonts w:ascii="Book Antiqua" w:hAnsi="Book Antiqua"/>
                <w:color w:val="993300"/>
                <w:sz w:val="26"/>
                <w:szCs w:val="22"/>
              </w:rPr>
              <w:t xml:space="preserve">Then I brought your father Abraham from beyond the River and led him through all the land of </w:t>
            </w:r>
            <w:r w:rsidR="00213DDF" w:rsidRPr="00213DDF">
              <w:rPr>
                <w:rFonts w:ascii="Book Antiqua" w:hAnsi="Book Antiqua"/>
                <w:color w:val="993300"/>
                <w:sz w:val="26"/>
                <w:szCs w:val="22"/>
              </w:rPr>
              <w:lastRenderedPageBreak/>
              <w:t>Canaan</w:t>
            </w:r>
            <w:r w:rsidR="00213DDF">
              <w:rPr>
                <w:rFonts w:ascii="Book Antiqua" w:hAnsi="Book Antiqua"/>
                <w:color w:val="993300"/>
                <w:sz w:val="26"/>
                <w:szCs w:val="22"/>
              </w:rPr>
              <w:t>.</w:t>
            </w:r>
            <w:r w:rsidR="00213DDF" w:rsidRPr="00213DDF">
              <w:rPr>
                <w:rFonts w:ascii="Book Antiqua" w:hAnsi="Book Antiqua"/>
                <w:color w:val="993300"/>
                <w:sz w:val="26"/>
                <w:szCs w:val="22"/>
              </w:rPr>
              <w:t xml:space="preserve"> I increased his </w:t>
            </w:r>
            <w:r w:rsidR="00213DDF">
              <w:rPr>
                <w:rFonts w:ascii="Book Antiqua" w:hAnsi="Book Antiqua"/>
                <w:color w:val="993300"/>
                <w:sz w:val="26"/>
                <w:szCs w:val="22"/>
              </w:rPr>
              <w:t>descendants and gave him Isaac.</w:t>
            </w:r>
            <w:r w:rsidR="00213DDF" w:rsidRPr="00213DDF">
              <w:rPr>
                <w:rFonts w:ascii="Book Antiqua" w:hAnsi="Book Antiqua"/>
                <w:color w:val="993300"/>
                <w:sz w:val="26"/>
                <w:szCs w:val="22"/>
              </w:rPr>
              <w:t xml:space="preserve"> </w:t>
            </w:r>
            <w:r w:rsidR="00213DDF" w:rsidRPr="00213DDF">
              <w:rPr>
                <w:rStyle w:val="FootnoteReference"/>
                <w:rFonts w:ascii="Book Antiqua" w:hAnsi="Book Antiqua"/>
                <w:color w:val="0000FF"/>
                <w:sz w:val="26"/>
                <w:szCs w:val="22"/>
              </w:rPr>
              <w:footnoteReference w:id="655"/>
            </w:r>
            <w:r w:rsidR="00213DDF" w:rsidRPr="00213DDF">
              <w:rPr>
                <w:rFonts w:ascii="Book Antiqua" w:hAnsi="Book Antiqua"/>
                <w:color w:val="993300"/>
                <w:sz w:val="26"/>
                <w:szCs w:val="22"/>
              </w:rPr>
              <w:t xml:space="preserve"> </w:t>
            </w:r>
            <w:r w:rsidR="00213DDF">
              <w:rPr>
                <w:rFonts w:ascii="Book Antiqua" w:hAnsi="Book Antiqua"/>
                <w:color w:val="993300"/>
                <w:sz w:val="26"/>
                <w:szCs w:val="22"/>
              </w:rPr>
              <w:t>To Isaac I gave Jacob and Esau.</w:t>
            </w:r>
            <w:r w:rsidR="00213DDF" w:rsidRPr="00213DDF">
              <w:rPr>
                <w:rFonts w:ascii="Book Antiqua" w:hAnsi="Book Antiqua"/>
                <w:color w:val="993300"/>
                <w:sz w:val="26"/>
                <w:szCs w:val="22"/>
              </w:rPr>
              <w:t xml:space="preserve"> To Esau I gave the mountain cou</w:t>
            </w:r>
            <w:r w:rsidR="00213DDF">
              <w:rPr>
                <w:rFonts w:ascii="Book Antiqua" w:hAnsi="Book Antiqua"/>
                <w:color w:val="993300"/>
                <w:sz w:val="26"/>
                <w:szCs w:val="22"/>
              </w:rPr>
              <w:t>ntry of Seir as his possession.</w:t>
            </w:r>
            <w:r w:rsidR="00213DDF" w:rsidRPr="00213DDF">
              <w:rPr>
                <w:rFonts w:ascii="Book Antiqua" w:hAnsi="Book Antiqua"/>
                <w:color w:val="993300"/>
                <w:sz w:val="26"/>
                <w:szCs w:val="22"/>
              </w:rPr>
              <w:t xml:space="preserve"> Jacob and his sons went down into </w:t>
            </w:r>
            <w:smartTag w:uri="urn:schemas-microsoft-com:office:smarttags" w:element="place">
              <w:smartTag w:uri="urn:schemas-microsoft-com:office:smarttags" w:element="country-region">
                <w:r w:rsidR="00213DDF" w:rsidRPr="00213DDF">
                  <w:rPr>
                    <w:rFonts w:ascii="Book Antiqua" w:hAnsi="Book Antiqua"/>
                    <w:color w:val="993300"/>
                    <w:sz w:val="26"/>
                    <w:szCs w:val="22"/>
                  </w:rPr>
                  <w:t>Egypt</w:t>
                </w:r>
              </w:smartTag>
            </w:smartTag>
            <w:r w:rsidR="00213DDF" w:rsidRPr="00213DDF">
              <w:rPr>
                <w:rFonts w:ascii="Book Antiqua" w:hAnsi="Book Antiqua"/>
                <w:color w:val="993300"/>
                <w:sz w:val="26"/>
                <w:szCs w:val="22"/>
              </w:rPr>
              <w:t xml:space="preserve">. </w:t>
            </w:r>
            <w:r w:rsidR="00213DDF" w:rsidRPr="00213DDF">
              <w:rPr>
                <w:rStyle w:val="FootnoteReference"/>
                <w:rFonts w:ascii="Book Antiqua" w:hAnsi="Book Antiqua"/>
                <w:color w:val="0000FF"/>
                <w:sz w:val="26"/>
                <w:szCs w:val="22"/>
              </w:rPr>
              <w:footnoteReference w:id="656"/>
            </w:r>
            <w:r w:rsidR="00213DDF" w:rsidRPr="00213DDF">
              <w:rPr>
                <w:rFonts w:ascii="Book Antiqua" w:hAnsi="Book Antiqua"/>
                <w:color w:val="993300"/>
                <w:sz w:val="26"/>
                <w:szCs w:val="22"/>
              </w:rPr>
              <w:t xml:space="preserve"> Then I sent Moses and Aaron and plagued Egypt with </w:t>
            </w:r>
            <w:r w:rsidR="004B3F0C">
              <w:rPr>
                <w:rFonts w:ascii="Book Antiqua" w:hAnsi="Book Antiqua"/>
                <w:color w:val="993300"/>
                <w:sz w:val="26"/>
                <w:szCs w:val="22"/>
              </w:rPr>
              <w:t>what I did in its midst</w:t>
            </w:r>
            <w:r w:rsidR="00213DDF" w:rsidRPr="00213DDF">
              <w:rPr>
                <w:rFonts w:ascii="Book Antiqua" w:hAnsi="Book Antiqua"/>
                <w:color w:val="993300"/>
                <w:sz w:val="26"/>
                <w:szCs w:val="22"/>
              </w:rPr>
              <w:t>; an</w:t>
            </w:r>
            <w:r w:rsidR="00213DDF">
              <w:rPr>
                <w:rFonts w:ascii="Book Antiqua" w:hAnsi="Book Antiqua"/>
                <w:color w:val="993300"/>
                <w:sz w:val="26"/>
                <w:szCs w:val="22"/>
              </w:rPr>
              <w:t>d afterwards I brought you out.</w:t>
            </w:r>
            <w:r w:rsidR="00213DDF" w:rsidRPr="00213DDF">
              <w:rPr>
                <w:rFonts w:ascii="Book Antiqua" w:hAnsi="Book Antiqua"/>
                <w:color w:val="993300"/>
                <w:sz w:val="26"/>
                <w:szCs w:val="22"/>
              </w:rPr>
              <w:t xml:space="preserve"> </w:t>
            </w:r>
            <w:r w:rsidR="00213DDF" w:rsidRPr="00213DDF">
              <w:rPr>
                <w:rStyle w:val="FootnoteReference"/>
                <w:rFonts w:ascii="Book Antiqua" w:hAnsi="Book Antiqua"/>
                <w:color w:val="0000FF"/>
                <w:sz w:val="26"/>
                <w:szCs w:val="22"/>
              </w:rPr>
              <w:footnoteReference w:id="657"/>
            </w:r>
            <w:r w:rsidR="00213DDF" w:rsidRPr="00213DDF">
              <w:rPr>
                <w:rFonts w:ascii="Book Antiqua" w:hAnsi="Book Antiqua"/>
                <w:color w:val="993300"/>
                <w:sz w:val="26"/>
                <w:szCs w:val="22"/>
              </w:rPr>
              <w:t xml:space="preserve"> </w:t>
            </w:r>
            <w:r w:rsidR="001E679D">
              <w:rPr>
                <w:rFonts w:ascii="Book Antiqua" w:hAnsi="Book Antiqua"/>
                <w:color w:val="993300"/>
                <w:sz w:val="26"/>
                <w:szCs w:val="22"/>
              </w:rPr>
              <w:t xml:space="preserve">When </w:t>
            </w:r>
            <w:r w:rsidR="00213DDF" w:rsidRPr="00213DDF">
              <w:rPr>
                <w:rFonts w:ascii="Book Antiqua" w:hAnsi="Book Antiqua"/>
                <w:color w:val="993300"/>
                <w:sz w:val="26"/>
                <w:szCs w:val="22"/>
              </w:rPr>
              <w:t>I brought y</w:t>
            </w:r>
            <w:r w:rsidR="001E679D">
              <w:rPr>
                <w:rFonts w:ascii="Book Antiqua" w:hAnsi="Book Antiqua"/>
                <w:color w:val="993300"/>
                <w:sz w:val="26"/>
                <w:szCs w:val="22"/>
              </w:rPr>
              <w:t xml:space="preserve">our ancestors out of Egypt, </w:t>
            </w:r>
            <w:r w:rsidR="00213DDF" w:rsidRPr="00213DDF">
              <w:rPr>
                <w:rFonts w:ascii="Book Antiqua" w:hAnsi="Book Antiqua"/>
                <w:color w:val="993300"/>
                <w:sz w:val="26"/>
                <w:szCs w:val="22"/>
              </w:rPr>
              <w:t>you came to the Sea; the Egyptians pursued your ancestors with chariots and horsemen as far as the Sea of Reeds</w:t>
            </w:r>
            <w:r w:rsidR="00213DDF">
              <w:rPr>
                <w:rFonts w:ascii="Book Antiqua" w:hAnsi="Book Antiqua"/>
                <w:color w:val="993300"/>
                <w:sz w:val="26"/>
                <w:szCs w:val="22"/>
              </w:rPr>
              <w:t>.</w:t>
            </w:r>
            <w:r w:rsidR="00213DDF" w:rsidRPr="00213DDF">
              <w:rPr>
                <w:rFonts w:ascii="Book Antiqua" w:hAnsi="Book Antiqua"/>
                <w:color w:val="993300"/>
                <w:sz w:val="26"/>
                <w:szCs w:val="22"/>
              </w:rPr>
              <w:t xml:space="preserve"> </w:t>
            </w:r>
            <w:r w:rsidR="00213DDF" w:rsidRPr="00213DDF">
              <w:rPr>
                <w:rStyle w:val="FootnoteReference"/>
                <w:rFonts w:ascii="Book Antiqua" w:hAnsi="Book Antiqua"/>
                <w:color w:val="0000FF"/>
                <w:sz w:val="26"/>
                <w:szCs w:val="22"/>
              </w:rPr>
              <w:footnoteReference w:id="658"/>
            </w:r>
            <w:r w:rsidR="00213DDF" w:rsidRPr="00213DDF">
              <w:rPr>
                <w:rFonts w:ascii="Book Antiqua" w:hAnsi="Book Antiqua"/>
                <w:color w:val="993300"/>
                <w:sz w:val="26"/>
                <w:szCs w:val="22"/>
              </w:rPr>
              <w:t xml:space="preserve"> </w:t>
            </w:r>
            <w:r w:rsidR="001E679D">
              <w:rPr>
                <w:rFonts w:ascii="Book Antiqua" w:hAnsi="Book Antiqua"/>
                <w:color w:val="993300"/>
                <w:sz w:val="26"/>
                <w:szCs w:val="22"/>
              </w:rPr>
              <w:t>When they called to Yahweh, he spread darkness</w:t>
            </w:r>
            <w:r w:rsidR="00213DDF" w:rsidRPr="00213DDF">
              <w:rPr>
                <w:rFonts w:ascii="Book Antiqua" w:hAnsi="Book Antiqua"/>
                <w:color w:val="993300"/>
                <w:sz w:val="26"/>
                <w:szCs w:val="22"/>
              </w:rPr>
              <w:t xml:space="preserve"> between you and the Egyptians, and made the sea </w:t>
            </w:r>
            <w:r w:rsidR="00213DDF">
              <w:rPr>
                <w:rFonts w:ascii="Book Antiqua" w:hAnsi="Book Antiqua"/>
                <w:color w:val="993300"/>
                <w:sz w:val="26"/>
                <w:szCs w:val="22"/>
              </w:rPr>
              <w:t>go back on them and cover them.</w:t>
            </w:r>
            <w:r w:rsidR="00213DDF" w:rsidRPr="00213DDF">
              <w:rPr>
                <w:rFonts w:ascii="Book Antiqua" w:hAnsi="Book Antiqua"/>
                <w:color w:val="993300"/>
                <w:sz w:val="26"/>
                <w:szCs w:val="22"/>
              </w:rPr>
              <w:t xml:space="preserve"> You saw with your own eyes the things I did in Egypt</w:t>
            </w:r>
            <w:r w:rsidR="00213DDF">
              <w:rPr>
                <w:rFonts w:ascii="Book Antiqua" w:hAnsi="Book Antiqua"/>
                <w:color w:val="993300"/>
                <w:sz w:val="26"/>
                <w:szCs w:val="22"/>
              </w:rPr>
              <w:t>.</w:t>
            </w:r>
            <w:r w:rsidR="00213DDF" w:rsidRPr="00213DDF">
              <w:rPr>
                <w:rFonts w:ascii="Book Antiqua" w:hAnsi="Book Antiqua"/>
                <w:color w:val="993300"/>
                <w:sz w:val="26"/>
                <w:szCs w:val="22"/>
              </w:rPr>
              <w:t xml:space="preserve"> Then for a long time you lived in the desert, </w:t>
            </w:r>
            <w:r w:rsidR="00213DDF" w:rsidRPr="00213DDF">
              <w:rPr>
                <w:rStyle w:val="FootnoteReference"/>
                <w:rFonts w:ascii="Book Antiqua" w:hAnsi="Book Antiqua"/>
                <w:color w:val="0000FF"/>
                <w:sz w:val="26"/>
                <w:szCs w:val="22"/>
              </w:rPr>
              <w:footnoteReference w:id="659"/>
            </w:r>
            <w:r w:rsidR="001E679D">
              <w:rPr>
                <w:rFonts w:ascii="Book Antiqua" w:hAnsi="Book Antiqua"/>
                <w:color w:val="993300"/>
                <w:sz w:val="26"/>
                <w:szCs w:val="22"/>
              </w:rPr>
              <w:t> </w:t>
            </w:r>
            <w:r w:rsidR="00213DDF" w:rsidRPr="00213DDF">
              <w:rPr>
                <w:rFonts w:ascii="Book Antiqua" w:hAnsi="Book Antiqua"/>
                <w:color w:val="993300"/>
                <w:sz w:val="26"/>
                <w:szCs w:val="22"/>
              </w:rPr>
              <w:t>until I brought you into the land of the Amorites who lived beyond the Jordan; they made war on you and I gave them into your hands; you took possession of their country becau</w:t>
            </w:r>
            <w:r w:rsidR="00213DDF">
              <w:rPr>
                <w:rFonts w:ascii="Book Antiqua" w:hAnsi="Book Antiqua"/>
                <w:color w:val="993300"/>
                <w:sz w:val="26"/>
                <w:szCs w:val="22"/>
              </w:rPr>
              <w:t>se I destroyed them before you.</w:t>
            </w:r>
            <w:r w:rsidR="00213DDF" w:rsidRPr="00213DDF">
              <w:rPr>
                <w:rFonts w:ascii="Book Antiqua" w:hAnsi="Book Antiqua"/>
                <w:color w:val="993300"/>
                <w:sz w:val="26"/>
                <w:szCs w:val="22"/>
              </w:rPr>
              <w:t xml:space="preserve"> </w:t>
            </w:r>
            <w:r w:rsidR="00213DDF" w:rsidRPr="00213DDF">
              <w:rPr>
                <w:rStyle w:val="FootnoteReference"/>
                <w:rFonts w:ascii="Book Antiqua" w:hAnsi="Book Antiqua"/>
                <w:color w:val="0000FF"/>
                <w:sz w:val="26"/>
                <w:szCs w:val="22"/>
              </w:rPr>
              <w:footnoteReference w:id="660"/>
            </w:r>
            <w:r w:rsidR="001E679D">
              <w:rPr>
                <w:rFonts w:ascii="Book Antiqua" w:hAnsi="Book Antiqua"/>
                <w:color w:val="993300"/>
                <w:sz w:val="26"/>
                <w:szCs w:val="22"/>
              </w:rPr>
              <w:t> </w:t>
            </w:r>
            <w:r w:rsidR="00213DDF" w:rsidRPr="00213DDF">
              <w:rPr>
                <w:rFonts w:ascii="Book Antiqua" w:hAnsi="Book Antiqua"/>
                <w:color w:val="993300"/>
                <w:sz w:val="26"/>
                <w:szCs w:val="22"/>
              </w:rPr>
              <w:t xml:space="preserve">Next, Balak son of Zippor the king of Moab arose to make war on Israel, and sent for Balaam son of Beor to come and curse you, </w:t>
            </w:r>
            <w:r w:rsidR="00213DDF" w:rsidRPr="00213DDF">
              <w:rPr>
                <w:rStyle w:val="FootnoteReference"/>
                <w:rFonts w:ascii="Book Antiqua" w:hAnsi="Book Antiqua"/>
                <w:color w:val="0000FF"/>
                <w:sz w:val="26"/>
                <w:szCs w:val="22"/>
              </w:rPr>
              <w:footnoteReference w:id="661"/>
            </w:r>
            <w:r w:rsidR="00213DDF" w:rsidRPr="00213DDF">
              <w:rPr>
                <w:rFonts w:ascii="Book Antiqua" w:hAnsi="Book Antiqua"/>
                <w:color w:val="993300"/>
                <w:sz w:val="26"/>
                <w:szCs w:val="22"/>
              </w:rPr>
              <w:t xml:space="preserve"> but I </w:t>
            </w:r>
            <w:r w:rsidR="00213DDF" w:rsidRPr="00213DDF">
              <w:rPr>
                <w:rFonts w:ascii="Book Antiqua" w:hAnsi="Book Antiqua"/>
                <w:color w:val="993300"/>
                <w:sz w:val="26"/>
                <w:szCs w:val="22"/>
              </w:rPr>
              <w:lastRenderedPageBreak/>
              <w:t>would not listen to Balaam; instead, he had to bless you, and I saved you from his hand.</w:t>
            </w:r>
          </w:p>
        </w:tc>
      </w:tr>
      <w:tr w:rsidR="00213DDF" w:rsidRPr="00632854" w14:paraId="1F644509" w14:textId="77777777" w:rsidTr="00213DDF">
        <w:trPr>
          <w:jc w:val="center"/>
        </w:trPr>
        <w:tc>
          <w:tcPr>
            <w:tcW w:w="5689" w:type="dxa"/>
          </w:tcPr>
          <w:p w14:paraId="61A51B5C" w14:textId="77777777" w:rsidR="00213DDF" w:rsidRPr="00AC0988" w:rsidRDefault="002E3ECA" w:rsidP="00D72CF9">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יא</w:t>
            </w:r>
            <w:r>
              <w:rPr>
                <w:rFonts w:cs="SBL Hebrew"/>
                <w:noProof/>
                <w:color w:val="993300"/>
                <w:sz w:val="32"/>
                <w:szCs w:val="32"/>
                <w:lang w:bidi="he-IL"/>
              </w:rPr>
              <w:t> </w:t>
            </w:r>
            <w:r>
              <w:rPr>
                <w:rFonts w:cs="SBL Hebrew"/>
                <w:noProof/>
                <w:color w:val="993300"/>
                <w:sz w:val="32"/>
                <w:szCs w:val="32"/>
                <w:rtl/>
                <w:lang w:bidi="he-IL"/>
              </w:rPr>
              <w:t xml:space="preserve">וַתַּֽעַבְר֣וּ אֶת־הַיַּרְדֵּן֮ וַתָּבֹ֣אוּ אֶל־יְרִיחוֹ֒ וַיִּלָּֽחֲמ֣וּ בָכֶ֣ם בַּעֲלֵֽי־יְ֠רִיחוֹ הָֽאֱמֹרִ֨י וְהַפְּרִזִּ֜י וְהַֽכְּנַעֲנִ֗י וְהַֽחִתִּי֙ וְהַגִּרְגָּשִׁ֔י הַֽחִוִּ֖י וְהַיְבוּסִ֑י וָֽאֶתֵּ֥ן אוֹתָ֖ם בְּיֶדְכֶֽם׃ </w:t>
            </w:r>
            <w:r>
              <w:rPr>
                <w:rFonts w:cs="SBL Hebrew"/>
                <w:b/>
                <w:bCs/>
                <w:noProof/>
                <w:color w:val="003300"/>
                <w:sz w:val="32"/>
                <w:szCs w:val="32"/>
                <w:vertAlign w:val="superscript"/>
                <w:rtl/>
                <w:lang w:bidi="he-IL"/>
              </w:rPr>
              <w:t>יב</w:t>
            </w:r>
            <w:r>
              <w:rPr>
                <w:rFonts w:cs="SBL Hebrew"/>
                <w:noProof/>
                <w:color w:val="993300"/>
                <w:sz w:val="32"/>
                <w:szCs w:val="32"/>
                <w:lang w:bidi="he-IL"/>
              </w:rPr>
              <w:t> </w:t>
            </w:r>
            <w:r>
              <w:rPr>
                <w:rFonts w:cs="SBL Hebrew"/>
                <w:noProof/>
                <w:color w:val="993300"/>
                <w:sz w:val="32"/>
                <w:szCs w:val="32"/>
                <w:rtl/>
                <w:lang w:bidi="he-IL"/>
              </w:rPr>
              <w:t xml:space="preserve">וָֽאֶשְׁלַ֤ח לִפְנֵיכֶם֙ אֶת־הַצִּרְעָ֔ה וַתְּגָ֤רֶשׁ אוֹתָם֙ מִפְּנֵיכֶ֔ם שְׁנֵ֖י מַלְכֵ֣י הָֽאֱמֹרִ֑י לֹ֥א בְחַרְבְּךָ֖ וְלֹ֥א בְקַשְׁתֶּֽךָ׃ </w:t>
            </w:r>
            <w:r>
              <w:rPr>
                <w:rFonts w:cs="SBL Hebrew"/>
                <w:b/>
                <w:bCs/>
                <w:noProof/>
                <w:color w:val="003300"/>
                <w:sz w:val="32"/>
                <w:szCs w:val="32"/>
                <w:vertAlign w:val="superscript"/>
                <w:rtl/>
                <w:lang w:bidi="he-IL"/>
              </w:rPr>
              <w:t>יג</w:t>
            </w:r>
            <w:r>
              <w:rPr>
                <w:rFonts w:cs="SBL Hebrew"/>
                <w:noProof/>
                <w:color w:val="993300"/>
                <w:sz w:val="32"/>
                <w:szCs w:val="32"/>
                <w:lang w:bidi="he-IL"/>
              </w:rPr>
              <w:t> </w:t>
            </w:r>
            <w:r>
              <w:rPr>
                <w:rFonts w:cs="SBL Hebrew"/>
                <w:noProof/>
                <w:color w:val="993300"/>
                <w:sz w:val="32"/>
                <w:szCs w:val="32"/>
                <w:rtl/>
                <w:lang w:bidi="he-IL"/>
              </w:rPr>
              <w:t xml:space="preserve">וָֽאֶתֵּ֨ן לָכֶ֜ם אֶ֣רֶץ ׀ אֲשֶׁ֧ר לֹֽא־יָגַ֣עְתָּ בָּ֗הּ </w:t>
            </w:r>
            <w:r>
              <w:rPr>
                <w:rFonts w:cs="SBL Hebrew"/>
                <w:noProof/>
                <w:color w:val="993300"/>
                <w:sz w:val="32"/>
                <w:szCs w:val="32"/>
                <w:rtl/>
                <w:lang w:bidi="he-IL"/>
              </w:rPr>
              <w:lastRenderedPageBreak/>
              <w:t>וְעָרִים֙ אֲשֶׁ֣ר לֹֽא־בְנִיתֶ֔ם וַתֵּֽשְׁב֖וּ בָּהֶ֑ם כְּרָמִ֤ים וְזֵיתִים֙ אֲשֶׁ֣ר לֹֽא־נְטַעְתֶּ֔ם אַתֶּ֖ם אֹֽכְלִֽים׃</w:t>
            </w:r>
          </w:p>
        </w:tc>
        <w:tc>
          <w:tcPr>
            <w:tcW w:w="8531" w:type="dxa"/>
          </w:tcPr>
          <w:p w14:paraId="1617855F" w14:textId="77777777" w:rsidR="00213DDF" w:rsidRPr="00213DDF" w:rsidRDefault="00213DDF" w:rsidP="006C5764">
            <w:pPr>
              <w:pStyle w:val="BodyText2"/>
              <w:spacing w:before="80" w:line="390" w:lineRule="exact"/>
              <w:ind w:firstLine="0"/>
              <w:jc w:val="both"/>
              <w:rPr>
                <w:rStyle w:val="FootnoteReference"/>
                <w:rFonts w:ascii="Book Antiqua" w:hAnsi="Book Antiqua"/>
                <w:color w:val="993300"/>
                <w:sz w:val="26"/>
                <w:szCs w:val="22"/>
                <w:vertAlign w:val="baseline"/>
              </w:rPr>
            </w:pPr>
            <w:r w:rsidRPr="00213DDF">
              <w:rPr>
                <w:rStyle w:val="FootnoteReference"/>
                <w:rFonts w:ascii="Book Antiqua" w:hAnsi="Book Antiqua"/>
                <w:color w:val="0000FF"/>
                <w:sz w:val="26"/>
                <w:szCs w:val="22"/>
              </w:rPr>
              <w:lastRenderedPageBreak/>
              <w:footnoteReference w:id="662"/>
            </w:r>
            <w:r w:rsidRPr="00213DDF">
              <w:rPr>
                <w:rFonts w:ascii="Book Antiqua" w:hAnsi="Book Antiqua"/>
                <w:color w:val="993300"/>
                <w:sz w:val="26"/>
                <w:szCs w:val="22"/>
              </w:rPr>
              <w:t xml:space="preserve"> “When you crossed the Jordan and came to Jericho, </w:t>
            </w:r>
            <w:r w:rsidR="001E679D">
              <w:rPr>
                <w:rFonts w:ascii="Book Antiqua" w:hAnsi="Book Antiqua"/>
                <w:color w:val="993300"/>
                <w:sz w:val="26"/>
                <w:szCs w:val="22"/>
              </w:rPr>
              <w:t>the citizens of</w:t>
            </w:r>
            <w:r w:rsidRPr="00213DDF">
              <w:rPr>
                <w:rFonts w:ascii="Book Antiqua" w:hAnsi="Book Antiqua"/>
                <w:color w:val="993300"/>
                <w:sz w:val="26"/>
                <w:szCs w:val="22"/>
              </w:rPr>
              <w:t xml:space="preserve"> Jericho fought against you, as did the Amorites and Perizzites, the Canaanites, Hittites, Girgashites, Hivites and Jebusites, but </w:t>
            </w:r>
            <w:r>
              <w:rPr>
                <w:rFonts w:ascii="Book Antiqua" w:hAnsi="Book Antiqua"/>
                <w:color w:val="993300"/>
                <w:sz w:val="26"/>
                <w:szCs w:val="22"/>
              </w:rPr>
              <w:t>I put them all into your power.</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63"/>
            </w:r>
            <w:r w:rsidRPr="00213DDF">
              <w:rPr>
                <w:rFonts w:ascii="Book Antiqua" w:hAnsi="Book Antiqua"/>
                <w:color w:val="993300"/>
                <w:sz w:val="26"/>
                <w:szCs w:val="22"/>
              </w:rPr>
              <w:t xml:space="preserve"> I sent </w:t>
            </w:r>
            <w:r w:rsidR="006C5764">
              <w:rPr>
                <w:rFonts w:ascii="Book Antiqua" w:hAnsi="Book Antiqua"/>
                <w:color w:val="993300"/>
                <w:sz w:val="26"/>
                <w:szCs w:val="22"/>
              </w:rPr>
              <w:t>the hornet</w:t>
            </w:r>
            <w:r w:rsidRPr="00213DDF">
              <w:rPr>
                <w:rFonts w:ascii="Book Antiqua" w:hAnsi="Book Antiqua"/>
                <w:color w:val="993300"/>
                <w:sz w:val="26"/>
                <w:szCs w:val="22"/>
              </w:rPr>
              <w:t xml:space="preserve"> in front of you, which drove the two </w:t>
            </w:r>
            <w:r w:rsidR="006C5764">
              <w:rPr>
                <w:rFonts w:ascii="Book Antiqua" w:hAnsi="Book Antiqua"/>
                <w:color w:val="993300"/>
                <w:sz w:val="26"/>
                <w:szCs w:val="22"/>
              </w:rPr>
              <w:t>kings of the Amorite</w:t>
            </w:r>
            <w:r w:rsidRPr="00213DDF">
              <w:rPr>
                <w:rFonts w:ascii="Book Antiqua" w:hAnsi="Book Antiqua"/>
                <w:color w:val="993300"/>
                <w:sz w:val="26"/>
                <w:szCs w:val="22"/>
              </w:rPr>
              <w:t>s before you; this was not the work of your sw</w:t>
            </w:r>
            <w:r>
              <w:rPr>
                <w:rFonts w:ascii="Book Antiqua" w:hAnsi="Book Antiqua"/>
                <w:color w:val="993300"/>
                <w:sz w:val="26"/>
                <w:szCs w:val="22"/>
              </w:rPr>
              <w:t>ord or your bow.</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64"/>
            </w:r>
            <w:r w:rsidRPr="00213DDF">
              <w:rPr>
                <w:rFonts w:ascii="Book Antiqua" w:hAnsi="Book Antiqua"/>
                <w:color w:val="993300"/>
                <w:sz w:val="26"/>
                <w:szCs w:val="22"/>
              </w:rPr>
              <w:t xml:space="preserve"> I gave you a land </w:t>
            </w:r>
            <w:r w:rsidR="006C5764">
              <w:rPr>
                <w:rFonts w:ascii="Book Antiqua" w:hAnsi="Book Antiqua"/>
                <w:color w:val="993300"/>
                <w:sz w:val="26"/>
                <w:szCs w:val="22"/>
              </w:rPr>
              <w:t>in which</w:t>
            </w:r>
            <w:r w:rsidRPr="00213DDF">
              <w:rPr>
                <w:rFonts w:ascii="Book Antiqua" w:hAnsi="Book Antiqua"/>
                <w:color w:val="993300"/>
                <w:sz w:val="26"/>
                <w:szCs w:val="22"/>
              </w:rPr>
              <w:t xml:space="preserve"> you never toiled, you live in towns you never built; you eat now from vineyards and olive groves you never planted.”</w:t>
            </w:r>
          </w:p>
        </w:tc>
      </w:tr>
      <w:tr w:rsidR="00213DDF" w:rsidRPr="00632854" w14:paraId="6488137D" w14:textId="77777777" w:rsidTr="00213DDF">
        <w:trPr>
          <w:jc w:val="center"/>
        </w:trPr>
        <w:tc>
          <w:tcPr>
            <w:tcW w:w="5689" w:type="dxa"/>
          </w:tcPr>
          <w:p w14:paraId="64B93499" w14:textId="23B84F66" w:rsidR="00213DDF" w:rsidRPr="00AC0988" w:rsidRDefault="002E3ECA" w:rsidP="006C5764">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יד</w:t>
            </w:r>
            <w:r>
              <w:rPr>
                <w:noProof/>
                <w:color w:val="993300"/>
                <w:sz w:val="32"/>
                <w:szCs w:val="32"/>
                <w:lang w:bidi="he-IL"/>
              </w:rPr>
              <w:t> </w:t>
            </w:r>
            <w:r>
              <w:rPr>
                <w:rFonts w:cs="SBL Hebrew"/>
                <w:noProof/>
                <w:color w:val="993300"/>
                <w:sz w:val="32"/>
                <w:szCs w:val="32"/>
                <w:rtl/>
                <w:lang w:bidi="he-IL"/>
              </w:rPr>
              <w:t xml:space="preserve">וְעַתָּ֞ה יְר֧אוּ אֶת־יְהוָ֛ה וְעִבְד֥וּ אֹת֖וֹ בְּתָמִ֣ים וּבֶֽאֱמֶ֑ת וְהָסִ֣ירוּ אֶת־אֱלֹהִ֗ים אֲשֶׁר֩ עָֽבְד֨וּ אֲבֽוֹתֵיכֶ֜ם בְּעֵ֤בֶר הַנָּהָר֙ וּבְמִצְרַ֔יִם וְעִבְד֖וּ אֶת־יְהוָֽה׃ </w:t>
            </w:r>
            <w:r>
              <w:rPr>
                <w:rFonts w:cs="SBL Hebrew"/>
                <w:b/>
                <w:bCs/>
                <w:noProof/>
                <w:color w:val="003300"/>
                <w:sz w:val="32"/>
                <w:szCs w:val="32"/>
                <w:vertAlign w:val="superscript"/>
                <w:rtl/>
                <w:lang w:bidi="he-IL"/>
              </w:rPr>
              <w:t>טו</w:t>
            </w:r>
            <w:r>
              <w:rPr>
                <w:rFonts w:cs="SBL Hebrew"/>
                <w:noProof/>
                <w:color w:val="993300"/>
                <w:sz w:val="32"/>
                <w:szCs w:val="32"/>
                <w:lang w:bidi="he-IL"/>
              </w:rPr>
              <w:t> </w:t>
            </w:r>
            <w:r>
              <w:rPr>
                <w:rFonts w:cs="SBL Hebrew"/>
                <w:noProof/>
                <w:color w:val="993300"/>
                <w:sz w:val="32"/>
                <w:szCs w:val="32"/>
                <w:rtl/>
                <w:lang w:bidi="he-IL"/>
              </w:rPr>
              <w:t>וְאִם֩ רַ֨ע בְּֽעֵינֵיכֶ֜ם לַֽעֲבֹ֣ד אֶת־יְהוָ֗ה בַּֽחֲר֨וּ לָכֶ֣ם הַיּוֹם֮ אֶת־מִ֣י תַֽעֲבֹדוּן֒ אִ֣ם אֶת־אֱלֹהִ֞ים אֲשֶׁר־עָֽבְד֣וּ אֲבֽוֹתֵיכֶ֗ם אֲשֶׁר֙ מֵעֵ֣בֶר הַנָּהָ֔ר וְאִם֙ אֶת־אֱלֹהֵ֣י הָֽאֱמֹרִ֔י אֲשֶׁ֥ר אַתֶּ֖ם יֹֽשְׁבִ֣ים בְּאַרְצָ֑ם וְאָֽנֹכִ֣י וּבֵיתִ֔י נַֽעֲבֹ֖ד אֶת־יְהוָֽה׃</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3023B29E" w14:textId="77777777" w:rsidR="00213DDF" w:rsidRPr="00213DDF" w:rsidRDefault="00213DDF" w:rsidP="00DF78CD">
            <w:pPr>
              <w:pStyle w:val="BodyText2"/>
              <w:spacing w:before="80" w:line="390" w:lineRule="exact"/>
              <w:ind w:firstLine="0"/>
              <w:jc w:val="both"/>
              <w:rPr>
                <w:rStyle w:val="FootnoteReference"/>
                <w:rFonts w:ascii="Book Antiqua" w:hAnsi="Book Antiqua"/>
                <w:color w:val="993300"/>
                <w:sz w:val="26"/>
                <w:szCs w:val="22"/>
                <w:vertAlign w:val="baseline"/>
              </w:rPr>
            </w:pPr>
            <w:r w:rsidRPr="00213DDF">
              <w:rPr>
                <w:rStyle w:val="FootnoteReference"/>
                <w:rFonts w:ascii="Book Antiqua" w:hAnsi="Book Antiqua"/>
                <w:color w:val="0000FF"/>
                <w:sz w:val="26"/>
                <w:szCs w:val="22"/>
              </w:rPr>
              <w:footnoteReference w:id="665"/>
            </w:r>
            <w:r w:rsidR="006C5764">
              <w:rPr>
                <w:rFonts w:ascii="Book Antiqua" w:hAnsi="Book Antiqua"/>
                <w:color w:val="993300"/>
                <w:sz w:val="26"/>
                <w:szCs w:val="22"/>
              </w:rPr>
              <w:t xml:space="preserve"> “N</w:t>
            </w:r>
            <w:r w:rsidRPr="00213DDF">
              <w:rPr>
                <w:rFonts w:ascii="Book Antiqua" w:hAnsi="Book Antiqua"/>
                <w:color w:val="993300"/>
                <w:sz w:val="26"/>
                <w:szCs w:val="22"/>
              </w:rPr>
              <w:t xml:space="preserve">ow, </w:t>
            </w:r>
            <w:r w:rsidR="006C5764">
              <w:rPr>
                <w:rFonts w:ascii="Book Antiqua" w:hAnsi="Book Antiqua"/>
                <w:color w:val="993300"/>
                <w:sz w:val="26"/>
                <w:szCs w:val="22"/>
              </w:rPr>
              <w:t xml:space="preserve">therefore, </w:t>
            </w:r>
            <w:r w:rsidRPr="00213DDF">
              <w:rPr>
                <w:rFonts w:ascii="Book Antiqua" w:hAnsi="Book Antiqua"/>
                <w:color w:val="993300"/>
                <w:sz w:val="26"/>
                <w:szCs w:val="22"/>
              </w:rPr>
              <w:t xml:space="preserve">fear Yahweh and serve him </w:t>
            </w:r>
            <w:r w:rsidR="006C5764">
              <w:rPr>
                <w:rFonts w:ascii="Book Antiqua" w:hAnsi="Book Antiqua"/>
                <w:color w:val="993300"/>
                <w:sz w:val="26"/>
                <w:szCs w:val="22"/>
              </w:rPr>
              <w:t>in sincerity</w:t>
            </w:r>
            <w:r w:rsidRPr="00213DDF">
              <w:rPr>
                <w:rFonts w:ascii="Book Antiqua" w:hAnsi="Book Antiqua"/>
                <w:color w:val="993300"/>
                <w:sz w:val="26"/>
                <w:szCs w:val="22"/>
              </w:rPr>
              <w:t xml:space="preserve"> and </w:t>
            </w:r>
            <w:r w:rsidR="00DF78CD">
              <w:rPr>
                <w:rFonts w:ascii="Book Antiqua" w:hAnsi="Book Antiqua"/>
                <w:color w:val="993300"/>
                <w:sz w:val="26"/>
                <w:szCs w:val="22"/>
              </w:rPr>
              <w:br/>
            </w:r>
            <w:r w:rsidR="006C5764">
              <w:rPr>
                <w:rFonts w:ascii="Book Antiqua" w:hAnsi="Book Antiqua"/>
                <w:color w:val="993300"/>
                <w:sz w:val="26"/>
                <w:szCs w:val="22"/>
              </w:rPr>
              <w:t>in faithfulness</w:t>
            </w:r>
            <w:r w:rsidRPr="00213DDF">
              <w:rPr>
                <w:rFonts w:ascii="Book Antiqua" w:hAnsi="Book Antiqua"/>
                <w:color w:val="993300"/>
                <w:sz w:val="26"/>
                <w:szCs w:val="22"/>
              </w:rPr>
              <w:t xml:space="preserve">; put away the gods that your ancestors served </w:t>
            </w:r>
            <w:r w:rsidR="00DF78CD">
              <w:rPr>
                <w:rFonts w:ascii="Book Antiqua" w:hAnsi="Book Antiqua"/>
                <w:color w:val="993300"/>
                <w:sz w:val="26"/>
                <w:szCs w:val="22"/>
              </w:rPr>
              <w:br/>
            </w:r>
            <w:r w:rsidRPr="00213DDF">
              <w:rPr>
                <w:rFonts w:ascii="Book Antiqua" w:hAnsi="Book Antiqua"/>
                <w:color w:val="993300"/>
                <w:sz w:val="26"/>
                <w:szCs w:val="22"/>
              </w:rPr>
              <w:t xml:space="preserve">beyond the </w:t>
            </w:r>
            <w:proofErr w:type="gramStart"/>
            <w:r w:rsidRPr="00213DDF">
              <w:rPr>
                <w:rFonts w:ascii="Book Antiqua" w:hAnsi="Book Antiqua"/>
                <w:color w:val="993300"/>
                <w:sz w:val="26"/>
                <w:szCs w:val="22"/>
              </w:rPr>
              <w:t>River</w:t>
            </w:r>
            <w:proofErr w:type="gramEnd"/>
            <w:r w:rsidRPr="00213DDF">
              <w:rPr>
                <w:rFonts w:ascii="Book Antiqua" w:hAnsi="Book Antiqua"/>
                <w:color w:val="993300"/>
                <w:sz w:val="26"/>
                <w:szCs w:val="22"/>
              </w:rPr>
              <w:t xml:space="preserve"> and in Egypt</w:t>
            </w:r>
            <w:r>
              <w:rPr>
                <w:rFonts w:ascii="Book Antiqua" w:hAnsi="Book Antiqua"/>
                <w:color w:val="993300"/>
                <w:sz w:val="26"/>
                <w:szCs w:val="22"/>
              </w:rPr>
              <w:t>, and serve Yahweh.</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66"/>
            </w:r>
            <w:r w:rsidRPr="00213DDF">
              <w:rPr>
                <w:rFonts w:ascii="Book Antiqua" w:hAnsi="Book Antiqua"/>
                <w:color w:val="993300"/>
                <w:sz w:val="26"/>
                <w:szCs w:val="22"/>
              </w:rPr>
              <w:t xml:space="preserve"> </w:t>
            </w:r>
            <w:r w:rsidR="00DF78CD">
              <w:rPr>
                <w:rFonts w:ascii="Book Antiqua" w:hAnsi="Book Antiqua"/>
                <w:color w:val="993300"/>
                <w:sz w:val="26"/>
                <w:szCs w:val="22"/>
              </w:rPr>
              <w:t>However</w:t>
            </w:r>
            <w:r w:rsidR="006C5764">
              <w:rPr>
                <w:rFonts w:ascii="Book Antiqua" w:hAnsi="Book Antiqua"/>
                <w:color w:val="993300"/>
                <w:sz w:val="26"/>
                <w:szCs w:val="22"/>
              </w:rPr>
              <w:t>,</w:t>
            </w:r>
            <w:r w:rsidRPr="00213DDF">
              <w:rPr>
                <w:rFonts w:ascii="Book Antiqua" w:hAnsi="Book Antiqua"/>
                <w:color w:val="993300"/>
                <w:sz w:val="26"/>
                <w:szCs w:val="22"/>
              </w:rPr>
              <w:t xml:space="preserve"> </w:t>
            </w:r>
            <w:r w:rsidR="00DF78CD">
              <w:rPr>
                <w:rFonts w:ascii="Book Antiqua" w:hAnsi="Book Antiqua"/>
                <w:color w:val="993300"/>
                <w:sz w:val="26"/>
                <w:szCs w:val="22"/>
              </w:rPr>
              <w:br/>
            </w:r>
            <w:r w:rsidRPr="00213DDF">
              <w:rPr>
                <w:rFonts w:ascii="Book Antiqua" w:hAnsi="Book Antiqua"/>
                <w:color w:val="993300"/>
                <w:sz w:val="26"/>
                <w:szCs w:val="22"/>
              </w:rPr>
              <w:t xml:space="preserve">if you </w:t>
            </w:r>
            <w:r w:rsidR="006C5764">
              <w:rPr>
                <w:rFonts w:ascii="Book Antiqua" w:hAnsi="Book Antiqua"/>
                <w:color w:val="993300"/>
                <w:sz w:val="26"/>
                <w:szCs w:val="22"/>
              </w:rPr>
              <w:t>are unwilling to</w:t>
            </w:r>
            <w:r w:rsidRPr="00213DDF">
              <w:rPr>
                <w:rFonts w:ascii="Book Antiqua" w:hAnsi="Book Antiqua"/>
                <w:color w:val="993300"/>
                <w:sz w:val="26"/>
                <w:szCs w:val="22"/>
              </w:rPr>
              <w:t xml:space="preserve"> serve Yahweh, choose today whom you </w:t>
            </w:r>
            <w:r w:rsidR="00DF78CD">
              <w:rPr>
                <w:rFonts w:ascii="Book Antiqua" w:hAnsi="Book Antiqua"/>
                <w:color w:val="993300"/>
                <w:sz w:val="26"/>
                <w:szCs w:val="22"/>
              </w:rPr>
              <w:br/>
            </w:r>
            <w:r w:rsidRPr="00213DDF">
              <w:rPr>
                <w:rFonts w:ascii="Book Antiqua" w:hAnsi="Book Antiqua"/>
                <w:color w:val="993300"/>
                <w:sz w:val="26"/>
                <w:szCs w:val="22"/>
              </w:rPr>
              <w:t xml:space="preserve">wish to serve, whether the gods that your ancestors served </w:t>
            </w:r>
            <w:r w:rsidR="00DF78CD">
              <w:rPr>
                <w:rFonts w:ascii="Book Antiqua" w:hAnsi="Book Antiqua"/>
                <w:color w:val="993300"/>
                <w:sz w:val="26"/>
                <w:szCs w:val="22"/>
              </w:rPr>
              <w:t xml:space="preserve">in the </w:t>
            </w:r>
            <w:r w:rsidR="00DF78CD">
              <w:rPr>
                <w:rFonts w:ascii="Book Antiqua" w:hAnsi="Book Antiqua"/>
                <w:color w:val="993300"/>
                <w:sz w:val="26"/>
                <w:szCs w:val="22"/>
              </w:rPr>
              <w:br/>
              <w:t xml:space="preserve">region </w:t>
            </w:r>
            <w:r w:rsidRPr="00213DDF">
              <w:rPr>
                <w:rFonts w:ascii="Book Antiqua" w:hAnsi="Book Antiqua"/>
                <w:color w:val="993300"/>
                <w:sz w:val="26"/>
                <w:szCs w:val="22"/>
              </w:rPr>
              <w:t xml:space="preserve">beyond the River, or the gods of the Amorites in whose land </w:t>
            </w:r>
            <w:r w:rsidR="00DF78CD">
              <w:rPr>
                <w:rFonts w:ascii="Book Antiqua" w:hAnsi="Book Antiqua"/>
                <w:color w:val="993300"/>
                <w:sz w:val="26"/>
                <w:szCs w:val="22"/>
              </w:rPr>
              <w:br/>
            </w:r>
            <w:r w:rsidRPr="00213DDF">
              <w:rPr>
                <w:rFonts w:ascii="Book Antiqua" w:hAnsi="Book Antiqua"/>
                <w:color w:val="993300"/>
                <w:sz w:val="26"/>
                <w:szCs w:val="22"/>
              </w:rPr>
              <w:t>you are now livin</w:t>
            </w:r>
            <w:r>
              <w:rPr>
                <w:rFonts w:ascii="Book Antiqua" w:hAnsi="Book Antiqua"/>
                <w:color w:val="993300"/>
                <w:sz w:val="26"/>
                <w:szCs w:val="22"/>
              </w:rPr>
              <w:t>g.</w:t>
            </w:r>
            <w:r w:rsidRPr="00213DDF">
              <w:rPr>
                <w:rFonts w:ascii="Book Antiqua" w:hAnsi="Book Antiqua"/>
                <w:color w:val="993300"/>
                <w:sz w:val="26"/>
                <w:szCs w:val="22"/>
              </w:rPr>
              <w:t xml:space="preserve"> As for me and my </w:t>
            </w:r>
            <w:r w:rsidR="00DF78CD">
              <w:rPr>
                <w:rFonts w:ascii="Book Antiqua" w:hAnsi="Book Antiqua"/>
                <w:color w:val="993300"/>
                <w:sz w:val="26"/>
                <w:szCs w:val="22"/>
              </w:rPr>
              <w:t>household</w:t>
            </w:r>
            <w:r w:rsidRPr="00213DDF">
              <w:rPr>
                <w:rFonts w:ascii="Book Antiqua" w:hAnsi="Book Antiqua"/>
                <w:color w:val="993300"/>
                <w:sz w:val="26"/>
                <w:szCs w:val="22"/>
              </w:rPr>
              <w:t>, we will serve Yahweh.”</w:t>
            </w:r>
          </w:p>
        </w:tc>
      </w:tr>
      <w:tr w:rsidR="00213DDF" w:rsidRPr="00632854" w14:paraId="073C794C" w14:textId="77777777" w:rsidTr="00213DDF">
        <w:trPr>
          <w:jc w:val="center"/>
        </w:trPr>
        <w:tc>
          <w:tcPr>
            <w:tcW w:w="5689" w:type="dxa"/>
          </w:tcPr>
          <w:p w14:paraId="5360962C" w14:textId="77777777" w:rsidR="00213DDF" w:rsidRPr="00AC0988" w:rsidRDefault="002E3ECA" w:rsidP="00D72CF9">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טז</w:t>
            </w:r>
            <w:r>
              <w:rPr>
                <w:rFonts w:cs="SBL Hebrew"/>
                <w:noProof/>
                <w:color w:val="993300"/>
                <w:sz w:val="32"/>
                <w:szCs w:val="32"/>
                <w:lang w:bidi="he-IL"/>
              </w:rPr>
              <w:t> </w:t>
            </w:r>
            <w:r>
              <w:rPr>
                <w:rFonts w:cs="SBL Hebrew"/>
                <w:noProof/>
                <w:color w:val="993300"/>
                <w:sz w:val="32"/>
                <w:szCs w:val="32"/>
                <w:rtl/>
                <w:lang w:bidi="he-IL"/>
              </w:rPr>
              <w:t xml:space="preserve">וַיַּ֤עַן הָעָם֙ וַיֹּ֔אמֶר חָלִ֣ילָה לָּ֔נוּ מֵֽעֲזֹ֖ב אֶת־יְהוָ֑ה לַֽעֲבֹ֖ד אֱלֹהִ֥ים אֲחֵרִֽים׃ </w:t>
            </w:r>
            <w:r>
              <w:rPr>
                <w:rFonts w:cs="SBL Hebrew"/>
                <w:b/>
                <w:bCs/>
                <w:noProof/>
                <w:color w:val="003300"/>
                <w:sz w:val="32"/>
                <w:szCs w:val="32"/>
                <w:vertAlign w:val="superscript"/>
                <w:rtl/>
                <w:lang w:bidi="he-IL"/>
              </w:rPr>
              <w:t>יז</w:t>
            </w:r>
            <w:r>
              <w:rPr>
                <w:rFonts w:cs="SBL Hebrew"/>
                <w:noProof/>
                <w:color w:val="993300"/>
                <w:sz w:val="32"/>
                <w:szCs w:val="32"/>
                <w:lang w:bidi="he-IL"/>
              </w:rPr>
              <w:t> </w:t>
            </w:r>
            <w:r>
              <w:rPr>
                <w:rFonts w:cs="SBL Hebrew"/>
                <w:noProof/>
                <w:color w:val="993300"/>
                <w:sz w:val="32"/>
                <w:szCs w:val="32"/>
                <w:rtl/>
                <w:lang w:bidi="he-IL"/>
              </w:rPr>
              <w:t xml:space="preserve">כִּ֚י יְהוָ֣ה אֱלֹהֵ֔ינוּ הוּא֩ הַמַּֽעֲלֶ֨ה אֹתָ֧נוּ וְאֶת־אֲבוֹתֵ֛ינוּ מֵאֶ֥רֶץ מִצְרַ֖יִם מִבֵּ֣ית </w:t>
            </w:r>
            <w:r>
              <w:rPr>
                <w:rFonts w:cs="SBL Hebrew"/>
                <w:noProof/>
                <w:color w:val="993300"/>
                <w:sz w:val="32"/>
                <w:szCs w:val="32"/>
                <w:rtl/>
                <w:lang w:bidi="he-IL"/>
              </w:rPr>
              <w:lastRenderedPageBreak/>
              <w:t xml:space="preserve">עֲבָדִ֑ים וַֽאֲשֶׁ֧ר עָשָׂ֣ה לְעֵינֵ֗ינוּ אֶת־הָֽאֹת֤וֹת הַגְּדֹלוֹת֙ הָאֵ֔לֶּה וַֽיִּשְׁמְרֵ֗נוּ בְּכָל־הַדֶּ֨רֶךְ֙ אֲשֶׁ֣ר הָלַ֣כְנוּ בָ֔הּ וּבְכֹל֙ הָֽעַמִּ֔ים אֲשֶׁ֥ר עָבַ֖רְנוּ בְּקִרְבָּֽם׃ </w:t>
            </w:r>
            <w:r>
              <w:rPr>
                <w:rFonts w:cs="SBL Hebrew"/>
                <w:b/>
                <w:bCs/>
                <w:noProof/>
                <w:color w:val="003300"/>
                <w:sz w:val="32"/>
                <w:szCs w:val="32"/>
                <w:vertAlign w:val="superscript"/>
                <w:rtl/>
                <w:lang w:bidi="he-IL"/>
              </w:rPr>
              <w:t>יח</w:t>
            </w:r>
            <w:r>
              <w:rPr>
                <w:rFonts w:cs="SBL Hebrew"/>
                <w:noProof/>
                <w:color w:val="993300"/>
                <w:sz w:val="32"/>
                <w:szCs w:val="32"/>
                <w:lang w:bidi="he-IL"/>
              </w:rPr>
              <w:t> </w:t>
            </w:r>
            <w:r>
              <w:rPr>
                <w:rFonts w:cs="SBL Hebrew"/>
                <w:noProof/>
                <w:color w:val="993300"/>
                <w:sz w:val="32"/>
                <w:szCs w:val="32"/>
                <w:rtl/>
                <w:lang w:bidi="he-IL"/>
              </w:rPr>
              <w:t>וַיְגָ֨רֶשׁ יְהוָ֜ה אֶת־כָּל־הָֽעַמִּ֗ים וְאֶת־הָֽאֱמֹרִ֛י יֹשֵׁ֥ב הָאָ֖רֶץ מִפָּנֵ֑ינוּ גַּם־אֲנַ֨חְנוּ֙ נַֽעֲבֹ֣ד אֶת־יְהוָ֔ה כִּי־ה֖וּא אֱלֹהֵֽינוּ׃</w:t>
            </w:r>
          </w:p>
        </w:tc>
        <w:tc>
          <w:tcPr>
            <w:tcW w:w="8531" w:type="dxa"/>
          </w:tcPr>
          <w:p w14:paraId="3B6E082D" w14:textId="77777777" w:rsidR="00213DDF" w:rsidRPr="00213DDF" w:rsidRDefault="00213DDF" w:rsidP="0019558F">
            <w:pPr>
              <w:pStyle w:val="BodyText2"/>
              <w:spacing w:before="80" w:line="390" w:lineRule="exact"/>
              <w:ind w:firstLine="0"/>
              <w:jc w:val="both"/>
              <w:rPr>
                <w:rStyle w:val="FootnoteReference"/>
                <w:rFonts w:ascii="Book Antiqua" w:hAnsi="Book Antiqua"/>
                <w:color w:val="993300"/>
                <w:sz w:val="26"/>
                <w:szCs w:val="22"/>
                <w:vertAlign w:val="baseline"/>
              </w:rPr>
            </w:pPr>
            <w:r w:rsidRPr="00213DDF">
              <w:rPr>
                <w:rStyle w:val="FootnoteReference"/>
                <w:rFonts w:ascii="Book Antiqua" w:hAnsi="Book Antiqua"/>
                <w:color w:val="0000FF"/>
                <w:sz w:val="26"/>
                <w:szCs w:val="22"/>
              </w:rPr>
              <w:lastRenderedPageBreak/>
              <w:footnoteReference w:id="667"/>
            </w:r>
            <w:r w:rsidRPr="00213DDF">
              <w:rPr>
                <w:rFonts w:ascii="Book Antiqua" w:hAnsi="Book Antiqua"/>
                <w:color w:val="993300"/>
                <w:sz w:val="26"/>
                <w:szCs w:val="22"/>
              </w:rPr>
              <w:t xml:space="preserve"> The people answered, “</w:t>
            </w:r>
            <w:r w:rsidR="0019558F">
              <w:rPr>
                <w:rFonts w:ascii="Book Antiqua" w:hAnsi="Book Antiqua"/>
                <w:color w:val="993300"/>
                <w:sz w:val="26"/>
                <w:szCs w:val="22"/>
              </w:rPr>
              <w:t xml:space="preserve">Far be it from us to desert </w:t>
            </w:r>
            <w:r>
              <w:rPr>
                <w:rFonts w:ascii="Book Antiqua" w:hAnsi="Book Antiqua"/>
                <w:color w:val="993300"/>
                <w:sz w:val="26"/>
                <w:szCs w:val="22"/>
              </w:rPr>
              <w:t xml:space="preserve">Yahweh </w:t>
            </w:r>
            <w:r w:rsidR="0019558F">
              <w:rPr>
                <w:rFonts w:ascii="Book Antiqua" w:hAnsi="Book Antiqua"/>
                <w:color w:val="993300"/>
                <w:sz w:val="26"/>
                <w:szCs w:val="22"/>
              </w:rPr>
              <w:t>to</w:t>
            </w:r>
            <w:r>
              <w:rPr>
                <w:rFonts w:ascii="Book Antiqua" w:hAnsi="Book Antiqua"/>
                <w:color w:val="993300"/>
                <w:sz w:val="26"/>
                <w:szCs w:val="22"/>
              </w:rPr>
              <w:t xml:space="preserve"> </w:t>
            </w:r>
            <w:r w:rsidR="0019558F">
              <w:rPr>
                <w:rFonts w:ascii="Book Antiqua" w:hAnsi="Book Antiqua"/>
                <w:color w:val="993300"/>
                <w:sz w:val="26"/>
                <w:szCs w:val="22"/>
              </w:rPr>
              <w:t>serve</w:t>
            </w:r>
            <w:r>
              <w:rPr>
                <w:rFonts w:ascii="Book Antiqua" w:hAnsi="Book Antiqua"/>
                <w:color w:val="993300"/>
                <w:sz w:val="26"/>
                <w:szCs w:val="22"/>
              </w:rPr>
              <w:t xml:space="preserve"> other gods!</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68"/>
            </w:r>
            <w:r w:rsidRPr="00213DDF">
              <w:rPr>
                <w:rFonts w:ascii="Book Antiqua" w:hAnsi="Book Antiqua"/>
                <w:color w:val="993300"/>
                <w:sz w:val="26"/>
                <w:szCs w:val="22"/>
              </w:rPr>
              <w:t xml:space="preserve"> For</w:t>
            </w:r>
            <w:r w:rsidR="0019558F">
              <w:rPr>
                <w:rFonts w:ascii="Book Antiqua" w:hAnsi="Book Antiqua"/>
                <w:color w:val="993300"/>
                <w:sz w:val="26"/>
                <w:szCs w:val="22"/>
              </w:rPr>
              <w:t>,</w:t>
            </w:r>
            <w:r w:rsidRPr="00213DDF">
              <w:rPr>
                <w:rFonts w:ascii="Book Antiqua" w:hAnsi="Book Antiqua"/>
                <w:color w:val="993300"/>
                <w:sz w:val="26"/>
                <w:szCs w:val="22"/>
              </w:rPr>
              <w:t xml:space="preserve"> it is Yahweh our God who brought us and our ancestors </w:t>
            </w:r>
            <w:r w:rsidR="0019558F">
              <w:rPr>
                <w:rFonts w:ascii="Book Antiqua" w:hAnsi="Book Antiqua"/>
                <w:color w:val="993300"/>
                <w:sz w:val="26"/>
                <w:szCs w:val="22"/>
              </w:rPr>
              <w:t>up from</w:t>
            </w:r>
            <w:r w:rsidRPr="00213DDF">
              <w:rPr>
                <w:rFonts w:ascii="Book Antiqua" w:hAnsi="Book Antiqua"/>
                <w:color w:val="993300"/>
                <w:sz w:val="26"/>
                <w:szCs w:val="22"/>
              </w:rPr>
              <w:t xml:space="preserve"> the land of Egypt, </w:t>
            </w:r>
            <w:r w:rsidR="0019558F">
              <w:rPr>
                <w:rFonts w:ascii="Book Antiqua" w:hAnsi="Book Antiqua"/>
                <w:color w:val="993300"/>
                <w:sz w:val="26"/>
                <w:szCs w:val="22"/>
              </w:rPr>
              <w:t xml:space="preserve">out of </w:t>
            </w:r>
            <w:r w:rsidRPr="00213DDF">
              <w:rPr>
                <w:rFonts w:ascii="Book Antiqua" w:hAnsi="Book Antiqua"/>
                <w:color w:val="993300"/>
                <w:sz w:val="26"/>
                <w:szCs w:val="22"/>
              </w:rPr>
              <w:t>the house of slavery, who worked those great wonders before our eyes and preserved us all along the way we travelled and among all the peo</w:t>
            </w:r>
            <w:r>
              <w:rPr>
                <w:rFonts w:ascii="Book Antiqua" w:hAnsi="Book Antiqua"/>
                <w:color w:val="993300"/>
                <w:sz w:val="26"/>
                <w:szCs w:val="22"/>
              </w:rPr>
              <w:t xml:space="preserve">ples through whom we </w:t>
            </w:r>
            <w:r>
              <w:rPr>
                <w:rFonts w:ascii="Book Antiqua" w:hAnsi="Book Antiqua"/>
                <w:color w:val="993300"/>
                <w:sz w:val="26"/>
                <w:szCs w:val="22"/>
              </w:rPr>
              <w:lastRenderedPageBreak/>
              <w:t>journeyed?</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69"/>
            </w:r>
            <w:r w:rsidR="002E3ECA">
              <w:rPr>
                <w:rFonts w:ascii="Book Antiqua" w:hAnsi="Book Antiqua"/>
                <w:color w:val="993300"/>
                <w:sz w:val="26"/>
                <w:szCs w:val="22"/>
              </w:rPr>
              <w:t> </w:t>
            </w:r>
            <w:r w:rsidRPr="00213DDF">
              <w:rPr>
                <w:rFonts w:ascii="Book Antiqua" w:hAnsi="Book Antiqua"/>
                <w:color w:val="993300"/>
                <w:sz w:val="26"/>
                <w:szCs w:val="22"/>
              </w:rPr>
              <w:t>What is more, Yahweh drove all those peoples out before us, as well as the Amorites who used to live in this cou</w:t>
            </w:r>
            <w:r>
              <w:rPr>
                <w:rFonts w:ascii="Book Antiqua" w:hAnsi="Book Antiqua"/>
                <w:color w:val="993300"/>
                <w:sz w:val="26"/>
                <w:szCs w:val="22"/>
              </w:rPr>
              <w:t xml:space="preserve">ntry. </w:t>
            </w:r>
            <w:r w:rsidRPr="00213DDF">
              <w:rPr>
                <w:rFonts w:ascii="Book Antiqua" w:hAnsi="Book Antiqua"/>
                <w:color w:val="993300"/>
                <w:sz w:val="26"/>
                <w:szCs w:val="22"/>
              </w:rPr>
              <w:t>We too will serve Yahweh, for he is our God.”</w:t>
            </w:r>
          </w:p>
        </w:tc>
      </w:tr>
      <w:tr w:rsidR="00213DDF" w:rsidRPr="00632854" w14:paraId="76A469E1" w14:textId="77777777" w:rsidTr="00213DDF">
        <w:trPr>
          <w:jc w:val="center"/>
        </w:trPr>
        <w:tc>
          <w:tcPr>
            <w:tcW w:w="5689" w:type="dxa"/>
          </w:tcPr>
          <w:p w14:paraId="36060F02" w14:textId="77777777" w:rsidR="00213DDF" w:rsidRPr="00AC0988" w:rsidRDefault="002E3ECA" w:rsidP="00D72CF9">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יט</w:t>
            </w:r>
            <w:r>
              <w:rPr>
                <w:noProof/>
                <w:color w:val="993300"/>
                <w:sz w:val="32"/>
                <w:szCs w:val="32"/>
                <w:lang w:bidi="he-IL"/>
              </w:rPr>
              <w:t> </w:t>
            </w:r>
            <w:r>
              <w:rPr>
                <w:rFonts w:cs="SBL Hebrew"/>
                <w:noProof/>
                <w:color w:val="993300"/>
                <w:sz w:val="32"/>
                <w:szCs w:val="32"/>
                <w:rtl/>
                <w:lang w:bidi="he-IL"/>
              </w:rPr>
              <w:t xml:space="preserve">וַיֹּ֨אמֶר יְהוֹשֻׁ֜עַ אֶל־הָעָ֗ם לֹ֤א תֽוּכְלוּ֙ לַֽעֲבֹ֣ד אֶת־יְהוָ֔ה כִּֽי־אֱלֹהִ֥ים קְדֹשִׁ֖ים ה֑וּא אֵל־קַנּ֣וֹא ה֔וּא לֹֽא־יִשָּׂ֥א לְפִשְׁעֲכֶ֖ם וּלְחַטֹּֽאותֵיכֶֽם׃ </w:t>
            </w:r>
            <w:r>
              <w:rPr>
                <w:rFonts w:cs="SBL Hebrew"/>
                <w:b/>
                <w:bCs/>
                <w:noProof/>
                <w:color w:val="003300"/>
                <w:sz w:val="32"/>
                <w:szCs w:val="32"/>
                <w:vertAlign w:val="superscript"/>
                <w:rtl/>
                <w:lang w:bidi="he-IL"/>
              </w:rPr>
              <w:t>כ</w:t>
            </w:r>
            <w:r>
              <w:rPr>
                <w:noProof/>
                <w:color w:val="993300"/>
                <w:sz w:val="32"/>
                <w:szCs w:val="32"/>
                <w:lang w:bidi="he-IL"/>
              </w:rPr>
              <w:t> </w:t>
            </w:r>
            <w:r>
              <w:rPr>
                <w:rFonts w:cs="SBL Hebrew"/>
                <w:noProof/>
                <w:color w:val="993300"/>
                <w:sz w:val="32"/>
                <w:szCs w:val="32"/>
                <w:rtl/>
                <w:lang w:bidi="he-IL"/>
              </w:rPr>
              <w:t xml:space="preserve">כִּ֤י תַֽעַזְבוּ֙ אֶת־יְהוָ֔ה וַֽעֲבַדְתֶּ֖ם אֱלֹהֵ֣י נֵכָ֑ר וְשָׁ֨ב וְהֵרַ֤ע לָכֶם֙ וְכִלָּ֣ה אֶתְכֶ֔ם אַֽחֲרֵ֖י אֲשֶׁר־הֵיטִ֥יב לָכֶֽם׃ </w:t>
            </w:r>
            <w:r>
              <w:rPr>
                <w:rFonts w:cs="SBL Hebrew"/>
                <w:b/>
                <w:bCs/>
                <w:noProof/>
                <w:color w:val="003300"/>
                <w:sz w:val="32"/>
                <w:szCs w:val="32"/>
                <w:vertAlign w:val="superscript"/>
                <w:rtl/>
                <w:lang w:bidi="he-IL"/>
              </w:rPr>
              <w:t>כא</w:t>
            </w:r>
            <w:r>
              <w:rPr>
                <w:rFonts w:cs="SBL Hebrew"/>
                <w:noProof/>
                <w:color w:val="993300"/>
                <w:sz w:val="32"/>
                <w:szCs w:val="32"/>
                <w:lang w:bidi="he-IL"/>
              </w:rPr>
              <w:t> </w:t>
            </w:r>
            <w:r>
              <w:rPr>
                <w:rFonts w:cs="SBL Hebrew"/>
                <w:noProof/>
                <w:color w:val="993300"/>
                <w:sz w:val="32"/>
                <w:szCs w:val="32"/>
                <w:rtl/>
                <w:lang w:bidi="he-IL"/>
              </w:rPr>
              <w:t xml:space="preserve">וַיֹּ֥אמֶר הָעָ֖ם אֶל־יְהוֹשֻׁ֑עַ לֹ֕א כִּ֥י אֶת־יְהוָ֖ה נַֽעֲבֹֽד׃ </w:t>
            </w:r>
            <w:r>
              <w:rPr>
                <w:rFonts w:cs="SBL Hebrew"/>
                <w:b/>
                <w:bCs/>
                <w:noProof/>
                <w:color w:val="003300"/>
                <w:sz w:val="32"/>
                <w:szCs w:val="32"/>
                <w:vertAlign w:val="superscript"/>
                <w:rtl/>
                <w:lang w:bidi="he-IL"/>
              </w:rPr>
              <w:t>כב</w:t>
            </w:r>
            <w:r>
              <w:rPr>
                <w:rFonts w:cs="SBL Hebrew"/>
                <w:noProof/>
                <w:color w:val="993300"/>
                <w:sz w:val="32"/>
                <w:szCs w:val="32"/>
                <w:lang w:bidi="he-IL"/>
              </w:rPr>
              <w:t> </w:t>
            </w:r>
            <w:r>
              <w:rPr>
                <w:rFonts w:cs="SBL Hebrew"/>
                <w:noProof/>
                <w:color w:val="993300"/>
                <w:sz w:val="32"/>
                <w:szCs w:val="32"/>
                <w:rtl/>
                <w:lang w:bidi="he-IL"/>
              </w:rPr>
              <w:t xml:space="preserve">וַיֹּ֨אמֶר </w:t>
            </w:r>
            <w:r>
              <w:rPr>
                <w:rFonts w:cs="SBL Hebrew"/>
                <w:noProof/>
                <w:color w:val="993300"/>
                <w:sz w:val="32"/>
                <w:szCs w:val="32"/>
                <w:rtl/>
                <w:lang w:bidi="he-IL"/>
              </w:rPr>
              <w:lastRenderedPageBreak/>
              <w:t xml:space="preserve">יְהוֹשֻׁ֜עַ אֶל־הָעָ֗ם עֵדִ֤ים אַתֶּם֙ בָּכֶ֔ם כִּֽי־אַתֶּ֞ם בְּחַרְתֶּ֥ם לָכֶ֛ם אֶת־יְהוָ֖ה לַֽעֲבֹ֣ד אוֹת֑וֹ וַיֹּֽאמְר֖וּ עֵדִֽים׃ </w:t>
            </w:r>
            <w:r>
              <w:rPr>
                <w:rFonts w:cs="SBL Hebrew"/>
                <w:b/>
                <w:bCs/>
                <w:noProof/>
                <w:color w:val="003300"/>
                <w:sz w:val="32"/>
                <w:szCs w:val="32"/>
                <w:vertAlign w:val="superscript"/>
                <w:rtl/>
                <w:lang w:bidi="he-IL"/>
              </w:rPr>
              <w:t>כג</w:t>
            </w:r>
            <w:r>
              <w:rPr>
                <w:noProof/>
                <w:color w:val="993300"/>
                <w:sz w:val="32"/>
                <w:szCs w:val="32"/>
                <w:lang w:bidi="he-IL"/>
              </w:rPr>
              <w:t> </w:t>
            </w:r>
            <w:r>
              <w:rPr>
                <w:rFonts w:cs="SBL Hebrew"/>
                <w:noProof/>
                <w:color w:val="993300"/>
                <w:sz w:val="32"/>
                <w:szCs w:val="32"/>
                <w:rtl/>
                <w:lang w:bidi="he-IL"/>
              </w:rPr>
              <w:t xml:space="preserve">וְעַתָּ֕ה הָסִ֛ירוּ אֶת־אֱלֹהֵ֥י הַנֵּכָ֖ר אֲשֶׁ֣ר בְּקִרְבְּכֶ֑ם וְהַטּוּ֙ אֶת־לְבַבְכֶ֔ם אֶל־יְהוָ֖ה אֱלֹהֵ֥י יִשְׂרָאֵֽל׃ </w:t>
            </w:r>
            <w:r>
              <w:rPr>
                <w:rFonts w:cs="SBL Hebrew"/>
                <w:b/>
                <w:bCs/>
                <w:noProof/>
                <w:color w:val="003300"/>
                <w:sz w:val="32"/>
                <w:szCs w:val="32"/>
                <w:vertAlign w:val="superscript"/>
                <w:rtl/>
                <w:lang w:bidi="he-IL"/>
              </w:rPr>
              <w:t>כד</w:t>
            </w:r>
            <w:r>
              <w:rPr>
                <w:rFonts w:cs="SBL Hebrew"/>
                <w:noProof/>
                <w:color w:val="993300"/>
                <w:sz w:val="32"/>
                <w:szCs w:val="32"/>
                <w:lang w:bidi="he-IL"/>
              </w:rPr>
              <w:t> </w:t>
            </w:r>
            <w:r>
              <w:rPr>
                <w:rFonts w:cs="SBL Hebrew"/>
                <w:noProof/>
                <w:color w:val="993300"/>
                <w:sz w:val="32"/>
                <w:szCs w:val="32"/>
                <w:rtl/>
                <w:lang w:bidi="he-IL"/>
              </w:rPr>
              <w:t>וַיֹּֽאמְר֥וּ הָעָ֖ם אֶל־יְהוֹשֻׁ֑עַ אֶת־יְהוָ֤ה אֱלֹהֵ֨ינוּ֙ נַֽעֲבֹ֔ד וּבְקוֹל֖וֹ נִשְׁמָֽע׃</w:t>
            </w:r>
          </w:p>
        </w:tc>
        <w:tc>
          <w:tcPr>
            <w:tcW w:w="8531" w:type="dxa"/>
          </w:tcPr>
          <w:p w14:paraId="217A949F" w14:textId="77777777" w:rsidR="00213DDF" w:rsidRPr="00213DDF" w:rsidRDefault="00213DDF" w:rsidP="002C2648">
            <w:pPr>
              <w:pStyle w:val="BodyText2"/>
              <w:spacing w:before="120" w:line="402" w:lineRule="exact"/>
              <w:ind w:firstLine="0"/>
              <w:jc w:val="both"/>
              <w:rPr>
                <w:rStyle w:val="FootnoteReference"/>
                <w:rFonts w:ascii="Book Antiqua" w:hAnsi="Book Antiqua"/>
                <w:color w:val="993300"/>
                <w:sz w:val="26"/>
                <w:szCs w:val="22"/>
                <w:vertAlign w:val="baseline"/>
              </w:rPr>
            </w:pPr>
            <w:r w:rsidRPr="00213DDF">
              <w:rPr>
                <w:rStyle w:val="FootnoteReference"/>
                <w:rFonts w:ascii="Book Antiqua" w:hAnsi="Book Antiqua"/>
                <w:color w:val="0000FF"/>
                <w:sz w:val="26"/>
                <w:szCs w:val="22"/>
              </w:rPr>
              <w:lastRenderedPageBreak/>
              <w:footnoteReference w:id="670"/>
            </w:r>
            <w:r w:rsidRPr="00213DDF">
              <w:rPr>
                <w:rFonts w:ascii="Book Antiqua" w:hAnsi="Book Antiqua"/>
                <w:color w:val="0000FF"/>
                <w:sz w:val="26"/>
                <w:szCs w:val="22"/>
              </w:rPr>
              <w:t xml:space="preserve"> </w:t>
            </w:r>
            <w:r w:rsidRPr="00213DDF">
              <w:rPr>
                <w:rFonts w:ascii="Book Antiqua" w:hAnsi="Book Antiqua"/>
                <w:color w:val="993300"/>
                <w:sz w:val="26"/>
                <w:szCs w:val="22"/>
              </w:rPr>
              <w:t xml:space="preserve">Then Joshua said to the people, “You cannot serve Yahweh, </w:t>
            </w:r>
            <w:r w:rsidR="002C2648">
              <w:rPr>
                <w:rFonts w:ascii="Book Antiqua" w:hAnsi="Book Antiqua"/>
                <w:color w:val="993300"/>
                <w:sz w:val="26"/>
                <w:szCs w:val="22"/>
              </w:rPr>
              <w:br/>
            </w:r>
            <w:r w:rsidRPr="00213DDF">
              <w:rPr>
                <w:rFonts w:ascii="Book Antiqua" w:hAnsi="Book Antiqua"/>
                <w:color w:val="993300"/>
                <w:sz w:val="26"/>
                <w:szCs w:val="22"/>
              </w:rPr>
              <w:t xml:space="preserve">because he is a holy God, he is a jealous God who will not forgive </w:t>
            </w:r>
            <w:r w:rsidR="002C2648">
              <w:rPr>
                <w:rFonts w:ascii="Book Antiqua" w:hAnsi="Book Antiqua"/>
                <w:color w:val="993300"/>
                <w:sz w:val="26"/>
                <w:szCs w:val="22"/>
              </w:rPr>
              <w:br/>
            </w:r>
            <w:r w:rsidRPr="00213DDF">
              <w:rPr>
                <w:rFonts w:ascii="Book Antiqua" w:hAnsi="Book Antiqua"/>
                <w:color w:val="993300"/>
                <w:sz w:val="26"/>
                <w:szCs w:val="22"/>
              </w:rPr>
              <w:t xml:space="preserve">your transgressions or your sins. </w:t>
            </w:r>
            <w:r w:rsidRPr="00213DDF">
              <w:rPr>
                <w:rStyle w:val="FootnoteReference"/>
                <w:rFonts w:ascii="Book Antiqua" w:hAnsi="Book Antiqua"/>
                <w:color w:val="0000FF"/>
                <w:sz w:val="26"/>
                <w:szCs w:val="22"/>
              </w:rPr>
              <w:footnoteReference w:id="671"/>
            </w:r>
            <w:r w:rsidRPr="00213DDF">
              <w:rPr>
                <w:rFonts w:ascii="Book Antiqua" w:hAnsi="Book Antiqua"/>
                <w:color w:val="0000FF"/>
                <w:sz w:val="26"/>
                <w:szCs w:val="22"/>
              </w:rPr>
              <w:t xml:space="preserve"> </w:t>
            </w:r>
            <w:r w:rsidRPr="00213DDF">
              <w:rPr>
                <w:rFonts w:ascii="Book Antiqua" w:hAnsi="Book Antiqua"/>
                <w:color w:val="993300"/>
                <w:sz w:val="26"/>
                <w:szCs w:val="22"/>
              </w:rPr>
              <w:t xml:space="preserve">If you desert Yahweh to follow </w:t>
            </w:r>
            <w:r w:rsidR="002C2648">
              <w:rPr>
                <w:rFonts w:ascii="Book Antiqua" w:hAnsi="Book Antiqua"/>
                <w:color w:val="993300"/>
                <w:sz w:val="26"/>
                <w:szCs w:val="22"/>
              </w:rPr>
              <w:br/>
            </w:r>
            <w:r w:rsidRPr="00213DDF">
              <w:rPr>
                <w:rFonts w:ascii="Book Antiqua" w:hAnsi="Book Antiqua"/>
                <w:color w:val="993300"/>
                <w:sz w:val="26"/>
                <w:szCs w:val="22"/>
              </w:rPr>
              <w:t>alien gods</w:t>
            </w:r>
            <w:r w:rsidR="0019558F">
              <w:rPr>
                <w:rFonts w:ascii="Book Antiqua" w:hAnsi="Book Antiqua"/>
                <w:color w:val="993300"/>
                <w:sz w:val="26"/>
                <w:szCs w:val="22"/>
              </w:rPr>
              <w:t>,</w:t>
            </w:r>
            <w:r w:rsidRPr="00213DDF">
              <w:rPr>
                <w:rFonts w:ascii="Book Antiqua" w:hAnsi="Book Antiqua"/>
                <w:color w:val="993300"/>
                <w:sz w:val="26"/>
                <w:szCs w:val="22"/>
              </w:rPr>
              <w:t xml:space="preserve"> he in turn will </w:t>
            </w:r>
            <w:r w:rsidR="0019558F">
              <w:rPr>
                <w:rFonts w:ascii="Book Antiqua" w:hAnsi="Book Antiqua"/>
                <w:color w:val="993300"/>
                <w:sz w:val="26"/>
                <w:szCs w:val="22"/>
              </w:rPr>
              <w:t>do you harm</w:t>
            </w:r>
            <w:r w:rsidRPr="00213DDF">
              <w:rPr>
                <w:rFonts w:ascii="Book Antiqua" w:hAnsi="Book Antiqua"/>
                <w:color w:val="993300"/>
                <w:sz w:val="26"/>
                <w:szCs w:val="22"/>
              </w:rPr>
              <w:t xml:space="preserve"> and destroy you after </w:t>
            </w:r>
            <w:r>
              <w:rPr>
                <w:rFonts w:ascii="Book Antiqua" w:hAnsi="Book Antiqua"/>
                <w:color w:val="993300"/>
                <w:sz w:val="26"/>
                <w:szCs w:val="22"/>
              </w:rPr>
              <w:t>the goodness he has shown you.”</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72"/>
            </w:r>
            <w:r w:rsidR="002C2648">
              <w:rPr>
                <w:rFonts w:ascii="Book Antiqua" w:hAnsi="Book Antiqua"/>
                <w:color w:val="993300"/>
                <w:sz w:val="26"/>
                <w:szCs w:val="22"/>
              </w:rPr>
              <w:t xml:space="preserve"> And t</w:t>
            </w:r>
            <w:r w:rsidRPr="00213DDF">
              <w:rPr>
                <w:rFonts w:ascii="Book Antiqua" w:hAnsi="Book Antiqua"/>
                <w:color w:val="993300"/>
                <w:sz w:val="26"/>
                <w:szCs w:val="22"/>
              </w:rPr>
              <w:t xml:space="preserve">he people answered Joshua, </w:t>
            </w:r>
            <w:r w:rsidR="002C2648">
              <w:rPr>
                <w:rFonts w:ascii="Book Antiqua" w:hAnsi="Book Antiqua"/>
                <w:color w:val="993300"/>
                <w:sz w:val="26"/>
                <w:szCs w:val="22"/>
              </w:rPr>
              <w:br/>
            </w:r>
            <w:r w:rsidRPr="00213DDF">
              <w:rPr>
                <w:rFonts w:ascii="Book Antiqua" w:hAnsi="Book Antiqua"/>
                <w:color w:val="993300"/>
                <w:sz w:val="26"/>
                <w:szCs w:val="22"/>
              </w:rPr>
              <w:t xml:space="preserve">“No; </w:t>
            </w:r>
            <w:r w:rsidR="002C2648">
              <w:rPr>
                <w:rFonts w:ascii="Book Antiqua" w:hAnsi="Book Antiqua"/>
                <w:color w:val="993300"/>
                <w:sz w:val="26"/>
                <w:szCs w:val="22"/>
              </w:rPr>
              <w:t>it really is</w:t>
            </w:r>
            <w:r>
              <w:rPr>
                <w:rFonts w:ascii="Book Antiqua" w:hAnsi="Book Antiqua"/>
                <w:color w:val="993300"/>
                <w:sz w:val="26"/>
                <w:szCs w:val="22"/>
              </w:rPr>
              <w:t xml:space="preserve"> Yahweh </w:t>
            </w:r>
            <w:r w:rsidR="002C2648">
              <w:rPr>
                <w:rFonts w:ascii="Book Antiqua" w:hAnsi="Book Antiqua"/>
                <w:color w:val="993300"/>
                <w:sz w:val="26"/>
                <w:szCs w:val="22"/>
              </w:rPr>
              <w:t xml:space="preserve">that </w:t>
            </w:r>
            <w:r>
              <w:rPr>
                <w:rFonts w:ascii="Book Antiqua" w:hAnsi="Book Antiqua"/>
                <w:color w:val="993300"/>
                <w:sz w:val="26"/>
                <w:szCs w:val="22"/>
              </w:rPr>
              <w:t>we wish to serve.”</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73"/>
            </w:r>
            <w:r w:rsidRPr="00213DDF">
              <w:rPr>
                <w:rFonts w:ascii="Book Antiqua" w:hAnsi="Book Antiqua"/>
                <w:color w:val="993300"/>
                <w:sz w:val="26"/>
                <w:szCs w:val="22"/>
              </w:rPr>
              <w:t xml:space="preserve"> Then Joshua said </w:t>
            </w:r>
            <w:r w:rsidR="002C2648">
              <w:rPr>
                <w:rFonts w:ascii="Book Antiqua" w:hAnsi="Book Antiqua"/>
                <w:color w:val="993300"/>
                <w:sz w:val="26"/>
                <w:szCs w:val="22"/>
              </w:rPr>
              <w:br/>
            </w:r>
            <w:r w:rsidRPr="00213DDF">
              <w:rPr>
                <w:rFonts w:ascii="Book Antiqua" w:hAnsi="Book Antiqua"/>
                <w:color w:val="993300"/>
                <w:sz w:val="26"/>
                <w:szCs w:val="22"/>
              </w:rPr>
              <w:t>to the people, “You are witnesses against yourselves that you have chosen Yahweh, to se</w:t>
            </w:r>
            <w:r>
              <w:rPr>
                <w:rFonts w:ascii="Book Antiqua" w:hAnsi="Book Antiqua"/>
                <w:color w:val="993300"/>
                <w:sz w:val="26"/>
                <w:szCs w:val="22"/>
              </w:rPr>
              <w:t>rve him.”</w:t>
            </w:r>
            <w:r w:rsidRPr="00213DDF">
              <w:rPr>
                <w:rFonts w:ascii="Book Antiqua" w:hAnsi="Book Antiqua"/>
                <w:color w:val="993300"/>
                <w:sz w:val="26"/>
                <w:szCs w:val="22"/>
              </w:rPr>
              <w:t xml:space="preserve"> The</w:t>
            </w:r>
            <w:r>
              <w:rPr>
                <w:rFonts w:ascii="Book Antiqua" w:hAnsi="Book Antiqua"/>
                <w:color w:val="993300"/>
                <w:sz w:val="26"/>
                <w:szCs w:val="22"/>
              </w:rPr>
              <w:t>y answered, “We are witnesses.”</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lastRenderedPageBreak/>
              <w:footnoteReference w:id="674"/>
            </w:r>
            <w:r w:rsidR="002C2648">
              <w:rPr>
                <w:rFonts w:ascii="Book Antiqua" w:hAnsi="Book Antiqua"/>
                <w:color w:val="993300"/>
                <w:sz w:val="26"/>
                <w:szCs w:val="22"/>
              </w:rPr>
              <w:t xml:space="preserve"> He said, </w:t>
            </w:r>
            <w:r w:rsidRPr="00213DDF">
              <w:rPr>
                <w:rFonts w:ascii="Book Antiqua" w:hAnsi="Book Antiqua"/>
                <w:color w:val="993300"/>
                <w:sz w:val="26"/>
                <w:szCs w:val="22"/>
              </w:rPr>
              <w:t xml:space="preserve">“Then cast away the alien gods among you and give </w:t>
            </w:r>
            <w:r w:rsidR="002C2648">
              <w:rPr>
                <w:rFonts w:ascii="Book Antiqua" w:hAnsi="Book Antiqua"/>
                <w:color w:val="993300"/>
                <w:sz w:val="26"/>
                <w:szCs w:val="22"/>
              </w:rPr>
              <w:br/>
            </w:r>
            <w:r w:rsidRPr="00213DDF">
              <w:rPr>
                <w:rFonts w:ascii="Book Antiqua" w:hAnsi="Book Antiqua"/>
                <w:color w:val="993300"/>
                <w:sz w:val="26"/>
                <w:szCs w:val="22"/>
              </w:rPr>
              <w:t>your heart</w:t>
            </w:r>
            <w:r>
              <w:rPr>
                <w:rFonts w:ascii="Book Antiqua" w:hAnsi="Book Antiqua"/>
                <w:color w:val="993300"/>
                <w:sz w:val="26"/>
                <w:szCs w:val="22"/>
              </w:rPr>
              <w:t>s to Yahweh</w:t>
            </w:r>
            <w:r w:rsidR="002C2648">
              <w:rPr>
                <w:rFonts w:ascii="Book Antiqua" w:hAnsi="Book Antiqua"/>
                <w:color w:val="993300"/>
                <w:sz w:val="26"/>
                <w:szCs w:val="22"/>
              </w:rPr>
              <w:t>,</w:t>
            </w:r>
            <w:r>
              <w:rPr>
                <w:rFonts w:ascii="Book Antiqua" w:hAnsi="Book Antiqua"/>
                <w:color w:val="993300"/>
                <w:sz w:val="26"/>
                <w:szCs w:val="22"/>
              </w:rPr>
              <w:t xml:space="preserve"> the God of Israel!”</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75"/>
            </w:r>
            <w:r w:rsidRPr="00213DDF">
              <w:rPr>
                <w:rFonts w:ascii="Book Antiqua" w:hAnsi="Book Antiqua"/>
                <w:color w:val="993300"/>
                <w:sz w:val="26"/>
                <w:szCs w:val="22"/>
              </w:rPr>
              <w:t xml:space="preserve"> The people answered Joshua, “It is Yahweh our God we choose to serve; it is his voice that </w:t>
            </w:r>
            <w:r w:rsidR="002C2648">
              <w:rPr>
                <w:rFonts w:ascii="Book Antiqua" w:hAnsi="Book Antiqua"/>
                <w:color w:val="993300"/>
                <w:sz w:val="26"/>
                <w:szCs w:val="22"/>
              </w:rPr>
              <w:br/>
            </w:r>
            <w:r w:rsidRPr="00213DDF">
              <w:rPr>
                <w:rFonts w:ascii="Book Antiqua" w:hAnsi="Book Antiqua"/>
                <w:color w:val="993300"/>
                <w:sz w:val="26"/>
                <w:szCs w:val="22"/>
              </w:rPr>
              <w:t>we will obey.”</w:t>
            </w:r>
            <w:r w:rsidR="002E3ECA">
              <w:rPr>
                <w:rFonts w:ascii="Book Antiqua" w:hAnsi="Book Antiqua"/>
                <w:color w:val="993300"/>
                <w:sz w:val="26"/>
                <w:szCs w:val="22"/>
              </w:rPr>
              <w:t xml:space="preserve"> </w:t>
            </w:r>
          </w:p>
        </w:tc>
      </w:tr>
      <w:tr w:rsidR="002E3ECA" w:rsidRPr="00632854" w14:paraId="26605E98" w14:textId="77777777" w:rsidTr="00213DDF">
        <w:trPr>
          <w:jc w:val="center"/>
        </w:trPr>
        <w:tc>
          <w:tcPr>
            <w:tcW w:w="5689" w:type="dxa"/>
          </w:tcPr>
          <w:p w14:paraId="1C7EDFF1" w14:textId="2FA71505" w:rsidR="002E3ECA" w:rsidRDefault="002E3ECA" w:rsidP="00D72CF9">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כה</w:t>
            </w:r>
            <w:r>
              <w:rPr>
                <w:rFonts w:cs="SBL Hebrew"/>
                <w:noProof/>
                <w:color w:val="993300"/>
                <w:sz w:val="32"/>
                <w:szCs w:val="32"/>
                <w:lang w:bidi="he-IL"/>
              </w:rPr>
              <w:t> </w:t>
            </w:r>
            <w:r>
              <w:rPr>
                <w:rFonts w:cs="SBL Hebrew"/>
                <w:noProof/>
                <w:color w:val="993300"/>
                <w:sz w:val="32"/>
                <w:szCs w:val="32"/>
                <w:rtl/>
                <w:lang w:bidi="he-IL"/>
              </w:rPr>
              <w:t xml:space="preserve">וַיִּכְרֹ֨ת יְהוֹשֻׁ֧עַ בְּרִ֛ית לָעָ֖ם בַּיּ֣וֹם הַה֑וּא וַיָּ֥שֶׂם ל֛וֹ חֹ֥ק וּמִשְׁפָּ֖ט בִּשְׁכֶֽם׃ </w:t>
            </w:r>
            <w:r>
              <w:rPr>
                <w:rFonts w:cs="SBL Hebrew"/>
                <w:b/>
                <w:bCs/>
                <w:noProof/>
                <w:color w:val="003300"/>
                <w:sz w:val="32"/>
                <w:szCs w:val="32"/>
                <w:vertAlign w:val="superscript"/>
                <w:rtl/>
                <w:lang w:bidi="he-IL"/>
              </w:rPr>
              <w:t>כו</w:t>
            </w:r>
            <w:r>
              <w:rPr>
                <w:rFonts w:cs="SBL Hebrew"/>
                <w:noProof/>
                <w:color w:val="993300"/>
                <w:sz w:val="32"/>
                <w:szCs w:val="32"/>
                <w:lang w:bidi="he-IL"/>
              </w:rPr>
              <w:t> </w:t>
            </w:r>
            <w:r>
              <w:rPr>
                <w:rFonts w:cs="SBL Hebrew"/>
                <w:noProof/>
                <w:color w:val="993300"/>
                <w:sz w:val="32"/>
                <w:szCs w:val="32"/>
                <w:rtl/>
                <w:lang w:bidi="he-IL"/>
              </w:rPr>
              <w:t>וַיִּכְתֹּ֤ב יְהוֹשֻׁ֨עַ֙ אֶת־הַדְּבָרִ֣ים הָאֵ֔לֶּה בְּסֵ֖פֶר תּוֹרַ֣ת אֱלֹהִ֑ים וַיִּקַּח֙ אֶ֣בֶן גְּדוֹלָ֔ה וַיְקִימֶ֣הָ שָּׁ֔ם תַּ֚חַת הָֽאַלָּ֔ה אֲשֶׁ֖ר בְּמִקְדַּ֥שׁ יְהוָֽה׃</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4A61D620" w14:textId="77777777" w:rsidR="002E3ECA" w:rsidRPr="00213DDF" w:rsidRDefault="002E3ECA" w:rsidP="00D41EC3">
            <w:pPr>
              <w:pStyle w:val="BodyText2"/>
              <w:spacing w:before="80" w:line="390" w:lineRule="exact"/>
              <w:ind w:firstLine="0"/>
              <w:jc w:val="both"/>
              <w:rPr>
                <w:rStyle w:val="FootnoteReference"/>
                <w:rFonts w:ascii="Book Antiqua" w:hAnsi="Book Antiqua"/>
                <w:color w:val="0000FF"/>
                <w:sz w:val="26"/>
                <w:szCs w:val="22"/>
              </w:rPr>
            </w:pPr>
            <w:r w:rsidRPr="00213DDF">
              <w:rPr>
                <w:rStyle w:val="FootnoteReference"/>
                <w:rFonts w:ascii="Book Antiqua" w:hAnsi="Book Antiqua"/>
                <w:color w:val="0000FF"/>
                <w:sz w:val="26"/>
                <w:szCs w:val="22"/>
              </w:rPr>
              <w:footnoteReference w:id="676"/>
            </w:r>
            <w:r w:rsidRPr="00213DDF">
              <w:rPr>
                <w:rFonts w:ascii="Book Antiqua" w:hAnsi="Book Antiqua"/>
                <w:color w:val="0000FF"/>
                <w:sz w:val="26"/>
                <w:szCs w:val="22"/>
              </w:rPr>
              <w:t xml:space="preserve"> </w:t>
            </w:r>
            <w:r w:rsidR="00D41EC3">
              <w:rPr>
                <w:rFonts w:ascii="Book Antiqua" w:hAnsi="Book Antiqua"/>
                <w:color w:val="993300"/>
                <w:sz w:val="26"/>
                <w:szCs w:val="22"/>
              </w:rPr>
              <w:t>So,</w:t>
            </w:r>
            <w:r w:rsidRPr="00213DDF">
              <w:rPr>
                <w:rFonts w:ascii="Book Antiqua" w:hAnsi="Book Antiqua"/>
                <w:color w:val="993300"/>
                <w:sz w:val="26"/>
                <w:szCs w:val="22"/>
              </w:rPr>
              <w:t xml:space="preserve"> Joshua made a covenant for the people</w:t>
            </w:r>
            <w:r w:rsidR="00D41EC3">
              <w:rPr>
                <w:rFonts w:ascii="Book Antiqua" w:hAnsi="Book Antiqua"/>
                <w:color w:val="993300"/>
                <w:sz w:val="26"/>
                <w:szCs w:val="22"/>
              </w:rPr>
              <w:t xml:space="preserve"> that day</w:t>
            </w:r>
            <w:r w:rsidRPr="00213DDF">
              <w:rPr>
                <w:rFonts w:ascii="Book Antiqua" w:hAnsi="Book Antiqua"/>
                <w:color w:val="993300"/>
                <w:sz w:val="26"/>
                <w:szCs w:val="22"/>
              </w:rPr>
              <w:t>; he laid down a statute and</w:t>
            </w:r>
            <w:r>
              <w:rPr>
                <w:rFonts w:ascii="Book Antiqua" w:hAnsi="Book Antiqua"/>
                <w:color w:val="993300"/>
                <w:sz w:val="26"/>
                <w:szCs w:val="22"/>
              </w:rPr>
              <w:t xml:space="preserve"> ordinance for them at Shechem. </w:t>
            </w:r>
            <w:r w:rsidRPr="00213DDF">
              <w:rPr>
                <w:rStyle w:val="FootnoteReference"/>
                <w:rFonts w:ascii="Book Antiqua" w:hAnsi="Book Antiqua"/>
                <w:color w:val="0000FF"/>
                <w:sz w:val="26"/>
                <w:szCs w:val="22"/>
              </w:rPr>
              <w:footnoteReference w:id="677"/>
            </w:r>
            <w:r w:rsidRPr="00213DDF">
              <w:rPr>
                <w:rFonts w:ascii="Book Antiqua" w:hAnsi="Book Antiqua"/>
                <w:color w:val="993300"/>
                <w:sz w:val="26"/>
                <w:szCs w:val="22"/>
              </w:rPr>
              <w:t xml:space="preserve"> Joshua wrote these words</w:t>
            </w:r>
            <w:r>
              <w:rPr>
                <w:rFonts w:ascii="Book Antiqua" w:hAnsi="Book Antiqua"/>
                <w:color w:val="993300"/>
                <w:sz w:val="26"/>
                <w:szCs w:val="22"/>
              </w:rPr>
              <w:t xml:space="preserve"> in the Book of the Law of God.</w:t>
            </w:r>
            <w:r w:rsidRPr="00213DDF">
              <w:rPr>
                <w:rFonts w:ascii="Book Antiqua" w:hAnsi="Book Antiqua"/>
                <w:color w:val="993300"/>
                <w:sz w:val="26"/>
                <w:szCs w:val="22"/>
              </w:rPr>
              <w:t xml:space="preserve"> Then he took a great stone and set it up there, under the oak in the Sanctuary of Yahweh,</w:t>
            </w:r>
          </w:p>
        </w:tc>
      </w:tr>
      <w:tr w:rsidR="00213DDF" w:rsidRPr="00632854" w14:paraId="1C78C7BF" w14:textId="77777777" w:rsidTr="00213DDF">
        <w:trPr>
          <w:jc w:val="center"/>
        </w:trPr>
        <w:tc>
          <w:tcPr>
            <w:tcW w:w="5689" w:type="dxa"/>
          </w:tcPr>
          <w:p w14:paraId="5A19C64F" w14:textId="3448B91A" w:rsidR="00213DDF" w:rsidRPr="00AC0988" w:rsidRDefault="002E3ECA" w:rsidP="00D72CF9">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t>כז</w:t>
            </w:r>
            <w:r>
              <w:rPr>
                <w:rFonts w:cs="SBL Hebrew"/>
                <w:noProof/>
                <w:color w:val="993300"/>
                <w:sz w:val="32"/>
                <w:szCs w:val="32"/>
                <w:lang w:bidi="he-IL"/>
              </w:rPr>
              <w:t> </w:t>
            </w:r>
            <w:r>
              <w:rPr>
                <w:rFonts w:cs="SBL Hebrew"/>
                <w:noProof/>
                <w:color w:val="993300"/>
                <w:sz w:val="32"/>
                <w:szCs w:val="32"/>
                <w:rtl/>
                <w:lang w:bidi="he-IL"/>
              </w:rPr>
              <w:t xml:space="preserve">וַיֹּ֨אמֶר יְהוֹשֻׁ֜עַ אֶל־כָּל־הָעָ֗ם הִנֵּ֨ה הָאֶ֤בֶן הַזֹּאת֙ תִּֽהְיֶה־בָּ֣נוּ לְעֵדָ֔ה כִּֽי־הִ֣יא שָֽׁמְעָ֗ה אֵ֚ת כָּל־אִמְרֵ֣י </w:t>
            </w:r>
            <w:r>
              <w:rPr>
                <w:rFonts w:cs="SBL Hebrew"/>
                <w:noProof/>
                <w:color w:val="993300"/>
                <w:sz w:val="32"/>
                <w:szCs w:val="32"/>
                <w:rtl/>
                <w:lang w:bidi="he-IL"/>
              </w:rPr>
              <w:lastRenderedPageBreak/>
              <w:t xml:space="preserve">יְהוָ֔ה אֲשֶׁ֥ר דִּבֶּ֖ר עִמָּ֑נוּ וְהָֽיְתָ֤ה בָכֶם֙ לְעֵדָ֔ה פֶּֽן־תְּכַחֲשׁ֖וּן בֵּאלֹֽהֵיכֶֽם׃ </w:t>
            </w:r>
            <w:r>
              <w:rPr>
                <w:rFonts w:cs="SBL Hebrew"/>
                <w:b/>
                <w:bCs/>
                <w:noProof/>
                <w:color w:val="003300"/>
                <w:sz w:val="32"/>
                <w:szCs w:val="32"/>
                <w:vertAlign w:val="superscript"/>
                <w:rtl/>
                <w:lang w:bidi="he-IL"/>
              </w:rPr>
              <w:t>כח</w:t>
            </w:r>
            <w:r>
              <w:rPr>
                <w:rFonts w:cs="SBL Hebrew"/>
                <w:noProof/>
                <w:color w:val="993300"/>
                <w:sz w:val="32"/>
                <w:szCs w:val="32"/>
                <w:lang w:bidi="he-IL"/>
              </w:rPr>
              <w:t> </w:t>
            </w:r>
            <w:r>
              <w:rPr>
                <w:rFonts w:cs="SBL Hebrew"/>
                <w:noProof/>
                <w:color w:val="993300"/>
                <w:sz w:val="32"/>
                <w:szCs w:val="32"/>
                <w:rtl/>
                <w:lang w:bidi="he-IL"/>
              </w:rPr>
              <w:t>וַיְשַׁלַּ֤ח יְהוֹשֻׁ֨עַ֙ אֶת־הָעָ֔ם אִ֖ישׁ לְנַֽחֲלָתֽוֹ׃</w:t>
            </w:r>
            <w:r>
              <w:rPr>
                <w:rFonts w:cs="SBL Hebrew"/>
                <w:noProof/>
                <w:color w:val="993300"/>
                <w:sz w:val="32"/>
                <w:szCs w:val="32"/>
                <w:lang w:bidi="he-IL"/>
              </w:rPr>
              <w:t> </w:t>
            </w:r>
            <w:r w:rsidR="00FB2F64" w:rsidRPr="0091642D">
              <w:rPr>
                <w:rFonts w:cs="SBL Hebrew"/>
                <w:noProof/>
                <w:color w:val="003300"/>
                <w:sz w:val="32"/>
                <w:szCs w:val="32"/>
                <w:rtl/>
              </w:rPr>
              <w:t>{פ}</w:t>
            </w:r>
          </w:p>
        </w:tc>
        <w:tc>
          <w:tcPr>
            <w:tcW w:w="8531" w:type="dxa"/>
          </w:tcPr>
          <w:p w14:paraId="29D99D6A" w14:textId="77777777" w:rsidR="00213DDF" w:rsidRPr="00213DDF" w:rsidRDefault="00213DDF" w:rsidP="00D41EC3">
            <w:pPr>
              <w:pStyle w:val="BodyText2"/>
              <w:spacing w:before="120" w:line="400" w:lineRule="exact"/>
              <w:ind w:firstLine="0"/>
              <w:jc w:val="both"/>
              <w:rPr>
                <w:rStyle w:val="FootnoteReference"/>
                <w:rFonts w:ascii="Book Antiqua" w:hAnsi="Book Antiqua"/>
                <w:color w:val="993300"/>
                <w:sz w:val="26"/>
                <w:szCs w:val="22"/>
                <w:vertAlign w:val="baseline"/>
              </w:rPr>
            </w:pPr>
            <w:r w:rsidRPr="00213DDF">
              <w:rPr>
                <w:rStyle w:val="FootnoteReference"/>
                <w:rFonts w:ascii="Book Antiqua" w:hAnsi="Book Antiqua"/>
                <w:color w:val="0000FF"/>
                <w:sz w:val="26"/>
                <w:szCs w:val="22"/>
              </w:rPr>
              <w:lastRenderedPageBreak/>
              <w:footnoteReference w:id="678"/>
            </w:r>
            <w:r w:rsidRPr="00213DDF">
              <w:rPr>
                <w:rFonts w:ascii="Book Antiqua" w:hAnsi="Book Antiqua"/>
                <w:color w:val="0000FF"/>
                <w:sz w:val="26"/>
                <w:szCs w:val="22"/>
              </w:rPr>
              <w:t xml:space="preserve"> </w:t>
            </w:r>
            <w:r w:rsidR="002E3ECA">
              <w:rPr>
                <w:rFonts w:ascii="Book Antiqua" w:hAnsi="Book Antiqua"/>
                <w:color w:val="993300"/>
                <w:sz w:val="26"/>
                <w:szCs w:val="22"/>
              </w:rPr>
              <w:t>A</w:t>
            </w:r>
            <w:r w:rsidRPr="00213DDF">
              <w:rPr>
                <w:rFonts w:ascii="Book Antiqua" w:hAnsi="Book Antiqua"/>
                <w:color w:val="993300"/>
                <w:sz w:val="26"/>
                <w:szCs w:val="22"/>
              </w:rPr>
              <w:t>nd Joshu</w:t>
            </w:r>
            <w:r>
              <w:rPr>
                <w:rFonts w:ascii="Book Antiqua" w:hAnsi="Book Antiqua"/>
                <w:color w:val="993300"/>
                <w:sz w:val="26"/>
                <w:szCs w:val="22"/>
              </w:rPr>
              <w:t>a said to all the people, “See!</w:t>
            </w:r>
            <w:r w:rsidRPr="00213DDF">
              <w:rPr>
                <w:rFonts w:ascii="Book Antiqua" w:hAnsi="Book Antiqua"/>
                <w:color w:val="993300"/>
                <w:sz w:val="26"/>
                <w:szCs w:val="22"/>
              </w:rPr>
              <w:t xml:space="preserve"> This stone shall be a witness against us because it has heard all the word</w:t>
            </w:r>
            <w:r w:rsidR="00D41EC3">
              <w:rPr>
                <w:rFonts w:ascii="Book Antiqua" w:hAnsi="Book Antiqua"/>
                <w:color w:val="993300"/>
                <w:sz w:val="26"/>
                <w:szCs w:val="22"/>
              </w:rPr>
              <w:t>s that Yahweh has spoken to us: therefore,</w:t>
            </w:r>
            <w:r w:rsidRPr="00213DDF">
              <w:rPr>
                <w:rFonts w:ascii="Book Antiqua" w:hAnsi="Book Antiqua"/>
                <w:color w:val="993300"/>
                <w:sz w:val="26"/>
                <w:szCs w:val="22"/>
              </w:rPr>
              <w:t xml:space="preserve"> it shall be a witness against you in case you deny your </w:t>
            </w:r>
            <w:r w:rsidRPr="00213DDF">
              <w:rPr>
                <w:rFonts w:ascii="Book Antiqua" w:hAnsi="Book Antiqua"/>
                <w:color w:val="993300"/>
                <w:sz w:val="26"/>
                <w:szCs w:val="22"/>
              </w:rPr>
              <w:lastRenderedPageBreak/>
              <w:t xml:space="preserve">God.” </w:t>
            </w:r>
            <w:r w:rsidRPr="00213DDF">
              <w:rPr>
                <w:rStyle w:val="FootnoteReference"/>
                <w:rFonts w:ascii="Book Antiqua" w:hAnsi="Book Antiqua"/>
                <w:color w:val="0000FF"/>
                <w:sz w:val="26"/>
                <w:szCs w:val="22"/>
              </w:rPr>
              <w:footnoteReference w:id="679"/>
            </w:r>
            <w:r w:rsidR="00D41EC3">
              <w:rPr>
                <w:rFonts w:ascii="Book Antiqua" w:hAnsi="Book Antiqua"/>
                <w:color w:val="993300"/>
                <w:sz w:val="26"/>
                <w:szCs w:val="22"/>
              </w:rPr>
              <w:t> </w:t>
            </w:r>
            <w:r w:rsidRPr="00213DDF">
              <w:rPr>
                <w:rFonts w:ascii="Book Antiqua" w:hAnsi="Book Antiqua"/>
                <w:color w:val="993300"/>
                <w:sz w:val="26"/>
                <w:szCs w:val="22"/>
              </w:rPr>
              <w:t>Then Joshua sent the people away, and each returned to his own inheritance.</w:t>
            </w:r>
          </w:p>
        </w:tc>
      </w:tr>
      <w:tr w:rsidR="00213DDF" w:rsidRPr="00632854" w14:paraId="7C9BA4D3" w14:textId="77777777" w:rsidTr="00213DDF">
        <w:trPr>
          <w:jc w:val="center"/>
        </w:trPr>
        <w:tc>
          <w:tcPr>
            <w:tcW w:w="5689" w:type="dxa"/>
          </w:tcPr>
          <w:p w14:paraId="6093B4DD" w14:textId="77777777" w:rsidR="00213DDF" w:rsidRPr="00AC0988" w:rsidRDefault="002E3ECA" w:rsidP="00D72CF9">
            <w:pPr>
              <w:widowControl w:val="0"/>
              <w:autoSpaceDE w:val="0"/>
              <w:autoSpaceDN w:val="0"/>
              <w:bidi/>
              <w:adjustRightInd w:val="0"/>
              <w:spacing w:before="120"/>
              <w:jc w:val="both"/>
              <w:rPr>
                <w:rFonts w:cs="SBL Hebrew"/>
                <w:noProof/>
                <w:color w:val="993300"/>
                <w:sz w:val="32"/>
                <w:szCs w:val="32"/>
                <w:lang w:bidi="he-IL"/>
              </w:rPr>
            </w:pPr>
            <w:r>
              <w:rPr>
                <w:rFonts w:cs="SBL Hebrew"/>
                <w:b/>
                <w:bCs/>
                <w:noProof/>
                <w:color w:val="003300"/>
                <w:sz w:val="32"/>
                <w:szCs w:val="32"/>
                <w:vertAlign w:val="superscript"/>
                <w:rtl/>
                <w:lang w:bidi="he-IL"/>
              </w:rPr>
              <w:lastRenderedPageBreak/>
              <w:t>כט</w:t>
            </w:r>
            <w:r>
              <w:rPr>
                <w:rFonts w:cs="SBL Hebrew"/>
                <w:noProof/>
                <w:color w:val="993300"/>
                <w:sz w:val="32"/>
                <w:szCs w:val="32"/>
                <w:lang w:bidi="he-IL"/>
              </w:rPr>
              <w:t> </w:t>
            </w:r>
            <w:r>
              <w:rPr>
                <w:rFonts w:cs="SBL Hebrew"/>
                <w:noProof/>
                <w:color w:val="993300"/>
                <w:sz w:val="32"/>
                <w:szCs w:val="32"/>
                <w:rtl/>
                <w:lang w:bidi="he-IL"/>
              </w:rPr>
              <w:t xml:space="preserve">וַֽיְהִ֗י אַֽחֲרֵי֙ הַדְּבָרִ֣ים הָאֵ֔לֶּה וַיָּ֛מָת יְהוֹשֻׁ֥עַ בִּן־נ֖וּן עֶ֣בֶד יְהוָ֑ה בֶּן־מֵאָ֥ה וָעֶ֖שֶׂר שָׁנִֽים׃ </w:t>
            </w:r>
            <w:r>
              <w:rPr>
                <w:rFonts w:cs="SBL Hebrew"/>
                <w:b/>
                <w:bCs/>
                <w:noProof/>
                <w:color w:val="003300"/>
                <w:sz w:val="32"/>
                <w:szCs w:val="32"/>
                <w:vertAlign w:val="superscript"/>
                <w:rtl/>
                <w:lang w:bidi="he-IL"/>
              </w:rPr>
              <w:t>ל</w:t>
            </w:r>
            <w:r>
              <w:rPr>
                <w:rFonts w:cs="SBL Hebrew"/>
                <w:noProof/>
                <w:color w:val="993300"/>
                <w:sz w:val="32"/>
                <w:szCs w:val="32"/>
                <w:lang w:bidi="he-IL"/>
              </w:rPr>
              <w:t> </w:t>
            </w:r>
            <w:r>
              <w:rPr>
                <w:rFonts w:cs="SBL Hebrew"/>
                <w:noProof/>
                <w:color w:val="993300"/>
                <w:sz w:val="32"/>
                <w:szCs w:val="32"/>
                <w:rtl/>
                <w:lang w:bidi="he-IL"/>
              </w:rPr>
              <w:t xml:space="preserve">וַיִּקְבְּר֤וּ אֹתוֹ֙ בִּגְב֣וּל נַֽחֲלָת֔וֹ בְּתִמְנַת־סֶ֖רַח אֲשֶׁ֣ר בְּהַר־אֶפְרָ֑יִם מִצְּפ֖וֹן לְהַר־גָּֽעַשׁ׃ </w:t>
            </w:r>
            <w:r>
              <w:rPr>
                <w:rFonts w:cs="SBL Hebrew"/>
                <w:b/>
                <w:bCs/>
                <w:noProof/>
                <w:color w:val="003300"/>
                <w:sz w:val="32"/>
                <w:szCs w:val="32"/>
                <w:vertAlign w:val="superscript"/>
                <w:rtl/>
                <w:lang w:bidi="he-IL"/>
              </w:rPr>
              <w:t>לא</w:t>
            </w:r>
            <w:r>
              <w:rPr>
                <w:rFonts w:cs="SBL Hebrew"/>
                <w:noProof/>
                <w:color w:val="993300"/>
                <w:sz w:val="32"/>
                <w:szCs w:val="32"/>
                <w:lang w:bidi="he-IL"/>
              </w:rPr>
              <w:t> </w:t>
            </w:r>
            <w:r>
              <w:rPr>
                <w:rFonts w:cs="SBL Hebrew"/>
                <w:noProof/>
                <w:color w:val="993300"/>
                <w:sz w:val="32"/>
                <w:szCs w:val="32"/>
                <w:rtl/>
                <w:lang w:bidi="he-IL"/>
              </w:rPr>
              <w:t>וַיַּֽעֲבֹ֤ד יִשְׂרָאֵל֙ אֶת־יְהוָ֔ה כֹּ֖ל יְמֵ֣י יְהוֹשֻׁ֑עַ וְכֹ֣ל ׀ יְמֵ֣י הַזְּקֵנִ֗ים אֲשֶׁ֨ר הֶֽאֱרִ֤יכוּ יָמִים֙ אַֽחֲרֵ֣י יְהוֹשֻׁ֔עַ וַֽאֲשֶׁ֣ר יָֽדְע֗וּ אֵ֚ת כָּל־מַֽעֲשֵׂ֣ה יְהוָ֔ה אֲשֶׁ֥ר עָשָׂ֖ה לְיִשְׂרָאֵֽל׃</w:t>
            </w:r>
          </w:p>
        </w:tc>
        <w:tc>
          <w:tcPr>
            <w:tcW w:w="8531" w:type="dxa"/>
          </w:tcPr>
          <w:p w14:paraId="1D8E7142" w14:textId="77777777" w:rsidR="00213DDF" w:rsidRPr="00213DDF" w:rsidRDefault="00213DDF" w:rsidP="00D41EC3">
            <w:pPr>
              <w:pStyle w:val="BodyText2"/>
              <w:spacing w:before="80" w:line="390" w:lineRule="exact"/>
              <w:ind w:firstLine="0"/>
              <w:jc w:val="both"/>
              <w:rPr>
                <w:rStyle w:val="FootnoteReference"/>
                <w:rFonts w:ascii="Book Antiqua" w:hAnsi="Book Antiqua"/>
                <w:color w:val="993300"/>
                <w:sz w:val="26"/>
                <w:szCs w:val="22"/>
                <w:vertAlign w:val="baseline"/>
              </w:rPr>
            </w:pPr>
            <w:r w:rsidRPr="00213DDF">
              <w:rPr>
                <w:rStyle w:val="FootnoteReference"/>
                <w:rFonts w:ascii="Book Antiqua" w:hAnsi="Book Antiqua"/>
                <w:color w:val="0000FF"/>
                <w:sz w:val="26"/>
                <w:szCs w:val="22"/>
              </w:rPr>
              <w:footnoteReference w:id="680"/>
            </w:r>
            <w:r w:rsidRPr="00213DDF">
              <w:rPr>
                <w:rFonts w:ascii="Book Antiqua" w:hAnsi="Book Antiqua"/>
                <w:color w:val="993300"/>
                <w:sz w:val="26"/>
                <w:szCs w:val="22"/>
              </w:rPr>
              <w:t xml:space="preserve"> After these things Joshua son of Nun, the servant of Yahweh, died; he w</w:t>
            </w:r>
            <w:r>
              <w:rPr>
                <w:rFonts w:ascii="Book Antiqua" w:hAnsi="Book Antiqua"/>
                <w:color w:val="993300"/>
                <w:sz w:val="26"/>
                <w:szCs w:val="22"/>
              </w:rPr>
              <w:t>as a hundred and ten years old.</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81"/>
            </w:r>
            <w:r w:rsidRPr="00213DDF">
              <w:rPr>
                <w:rFonts w:ascii="Book Antiqua" w:hAnsi="Book Antiqua"/>
                <w:color w:val="993300"/>
                <w:sz w:val="26"/>
                <w:szCs w:val="22"/>
              </w:rPr>
              <w:t xml:space="preserve"> They buried him on the estate he had received for inheritance, at Timnath-Serah, which lies in the highlands of Ephraim, north of Mount Gaash</w:t>
            </w:r>
            <w:r>
              <w:rPr>
                <w:rFonts w:ascii="Book Antiqua" w:hAnsi="Book Antiqua"/>
                <w:color w:val="800080"/>
                <w:sz w:val="26"/>
                <w:szCs w:val="22"/>
              </w:rPr>
              <w:t>.</w:t>
            </w:r>
            <w:r w:rsidRPr="00213DDF">
              <w:rPr>
                <w:rFonts w:ascii="Book Antiqua" w:hAnsi="Book Antiqua"/>
                <w:color w:val="800080"/>
                <w:sz w:val="26"/>
                <w:szCs w:val="22"/>
              </w:rPr>
              <w:t xml:space="preserve"> </w:t>
            </w:r>
            <w:r w:rsidRPr="00213DDF">
              <w:rPr>
                <w:rStyle w:val="FootnoteReference"/>
                <w:rFonts w:ascii="Book Antiqua" w:hAnsi="Book Antiqua"/>
                <w:color w:val="0000FF"/>
                <w:sz w:val="26"/>
                <w:szCs w:val="22"/>
              </w:rPr>
              <w:footnoteReference w:id="682"/>
            </w:r>
            <w:r w:rsidRPr="00213DDF">
              <w:rPr>
                <w:rFonts w:ascii="Book Antiqua" w:hAnsi="Book Antiqua"/>
                <w:color w:val="0000FF"/>
                <w:sz w:val="26"/>
                <w:szCs w:val="22"/>
              </w:rPr>
              <w:t xml:space="preserve"> </w:t>
            </w:r>
            <w:r w:rsidRPr="00213DDF">
              <w:rPr>
                <w:rFonts w:ascii="Book Antiqua" w:hAnsi="Book Antiqua"/>
                <w:color w:val="993300"/>
                <w:sz w:val="26"/>
                <w:szCs w:val="22"/>
              </w:rPr>
              <w:t>Israel served Yahweh throughout the lifetime of Joshua and the lifetime of those elders who outlived Joshua and had known all the deeds that Yahweh had done for the sake of Israel.</w:t>
            </w:r>
          </w:p>
        </w:tc>
      </w:tr>
      <w:tr w:rsidR="00CB2726" w:rsidRPr="00632854" w14:paraId="69CE82D3" w14:textId="77777777" w:rsidTr="00213DDF">
        <w:trPr>
          <w:jc w:val="center"/>
        </w:trPr>
        <w:tc>
          <w:tcPr>
            <w:tcW w:w="5689" w:type="dxa"/>
          </w:tcPr>
          <w:p w14:paraId="7A0F272A" w14:textId="29F92E1D" w:rsidR="00CB2726" w:rsidRDefault="00CB2726" w:rsidP="00CB2726">
            <w:pPr>
              <w:widowControl w:val="0"/>
              <w:autoSpaceDE w:val="0"/>
              <w:autoSpaceDN w:val="0"/>
              <w:bidi/>
              <w:adjustRightInd w:val="0"/>
              <w:spacing w:before="120"/>
              <w:jc w:val="both"/>
              <w:rPr>
                <w:rFonts w:cs="SBL Hebrew"/>
                <w:b/>
                <w:bCs/>
                <w:noProof/>
                <w:color w:val="003300"/>
                <w:sz w:val="32"/>
                <w:szCs w:val="32"/>
                <w:vertAlign w:val="superscript"/>
                <w:rtl/>
                <w:lang w:bidi="he-IL"/>
              </w:rPr>
            </w:pPr>
            <w:r>
              <w:rPr>
                <w:rFonts w:cs="SBL Hebrew"/>
                <w:b/>
                <w:bCs/>
                <w:noProof/>
                <w:color w:val="003300"/>
                <w:sz w:val="32"/>
                <w:szCs w:val="32"/>
                <w:vertAlign w:val="superscript"/>
                <w:rtl/>
                <w:lang w:bidi="he-IL"/>
              </w:rPr>
              <w:lastRenderedPageBreak/>
              <w:t>לב</w:t>
            </w:r>
            <w:r>
              <w:rPr>
                <w:rFonts w:cs="SBL Hebrew"/>
                <w:noProof/>
                <w:color w:val="993300"/>
                <w:sz w:val="32"/>
                <w:szCs w:val="32"/>
                <w:lang w:bidi="he-IL"/>
              </w:rPr>
              <w:t> </w:t>
            </w:r>
            <w:r>
              <w:rPr>
                <w:rFonts w:cs="SBL Hebrew"/>
                <w:noProof/>
                <w:color w:val="993300"/>
                <w:sz w:val="32"/>
                <w:szCs w:val="32"/>
                <w:rtl/>
                <w:lang w:bidi="he-IL"/>
              </w:rPr>
              <w:t xml:space="preserve">וְאֶת־עַצְמ֣וֹת י֠וֹסֵף אֲשֶׁר־הֶֽעֱל֨וּ בְנֵֽי־יִשְׂרָאֵ֥ל ׀ מִמִּצְרַיִם֮ קָֽבְר֣וּ בִשְׁכֶם֒ בְּחֶלְקַ֣ת הַשָּׂדֶ֗ה אֲשֶׁ֨ר קָנָ֧ה יַֽעֲקֹ֛ב מֵאֵ֛ת בְּנֵֽי־חֲמ֥וֹר אֲבִֽי־שְׁכֶ֖ם בְּמֵאָ֣ה קְשִׂיטָ֑ה וַיִּֽהְי֥וּ לִבְנֵֽי־יוֹסֵ֖ף לְנַֽחֲלָֽה׃ </w:t>
            </w:r>
            <w:r>
              <w:rPr>
                <w:rFonts w:cs="SBL Hebrew"/>
                <w:b/>
                <w:bCs/>
                <w:noProof/>
                <w:color w:val="003300"/>
                <w:sz w:val="32"/>
                <w:szCs w:val="32"/>
                <w:vertAlign w:val="superscript"/>
                <w:rtl/>
                <w:lang w:bidi="he-IL"/>
              </w:rPr>
              <w:t>לג</w:t>
            </w:r>
            <w:r>
              <w:rPr>
                <w:rFonts w:cs="SBL Hebrew"/>
                <w:noProof/>
                <w:color w:val="993300"/>
                <w:sz w:val="32"/>
                <w:szCs w:val="32"/>
                <w:lang w:bidi="he-IL"/>
              </w:rPr>
              <w:t> </w:t>
            </w:r>
            <w:r>
              <w:rPr>
                <w:rFonts w:cs="SBL Hebrew"/>
                <w:noProof/>
                <w:color w:val="993300"/>
                <w:sz w:val="32"/>
                <w:szCs w:val="32"/>
                <w:rtl/>
                <w:lang w:bidi="he-IL"/>
              </w:rPr>
              <w:t>וְאֶלְעָזָ֥ר בֶּֽן־אַהֲרֹ֖ן מֵ֑ת וַיִּקְבְּר֣וּ אֹת֗וֹ בְּגִבְעַת֙ פִּֽינְחָ֣ס בְּנ֔וֹ אֲשֶׁ֥ר נִתַּן־ל֖וֹ בְּהַ֥ר אֶפְרָֽיִם׃</w:t>
            </w:r>
            <w:r>
              <w:rPr>
                <w:rFonts w:cs="SBL Hebrew"/>
                <w:noProof/>
                <w:color w:val="993300"/>
                <w:sz w:val="32"/>
                <w:szCs w:val="32"/>
                <w:lang w:bidi="he-IL"/>
              </w:rPr>
              <w:t> </w:t>
            </w:r>
            <w:r w:rsidR="00FB2F64" w:rsidRPr="00A32575">
              <w:rPr>
                <w:rFonts w:cs="SBL Hebrew"/>
                <w:noProof/>
                <w:color w:val="003300"/>
                <w:sz w:val="32"/>
                <w:szCs w:val="32"/>
                <w:rtl/>
              </w:rPr>
              <w:t>{ש}</w:t>
            </w:r>
          </w:p>
        </w:tc>
        <w:tc>
          <w:tcPr>
            <w:tcW w:w="8531" w:type="dxa"/>
          </w:tcPr>
          <w:p w14:paraId="325E617B" w14:textId="77777777" w:rsidR="00CB2726" w:rsidRPr="00213DDF" w:rsidRDefault="00CB2726" w:rsidP="00C543ED">
            <w:pPr>
              <w:pStyle w:val="BodyText2"/>
              <w:widowControl w:val="0"/>
              <w:spacing w:before="80" w:line="390" w:lineRule="exact"/>
              <w:ind w:firstLine="0"/>
              <w:jc w:val="both"/>
              <w:rPr>
                <w:rStyle w:val="FootnoteReference"/>
                <w:rFonts w:ascii="Book Antiqua" w:hAnsi="Book Antiqua"/>
                <w:color w:val="0000FF"/>
                <w:sz w:val="26"/>
                <w:szCs w:val="22"/>
              </w:rPr>
            </w:pPr>
            <w:r w:rsidRPr="00213DDF">
              <w:rPr>
                <w:rStyle w:val="FootnoteReference"/>
                <w:rFonts w:ascii="Book Antiqua" w:hAnsi="Book Antiqua"/>
                <w:color w:val="0000FF"/>
                <w:sz w:val="26"/>
                <w:szCs w:val="22"/>
              </w:rPr>
              <w:footnoteReference w:id="683"/>
            </w:r>
            <w:r>
              <w:rPr>
                <w:rFonts w:ascii="Book Antiqua" w:hAnsi="Book Antiqua"/>
                <w:color w:val="993300"/>
                <w:sz w:val="26"/>
                <w:szCs w:val="22"/>
              </w:rPr>
              <w:t xml:space="preserve"> T</w:t>
            </w:r>
            <w:r w:rsidRPr="00213DDF">
              <w:rPr>
                <w:rFonts w:ascii="Book Antiqua" w:hAnsi="Book Antiqua"/>
                <w:color w:val="993300"/>
                <w:sz w:val="26"/>
                <w:szCs w:val="22"/>
              </w:rPr>
              <w:t>he bones of Joseph, which the sons of Israel had broug</w:t>
            </w:r>
            <w:r>
              <w:rPr>
                <w:rFonts w:ascii="Book Antiqua" w:hAnsi="Book Antiqua"/>
                <w:color w:val="993300"/>
                <w:sz w:val="26"/>
                <w:szCs w:val="22"/>
              </w:rPr>
              <w:t xml:space="preserve">ht from Egypt, </w:t>
            </w:r>
            <w:r w:rsidRPr="00213DDF">
              <w:rPr>
                <w:rFonts w:ascii="Book Antiqua" w:hAnsi="Book Antiqua"/>
                <w:color w:val="993300"/>
                <w:sz w:val="26"/>
                <w:szCs w:val="22"/>
              </w:rPr>
              <w:t xml:space="preserve">were buried at Shechem in the portion of the ground that Jacob had bought for a hundred </w:t>
            </w:r>
            <w:r>
              <w:rPr>
                <w:rFonts w:ascii="Book Antiqua" w:hAnsi="Book Antiqua"/>
                <w:color w:val="993300"/>
                <w:sz w:val="26"/>
                <w:szCs w:val="22"/>
              </w:rPr>
              <w:t>qesitah</w:t>
            </w:r>
            <w:r w:rsidRPr="00213DDF">
              <w:rPr>
                <w:rFonts w:ascii="Book Antiqua" w:hAnsi="Book Antiqua"/>
                <w:color w:val="993300"/>
                <w:sz w:val="26"/>
                <w:szCs w:val="22"/>
              </w:rPr>
              <w:t xml:space="preserve"> from the sons of Hamor, t</w:t>
            </w:r>
            <w:r>
              <w:rPr>
                <w:rFonts w:ascii="Book Antiqua" w:hAnsi="Book Antiqua"/>
                <w:color w:val="993300"/>
                <w:sz w:val="26"/>
                <w:szCs w:val="22"/>
              </w:rPr>
              <w:t>he father of Shechem, which beca</w:t>
            </w:r>
            <w:r w:rsidRPr="00213DDF">
              <w:rPr>
                <w:rFonts w:ascii="Book Antiqua" w:hAnsi="Book Antiqua"/>
                <w:color w:val="993300"/>
                <w:sz w:val="26"/>
                <w:szCs w:val="22"/>
              </w:rPr>
              <w:t>me the inh</w:t>
            </w:r>
            <w:r>
              <w:rPr>
                <w:rFonts w:ascii="Book Antiqua" w:hAnsi="Book Antiqua"/>
                <w:color w:val="993300"/>
                <w:sz w:val="26"/>
                <w:szCs w:val="22"/>
              </w:rPr>
              <w:t>eritance of the sons of Joseph.</w:t>
            </w:r>
            <w:r w:rsidRPr="00213DDF">
              <w:rPr>
                <w:rFonts w:ascii="Book Antiqua" w:hAnsi="Book Antiqua"/>
                <w:color w:val="993300"/>
                <w:sz w:val="26"/>
                <w:szCs w:val="22"/>
              </w:rPr>
              <w:t xml:space="preserve"> </w:t>
            </w:r>
            <w:r w:rsidRPr="00213DDF">
              <w:rPr>
                <w:rStyle w:val="FootnoteReference"/>
                <w:rFonts w:ascii="Book Antiqua" w:hAnsi="Book Antiqua"/>
                <w:color w:val="0000FF"/>
                <w:sz w:val="26"/>
                <w:szCs w:val="22"/>
              </w:rPr>
              <w:footnoteReference w:id="684"/>
            </w:r>
            <w:r w:rsidRPr="00213DDF">
              <w:rPr>
                <w:rFonts w:ascii="Book Antiqua" w:hAnsi="Book Antiqua"/>
                <w:color w:val="993300"/>
                <w:sz w:val="26"/>
                <w:szCs w:val="22"/>
              </w:rPr>
              <w:t xml:space="preserve"> Eleazar son of Aaron died and they buried him at Gibeah, the town of his son Phinehas, which had been given him in the highlands of Ephraim</w:t>
            </w:r>
            <w:r>
              <w:rPr>
                <w:rFonts w:ascii="Book Antiqua" w:hAnsi="Book Antiqua"/>
                <w:color w:val="800080"/>
                <w:sz w:val="26"/>
                <w:szCs w:val="22"/>
              </w:rPr>
              <w:t>.</w:t>
            </w:r>
          </w:p>
        </w:tc>
      </w:tr>
    </w:tbl>
    <w:p w14:paraId="327DBC02" w14:textId="77777777" w:rsidR="00BB0B2B" w:rsidRDefault="00BB0B2B" w:rsidP="00D72CF9">
      <w:pPr>
        <w:pStyle w:val="BodyText2"/>
        <w:spacing w:line="20" w:lineRule="exact"/>
        <w:ind w:firstLine="0"/>
        <w:jc w:val="both"/>
        <w:rPr>
          <w:rFonts w:ascii="Book Antiqua" w:hAnsi="Book Antiqua"/>
          <w:color w:val="800080"/>
        </w:rPr>
      </w:pPr>
    </w:p>
    <w:sectPr w:rsidR="00BB0B2B">
      <w:footnotePr>
        <w:numRestart w:val="eachSect"/>
      </w:footnotePr>
      <w:endnotePr>
        <w:numFmt w:val="decimal"/>
        <w:numRestart w:val="eachSect"/>
      </w:endnotePr>
      <w:pgSz w:w="16840" w:h="11907" w:orient="landscape" w:code="9"/>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61133" w14:textId="77777777" w:rsidR="00907756" w:rsidRDefault="00907756">
      <w:r>
        <w:separator/>
      </w:r>
    </w:p>
  </w:endnote>
  <w:endnote w:type="continuationSeparator" w:id="0">
    <w:p w14:paraId="26E54D79" w14:textId="77777777" w:rsidR="00907756" w:rsidRDefault="00907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BL Hebrew">
    <w:panose1 w:val="02000000000000000000"/>
    <w:charset w:val="B1"/>
    <w:family w:val="auto"/>
    <w:pitch w:val="variable"/>
    <w:sig w:usb0="8000086F" w:usb1="4000204A" w:usb2="00000000" w:usb3="00000000" w:csb0="00000021" w:csb1="00000000"/>
  </w:font>
  <w:font w:name="David">
    <w:charset w:val="B1"/>
    <w:family w:val="swiss"/>
    <w:pitch w:val="variable"/>
    <w:sig w:usb0="00000803" w:usb1="00000000" w:usb2="00000000" w:usb3="00000000" w:csb0="0000002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Verdana">
    <w:panose1 w:val="020B0604030504040204"/>
    <w:charset w:val="00"/>
    <w:family w:val="swiss"/>
    <w:pitch w:val="variable"/>
    <w:sig w:usb0="A00006FF" w:usb1="4000205B" w:usb2="00000010" w:usb3="00000000" w:csb0="0000019F" w:csb1="00000000"/>
  </w:font>
  <w:font w:name="Galaxie Unicode Hebr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71C74" w14:textId="77777777" w:rsidR="00907756" w:rsidRPr="005223C4" w:rsidRDefault="00907756" w:rsidP="00CE5699">
      <w:pPr>
        <w:rPr>
          <w:color w:val="800080"/>
        </w:rPr>
      </w:pPr>
      <w:r w:rsidRPr="005223C4">
        <w:rPr>
          <w:color w:val="800080"/>
        </w:rPr>
        <w:continuationSeparator/>
      </w:r>
    </w:p>
  </w:footnote>
  <w:footnote w:type="continuationSeparator" w:id="0">
    <w:p w14:paraId="586124A6" w14:textId="77777777" w:rsidR="00907756" w:rsidRPr="005223C4" w:rsidRDefault="00907756" w:rsidP="00CE5699">
      <w:pPr>
        <w:rPr>
          <w:color w:val="800080"/>
        </w:rPr>
      </w:pPr>
      <w:r w:rsidRPr="005223C4">
        <w:rPr>
          <w:color w:val="800080"/>
        </w:rPr>
        <w:continuationSeparator/>
      </w:r>
    </w:p>
  </w:footnote>
  <w:footnote w:type="continuationNotice" w:id="1">
    <w:p w14:paraId="08BAD8F0" w14:textId="77777777" w:rsidR="00907756" w:rsidRDefault="00907756"/>
  </w:footnote>
  <w:footnote w:id="2">
    <w:p w14:paraId="42F3B110" w14:textId="77777777" w:rsidR="00530FC4" w:rsidRPr="00CE5699" w:rsidRDefault="00530FC4" w:rsidP="00C24DFC">
      <w:pPr>
        <w:pStyle w:val="FootnoteText"/>
        <w:jc w:val="center"/>
        <w:rPr>
          <w:rFonts w:ascii="Book Antiqua" w:hAnsi="Book Antiqua"/>
          <w:b/>
          <w:bCs/>
          <w:smallCaps/>
          <w:color w:val="000080"/>
          <w:sz w:val="24"/>
        </w:rPr>
      </w:pPr>
      <w:r w:rsidRPr="00CE5699">
        <w:rPr>
          <w:rFonts w:ascii="Book Antiqua" w:hAnsi="Book Antiqua"/>
          <w:b/>
          <w:bCs/>
          <w:smallCaps/>
          <w:color w:val="000080"/>
          <w:sz w:val="24"/>
          <w:szCs w:val="24"/>
        </w:rPr>
        <w:t xml:space="preserve">Joshua </w:t>
      </w:r>
      <w:r w:rsidRPr="00CE5699">
        <w:rPr>
          <w:rStyle w:val="FootnoteReference"/>
          <w:rFonts w:ascii="Book Antiqua" w:hAnsi="Book Antiqua"/>
          <w:b/>
          <w:bCs/>
          <w:smallCaps/>
          <w:color w:val="000080"/>
          <w:sz w:val="24"/>
          <w:vertAlign w:val="baseline"/>
        </w:rPr>
        <w:t>1</w:t>
      </w:r>
    </w:p>
    <w:p w14:paraId="19DC9A11" w14:textId="77777777" w:rsidR="00530FC4" w:rsidRPr="007F2F68" w:rsidRDefault="00530FC4" w:rsidP="005232F4">
      <w:pPr>
        <w:pStyle w:val="FootnoteText"/>
        <w:spacing w:after="20" w:line="300" w:lineRule="exact"/>
        <w:ind w:left="284" w:hanging="284"/>
        <w:jc w:val="both"/>
        <w:rPr>
          <w:rFonts w:ascii="Book Antiqua" w:hAnsi="Book Antiqua"/>
          <w:b/>
          <w:bCs/>
          <w:smallCaps/>
          <w:sz w:val="24"/>
          <w:szCs w:val="24"/>
        </w:rPr>
      </w:pPr>
      <w:r>
        <w:rPr>
          <w:rFonts w:ascii="Book Antiqua" w:hAnsi="Book Antiqua"/>
          <w:sz w:val="22"/>
          <w:szCs w:val="22"/>
        </w:rPr>
        <w:tab/>
        <w:t xml:space="preserve">Chs 1–3 form a complete entity composed of three sections, each concerned on part with Hosea’s own time, when God reprimands Israel for infidelity, and in part with predictions of reconciliation and salvation:  </w:t>
      </w:r>
      <w:r>
        <w:rPr>
          <w:rFonts w:ascii="Book Antiqua" w:hAnsi="Book Antiqua"/>
          <w:b/>
          <w:bCs/>
          <w:sz w:val="22"/>
          <w:szCs w:val="22"/>
        </w:rPr>
        <w:t>1</w:t>
      </w:r>
      <w:r>
        <w:rPr>
          <w:rFonts w:ascii="Book Antiqua" w:hAnsi="Book Antiqua"/>
          <w:sz w:val="22"/>
          <w:szCs w:val="22"/>
        </w:rPr>
        <w:t xml:space="preserve"> = 1:2–9; 2:1–3;  </w:t>
      </w:r>
      <w:r>
        <w:rPr>
          <w:rFonts w:ascii="Book Antiqua" w:hAnsi="Book Antiqua"/>
          <w:b/>
          <w:bCs/>
          <w:sz w:val="22"/>
          <w:szCs w:val="22"/>
        </w:rPr>
        <w:t>2</w:t>
      </w:r>
      <w:r>
        <w:rPr>
          <w:rFonts w:ascii="Book Antiqua" w:hAnsi="Book Antiqua"/>
          <w:sz w:val="22"/>
          <w:szCs w:val="22"/>
        </w:rPr>
        <w:t xml:space="preserve"> = 2:4–15, 2:16–25; and  </w:t>
      </w:r>
      <w:r>
        <w:rPr>
          <w:rFonts w:ascii="Book Antiqua" w:hAnsi="Book Antiqua"/>
          <w:b/>
          <w:bCs/>
          <w:sz w:val="22"/>
          <w:szCs w:val="22"/>
        </w:rPr>
        <w:t>3</w:t>
      </w:r>
      <w:r>
        <w:rPr>
          <w:rFonts w:ascii="Book Antiqua" w:hAnsi="Book Antiqua"/>
          <w:sz w:val="22"/>
          <w:szCs w:val="22"/>
        </w:rPr>
        <w:t xml:space="preserve"> = 3:1–4, 3:5.</w:t>
      </w:r>
    </w:p>
  </w:footnote>
  <w:footnote w:id="3">
    <w:p w14:paraId="3F0F3D31" w14:textId="77777777" w:rsidR="00530FC4" w:rsidRDefault="00530FC4" w:rsidP="00A456D9">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book is introduced as the continuation of Deuteronomy and, adopting the style and outlook of that book, draws on ancient traditions to describe the entry and settlement of the Promised Land, especially those concerning the tribes of </w:t>
      </w:r>
      <w:smartTag w:uri="urn:schemas-microsoft-com:office:smarttags" w:element="place">
        <w:r>
          <w:rPr>
            <w:rFonts w:ascii="Book Antiqua" w:hAnsi="Book Antiqua"/>
            <w:sz w:val="22"/>
            <w:szCs w:val="22"/>
          </w:rPr>
          <w:t>Central Palestine</w:t>
        </w:r>
      </w:smartTag>
      <w:r>
        <w:rPr>
          <w:rFonts w:ascii="Book Antiqua" w:hAnsi="Book Antiqua"/>
          <w:sz w:val="22"/>
          <w:szCs w:val="22"/>
        </w:rPr>
        <w:t>.  ‘</w:t>
      </w:r>
      <w:r>
        <w:rPr>
          <w:rFonts w:ascii="Book Antiqua" w:hAnsi="Book Antiqua"/>
          <w:i/>
          <w:iCs/>
          <w:sz w:val="22"/>
          <w:szCs w:val="22"/>
        </w:rPr>
        <w:t>Adjutant</w:t>
      </w:r>
      <w:r>
        <w:rPr>
          <w:rFonts w:ascii="Book Antiqua" w:hAnsi="Book Antiqua"/>
          <w:sz w:val="22"/>
          <w:szCs w:val="22"/>
        </w:rPr>
        <w:t>’ (</w:t>
      </w:r>
      <w:r w:rsidRPr="00A456D9">
        <w:rPr>
          <w:rFonts w:ascii="SBL Hebrew" w:cs="SBL Hebrew"/>
          <w:noProof/>
          <w:sz w:val="26"/>
          <w:szCs w:val="26"/>
          <w:rtl/>
          <w:lang w:bidi="he-IL"/>
        </w:rPr>
        <w:t>מְשָׁרֵ֥ת</w:t>
      </w:r>
      <w:r>
        <w:rPr>
          <w:rFonts w:ascii="Book Antiqua" w:hAnsi="Book Antiqua"/>
          <w:sz w:val="22"/>
          <w:szCs w:val="22"/>
        </w:rPr>
        <w:t xml:space="preserve">) is the title habitually given to Joshua (see Ex 24:13, 33:11, Nb 11:28).  More honourable than </w:t>
      </w:r>
      <w:r w:rsidRPr="00A456D9">
        <w:rPr>
          <w:rFonts w:ascii="SBL Hebrew" w:cs="SBL Hebrew"/>
          <w:noProof/>
          <w:sz w:val="26"/>
          <w:szCs w:val="26"/>
          <w:rtl/>
          <w:lang w:bidi="he-IL"/>
        </w:rPr>
        <w:t>עֶ֣בֶד</w:t>
      </w:r>
      <w:r w:rsidRPr="00A456D9">
        <w:rPr>
          <w:rFonts w:ascii="Book Antiqua" w:hAnsi="Book Antiqua"/>
          <w:sz w:val="16"/>
          <w:szCs w:val="16"/>
        </w:rPr>
        <w:t xml:space="preserve"> </w:t>
      </w:r>
      <w:r>
        <w:rPr>
          <w:rFonts w:ascii="Book Antiqua" w:hAnsi="Book Antiqua"/>
          <w:sz w:val="22"/>
          <w:szCs w:val="22"/>
        </w:rPr>
        <w:t>(‘</w:t>
      </w:r>
      <w:r>
        <w:rPr>
          <w:rFonts w:ascii="Book Antiqua" w:hAnsi="Book Antiqua"/>
          <w:i/>
          <w:iCs/>
          <w:sz w:val="22"/>
          <w:szCs w:val="22"/>
        </w:rPr>
        <w:t>servant</w:t>
      </w:r>
      <w:r>
        <w:rPr>
          <w:rFonts w:ascii="Book Antiqua" w:hAnsi="Book Antiqua"/>
          <w:sz w:val="22"/>
          <w:szCs w:val="22"/>
        </w:rPr>
        <w:t xml:space="preserve">’) – except in the expression ‘servant of Yahweh’, this term is also used for royal officials (1Ch. 27:1), or for liturgical functions.  On Joshua’s name, his part in the reconnaissance of the Promised Land, his loyalty, and his appointment as Moses’ successor, see Ex 17:9, 24:13, 33:11, Nb 11:18, 13:8, 16, 14:5ff, 30, 38, 27:15–23, Dt 3:21, 28, 31:7–8, 14, 23, 34:9.  In the </w:t>
      </w:r>
      <w:r>
        <w:rPr>
          <w:rFonts w:ascii="Book Antiqua" w:hAnsi="Book Antiqua"/>
          <w:i/>
          <w:iCs/>
          <w:sz w:val="22"/>
          <w:szCs w:val="22"/>
        </w:rPr>
        <w:t>LXX</w:t>
      </w:r>
      <w:r>
        <w:rPr>
          <w:rFonts w:ascii="Book Antiqua" w:hAnsi="Book Antiqua"/>
          <w:sz w:val="22"/>
          <w:szCs w:val="22"/>
        </w:rPr>
        <w:t xml:space="preserve"> (</w:t>
      </w:r>
      <w:r w:rsidRPr="00A456D9">
        <w:rPr>
          <w:rFonts w:ascii="Vusillus Old Face" w:hAnsi="Vusillus Old Face" w:cs="Vusillus Old Face"/>
          <w:bCs/>
          <w:i/>
          <w:iCs/>
          <w:noProof/>
          <w:color w:val="003300"/>
          <w:sz w:val="26"/>
          <w:szCs w:val="18"/>
          <w:lang w:val="el-GR"/>
        </w:rPr>
        <w:t>υἱῷ Ναυη</w:t>
      </w:r>
      <w:r>
        <w:rPr>
          <w:rFonts w:ascii="Book Antiqua" w:hAnsi="Book Antiqua"/>
          <w:sz w:val="22"/>
          <w:szCs w:val="22"/>
        </w:rPr>
        <w:t xml:space="preserve">) and (original) </w:t>
      </w:r>
      <w:r>
        <w:rPr>
          <w:rFonts w:ascii="Book Antiqua" w:hAnsi="Book Antiqua"/>
          <w:i/>
          <w:iCs/>
          <w:sz w:val="22"/>
          <w:szCs w:val="22"/>
        </w:rPr>
        <w:t>Vg</w:t>
      </w:r>
      <w:r>
        <w:rPr>
          <w:rFonts w:ascii="Book Antiqua" w:hAnsi="Book Antiqua"/>
          <w:sz w:val="22"/>
          <w:szCs w:val="22"/>
        </w:rPr>
        <w:t>, he is called ‘</w:t>
      </w:r>
      <w:r>
        <w:rPr>
          <w:rFonts w:ascii="Book Antiqua" w:hAnsi="Book Antiqua"/>
          <w:i/>
          <w:iCs/>
          <w:sz w:val="22"/>
          <w:szCs w:val="22"/>
        </w:rPr>
        <w:t>son of Naue</w:t>
      </w:r>
      <w:r>
        <w:rPr>
          <w:rFonts w:ascii="Book Antiqua" w:hAnsi="Book Antiqua"/>
          <w:sz w:val="22"/>
          <w:szCs w:val="22"/>
        </w:rPr>
        <w:t xml:space="preserve">’, the result of a mistake in the earliest </w:t>
      </w:r>
      <w:r>
        <w:rPr>
          <w:rFonts w:ascii="Book Antiqua" w:hAnsi="Book Antiqua"/>
          <w:i/>
          <w:iCs/>
          <w:sz w:val="22"/>
          <w:szCs w:val="22"/>
        </w:rPr>
        <w:t>LXX</w:t>
      </w:r>
      <w:r>
        <w:rPr>
          <w:rFonts w:ascii="Book Antiqua" w:hAnsi="Book Antiqua"/>
          <w:sz w:val="22"/>
          <w:szCs w:val="22"/>
        </w:rPr>
        <w:t xml:space="preserve"> mss, which read ‘</w:t>
      </w:r>
      <w:r>
        <w:rPr>
          <w:rFonts w:ascii="Book Antiqua" w:hAnsi="Book Antiqua"/>
          <w:b/>
          <w:bCs/>
          <w:smallCaps/>
          <w:sz w:val="22"/>
          <w:szCs w:val="22"/>
        </w:rPr>
        <w:t>nayh</w:t>
      </w:r>
      <w:r>
        <w:rPr>
          <w:rFonts w:ascii="Book Antiqua" w:hAnsi="Book Antiqua"/>
          <w:sz w:val="22"/>
          <w:szCs w:val="22"/>
        </w:rPr>
        <w:t>’ (Naue) instead of ‘</w:t>
      </w:r>
      <w:r>
        <w:rPr>
          <w:rFonts w:ascii="Book Antiqua" w:hAnsi="Book Antiqua"/>
          <w:b/>
          <w:bCs/>
          <w:smallCaps/>
          <w:sz w:val="22"/>
          <w:szCs w:val="22"/>
        </w:rPr>
        <w:t>nayn</w:t>
      </w:r>
      <w:r>
        <w:rPr>
          <w:rFonts w:ascii="Book Antiqua" w:hAnsi="Book Antiqua"/>
          <w:sz w:val="22"/>
          <w:szCs w:val="22"/>
        </w:rPr>
        <w:t xml:space="preserve">’ (Naun); the name is corrected in the </w:t>
      </w:r>
      <w:r w:rsidRPr="00D67B40">
        <w:rPr>
          <w:rFonts w:ascii="Book Antiqua" w:hAnsi="Book Antiqua"/>
          <w:i/>
          <w:iCs/>
          <w:sz w:val="22"/>
          <w:szCs w:val="22"/>
        </w:rPr>
        <w:t>Clementine Vg</w:t>
      </w:r>
      <w:r>
        <w:rPr>
          <w:rFonts w:ascii="Book Antiqua" w:hAnsi="Book Antiqua"/>
          <w:sz w:val="22"/>
          <w:szCs w:val="22"/>
        </w:rPr>
        <w:t xml:space="preserve"> (</w:t>
      </w:r>
      <w:r w:rsidRPr="00D67B40">
        <w:rPr>
          <w:rFonts w:ascii="Vusillus Old Face" w:hAnsi="Vusillus Old Face" w:cs="Vusillus Old Face"/>
          <w:i/>
          <w:iCs/>
          <w:noProof/>
          <w:color w:val="1F497D"/>
          <w:sz w:val="26"/>
          <w:szCs w:val="26"/>
          <w:lang w:val="la-Latn"/>
        </w:rPr>
        <w:t>filium Nun</w:t>
      </w:r>
      <w:r>
        <w:rPr>
          <w:rFonts w:ascii="Book Antiqua" w:hAnsi="Book Antiqua"/>
          <w:sz w:val="22"/>
          <w:szCs w:val="22"/>
        </w:rPr>
        <w:t>).</w:t>
      </w:r>
    </w:p>
  </w:footnote>
  <w:footnote w:id="4">
    <w:p w14:paraId="46AB516C" w14:textId="77777777" w:rsidR="00530FC4" w:rsidRDefault="00530FC4" w:rsidP="00C24DFC">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sidRPr="00DE56A5">
        <w:rPr>
          <w:rFonts w:ascii="Book Antiqua" w:hAnsi="Book Antiqua"/>
          <w:color w:val="0070C0"/>
          <w:sz w:val="22"/>
          <w:szCs w:val="22"/>
        </w:rPr>
        <w:t xml:space="preserve"> </w:t>
      </w:r>
      <w:r>
        <w:rPr>
          <w:rFonts w:ascii="Book Antiqua" w:hAnsi="Book Antiqua"/>
          <w:sz w:val="22"/>
          <w:szCs w:val="22"/>
        </w:rPr>
        <w:tab/>
        <w:t xml:space="preserve">The death of Moses provided the signal for entrance of the Israelites into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since God did not allow Moses to enter the land (Dt 32:48–52).  The </w:t>
      </w:r>
      <w:smartTag w:uri="urn:schemas-microsoft-com:office:smarttags" w:element="country-region">
        <w:r>
          <w:rPr>
            <w:rFonts w:ascii="Book Antiqua" w:hAnsi="Book Antiqua"/>
            <w:sz w:val="22"/>
            <w:szCs w:val="22"/>
          </w:rPr>
          <w:t>Jordan</w:t>
        </w:r>
      </w:smartTag>
      <w:r>
        <w:rPr>
          <w:rFonts w:ascii="Book Antiqua" w:hAnsi="Book Antiqua"/>
          <w:sz w:val="22"/>
          <w:szCs w:val="22"/>
        </w:rPr>
        <w:t xml:space="preserve"> was the natural eastern boundary of </w:t>
      </w:r>
      <w:smartTag w:uri="urn:schemas-microsoft-com:office:smarttags" w:element="place">
        <w:r>
          <w:rPr>
            <w:rFonts w:ascii="Book Antiqua" w:hAnsi="Book Antiqua"/>
            <w:sz w:val="22"/>
            <w:szCs w:val="22"/>
          </w:rPr>
          <w:t>Canaan</w:t>
        </w:r>
      </w:smartTag>
      <w:r>
        <w:rPr>
          <w:rFonts w:ascii="Book Antiqua" w:hAnsi="Book Antiqua"/>
          <w:sz w:val="22"/>
          <w:szCs w:val="22"/>
        </w:rPr>
        <w:t>.</w:t>
      </w:r>
    </w:p>
  </w:footnote>
  <w:footnote w:id="5">
    <w:p w14:paraId="355F8728" w14:textId="77777777" w:rsidR="00530FC4" w:rsidRPr="008C136D" w:rsidRDefault="00530FC4" w:rsidP="008C136D">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sidRPr="00F25BFA">
        <w:rPr>
          <w:rFonts w:ascii="Book Antiqua" w:hAnsi="Book Antiqua"/>
          <w:color w:val="0070C0"/>
          <w:sz w:val="24"/>
          <w:szCs w:val="22"/>
        </w:rPr>
        <w:t xml:space="preserve"> </w:t>
      </w:r>
      <w:r>
        <w:rPr>
          <w:rFonts w:ascii="Book Antiqua" w:hAnsi="Book Antiqua"/>
          <w:sz w:val="22"/>
          <w:szCs w:val="22"/>
        </w:rPr>
        <w:tab/>
      </w:r>
      <w:bookmarkStart w:id="0" w:name="13"/>
      <w:r w:rsidRPr="008C136D">
        <w:rPr>
          <w:rFonts w:ascii="Book Antiqua" w:hAnsi="Book Antiqua"/>
          <w:sz w:val="22"/>
          <w:szCs w:val="22"/>
        </w:rPr>
        <w:t xml:space="preserve">The </w:t>
      </w:r>
      <w:r w:rsidRPr="008C136D">
        <w:rPr>
          <w:rFonts w:ascii="Book Antiqua" w:hAnsi="Book Antiqua"/>
          <w:smallCaps/>
          <w:sz w:val="22"/>
          <w:szCs w:val="22"/>
        </w:rPr>
        <w:t>2p</w:t>
      </w:r>
      <w:r>
        <w:rPr>
          <w:rFonts w:ascii="Book Antiqua" w:hAnsi="Book Antiqua"/>
          <w:sz w:val="22"/>
          <w:szCs w:val="22"/>
        </w:rPr>
        <w:t xml:space="preserve"> pronouns in vv. 3–</w:t>
      </w:r>
      <w:r w:rsidRPr="008C136D">
        <w:rPr>
          <w:rFonts w:ascii="Book Antiqua" w:hAnsi="Book Antiqua"/>
          <w:sz w:val="22"/>
          <w:szCs w:val="22"/>
        </w:rPr>
        <w:t>4 are plural, indicating that all the people are addressed here.</w:t>
      </w:r>
      <w:bookmarkEnd w:id="0"/>
    </w:p>
  </w:footnote>
  <w:footnote w:id="6">
    <w:p w14:paraId="2CD0EB17" w14:textId="77777777" w:rsidR="00530FC4" w:rsidRPr="008C136D" w:rsidRDefault="00530FC4" w:rsidP="008C136D">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sidRPr="00DE56A5">
        <w:rPr>
          <w:rFonts w:ascii="Book Antiqua" w:hAnsi="Book Antiqua"/>
          <w:color w:val="0070C0"/>
          <w:sz w:val="22"/>
          <w:szCs w:val="22"/>
        </w:rPr>
        <w:t xml:space="preserve"> </w:t>
      </w:r>
      <w:r>
        <w:rPr>
          <w:rFonts w:ascii="Book Antiqua" w:hAnsi="Book Antiqua"/>
          <w:sz w:val="22"/>
          <w:szCs w:val="22"/>
        </w:rPr>
        <w:tab/>
        <w:t>The boundaries assigned to the country destined for conquest (see Gn 15:18, Dt 1:7, 11:24 and #Jg 20:1) are the ideal frontiers of the Promised Land; they go far beyond those of the country partitioned in Chs 13–19.  ‘</w:t>
      </w:r>
      <w:r>
        <w:rPr>
          <w:rFonts w:ascii="Book Antiqua" w:hAnsi="Book Antiqua"/>
          <w:i/>
          <w:iCs/>
          <w:sz w:val="22"/>
          <w:szCs w:val="22"/>
        </w:rPr>
        <w:t>The entire country of the Hittites</w:t>
      </w:r>
      <w:r>
        <w:rPr>
          <w:rFonts w:ascii="Book Antiqua" w:hAnsi="Book Antiqua"/>
          <w:sz w:val="22"/>
          <w:szCs w:val="22"/>
        </w:rPr>
        <w:t xml:space="preserve">’, omitted by the </w:t>
      </w:r>
      <w:r>
        <w:rPr>
          <w:rFonts w:ascii="Book Antiqua" w:hAnsi="Book Antiqua"/>
          <w:i/>
          <w:iCs/>
          <w:sz w:val="22"/>
          <w:szCs w:val="22"/>
        </w:rPr>
        <w:t>LXX</w:t>
      </w:r>
      <w:r>
        <w:rPr>
          <w:rFonts w:ascii="Book Antiqua" w:hAnsi="Book Antiqua"/>
          <w:sz w:val="22"/>
          <w:szCs w:val="22"/>
        </w:rPr>
        <w:t xml:space="preserve"> and parenthesised in the </w:t>
      </w:r>
      <w:r>
        <w:rPr>
          <w:rFonts w:ascii="Book Antiqua" w:hAnsi="Book Antiqua"/>
          <w:i/>
          <w:iCs/>
          <w:sz w:val="22"/>
          <w:szCs w:val="22"/>
        </w:rPr>
        <w:t>NJB</w:t>
      </w:r>
      <w:r>
        <w:rPr>
          <w:rFonts w:ascii="Book Antiqua" w:hAnsi="Book Antiqua"/>
          <w:sz w:val="22"/>
          <w:szCs w:val="22"/>
        </w:rPr>
        <w:t xml:space="preserve">, is probably a Priestly </w:t>
      </w:r>
      <w:r w:rsidRPr="008C136D">
        <w:rPr>
          <w:rFonts w:ascii="Book Antiqua" w:hAnsi="Book Antiqua"/>
          <w:sz w:val="22"/>
          <w:szCs w:val="22"/>
        </w:rPr>
        <w:t xml:space="preserve">gloss; </w:t>
      </w:r>
      <w:bookmarkStart w:id="1" w:name="14"/>
      <w:r>
        <w:rPr>
          <w:rFonts w:ascii="Book Antiqua" w:hAnsi="Book Antiqua"/>
          <w:sz w:val="22"/>
          <w:szCs w:val="22"/>
        </w:rPr>
        <w:t>t</w:t>
      </w:r>
      <w:r w:rsidRPr="008C136D">
        <w:rPr>
          <w:rFonts w:ascii="Book Antiqua" w:hAnsi="Book Antiqua"/>
          <w:sz w:val="22"/>
          <w:szCs w:val="22"/>
        </w:rPr>
        <w:t xml:space="preserve">he expression does not refer to Anatolia (modern Turkey), where the ancient Hittite kingdom of the </w:t>
      </w:r>
      <w:r>
        <w:rPr>
          <w:rFonts w:ascii="Book Antiqua" w:hAnsi="Book Antiqua"/>
          <w:sz w:val="22"/>
          <w:szCs w:val="22"/>
        </w:rPr>
        <w:t>2</w:t>
      </w:r>
      <w:r w:rsidRPr="008C136D">
        <w:rPr>
          <w:rFonts w:ascii="Book Antiqua" w:hAnsi="Book Antiqua"/>
          <w:sz w:val="22"/>
          <w:szCs w:val="22"/>
          <w:vertAlign w:val="superscript"/>
        </w:rPr>
        <w:t>nd</w:t>
      </w:r>
      <w:r>
        <w:rPr>
          <w:rFonts w:ascii="Book Antiqua" w:hAnsi="Book Antiqua"/>
          <w:sz w:val="22"/>
          <w:szCs w:val="22"/>
        </w:rPr>
        <w:t xml:space="preserve"> M</w:t>
      </w:r>
      <w:r w:rsidRPr="008C136D">
        <w:rPr>
          <w:rFonts w:ascii="Book Antiqua" w:hAnsi="Book Antiqua"/>
          <w:sz w:val="22"/>
          <w:szCs w:val="22"/>
        </w:rPr>
        <w:t xml:space="preserve">illennium </w:t>
      </w:r>
      <w:r w:rsidRPr="008C136D">
        <w:rPr>
          <w:rStyle w:val="smallcaps"/>
          <w:rFonts w:ascii="Book Antiqua" w:hAnsi="Book Antiqua"/>
          <w:smallCaps/>
          <w:sz w:val="22"/>
          <w:szCs w:val="22"/>
        </w:rPr>
        <w:t>bc</w:t>
      </w:r>
      <w:r w:rsidRPr="008C136D">
        <w:rPr>
          <w:rFonts w:ascii="Book Antiqua" w:hAnsi="Book Antiqua"/>
          <w:sz w:val="22"/>
          <w:szCs w:val="22"/>
        </w:rPr>
        <w:t xml:space="preserve"> was loc</w:t>
      </w:r>
      <w:r>
        <w:rPr>
          <w:rFonts w:ascii="Book Antiqua" w:hAnsi="Book Antiqua"/>
          <w:sz w:val="22"/>
          <w:szCs w:val="22"/>
        </w:rPr>
        <w:t>ated, but rather to Syria, the ‘Hatti land’,</w:t>
      </w:r>
      <w:r w:rsidRPr="008C136D">
        <w:rPr>
          <w:rFonts w:ascii="Book Antiqua" w:hAnsi="Book Antiqua"/>
          <w:sz w:val="22"/>
          <w:szCs w:val="22"/>
        </w:rPr>
        <w:t xml:space="preserve"> mentioned in inscriptions of the </w:t>
      </w:r>
      <w:r>
        <w:rPr>
          <w:rFonts w:ascii="Book Antiqua" w:hAnsi="Book Antiqua"/>
          <w:sz w:val="22"/>
          <w:szCs w:val="22"/>
        </w:rPr>
        <w:t>1</w:t>
      </w:r>
      <w:r w:rsidRPr="008C136D">
        <w:rPr>
          <w:rFonts w:ascii="Book Antiqua" w:hAnsi="Book Antiqua"/>
          <w:sz w:val="22"/>
          <w:szCs w:val="22"/>
          <w:vertAlign w:val="superscript"/>
        </w:rPr>
        <w:t>st</w:t>
      </w:r>
      <w:r>
        <w:rPr>
          <w:rFonts w:ascii="Book Antiqua" w:hAnsi="Book Antiqua"/>
          <w:sz w:val="22"/>
          <w:szCs w:val="22"/>
        </w:rPr>
        <w:t xml:space="preserve"> M</w:t>
      </w:r>
      <w:r w:rsidRPr="008C136D">
        <w:rPr>
          <w:rFonts w:ascii="Book Antiqua" w:hAnsi="Book Antiqua"/>
          <w:sz w:val="22"/>
          <w:szCs w:val="22"/>
        </w:rPr>
        <w:t xml:space="preserve">illennium </w:t>
      </w:r>
      <w:r w:rsidRPr="008C136D">
        <w:rPr>
          <w:rStyle w:val="smallcaps"/>
          <w:rFonts w:ascii="Book Antiqua" w:hAnsi="Book Antiqua"/>
          <w:smallCaps/>
          <w:sz w:val="22"/>
          <w:szCs w:val="22"/>
        </w:rPr>
        <w:t>bc</w:t>
      </w:r>
      <w:r w:rsidRPr="008C136D">
        <w:rPr>
          <w:rStyle w:val="smallcaps"/>
          <w:rFonts w:ascii="Book Antiqua" w:hAnsi="Book Antiqua"/>
          <w:sz w:val="22"/>
          <w:szCs w:val="22"/>
        </w:rPr>
        <w:t>.</w:t>
      </w:r>
      <w:bookmarkEnd w:id="1"/>
    </w:p>
  </w:footnote>
  <w:footnote w:id="7">
    <w:p w14:paraId="65D797DC" w14:textId="77777777" w:rsidR="00530FC4" w:rsidRPr="008C136D" w:rsidRDefault="00530FC4" w:rsidP="008C136D">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sidRPr="00F25BFA">
        <w:rPr>
          <w:rFonts w:ascii="Book Antiqua" w:hAnsi="Book Antiqua"/>
          <w:color w:val="0070C0"/>
          <w:sz w:val="24"/>
          <w:szCs w:val="22"/>
        </w:rPr>
        <w:t xml:space="preserve"> </w:t>
      </w:r>
      <w:r>
        <w:rPr>
          <w:rFonts w:ascii="Book Antiqua" w:hAnsi="Book Antiqua"/>
          <w:sz w:val="22"/>
          <w:szCs w:val="22"/>
        </w:rPr>
        <w:tab/>
      </w:r>
      <w:bookmarkStart w:id="2" w:name="17"/>
      <w:r w:rsidRPr="008C136D">
        <w:rPr>
          <w:rFonts w:ascii="Book Antiqua" w:hAnsi="Book Antiqua"/>
          <w:sz w:val="22"/>
          <w:szCs w:val="22"/>
        </w:rPr>
        <w:t xml:space="preserve">The </w:t>
      </w:r>
      <w:r w:rsidRPr="008C136D">
        <w:rPr>
          <w:rFonts w:ascii="Book Antiqua" w:hAnsi="Book Antiqua"/>
          <w:smallCaps/>
          <w:sz w:val="22"/>
          <w:szCs w:val="22"/>
        </w:rPr>
        <w:t>2p</w:t>
      </w:r>
      <w:r w:rsidRPr="008C136D">
        <w:rPr>
          <w:rFonts w:ascii="Book Antiqua" w:hAnsi="Book Antiqua"/>
          <w:sz w:val="22"/>
          <w:szCs w:val="22"/>
        </w:rPr>
        <w:t xml:space="preserve"> pronouns in this verse are singular, indicating Joshua is the addressee.</w:t>
      </w:r>
      <w:bookmarkEnd w:id="2"/>
    </w:p>
  </w:footnote>
  <w:footnote w:id="8">
    <w:p w14:paraId="1AE9D034" w14:textId="77777777" w:rsidR="00530FC4" w:rsidRPr="00DF6B8A" w:rsidRDefault="00530FC4" w:rsidP="00054A73">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bookmarkStart w:id="4" w:name="18"/>
      <w:r>
        <w:rPr>
          <w:rFonts w:ascii="Book Antiqua" w:hAnsi="Book Antiqua"/>
          <w:sz w:val="22"/>
          <w:szCs w:val="22"/>
        </w:rPr>
        <w:t>The pronoun ‘</w:t>
      </w:r>
      <w:r w:rsidRPr="00DF6B8A">
        <w:rPr>
          <w:rFonts w:ascii="Book Antiqua" w:hAnsi="Book Antiqua"/>
          <w:i/>
          <w:iCs/>
          <w:sz w:val="22"/>
          <w:szCs w:val="22"/>
        </w:rPr>
        <w:t>them</w:t>
      </w:r>
      <w:r>
        <w:rPr>
          <w:rFonts w:ascii="Book Antiqua" w:hAnsi="Book Antiqua"/>
          <w:sz w:val="22"/>
          <w:szCs w:val="22"/>
        </w:rPr>
        <w:t>’</w:t>
      </w:r>
      <w:r w:rsidRPr="00DF6B8A">
        <w:rPr>
          <w:rFonts w:ascii="Book Antiqua" w:hAnsi="Book Antiqua"/>
          <w:sz w:val="22"/>
          <w:szCs w:val="22"/>
        </w:rPr>
        <w:t xml:space="preserve"> at the end of the verse refers to either the </w:t>
      </w:r>
      <w:r>
        <w:rPr>
          <w:rFonts w:ascii="Book Antiqua" w:hAnsi="Book Antiqua"/>
          <w:sz w:val="22"/>
          <w:szCs w:val="22"/>
        </w:rPr>
        <w:t>‘</w:t>
      </w:r>
      <w:r w:rsidRPr="00DF6B8A">
        <w:rPr>
          <w:rFonts w:ascii="Book Antiqua" w:hAnsi="Book Antiqua"/>
          <w:i/>
          <w:iCs/>
          <w:sz w:val="22"/>
          <w:szCs w:val="22"/>
        </w:rPr>
        <w:t>people</w:t>
      </w:r>
      <w:r>
        <w:rPr>
          <w:rFonts w:ascii="Book Antiqua" w:hAnsi="Book Antiqua"/>
          <w:sz w:val="22"/>
          <w:szCs w:val="22"/>
        </w:rPr>
        <w:t>’</w:t>
      </w:r>
      <w:r w:rsidRPr="00DF6B8A">
        <w:rPr>
          <w:rFonts w:ascii="Book Antiqua" w:hAnsi="Book Antiqua"/>
          <w:sz w:val="22"/>
          <w:szCs w:val="22"/>
        </w:rPr>
        <w:t xml:space="preserve"> or to </w:t>
      </w:r>
      <w:r>
        <w:rPr>
          <w:rFonts w:ascii="Book Antiqua" w:hAnsi="Book Antiqua"/>
          <w:sz w:val="22"/>
          <w:szCs w:val="22"/>
        </w:rPr>
        <w:t>‘</w:t>
      </w:r>
      <w:r w:rsidRPr="00DF6B8A">
        <w:rPr>
          <w:rFonts w:ascii="Book Antiqua" w:hAnsi="Book Antiqua"/>
          <w:i/>
          <w:iCs/>
          <w:sz w:val="22"/>
          <w:szCs w:val="22"/>
        </w:rPr>
        <w:t>their fathers</w:t>
      </w:r>
      <w:r>
        <w:rPr>
          <w:rFonts w:ascii="Book Antiqua" w:hAnsi="Book Antiqua"/>
          <w:sz w:val="22"/>
          <w:szCs w:val="22"/>
        </w:rPr>
        <w:t>’</w:t>
      </w:r>
      <w:r w:rsidRPr="00DF6B8A">
        <w:rPr>
          <w:rFonts w:ascii="Book Antiqua" w:hAnsi="Book Antiqua"/>
          <w:sz w:val="22"/>
          <w:szCs w:val="22"/>
        </w:rPr>
        <w:t>.</w:t>
      </w:r>
      <w:bookmarkEnd w:id="4"/>
    </w:p>
  </w:footnote>
  <w:footnote w:id="9">
    <w:p w14:paraId="16E52958" w14:textId="77777777" w:rsidR="00530FC4" w:rsidRDefault="00530FC4" w:rsidP="00054A73">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sidRPr="00F25BFA">
        <w:rPr>
          <w:rFonts w:ascii="Book Antiqua" w:hAnsi="Book Antiqua"/>
          <w:color w:val="0070C0"/>
          <w:sz w:val="24"/>
          <w:szCs w:val="22"/>
        </w:rPr>
        <w:t xml:space="preserve"> </w:t>
      </w:r>
      <w:r>
        <w:rPr>
          <w:rFonts w:ascii="Book Antiqua" w:hAnsi="Book Antiqua"/>
          <w:sz w:val="22"/>
          <w:szCs w:val="22"/>
        </w:rPr>
        <w:tab/>
        <w:t>The literal translation of ‘</w:t>
      </w:r>
      <w:r w:rsidRPr="00977018">
        <w:rPr>
          <w:rFonts w:ascii="Book Antiqua" w:hAnsi="Book Antiqua"/>
          <w:i/>
          <w:iCs/>
          <w:sz w:val="22"/>
          <w:szCs w:val="22"/>
        </w:rPr>
        <w:t>successful</w:t>
      </w:r>
      <w:r>
        <w:rPr>
          <w:rFonts w:ascii="Book Antiqua" w:hAnsi="Book Antiqua"/>
          <w:sz w:val="22"/>
          <w:szCs w:val="22"/>
        </w:rPr>
        <w:t xml:space="preserve">’ (here following the </w:t>
      </w:r>
      <w:r w:rsidRPr="00977018">
        <w:rPr>
          <w:rFonts w:ascii="Book Antiqua" w:hAnsi="Book Antiqua"/>
          <w:i/>
          <w:iCs/>
          <w:sz w:val="22"/>
          <w:szCs w:val="22"/>
        </w:rPr>
        <w:t>NRSV</w:t>
      </w:r>
      <w:r>
        <w:rPr>
          <w:rFonts w:ascii="Book Antiqua" w:hAnsi="Book Antiqua"/>
          <w:sz w:val="22"/>
          <w:szCs w:val="22"/>
        </w:rPr>
        <w:t xml:space="preserve"> &amp; </w:t>
      </w:r>
      <w:r w:rsidRPr="00977018">
        <w:rPr>
          <w:rFonts w:ascii="Book Antiqua" w:hAnsi="Book Antiqua"/>
          <w:i/>
          <w:iCs/>
          <w:sz w:val="22"/>
          <w:szCs w:val="22"/>
        </w:rPr>
        <w:t>NETB</w:t>
      </w:r>
      <w:r>
        <w:rPr>
          <w:rFonts w:ascii="Book Antiqua" w:hAnsi="Book Antiqua"/>
          <w:sz w:val="22"/>
          <w:szCs w:val="22"/>
        </w:rPr>
        <w:t>) is ‘</w:t>
      </w:r>
      <w:r w:rsidRPr="00977018">
        <w:rPr>
          <w:rFonts w:ascii="Book Antiqua" w:hAnsi="Book Antiqua"/>
          <w:i/>
          <w:iCs/>
          <w:sz w:val="22"/>
          <w:szCs w:val="22"/>
        </w:rPr>
        <w:t>wise</w:t>
      </w:r>
      <w:r>
        <w:rPr>
          <w:rFonts w:ascii="Book Antiqua" w:hAnsi="Book Antiqua"/>
          <w:sz w:val="22"/>
          <w:szCs w:val="22"/>
        </w:rPr>
        <w:t xml:space="preserve">’; the </w:t>
      </w:r>
      <w:r w:rsidRPr="00977018">
        <w:rPr>
          <w:rFonts w:ascii="Book Antiqua" w:hAnsi="Book Antiqua"/>
          <w:i/>
          <w:iCs/>
          <w:sz w:val="22"/>
          <w:szCs w:val="22"/>
        </w:rPr>
        <w:t>NJB</w:t>
      </w:r>
      <w:r>
        <w:rPr>
          <w:rFonts w:ascii="Book Antiqua" w:hAnsi="Book Antiqua"/>
          <w:sz w:val="22"/>
          <w:szCs w:val="22"/>
        </w:rPr>
        <w:t xml:space="preserve"> has ‘</w:t>
      </w:r>
      <w:r w:rsidRPr="00977018">
        <w:rPr>
          <w:rFonts w:ascii="Book Antiqua" w:hAnsi="Book Antiqua"/>
          <w:i/>
          <w:iCs/>
          <w:sz w:val="22"/>
          <w:szCs w:val="22"/>
        </w:rPr>
        <w:t>happy</w:t>
      </w:r>
      <w:r>
        <w:rPr>
          <w:rFonts w:ascii="Book Antiqua" w:hAnsi="Book Antiqua"/>
          <w:sz w:val="22"/>
          <w:szCs w:val="22"/>
        </w:rPr>
        <w:t>’.</w:t>
      </w:r>
    </w:p>
  </w:footnote>
  <w:footnote w:id="10">
    <w:p w14:paraId="706FCF43" w14:textId="77777777" w:rsidR="00530FC4" w:rsidRDefault="00530FC4" w:rsidP="00054A73">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Obedience to the ‘</w:t>
      </w:r>
      <w:r>
        <w:rPr>
          <w:rFonts w:ascii="Book Antiqua" w:hAnsi="Book Antiqua"/>
          <w:i/>
          <w:iCs/>
          <w:sz w:val="22"/>
          <w:szCs w:val="22"/>
        </w:rPr>
        <w:t>book of this Law</w:t>
      </w:r>
      <w:r>
        <w:rPr>
          <w:rFonts w:ascii="Book Antiqua" w:hAnsi="Book Antiqua"/>
          <w:sz w:val="22"/>
          <w:szCs w:val="22"/>
        </w:rPr>
        <w:t>’ (Deuteronomy) is the only requirement for the success of the project that the Israelites are to undertake.</w:t>
      </w:r>
    </w:p>
  </w:footnote>
  <w:footnote w:id="11">
    <w:p w14:paraId="0C6F2352" w14:textId="77777777" w:rsidR="00530FC4" w:rsidRPr="00977018" w:rsidRDefault="00530FC4" w:rsidP="00054A73">
      <w:pPr>
        <w:pStyle w:val="FootnoteText"/>
        <w:spacing w:line="300" w:lineRule="exact"/>
        <w:ind w:left="284" w:hanging="284"/>
        <w:jc w:val="both"/>
        <w:rPr>
          <w:rFonts w:ascii="Book Antiqua" w:hAnsi="Book Antiqua"/>
          <w:sz w:val="24"/>
          <w:szCs w:val="24"/>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bookmarkStart w:id="5" w:name="119"/>
      <w:r w:rsidRPr="00977018">
        <w:rPr>
          <w:rFonts w:ascii="Book Antiqua" w:hAnsi="Book Antiqua"/>
          <w:sz w:val="22"/>
          <w:szCs w:val="22"/>
        </w:rPr>
        <w:t xml:space="preserve">The </w:t>
      </w:r>
      <w:r>
        <w:rPr>
          <w:rFonts w:ascii="Book Antiqua" w:hAnsi="Book Antiqua"/>
          <w:sz w:val="22"/>
          <w:szCs w:val="22"/>
        </w:rPr>
        <w:t>opening rhetorical question emphasis</w:t>
      </w:r>
      <w:r w:rsidRPr="00977018">
        <w:rPr>
          <w:rFonts w:ascii="Book Antiqua" w:hAnsi="Book Antiqua"/>
          <w:sz w:val="22"/>
          <w:szCs w:val="22"/>
        </w:rPr>
        <w:t>es the importance of the following command by reminding the listener that it is being repeated.</w:t>
      </w:r>
      <w:bookmarkEnd w:id="5"/>
    </w:p>
  </w:footnote>
  <w:footnote w:id="12">
    <w:p w14:paraId="1EAABC82" w14:textId="77777777" w:rsidR="00530FC4" w:rsidRDefault="00530FC4" w:rsidP="00960B93">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officers</w:t>
      </w:r>
      <w:r>
        <w:rPr>
          <w:rFonts w:ascii="Book Antiqua" w:hAnsi="Book Antiqua"/>
          <w:sz w:val="22"/>
          <w:szCs w:val="22"/>
        </w:rPr>
        <w:t>’ were recruiting sergeants or administrative officers (see Dt 20:5, 8); the term is also used for legal officials, recorders or judges’ assistants (see Dt 18:18, 1Ch. 23:4).</w:t>
      </w:r>
    </w:p>
  </w:footnote>
  <w:footnote w:id="13">
    <w:p w14:paraId="170E9827" w14:textId="77777777" w:rsidR="00530FC4" w:rsidRPr="0080066C" w:rsidRDefault="00530FC4" w:rsidP="0080066C">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80066C">
        <w:rPr>
          <w:rFonts w:ascii="Book Antiqua" w:hAnsi="Book Antiqua"/>
          <w:sz w:val="22"/>
          <w:szCs w:val="22"/>
        </w:rPr>
        <w:t>Literally translated, this verse ends, “</w:t>
      </w:r>
      <w:bookmarkStart w:id="6" w:name="124"/>
      <w:r w:rsidRPr="0080066C">
        <w:rPr>
          <w:rFonts w:ascii="Book Antiqua" w:hAnsi="Book Antiqua"/>
          <w:i/>
          <w:iCs/>
          <w:sz w:val="22"/>
          <w:szCs w:val="22"/>
        </w:rPr>
        <w:t>to enter to possess the land which Yahweh your God is giving to you to possess it</w:t>
      </w:r>
      <w:bookmarkEnd w:id="6"/>
      <w:r w:rsidRPr="0080066C">
        <w:rPr>
          <w:rFonts w:ascii="Book Antiqua" w:hAnsi="Book Antiqua"/>
          <w:sz w:val="22"/>
          <w:szCs w:val="22"/>
        </w:rPr>
        <w:t>.”</w:t>
      </w:r>
    </w:p>
  </w:footnote>
  <w:footnote w:id="14">
    <w:p w14:paraId="25EFCA3D" w14:textId="77777777" w:rsidR="00530FC4" w:rsidRDefault="00530FC4" w:rsidP="00054A73">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God first instructs the Transjordanian tribes to help the other in their conquest.</w:t>
      </w:r>
    </w:p>
  </w:footnote>
  <w:footnote w:id="15">
    <w:p w14:paraId="7B2E573B" w14:textId="77777777" w:rsidR="00530FC4" w:rsidRPr="0080066C" w:rsidRDefault="00530FC4" w:rsidP="0080066C">
      <w:pPr>
        <w:pStyle w:val="FootnoteText"/>
        <w:spacing w:line="300" w:lineRule="exact"/>
        <w:ind w:left="284" w:hanging="284"/>
        <w:jc w:val="both"/>
        <w:rPr>
          <w:rFonts w:ascii="Book Antiqua" w:hAnsi="Book Antiqua"/>
          <w:sz w:val="24"/>
          <w:szCs w:val="24"/>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This command can be found in Dt 3:18–20; in vv. 13–</w:t>
      </w:r>
      <w:r w:rsidRPr="0080066C">
        <w:rPr>
          <w:rFonts w:ascii="Book Antiqua" w:hAnsi="Book Antiqua"/>
          <w:sz w:val="22"/>
          <w:szCs w:val="22"/>
        </w:rPr>
        <w:t>15</w:t>
      </w:r>
      <w:r>
        <w:rPr>
          <w:rFonts w:ascii="Book Antiqua" w:hAnsi="Book Antiqua"/>
          <w:sz w:val="22"/>
          <w:szCs w:val="22"/>
        </w:rPr>
        <w:t>,</w:t>
      </w:r>
      <w:r w:rsidRPr="0080066C">
        <w:rPr>
          <w:rFonts w:ascii="Book Antiqua" w:hAnsi="Book Antiqua"/>
          <w:sz w:val="22"/>
          <w:szCs w:val="22"/>
        </w:rPr>
        <w:t xml:space="preserve"> Joshua paraphrases the command, as the </w:t>
      </w:r>
      <w:r w:rsidRPr="0080066C">
        <w:rPr>
          <w:rFonts w:ascii="Book Antiqua" w:hAnsi="Book Antiqua"/>
          <w:smallCaps/>
          <w:sz w:val="22"/>
          <w:szCs w:val="22"/>
        </w:rPr>
        <w:t>3p</w:t>
      </w:r>
      <w:r w:rsidRPr="0080066C">
        <w:rPr>
          <w:rFonts w:ascii="Book Antiqua" w:hAnsi="Book Antiqua"/>
          <w:sz w:val="22"/>
          <w:szCs w:val="22"/>
        </w:rPr>
        <w:t xml:space="preserve"> reference to Moses in v. 14 indicates.</w:t>
      </w:r>
    </w:p>
  </w:footnote>
  <w:footnote w:id="16">
    <w:p w14:paraId="3BD560CE" w14:textId="77777777" w:rsidR="00530FC4" w:rsidRDefault="00530FC4" w:rsidP="00054A73">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According to Joshua, and unlike Judges, the conquest is represented as the achievement of the whole nation, and not as the result of individual tribal efforts on isolated fronts.</w:t>
      </w:r>
    </w:p>
  </w:footnote>
  <w:footnote w:id="17">
    <w:p w14:paraId="03EF87BF" w14:textId="77777777" w:rsidR="00530FC4" w:rsidRDefault="00530FC4" w:rsidP="0080066C">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After the Transjordanian groups helped the other Israelites acquire the land west of the Jordan, they were to return to the territory that ‘</w:t>
      </w:r>
      <w:r w:rsidRPr="0080066C">
        <w:rPr>
          <w:rFonts w:ascii="Book Antiqua" w:hAnsi="Book Antiqua"/>
          <w:i/>
          <w:iCs/>
          <w:sz w:val="22"/>
          <w:szCs w:val="22"/>
        </w:rPr>
        <w:t>Moses the servant of</w:t>
      </w:r>
      <w:r>
        <w:rPr>
          <w:rFonts w:ascii="Book Antiqua" w:hAnsi="Book Antiqua"/>
          <w:sz w:val="22"/>
          <w:szCs w:val="22"/>
        </w:rPr>
        <w:t xml:space="preserve"> </w:t>
      </w:r>
      <w:r>
        <w:rPr>
          <w:rFonts w:ascii="Book Antiqua" w:hAnsi="Book Antiqua"/>
          <w:i/>
          <w:iCs/>
          <w:sz w:val="22"/>
          <w:szCs w:val="22"/>
        </w:rPr>
        <w:t>Yahweh</w:t>
      </w:r>
      <w:r>
        <w:rPr>
          <w:rFonts w:ascii="Book Antiqua" w:hAnsi="Book Antiqua"/>
          <w:sz w:val="22"/>
          <w:szCs w:val="22"/>
        </w:rPr>
        <w:t>’ gave them.</w:t>
      </w:r>
    </w:p>
  </w:footnote>
  <w:footnote w:id="18">
    <w:p w14:paraId="173753C0" w14:textId="77777777" w:rsidR="00530FC4" w:rsidRPr="0045117B" w:rsidRDefault="00530FC4" w:rsidP="00054A73">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45117B">
        <w:rPr>
          <w:rFonts w:ascii="Book Antiqua" w:hAnsi="Book Antiqua"/>
          <w:sz w:val="22"/>
          <w:szCs w:val="22"/>
        </w:rPr>
        <w:t xml:space="preserve">For this verse, here following the </w:t>
      </w:r>
      <w:r w:rsidRPr="009C6661">
        <w:rPr>
          <w:rFonts w:ascii="Book Antiqua" w:hAnsi="Book Antiqua"/>
          <w:i/>
          <w:iCs/>
          <w:sz w:val="22"/>
          <w:szCs w:val="22"/>
        </w:rPr>
        <w:t>NJB</w:t>
      </w:r>
      <w:r w:rsidRPr="0045117B">
        <w:rPr>
          <w:rFonts w:ascii="Book Antiqua" w:hAnsi="Book Antiqua"/>
          <w:sz w:val="22"/>
          <w:szCs w:val="22"/>
        </w:rPr>
        <w:t xml:space="preserve"> &amp; </w:t>
      </w:r>
      <w:r w:rsidRPr="009C6661">
        <w:rPr>
          <w:rFonts w:ascii="Book Antiqua" w:hAnsi="Book Antiqua"/>
          <w:i/>
          <w:iCs/>
          <w:sz w:val="22"/>
          <w:szCs w:val="22"/>
        </w:rPr>
        <w:t>NRSV</w:t>
      </w:r>
      <w:r w:rsidRPr="0045117B">
        <w:rPr>
          <w:rFonts w:ascii="Book Antiqua" w:hAnsi="Book Antiqua"/>
          <w:sz w:val="22"/>
          <w:szCs w:val="22"/>
        </w:rPr>
        <w:t xml:space="preserve">, </w:t>
      </w:r>
      <w:r w:rsidRPr="009C6661">
        <w:rPr>
          <w:rFonts w:ascii="Book Antiqua" w:hAnsi="Book Antiqua"/>
          <w:i/>
          <w:iCs/>
          <w:sz w:val="22"/>
          <w:szCs w:val="22"/>
        </w:rPr>
        <w:t>NETB</w:t>
      </w:r>
      <w:r w:rsidRPr="0045117B">
        <w:rPr>
          <w:rFonts w:ascii="Book Antiqua" w:hAnsi="Book Antiqua"/>
          <w:sz w:val="22"/>
          <w:szCs w:val="22"/>
        </w:rPr>
        <w:t xml:space="preserve"> reads, “</w:t>
      </w:r>
      <w:r w:rsidRPr="0045117B">
        <w:rPr>
          <w:rFonts w:ascii="Book Antiqua" w:hAnsi="Book Antiqua"/>
          <w:i/>
          <w:iCs/>
          <w:sz w:val="22"/>
          <w:szCs w:val="22"/>
        </w:rPr>
        <w:t>They told Joshua, ‘We will do everything you say. We will go wherever you send us.’</w:t>
      </w:r>
      <w:r w:rsidRPr="0045117B">
        <w:rPr>
          <w:rFonts w:ascii="Book Antiqua" w:hAnsi="Book Antiqua"/>
          <w:sz w:val="22"/>
          <w:szCs w:val="22"/>
        </w:rPr>
        <w:t>”</w:t>
      </w:r>
    </w:p>
  </w:footnote>
  <w:footnote w:id="19">
    <w:p w14:paraId="4094AA6B" w14:textId="77777777" w:rsidR="00530FC4" w:rsidRPr="0045117B" w:rsidRDefault="00530FC4" w:rsidP="00054A73">
      <w:pPr>
        <w:pStyle w:val="FootnoteText"/>
        <w:spacing w:line="300" w:lineRule="exact"/>
        <w:ind w:left="284" w:hanging="284"/>
        <w:jc w:val="both"/>
        <w:rPr>
          <w:rFonts w:ascii="Book Antiqua" w:hAnsi="Book Antiqua"/>
          <w:sz w:val="24"/>
          <w:szCs w:val="24"/>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bookmarkStart w:id="7" w:name="130"/>
      <w:r>
        <w:rPr>
          <w:rFonts w:ascii="Book Antiqua" w:hAnsi="Book Antiqua"/>
          <w:sz w:val="22"/>
          <w:szCs w:val="22"/>
        </w:rPr>
        <w:t>Here and in v. 18 the</w:t>
      </w:r>
      <w:r w:rsidRPr="0045117B">
        <w:rPr>
          <w:rFonts w:ascii="Book Antiqua" w:hAnsi="Book Antiqua"/>
          <w:sz w:val="22"/>
          <w:szCs w:val="22"/>
        </w:rPr>
        <w:t xml:space="preserve"> word </w:t>
      </w:r>
      <w:r>
        <w:rPr>
          <w:rFonts w:ascii="Book Antiqua" w:hAnsi="Book Antiqua"/>
          <w:sz w:val="22"/>
          <w:szCs w:val="22"/>
        </w:rPr>
        <w:t xml:space="preserve">‘only’ </w:t>
      </w:r>
      <w:r w:rsidRPr="0045117B">
        <w:rPr>
          <w:rFonts w:ascii="Book Antiqua" w:hAnsi="Book Antiqua"/>
          <w:sz w:val="22"/>
          <w:szCs w:val="22"/>
        </w:rPr>
        <w:t xml:space="preserve">qualifies what precedes </w:t>
      </w:r>
      <w:r>
        <w:rPr>
          <w:rFonts w:ascii="Book Antiqua" w:hAnsi="Book Antiqua"/>
          <w:sz w:val="22"/>
          <w:szCs w:val="22"/>
        </w:rPr>
        <w:t xml:space="preserve">it </w:t>
      </w:r>
      <w:r w:rsidRPr="0045117B">
        <w:rPr>
          <w:rFonts w:ascii="Book Antiqua" w:hAnsi="Book Antiqua"/>
          <w:sz w:val="22"/>
          <w:szCs w:val="22"/>
        </w:rPr>
        <w:t>(see also v. 7).</w:t>
      </w:r>
      <w:bookmarkEnd w:id="7"/>
    </w:p>
  </w:footnote>
  <w:footnote w:id="20">
    <w:p w14:paraId="225A9128" w14:textId="77777777" w:rsidR="00530FC4" w:rsidRDefault="00530FC4" w:rsidP="00054A73">
      <w:pPr>
        <w:pStyle w:val="FootnoteText"/>
        <w:spacing w:line="300" w:lineRule="exact"/>
        <w:ind w:left="284" w:hanging="284"/>
        <w:jc w:val="both"/>
        <w:rPr>
          <w:rFonts w:ascii="Book Antiqua" w:hAnsi="Book Antiqua"/>
          <w:sz w:val="22"/>
          <w:szCs w:val="22"/>
        </w:rPr>
      </w:pPr>
      <w:r w:rsidRPr="00F25BFA">
        <w:rPr>
          <w:rStyle w:val="FootnoteReference"/>
          <w:rFonts w:ascii="Book Antiqua" w:hAnsi="Book Antiqua"/>
          <w:color w:val="0070C0"/>
          <w:sz w:val="24"/>
          <w:szCs w:val="22"/>
        </w:rPr>
        <w:footnoteRef/>
      </w:r>
      <w:r>
        <w:rPr>
          <w:rFonts w:ascii="Book Antiqua" w:hAnsi="Book Antiqua"/>
          <w:sz w:val="22"/>
          <w:szCs w:val="22"/>
        </w:rPr>
        <w:t xml:space="preserve"> </w:t>
      </w:r>
      <w:r w:rsidRPr="002B4B83">
        <w:rPr>
          <w:rFonts w:ascii="Book Antiqua" w:hAnsi="Book Antiqua"/>
          <w:sz w:val="22"/>
          <w:szCs w:val="22"/>
        </w:rPr>
        <w:tab/>
        <w:t>Literally translated, this verse opens, “</w:t>
      </w:r>
      <w:bookmarkStart w:id="8" w:name="131"/>
      <w:r w:rsidRPr="002B4B83">
        <w:rPr>
          <w:rFonts w:ascii="Book Antiqua" w:hAnsi="Book Antiqua"/>
          <w:i/>
          <w:iCs/>
          <w:sz w:val="22"/>
          <w:szCs w:val="22"/>
        </w:rPr>
        <w:t>any man who rebels against your mouth and does not listen to your words, to all which you command us, will be put to death</w:t>
      </w:r>
      <w:bookmarkEnd w:id="8"/>
      <w:r w:rsidRPr="002B4B83">
        <w:rPr>
          <w:rFonts w:ascii="Book Antiqua" w:hAnsi="Book Antiqua"/>
          <w:sz w:val="22"/>
          <w:szCs w:val="22"/>
        </w:rPr>
        <w:t>.”</w:t>
      </w:r>
    </w:p>
  </w:footnote>
  <w:footnote w:id="21">
    <w:p w14:paraId="077F6D8C" w14:textId="77777777" w:rsidR="00530FC4" w:rsidRDefault="00530FC4" w:rsidP="002B4B83">
      <w:pPr>
        <w:pStyle w:val="FootnoteText"/>
        <w:jc w:val="center"/>
        <w:rPr>
          <w:rStyle w:val="FootnoteReference"/>
          <w:rFonts w:ascii="Book Antiqua" w:hAnsi="Book Antiqua"/>
          <w:b/>
          <w:bCs/>
          <w:smallCaps/>
          <w:color w:val="000080"/>
          <w:sz w:val="24"/>
          <w:vertAlign w:val="baseline"/>
        </w:rPr>
      </w:pPr>
      <w:r w:rsidRPr="002B4B83">
        <w:rPr>
          <w:rStyle w:val="FootnoteReference"/>
          <w:rFonts w:ascii="Book Antiqua" w:hAnsi="Book Antiqua"/>
          <w:b/>
          <w:bCs/>
          <w:smallCaps/>
          <w:color w:val="000080"/>
          <w:sz w:val="24"/>
          <w:vertAlign w:val="baseline"/>
        </w:rPr>
        <w:t>Joshua 2</w:t>
      </w:r>
    </w:p>
    <w:p w14:paraId="3E9A484F" w14:textId="77777777" w:rsidR="00530FC4" w:rsidRPr="002B4B83" w:rsidRDefault="00530FC4" w:rsidP="00C543ED">
      <w:pPr>
        <w:pStyle w:val="FootnoteText"/>
        <w:spacing w:after="20" w:line="300" w:lineRule="exact"/>
        <w:ind w:left="284"/>
        <w:jc w:val="both"/>
        <w:rPr>
          <w:rFonts w:ascii="Book Antiqua" w:hAnsi="Book Antiqua"/>
          <w:b/>
          <w:bCs/>
          <w:smallCaps/>
          <w:color w:val="000080"/>
          <w:sz w:val="24"/>
        </w:rPr>
      </w:pPr>
      <w:r>
        <w:rPr>
          <w:rFonts w:ascii="Book Antiqua" w:hAnsi="Book Antiqua"/>
          <w:sz w:val="22"/>
          <w:szCs w:val="22"/>
        </w:rPr>
        <w:t xml:space="preserve">Chs 2–9 are a collection of traditions emanating from the Benjaminite shrine of Gilead (see #4:19).  The story of the conquest of </w:t>
      </w:r>
      <w:smartTag w:uri="urn:schemas-microsoft-com:office:smarttags" w:element="City">
        <w:r>
          <w:rPr>
            <w:rFonts w:ascii="Book Antiqua" w:hAnsi="Book Antiqua"/>
            <w:sz w:val="22"/>
            <w:szCs w:val="22"/>
          </w:rPr>
          <w:t>Jericho</w:t>
        </w:r>
      </w:smartTag>
      <w:r>
        <w:rPr>
          <w:rFonts w:ascii="Book Antiqua" w:hAnsi="Book Antiqua"/>
          <w:sz w:val="22"/>
          <w:szCs w:val="22"/>
        </w:rPr>
        <w:t xml:space="preserve"> combines two traditions:  </w:t>
      </w:r>
      <w:r>
        <w:rPr>
          <w:rFonts w:ascii="Book Antiqua" w:hAnsi="Book Antiqua"/>
          <w:b/>
          <w:bCs/>
          <w:sz w:val="22"/>
          <w:szCs w:val="22"/>
        </w:rPr>
        <w:t>1</w:t>
      </w:r>
      <w:r>
        <w:rPr>
          <w:rFonts w:ascii="Book Antiqua" w:hAnsi="Book Antiqua"/>
          <w:sz w:val="22"/>
          <w:szCs w:val="22"/>
        </w:rPr>
        <w:t xml:space="preserve"> The sending of the spies and the story of Rahab (Ch. 2), with its conclusion (6:22–25); </w:t>
      </w:r>
      <w:r>
        <w:rPr>
          <w:rFonts w:ascii="Book Antiqua" w:hAnsi="Book Antiqua"/>
          <w:b/>
          <w:bCs/>
          <w:sz w:val="22"/>
          <w:szCs w:val="22"/>
        </w:rPr>
        <w:t>2</w:t>
      </w:r>
      <w:r>
        <w:rPr>
          <w:rFonts w:ascii="Book Antiqua" w:hAnsi="Book Antiqua"/>
          <w:sz w:val="22"/>
          <w:szCs w:val="22"/>
        </w:rPr>
        <w:t xml:space="preserve"> The composite story of the crossing of the Jordan and the capture of Jericho (Chs 3–5 &amp; 6).  This miraculous story seems to have been substituted for a military action originally completing the story of Rahab and referred to in 24:11.  ‘</w:t>
      </w:r>
      <w:r>
        <w:rPr>
          <w:rFonts w:ascii="Book Antiqua" w:hAnsi="Book Antiqua"/>
          <w:i/>
          <w:iCs/>
          <w:sz w:val="22"/>
          <w:szCs w:val="22"/>
        </w:rPr>
        <w:t>Shittim</w:t>
      </w:r>
      <w:r>
        <w:rPr>
          <w:rFonts w:ascii="Book Antiqua" w:hAnsi="Book Antiqua"/>
          <w:sz w:val="22"/>
          <w:szCs w:val="22"/>
        </w:rPr>
        <w:t xml:space="preserve">’ (‘the Acacias’) indicates that part of the plain just to the northeast of the </w:t>
      </w:r>
      <w:smartTag w:uri="urn:schemas-microsoft-com:office:smarttags" w:element="place">
        <w:r>
          <w:rPr>
            <w:rFonts w:ascii="Book Antiqua" w:hAnsi="Book Antiqua"/>
            <w:sz w:val="22"/>
            <w:szCs w:val="22"/>
          </w:rPr>
          <w:t>Dead Sea</w:t>
        </w:r>
      </w:smartTag>
      <w:r>
        <w:rPr>
          <w:rFonts w:ascii="Book Antiqua" w:hAnsi="Book Antiqua"/>
          <w:sz w:val="22"/>
          <w:szCs w:val="22"/>
        </w:rPr>
        <w:t xml:space="preserve"> (Nb 25:1, 33:49); its precise location is uncertain.  ‘</w:t>
      </w:r>
      <w:smartTag w:uri="urn:schemas-microsoft-com:office:smarttags" w:element="City">
        <w:r>
          <w:rPr>
            <w:rFonts w:ascii="Book Antiqua" w:hAnsi="Book Antiqua"/>
            <w:i/>
            <w:iCs/>
            <w:sz w:val="22"/>
            <w:szCs w:val="22"/>
          </w:rPr>
          <w:t>Jericho</w:t>
        </w:r>
      </w:smartTag>
      <w:r>
        <w:rPr>
          <w:rFonts w:ascii="Book Antiqua" w:hAnsi="Book Antiqua"/>
          <w:sz w:val="22"/>
          <w:szCs w:val="22"/>
        </w:rPr>
        <w:t xml:space="preserve">’ is thirty-seven kilometres east of </w:t>
      </w:r>
      <w:smartTag w:uri="urn:schemas-microsoft-com:office:smarttags" w:element="City">
        <w:r>
          <w:rPr>
            <w:rFonts w:ascii="Book Antiqua" w:hAnsi="Book Antiqua"/>
            <w:sz w:val="22"/>
            <w:szCs w:val="22"/>
          </w:rPr>
          <w:t>Jerusalem</w:t>
        </w:r>
      </w:smartTag>
      <w:r>
        <w:rPr>
          <w:rFonts w:ascii="Book Antiqua" w:hAnsi="Book Antiqua"/>
          <w:sz w:val="22"/>
          <w:szCs w:val="22"/>
        </w:rPr>
        <w:t xml:space="preserve">; its location in the lower </w:t>
      </w:r>
      <w:smartTag w:uri="urn:schemas-microsoft-com:office:smarttags" w:element="country-region">
        <w:r>
          <w:rPr>
            <w:rFonts w:ascii="Book Antiqua" w:hAnsi="Book Antiqua"/>
            <w:sz w:val="22"/>
            <w:szCs w:val="22"/>
          </w:rPr>
          <w:t>Jordan</w:t>
        </w:r>
      </w:smartTag>
      <w:r>
        <w:rPr>
          <w:rFonts w:ascii="Book Antiqua" w:hAnsi="Book Antiqua"/>
          <w:sz w:val="22"/>
          <w:szCs w:val="22"/>
        </w:rPr>
        <w:t xml:space="preserve"> valley near several fords in the river made it a gateway to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from the east.  The earliest remains on the site date from the 10</w:t>
      </w:r>
      <w:r>
        <w:rPr>
          <w:rFonts w:ascii="Book Antiqua" w:hAnsi="Book Antiqua"/>
          <w:sz w:val="22"/>
          <w:szCs w:val="22"/>
          <w:vertAlign w:val="superscript"/>
        </w:rPr>
        <w:t>th</w:t>
      </w:r>
      <w:r>
        <w:rPr>
          <w:rFonts w:ascii="Book Antiqua" w:hAnsi="Book Antiqua"/>
          <w:sz w:val="22"/>
          <w:szCs w:val="22"/>
        </w:rPr>
        <w:t xml:space="preserve"> – 8</w:t>
      </w:r>
      <w:r>
        <w:rPr>
          <w:rFonts w:ascii="Book Antiqua" w:hAnsi="Book Antiqua"/>
          <w:sz w:val="22"/>
          <w:szCs w:val="22"/>
          <w:vertAlign w:val="superscript"/>
        </w:rPr>
        <w:t>th</w:t>
      </w:r>
      <w:r>
        <w:rPr>
          <w:rFonts w:ascii="Book Antiqua" w:hAnsi="Book Antiqua"/>
          <w:sz w:val="22"/>
          <w:szCs w:val="22"/>
        </w:rPr>
        <w:t xml:space="preserve"> Millennia </w:t>
      </w:r>
      <w:r>
        <w:rPr>
          <w:rFonts w:ascii="Book Antiqua" w:hAnsi="Book Antiqua"/>
          <w:smallCaps/>
          <w:sz w:val="22"/>
          <w:szCs w:val="22"/>
        </w:rPr>
        <w:t>bc</w:t>
      </w:r>
      <w:r>
        <w:rPr>
          <w:rFonts w:ascii="Book Antiqua" w:hAnsi="Book Antiqua"/>
          <w:sz w:val="22"/>
          <w:szCs w:val="22"/>
        </w:rPr>
        <w:t>.  Archaeology has shown that in the 13</w:t>
      </w:r>
      <w:r>
        <w:rPr>
          <w:rFonts w:ascii="Book Antiqua" w:hAnsi="Book Antiqua"/>
          <w:sz w:val="22"/>
          <w:szCs w:val="22"/>
          <w:vertAlign w:val="superscript"/>
        </w:rPr>
        <w:t>th</w:t>
      </w:r>
      <w:r>
        <w:rPr>
          <w:rFonts w:ascii="Book Antiqua" w:hAnsi="Book Antiqua"/>
          <w:sz w:val="22"/>
          <w:szCs w:val="22"/>
        </w:rPr>
        <w:t xml:space="preserve"> century </w:t>
      </w:r>
      <w:r>
        <w:rPr>
          <w:rFonts w:ascii="Book Antiqua" w:hAnsi="Book Antiqua"/>
          <w:smallCaps/>
          <w:sz w:val="22"/>
          <w:szCs w:val="22"/>
        </w:rPr>
        <w:t>bc</w:t>
      </w:r>
      <w:r>
        <w:rPr>
          <w:rFonts w:ascii="Book Antiqua" w:hAnsi="Book Antiqua"/>
          <w:sz w:val="22"/>
          <w:szCs w:val="22"/>
        </w:rPr>
        <w:t xml:space="preserve">, when it was likely that the Israelites entered Canaan under Joshua, </w:t>
      </w:r>
      <w:smartTag w:uri="urn:schemas-microsoft-com:office:smarttags" w:element="place">
        <w:smartTag w:uri="urn:schemas-microsoft-com:office:smarttags" w:element="City">
          <w:r>
            <w:rPr>
              <w:rFonts w:ascii="Book Antiqua" w:hAnsi="Book Antiqua"/>
              <w:sz w:val="22"/>
              <w:szCs w:val="22"/>
            </w:rPr>
            <w:t>Jericho</w:t>
          </w:r>
        </w:smartTag>
      </w:smartTag>
      <w:r>
        <w:rPr>
          <w:rFonts w:ascii="Book Antiqua" w:hAnsi="Book Antiqua"/>
          <w:sz w:val="22"/>
          <w:szCs w:val="22"/>
        </w:rPr>
        <w:t xml:space="preserve"> was an unfortified village.</w:t>
      </w:r>
    </w:p>
  </w:footnote>
  <w:footnote w:id="22">
    <w:p w14:paraId="3FD4DE3C" w14:textId="77777777" w:rsidR="00530FC4" w:rsidRPr="005232F4" w:rsidRDefault="00530FC4" w:rsidP="00AD2CA9">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r w:rsidRPr="005232F4">
        <w:rPr>
          <w:rFonts w:ascii="Book Antiqua" w:hAnsi="Book Antiqua"/>
          <w:sz w:val="22"/>
          <w:szCs w:val="22"/>
        </w:rPr>
        <w:t>Literally translated, this verse opens, “</w:t>
      </w:r>
      <w:bookmarkStart w:id="9" w:name="21"/>
      <w:r w:rsidRPr="005232F4">
        <w:rPr>
          <w:rFonts w:ascii="Book Antiqua" w:hAnsi="Book Antiqua"/>
          <w:i/>
          <w:iCs/>
          <w:sz w:val="22"/>
          <w:szCs w:val="22"/>
        </w:rPr>
        <w:t>Joshua, son of Nun, sent from Shittim two men, spies, secretly, saying</w:t>
      </w:r>
      <w:bookmarkEnd w:id="9"/>
      <w:r w:rsidRPr="005232F4">
        <w:rPr>
          <w:rFonts w:ascii="Book Antiqua" w:hAnsi="Book Antiqua"/>
          <w:sz w:val="22"/>
          <w:szCs w:val="22"/>
        </w:rPr>
        <w:t>…”</w:t>
      </w:r>
    </w:p>
  </w:footnote>
  <w:footnote w:id="23">
    <w:p w14:paraId="645E6DF9" w14:textId="77777777" w:rsidR="00530FC4" w:rsidRDefault="00530FC4" w:rsidP="002B4B83">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t>In place of ‘</w:t>
      </w:r>
      <w:r w:rsidRPr="005232F4">
        <w:rPr>
          <w:rFonts w:ascii="Book Antiqua" w:hAnsi="Book Antiqua"/>
          <w:i/>
          <w:iCs/>
          <w:sz w:val="22"/>
          <w:szCs w:val="22"/>
        </w:rPr>
        <w:t>reconnoitre the country</w:t>
      </w:r>
      <w:r>
        <w:rPr>
          <w:rFonts w:ascii="Book Antiqua" w:hAnsi="Book Antiqua"/>
          <w:sz w:val="22"/>
          <w:szCs w:val="22"/>
        </w:rPr>
        <w:t xml:space="preserve">’, here following the </w:t>
      </w:r>
      <w:r w:rsidRPr="005232F4">
        <w:rPr>
          <w:rFonts w:ascii="Book Antiqua" w:hAnsi="Book Antiqua"/>
          <w:i/>
          <w:iCs/>
          <w:sz w:val="22"/>
          <w:szCs w:val="22"/>
        </w:rPr>
        <w:t>NJB</w:t>
      </w:r>
      <w:r>
        <w:rPr>
          <w:rFonts w:ascii="Book Antiqua" w:hAnsi="Book Antiqua"/>
          <w:sz w:val="22"/>
          <w:szCs w:val="22"/>
        </w:rPr>
        <w:t xml:space="preserve">, the </w:t>
      </w:r>
      <w:r w:rsidRPr="005232F4">
        <w:rPr>
          <w:rFonts w:ascii="Book Antiqua" w:hAnsi="Book Antiqua"/>
          <w:i/>
          <w:iCs/>
          <w:sz w:val="22"/>
          <w:szCs w:val="22"/>
        </w:rPr>
        <w:t>NRSV</w:t>
      </w:r>
      <w:r>
        <w:rPr>
          <w:rFonts w:ascii="Book Antiqua" w:hAnsi="Book Antiqua"/>
          <w:sz w:val="22"/>
          <w:szCs w:val="22"/>
        </w:rPr>
        <w:t xml:space="preserve"> has ‘</w:t>
      </w:r>
      <w:r w:rsidRPr="005232F4">
        <w:rPr>
          <w:rFonts w:ascii="Book Antiqua" w:hAnsi="Book Antiqua"/>
          <w:i/>
          <w:iCs/>
          <w:sz w:val="22"/>
          <w:szCs w:val="22"/>
        </w:rPr>
        <w:t>search out the land</w:t>
      </w:r>
      <w:r>
        <w:rPr>
          <w:rFonts w:ascii="Book Antiqua" w:hAnsi="Book Antiqua"/>
          <w:sz w:val="22"/>
          <w:szCs w:val="22"/>
        </w:rPr>
        <w:t>’.</w:t>
      </w:r>
    </w:p>
  </w:footnote>
  <w:footnote w:id="24">
    <w:p w14:paraId="15ADE2EB" w14:textId="77777777" w:rsidR="00530FC4" w:rsidRPr="005232F4" w:rsidRDefault="00530FC4" w:rsidP="005232F4">
      <w:pPr>
        <w:pStyle w:val="FootnoteText"/>
        <w:spacing w:line="300" w:lineRule="exact"/>
        <w:ind w:left="284" w:hanging="284"/>
        <w:jc w:val="both"/>
        <w:rPr>
          <w:rFonts w:ascii="Book Antiqua" w:hAnsi="Book Antiqua"/>
          <w:sz w:val="24"/>
          <w:szCs w:val="24"/>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bookmarkStart w:id="10" w:name="28"/>
      <w:r w:rsidRPr="005232F4">
        <w:rPr>
          <w:rFonts w:ascii="Book Antiqua" w:hAnsi="Book Antiqua"/>
          <w:sz w:val="22"/>
          <w:szCs w:val="22"/>
        </w:rPr>
        <w:t>The idiom ‘</w:t>
      </w:r>
      <w:r w:rsidRPr="005232F4">
        <w:rPr>
          <w:rFonts w:ascii="Book Antiqua" w:hAnsi="Book Antiqua"/>
          <w:i/>
          <w:iCs/>
          <w:sz w:val="22"/>
          <w:szCs w:val="22"/>
        </w:rPr>
        <w:t>came to</w:t>
      </w:r>
      <w:r w:rsidRPr="005232F4">
        <w:rPr>
          <w:rFonts w:ascii="Book Antiqua" w:hAnsi="Book Antiqua"/>
          <w:sz w:val="22"/>
          <w:szCs w:val="22"/>
        </w:rPr>
        <w:t>’ probably has sexual connotations here, as it often does elsewhere when a man ‘comes to’ a woman; if so, the phrase could be translated ‘your clients’; the instructions reflect Rahab’s perspective as to the identity of the men.</w:t>
      </w:r>
      <w:bookmarkEnd w:id="10"/>
      <w:r w:rsidRPr="005232F4">
        <w:rPr>
          <w:rFonts w:ascii="Book Antiqua" w:hAnsi="Book Antiqua"/>
          <w:sz w:val="22"/>
          <w:szCs w:val="22"/>
        </w:rPr>
        <w:t xml:space="preserve">  </w:t>
      </w:r>
      <w:bookmarkStart w:id="11" w:name="29"/>
      <w:r w:rsidRPr="005232F4">
        <w:rPr>
          <w:rFonts w:ascii="Book Antiqua" w:hAnsi="Book Antiqua"/>
          <w:sz w:val="22"/>
          <w:szCs w:val="22"/>
        </w:rPr>
        <w:t>The words ‘</w:t>
      </w:r>
      <w:r w:rsidRPr="005232F4">
        <w:rPr>
          <w:rFonts w:ascii="Book Antiqua" w:hAnsi="Book Antiqua"/>
          <w:i/>
          <w:iCs/>
          <w:sz w:val="22"/>
          <w:szCs w:val="22"/>
        </w:rPr>
        <w:t>and are lodging in your house</w:t>
      </w:r>
      <w:r w:rsidRPr="005232F4">
        <w:rPr>
          <w:rFonts w:ascii="Book Antiqua" w:hAnsi="Book Antiqua"/>
          <w:sz w:val="22"/>
          <w:szCs w:val="22"/>
        </w:rPr>
        <w:t>’ may be a euphemistic scribal addition designed to blur the sexual connotation of the preceding words.</w:t>
      </w:r>
      <w:bookmarkEnd w:id="11"/>
    </w:p>
  </w:footnote>
  <w:footnote w:id="25">
    <w:p w14:paraId="4AE715B5" w14:textId="77777777" w:rsidR="00530FC4" w:rsidRPr="005232F4" w:rsidRDefault="00530FC4" w:rsidP="005232F4">
      <w:pPr>
        <w:pStyle w:val="FootnoteText"/>
        <w:spacing w:line="300" w:lineRule="exact"/>
        <w:ind w:left="284" w:hanging="284"/>
        <w:jc w:val="both"/>
        <w:rPr>
          <w:rFonts w:ascii="Book Antiqua" w:hAnsi="Book Antiqua"/>
          <w:sz w:val="24"/>
          <w:szCs w:val="24"/>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bookmarkStart w:id="12" w:name="210"/>
      <w:r w:rsidRPr="005232F4">
        <w:rPr>
          <w:rFonts w:ascii="Book Antiqua" w:hAnsi="Book Antiqua"/>
          <w:sz w:val="22"/>
          <w:szCs w:val="22"/>
        </w:rPr>
        <w:t xml:space="preserve">The </w:t>
      </w:r>
      <w:r w:rsidRPr="005232F4">
        <w:rPr>
          <w:rFonts w:ascii="Book Antiqua" w:hAnsi="Book Antiqua"/>
          <w:smallCaps/>
          <w:sz w:val="22"/>
          <w:szCs w:val="22"/>
        </w:rPr>
        <w:t>3ms</w:t>
      </w:r>
      <w:r>
        <w:rPr>
          <w:rFonts w:ascii="Book Antiqua" w:hAnsi="Book Antiqua"/>
          <w:sz w:val="22"/>
          <w:szCs w:val="22"/>
        </w:rPr>
        <w:t xml:space="preserve"> pronominal suffix on ‘</w:t>
      </w:r>
      <w:r w:rsidRPr="005232F4">
        <w:rPr>
          <w:rFonts w:ascii="Book Antiqua" w:hAnsi="Book Antiqua"/>
          <w:i/>
          <w:iCs/>
          <w:sz w:val="22"/>
          <w:szCs w:val="22"/>
        </w:rPr>
        <w:t>hid</w:t>
      </w:r>
      <w:r>
        <w:rPr>
          <w:rFonts w:ascii="Book Antiqua" w:hAnsi="Book Antiqua"/>
          <w:sz w:val="22"/>
          <w:szCs w:val="22"/>
        </w:rPr>
        <w:t>’</w:t>
      </w:r>
      <w:r w:rsidRPr="005232F4">
        <w:rPr>
          <w:rFonts w:ascii="Book Antiqua" w:hAnsi="Book Antiqua"/>
          <w:sz w:val="22"/>
          <w:szCs w:val="22"/>
        </w:rPr>
        <w:t xml:space="preserve"> has to be a scribal error</w:t>
      </w:r>
      <w:bookmarkEnd w:id="12"/>
      <w:r>
        <w:rPr>
          <w:rFonts w:ascii="Book Antiqua" w:hAnsi="Book Antiqua"/>
          <w:sz w:val="22"/>
          <w:szCs w:val="22"/>
        </w:rPr>
        <w:t>.</w:t>
      </w:r>
    </w:p>
  </w:footnote>
  <w:footnote w:id="26">
    <w:p w14:paraId="1E388D68" w14:textId="77777777" w:rsidR="00530FC4" w:rsidRPr="0081452C" w:rsidRDefault="00530FC4" w:rsidP="002B4B83">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r w:rsidRPr="0081452C">
        <w:rPr>
          <w:rFonts w:ascii="Book Antiqua" w:hAnsi="Book Antiqua"/>
          <w:sz w:val="22"/>
          <w:szCs w:val="22"/>
        </w:rPr>
        <w:t>Literally translated, this verse opens, “</w:t>
      </w:r>
      <w:bookmarkStart w:id="13" w:name="212"/>
      <w:r w:rsidRPr="0081452C">
        <w:rPr>
          <w:rFonts w:ascii="Book Antiqua" w:hAnsi="Book Antiqua"/>
          <w:i/>
          <w:iCs/>
          <w:sz w:val="22"/>
          <w:szCs w:val="22"/>
        </w:rPr>
        <w:t>And the gate was to be shut in the darkness and the men went out</w:t>
      </w:r>
      <w:bookmarkEnd w:id="13"/>
      <w:r w:rsidRPr="0081452C">
        <w:rPr>
          <w:rFonts w:ascii="Book Antiqua" w:hAnsi="Book Antiqua"/>
          <w:sz w:val="22"/>
          <w:szCs w:val="22"/>
        </w:rPr>
        <w:t>.”</w:t>
      </w:r>
    </w:p>
  </w:footnote>
  <w:footnote w:id="27">
    <w:p w14:paraId="7A95A1A6" w14:textId="77777777" w:rsidR="00530FC4" w:rsidRDefault="00530FC4" w:rsidP="002B4B83">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r w:rsidRPr="00112F36">
        <w:rPr>
          <w:rFonts w:ascii="Book Antiqua" w:hAnsi="Book Antiqua"/>
          <w:i/>
          <w:iCs/>
          <w:sz w:val="22"/>
          <w:szCs w:val="22"/>
        </w:rPr>
        <w:t>NETB</w:t>
      </w:r>
      <w:r>
        <w:rPr>
          <w:rFonts w:ascii="Book Antiqua" w:hAnsi="Book Antiqua"/>
          <w:sz w:val="22"/>
          <w:szCs w:val="22"/>
        </w:rPr>
        <w:t xml:space="preserve"> places this entire verse in parentheses.</w:t>
      </w:r>
    </w:p>
  </w:footnote>
  <w:footnote w:id="28">
    <w:p w14:paraId="59675976" w14:textId="77777777" w:rsidR="00530FC4" w:rsidRPr="008903FE" w:rsidRDefault="00530FC4" w:rsidP="008903FE">
      <w:pPr>
        <w:pStyle w:val="FootnoteText"/>
        <w:spacing w:line="300" w:lineRule="exact"/>
        <w:ind w:left="284" w:hanging="284"/>
        <w:jc w:val="both"/>
        <w:rPr>
          <w:rFonts w:ascii="Book Antiqua" w:hAnsi="Book Antiqua"/>
          <w:sz w:val="24"/>
          <w:szCs w:val="24"/>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bookmarkStart w:id="14" w:name="214"/>
      <w:r>
        <w:rPr>
          <w:rFonts w:ascii="Book Antiqua" w:hAnsi="Book Antiqua"/>
          <w:sz w:val="22"/>
          <w:szCs w:val="22"/>
        </w:rPr>
        <w:t>Another way to translate vv. 6–</w:t>
      </w:r>
      <w:r w:rsidRPr="008903FE">
        <w:rPr>
          <w:rFonts w:ascii="Book Antiqua" w:hAnsi="Book Antiqua"/>
          <w:sz w:val="22"/>
          <w:szCs w:val="22"/>
        </w:rPr>
        <w:t>7 would be, “</w:t>
      </w:r>
      <w:r w:rsidRPr="008903FE">
        <w:rPr>
          <w:rFonts w:ascii="Book Antiqua" w:hAnsi="Book Antiqua"/>
          <w:i/>
          <w:iCs/>
          <w:sz w:val="22"/>
          <w:szCs w:val="22"/>
        </w:rPr>
        <w:t>While she took them up to the roof and hidden them … the king’s men pursued them …</w:t>
      </w:r>
      <w:r w:rsidRPr="008903FE">
        <w:rPr>
          <w:rFonts w:ascii="Book Antiqua" w:hAnsi="Book Antiqua"/>
          <w:sz w:val="22"/>
          <w:szCs w:val="22"/>
        </w:rPr>
        <w:t>” Both of the main clauses have the subject prior to the predicate, perhaps indicating simultaneous action.</w:t>
      </w:r>
      <w:r>
        <w:rPr>
          <w:rFonts w:ascii="Book Antiqua" w:hAnsi="Book Antiqua"/>
          <w:sz w:val="22"/>
          <w:szCs w:val="22"/>
        </w:rPr>
        <w:t xml:space="preserve">  </w:t>
      </w:r>
      <w:r w:rsidRPr="008903FE">
        <w:rPr>
          <w:rFonts w:ascii="Book Antiqua" w:hAnsi="Book Antiqua"/>
          <w:sz w:val="22"/>
          <w:szCs w:val="22"/>
        </w:rPr>
        <w:t>In this case Rahab moves the Israelite spies from the hiding place referred to in v. 4 to a safer and less accessible hiding place.</w:t>
      </w:r>
      <w:bookmarkEnd w:id="14"/>
    </w:p>
  </w:footnote>
  <w:footnote w:id="29">
    <w:p w14:paraId="6CDFDCF4" w14:textId="77777777" w:rsidR="00530FC4" w:rsidRDefault="00530FC4" w:rsidP="002B4B83">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t xml:space="preserve">The </w:t>
      </w:r>
      <w:r w:rsidRPr="008903FE">
        <w:rPr>
          <w:rFonts w:ascii="Book Antiqua" w:hAnsi="Book Antiqua"/>
          <w:i/>
          <w:iCs/>
          <w:sz w:val="22"/>
          <w:szCs w:val="22"/>
        </w:rPr>
        <w:t>MT</w:t>
      </w:r>
      <w:r>
        <w:rPr>
          <w:rFonts w:ascii="Book Antiqua" w:hAnsi="Book Antiqua"/>
          <w:sz w:val="22"/>
          <w:szCs w:val="22"/>
        </w:rPr>
        <w:t xml:space="preserve"> (and </w:t>
      </w:r>
      <w:r w:rsidRPr="008903FE">
        <w:rPr>
          <w:rFonts w:ascii="Book Antiqua" w:hAnsi="Book Antiqua"/>
          <w:i/>
          <w:iCs/>
          <w:sz w:val="22"/>
          <w:szCs w:val="22"/>
        </w:rPr>
        <w:t>NRSV</w:t>
      </w:r>
      <w:r>
        <w:rPr>
          <w:rFonts w:ascii="Book Antiqua" w:hAnsi="Book Antiqua"/>
          <w:sz w:val="22"/>
          <w:szCs w:val="22"/>
        </w:rPr>
        <w:t>) has simply ‘</w:t>
      </w:r>
      <w:r w:rsidRPr="008903FE">
        <w:rPr>
          <w:rFonts w:ascii="Book Antiqua" w:hAnsi="Book Antiqua"/>
          <w:i/>
          <w:iCs/>
          <w:sz w:val="22"/>
          <w:szCs w:val="22"/>
        </w:rPr>
        <w:t>she</w:t>
      </w:r>
      <w:r>
        <w:rPr>
          <w:rFonts w:ascii="Book Antiqua" w:hAnsi="Book Antiqua"/>
          <w:sz w:val="22"/>
          <w:szCs w:val="22"/>
        </w:rPr>
        <w:t>’ in place of ‘</w:t>
      </w:r>
      <w:r w:rsidRPr="008903FE">
        <w:rPr>
          <w:rFonts w:ascii="Book Antiqua" w:hAnsi="Book Antiqua"/>
          <w:i/>
          <w:iCs/>
          <w:sz w:val="22"/>
          <w:szCs w:val="22"/>
        </w:rPr>
        <w:t>Rahab</w:t>
      </w:r>
      <w:r>
        <w:rPr>
          <w:rFonts w:ascii="Book Antiqua" w:hAnsi="Book Antiqua"/>
          <w:sz w:val="22"/>
          <w:szCs w:val="22"/>
        </w:rPr>
        <w:t xml:space="preserve">’, here added for clarity (following the </w:t>
      </w:r>
      <w:r w:rsidRPr="008903FE">
        <w:rPr>
          <w:rFonts w:ascii="Book Antiqua" w:hAnsi="Book Antiqua"/>
          <w:i/>
          <w:iCs/>
          <w:sz w:val="22"/>
          <w:szCs w:val="22"/>
        </w:rPr>
        <w:t>NJB</w:t>
      </w:r>
      <w:r>
        <w:rPr>
          <w:rFonts w:ascii="Book Antiqua" w:hAnsi="Book Antiqua"/>
          <w:sz w:val="22"/>
          <w:szCs w:val="22"/>
        </w:rPr>
        <w:t xml:space="preserve"> &amp; </w:t>
      </w:r>
      <w:r w:rsidRPr="008903FE">
        <w:rPr>
          <w:rFonts w:ascii="Book Antiqua" w:hAnsi="Book Antiqua"/>
          <w:i/>
          <w:iCs/>
          <w:sz w:val="22"/>
          <w:szCs w:val="22"/>
        </w:rPr>
        <w:t>NETB</w:t>
      </w:r>
      <w:r>
        <w:rPr>
          <w:rFonts w:ascii="Book Antiqua" w:hAnsi="Book Antiqua"/>
          <w:sz w:val="22"/>
          <w:szCs w:val="22"/>
        </w:rPr>
        <w:t>).</w:t>
      </w:r>
    </w:p>
  </w:footnote>
  <w:footnote w:id="30">
    <w:p w14:paraId="632C7BB8" w14:textId="77777777" w:rsidR="00530FC4" w:rsidRPr="008903FE" w:rsidRDefault="00530FC4" w:rsidP="002B4B83">
      <w:pPr>
        <w:pStyle w:val="FootnoteText"/>
        <w:spacing w:line="300" w:lineRule="exact"/>
        <w:ind w:left="284" w:hanging="284"/>
        <w:jc w:val="both"/>
        <w:rPr>
          <w:rFonts w:ascii="Book Antiqua" w:hAnsi="Book Antiqua"/>
          <w:sz w:val="24"/>
          <w:szCs w:val="24"/>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bookmarkStart w:id="15" w:name="221"/>
      <w:r w:rsidRPr="008903FE">
        <w:rPr>
          <w:rFonts w:ascii="Book Antiqua" w:hAnsi="Book Antiqua"/>
          <w:sz w:val="22"/>
          <w:szCs w:val="22"/>
        </w:rPr>
        <w:t>Rahab’s statement uses the Hebrew perfect, suggesting certitude.</w:t>
      </w:r>
      <w:bookmarkEnd w:id="15"/>
    </w:p>
  </w:footnote>
  <w:footnote w:id="31">
    <w:p w14:paraId="3C931E15" w14:textId="77777777" w:rsidR="00530FC4" w:rsidRPr="008903FE" w:rsidRDefault="00530FC4" w:rsidP="002B4B83">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r w:rsidRPr="008903FE">
        <w:rPr>
          <w:rFonts w:ascii="Book Antiqua" w:hAnsi="Book Antiqua"/>
          <w:sz w:val="22"/>
          <w:szCs w:val="22"/>
        </w:rPr>
        <w:t>In place of ‘</w:t>
      </w:r>
      <w:r w:rsidRPr="008903FE">
        <w:rPr>
          <w:rFonts w:ascii="Book Antiqua" w:hAnsi="Book Antiqua"/>
          <w:i/>
          <w:iCs/>
          <w:sz w:val="22"/>
          <w:szCs w:val="22"/>
        </w:rPr>
        <w:t>how you annihilated them</w:t>
      </w:r>
      <w:r w:rsidRPr="008903FE">
        <w:rPr>
          <w:rFonts w:ascii="Book Antiqua" w:hAnsi="Book Antiqua"/>
          <w:sz w:val="22"/>
          <w:szCs w:val="22"/>
        </w:rPr>
        <w:t xml:space="preserve">’, here following </w:t>
      </w:r>
      <w:r w:rsidRPr="008903FE">
        <w:rPr>
          <w:rFonts w:ascii="Book Antiqua" w:hAnsi="Book Antiqua"/>
          <w:i/>
          <w:iCs/>
          <w:sz w:val="22"/>
          <w:szCs w:val="22"/>
        </w:rPr>
        <w:t>NETB</w:t>
      </w:r>
      <w:r w:rsidRPr="008903FE">
        <w:rPr>
          <w:rFonts w:ascii="Book Antiqua" w:hAnsi="Book Antiqua"/>
          <w:sz w:val="22"/>
          <w:szCs w:val="22"/>
        </w:rPr>
        <w:t xml:space="preserve">, the </w:t>
      </w:r>
      <w:r w:rsidRPr="008903FE">
        <w:rPr>
          <w:rFonts w:ascii="Book Antiqua" w:hAnsi="Book Antiqua"/>
          <w:i/>
          <w:iCs/>
          <w:sz w:val="22"/>
          <w:szCs w:val="22"/>
        </w:rPr>
        <w:t>NJB</w:t>
      </w:r>
      <w:r w:rsidRPr="008903FE">
        <w:rPr>
          <w:rFonts w:ascii="Book Antiqua" w:hAnsi="Book Antiqua"/>
          <w:sz w:val="22"/>
          <w:szCs w:val="22"/>
        </w:rPr>
        <w:t xml:space="preserve"> reads ‘</w:t>
      </w:r>
      <w:r w:rsidRPr="008903FE">
        <w:rPr>
          <w:rFonts w:ascii="Book Antiqua" w:hAnsi="Book Antiqua"/>
          <w:i/>
          <w:iCs/>
          <w:sz w:val="22"/>
          <w:szCs w:val="22"/>
        </w:rPr>
        <w:t>whom you put under the ban</w:t>
      </w:r>
      <w:r w:rsidRPr="008903FE">
        <w:rPr>
          <w:rFonts w:ascii="Book Antiqua" w:hAnsi="Book Antiqua"/>
          <w:sz w:val="22"/>
          <w:szCs w:val="22"/>
        </w:rPr>
        <w:t>’.</w:t>
      </w:r>
    </w:p>
  </w:footnote>
  <w:footnote w:id="32">
    <w:p w14:paraId="72F5D61B" w14:textId="77777777" w:rsidR="00530FC4" w:rsidRDefault="00530FC4" w:rsidP="008903FE">
      <w:pPr>
        <w:pStyle w:val="FootnoteText"/>
        <w:spacing w:line="300" w:lineRule="exact"/>
        <w:ind w:left="284" w:hanging="284"/>
        <w:jc w:val="both"/>
        <w:rPr>
          <w:rFonts w:ascii="Book Antiqua" w:hAnsi="Book Antiqua"/>
          <w:sz w:val="22"/>
          <w:szCs w:val="22"/>
          <w:u w:val="double"/>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t xml:space="preserve">The text credits Rahab with a profession of faith in the manner of Deuteronomy (see Dt 4:39).  Rahab was saved by her faith (Heb 11:31) and justified by her works (Jm 2:25).  In Hebrew, her name is </w:t>
      </w:r>
      <w:r w:rsidRPr="008957FC">
        <w:rPr>
          <w:rFonts w:ascii="Book Antiqua" w:hAnsi="Book Antiqua"/>
          <w:i/>
          <w:iCs/>
          <w:sz w:val="22"/>
          <w:szCs w:val="22"/>
        </w:rPr>
        <w:t>not</w:t>
      </w:r>
      <w:r>
        <w:rPr>
          <w:rFonts w:ascii="Book Antiqua" w:hAnsi="Book Antiqua"/>
          <w:sz w:val="22"/>
          <w:szCs w:val="22"/>
        </w:rPr>
        <w:t xml:space="preserve"> the same as that of Rahab the mythical monster (Job 7:12, 9:13, and symbolising Egypt in Ps 87:4).</w:t>
      </w:r>
    </w:p>
  </w:footnote>
  <w:footnote w:id="33">
    <w:p w14:paraId="5C23B8C7" w14:textId="77777777" w:rsidR="00530FC4" w:rsidRPr="008957FC" w:rsidRDefault="00530FC4" w:rsidP="008957FC">
      <w:pPr>
        <w:pStyle w:val="FootnoteText"/>
        <w:spacing w:line="300" w:lineRule="exact"/>
        <w:ind w:left="284" w:hanging="284"/>
        <w:jc w:val="both"/>
        <w:rPr>
          <w:rFonts w:ascii="Book Antiqua" w:hAnsi="Book Antiqua"/>
          <w:sz w:val="24"/>
          <w:szCs w:val="24"/>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r w:rsidRPr="008957FC">
        <w:rPr>
          <w:rFonts w:ascii="Book Antiqua" w:hAnsi="Book Antiqua"/>
          <w:sz w:val="22"/>
          <w:szCs w:val="22"/>
        </w:rPr>
        <w:t xml:space="preserve">To swear an oath </w:t>
      </w:r>
      <w:r>
        <w:rPr>
          <w:rFonts w:ascii="Book Antiqua" w:hAnsi="Book Antiqua"/>
          <w:sz w:val="22"/>
          <w:szCs w:val="22"/>
        </w:rPr>
        <w:t>‘</w:t>
      </w:r>
      <w:r w:rsidRPr="008957FC">
        <w:rPr>
          <w:rFonts w:ascii="Book Antiqua" w:hAnsi="Book Antiqua"/>
          <w:i/>
          <w:iCs/>
          <w:sz w:val="22"/>
          <w:szCs w:val="22"/>
        </w:rPr>
        <w:t>by Yahweh</w:t>
      </w:r>
      <w:r>
        <w:rPr>
          <w:rFonts w:ascii="Book Antiqua" w:hAnsi="Book Antiqua"/>
          <w:sz w:val="22"/>
          <w:szCs w:val="22"/>
        </w:rPr>
        <w:t>’</w:t>
      </w:r>
      <w:r w:rsidRPr="008957FC">
        <w:rPr>
          <w:rFonts w:ascii="Book Antiqua" w:hAnsi="Book Antiqua"/>
          <w:sz w:val="22"/>
          <w:szCs w:val="22"/>
        </w:rPr>
        <w:t xml:space="preserve"> would make the </w:t>
      </w:r>
      <w:r>
        <w:rPr>
          <w:rStyle w:val="smallcaps"/>
          <w:rFonts w:ascii="Book Antiqua" w:hAnsi="Book Antiqua"/>
          <w:sz w:val="22"/>
          <w:szCs w:val="22"/>
        </w:rPr>
        <w:t>Yahweh</w:t>
      </w:r>
      <w:r w:rsidRPr="008957FC">
        <w:rPr>
          <w:rFonts w:ascii="Book Antiqua" w:hAnsi="Book Antiqua"/>
          <w:sz w:val="22"/>
          <w:szCs w:val="22"/>
        </w:rPr>
        <w:t xml:space="preserve"> the witness and guarantor of the</w:t>
      </w:r>
      <w:r>
        <w:rPr>
          <w:rFonts w:ascii="Book Antiqua" w:hAnsi="Book Antiqua"/>
          <w:sz w:val="22"/>
          <w:szCs w:val="22"/>
        </w:rPr>
        <w:t xml:space="preserve"> promise attached to the oath; i</w:t>
      </w:r>
      <w:r w:rsidRPr="008957FC">
        <w:rPr>
          <w:rFonts w:ascii="Book Antiqua" w:hAnsi="Book Antiqua"/>
          <w:sz w:val="22"/>
          <w:szCs w:val="22"/>
        </w:rPr>
        <w:t xml:space="preserve">f the person making the oath should go back on the promise, </w:t>
      </w:r>
      <w:r>
        <w:rPr>
          <w:rFonts w:ascii="Book Antiqua" w:hAnsi="Book Antiqua"/>
          <w:sz w:val="22"/>
          <w:szCs w:val="22"/>
        </w:rPr>
        <w:t>Yahweh</w:t>
      </w:r>
      <w:r w:rsidRPr="008957FC">
        <w:rPr>
          <w:rFonts w:ascii="Book Antiqua" w:hAnsi="Book Antiqua"/>
          <w:sz w:val="22"/>
          <w:szCs w:val="22"/>
        </w:rPr>
        <w:t xml:space="preserve"> would judge him for breaking the contract.</w:t>
      </w:r>
    </w:p>
  </w:footnote>
  <w:footnote w:id="34">
    <w:p w14:paraId="61748494" w14:textId="77777777" w:rsidR="00530FC4" w:rsidRDefault="00530FC4" w:rsidP="008903FE">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In place of </w:t>
      </w:r>
      <w:r w:rsidRPr="008903FE">
        <w:rPr>
          <w:rFonts w:ascii="SBL Hebrew" w:cs="SBL Hebrew"/>
          <w:noProof/>
          <w:sz w:val="26"/>
          <w:szCs w:val="26"/>
          <w:rtl/>
          <w:lang w:bidi="he-IL"/>
        </w:rPr>
        <w:t>אַחְיוֹתַ֔י</w:t>
      </w:r>
      <w:r>
        <w:rPr>
          <w:rFonts w:ascii="Book Antiqua" w:hAnsi="Book Antiqua"/>
          <w:sz w:val="22"/>
          <w:szCs w:val="22"/>
        </w:rPr>
        <w:t xml:space="preserve">, here following the </w:t>
      </w:r>
      <w:r w:rsidRPr="008903FE">
        <w:rPr>
          <w:rFonts w:ascii="Book Antiqua" w:hAnsi="Book Antiqua"/>
          <w:i/>
          <w:iCs/>
          <w:sz w:val="22"/>
          <w:szCs w:val="22"/>
        </w:rPr>
        <w:t>Qere</w:t>
      </w:r>
      <w:r>
        <w:rPr>
          <w:rFonts w:ascii="Book Antiqua" w:hAnsi="Book Antiqua"/>
          <w:sz w:val="22"/>
          <w:szCs w:val="22"/>
        </w:rPr>
        <w:t xml:space="preserve">, the </w:t>
      </w:r>
      <w:r w:rsidRPr="008903FE">
        <w:rPr>
          <w:rFonts w:ascii="Book Antiqua" w:hAnsi="Book Antiqua"/>
          <w:i/>
          <w:iCs/>
          <w:sz w:val="22"/>
          <w:szCs w:val="22"/>
        </w:rPr>
        <w:t>Kethib</w:t>
      </w:r>
      <w:r>
        <w:rPr>
          <w:rFonts w:ascii="Book Antiqua" w:hAnsi="Book Antiqua"/>
          <w:sz w:val="22"/>
          <w:szCs w:val="22"/>
        </w:rPr>
        <w:t xml:space="preserve"> has </w:t>
      </w:r>
      <w:r w:rsidRPr="008903FE">
        <w:rPr>
          <w:rFonts w:ascii="SBL Hebrew" w:cs="SBL Hebrew"/>
          <w:noProof/>
          <w:sz w:val="26"/>
          <w:szCs w:val="26"/>
          <w:rtl/>
          <w:lang w:bidi="he-IL"/>
        </w:rPr>
        <w:t>אחותי</w:t>
      </w:r>
      <w:r>
        <w:rPr>
          <w:rFonts w:ascii="Book Antiqua" w:hAnsi="Book Antiqua"/>
          <w:sz w:val="22"/>
          <w:szCs w:val="22"/>
        </w:rPr>
        <w:t>.</w:t>
      </w:r>
    </w:p>
  </w:footnote>
  <w:footnote w:id="35">
    <w:p w14:paraId="4E0F1D3F" w14:textId="77777777" w:rsidR="00530FC4" w:rsidRDefault="00530FC4" w:rsidP="008957FC">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bookmarkStart w:id="16" w:name="231"/>
      <w:r w:rsidRPr="008957FC">
        <w:rPr>
          <w:rFonts w:ascii="Book Antiqua" w:hAnsi="Book Antiqua"/>
          <w:sz w:val="22"/>
          <w:szCs w:val="22"/>
        </w:rPr>
        <w:t xml:space="preserve">The </w:t>
      </w:r>
      <w:r>
        <w:rPr>
          <w:rFonts w:ascii="Book Antiqua" w:hAnsi="Book Antiqua"/>
          <w:sz w:val="22"/>
          <w:szCs w:val="22"/>
        </w:rPr>
        <w:t>1</w:t>
      </w:r>
      <w:r w:rsidRPr="008957FC">
        <w:rPr>
          <w:rFonts w:ascii="Book Antiqua" w:hAnsi="Book Antiqua"/>
          <w:sz w:val="22"/>
          <w:szCs w:val="22"/>
          <w:vertAlign w:val="superscript"/>
        </w:rPr>
        <w:t>st</w:t>
      </w:r>
      <w:r>
        <w:rPr>
          <w:rFonts w:ascii="Book Antiqua" w:hAnsi="Book Antiqua"/>
          <w:sz w:val="22"/>
          <w:szCs w:val="22"/>
        </w:rPr>
        <w:t xml:space="preserve"> </w:t>
      </w:r>
      <w:r w:rsidRPr="008957FC">
        <w:rPr>
          <w:rFonts w:ascii="Book Antiqua" w:hAnsi="Book Antiqua"/>
          <w:smallCaps/>
          <w:sz w:val="22"/>
          <w:szCs w:val="22"/>
        </w:rPr>
        <w:t>2p</w:t>
      </w:r>
      <w:r>
        <w:rPr>
          <w:rFonts w:ascii="Book Antiqua" w:hAnsi="Book Antiqua"/>
          <w:sz w:val="22"/>
          <w:szCs w:val="22"/>
        </w:rPr>
        <w:t xml:space="preserve"> </w:t>
      </w:r>
      <w:r w:rsidRPr="008957FC">
        <w:rPr>
          <w:rFonts w:ascii="Book Antiqua" w:hAnsi="Book Antiqua"/>
          <w:sz w:val="22"/>
          <w:szCs w:val="22"/>
        </w:rPr>
        <w:t xml:space="preserve">pronoun </w:t>
      </w:r>
      <w:r>
        <w:rPr>
          <w:rFonts w:ascii="Book Antiqua" w:hAnsi="Book Antiqua"/>
          <w:sz w:val="22"/>
          <w:szCs w:val="22"/>
        </w:rPr>
        <w:t>(‘</w:t>
      </w:r>
      <w:r w:rsidRPr="008957FC">
        <w:rPr>
          <w:rFonts w:ascii="Book Antiqua" w:hAnsi="Book Antiqua"/>
          <w:i/>
          <w:iCs/>
          <w:sz w:val="22"/>
          <w:szCs w:val="22"/>
        </w:rPr>
        <w:t>not you</w:t>
      </w:r>
      <w:r>
        <w:rPr>
          <w:rFonts w:ascii="Book Antiqua" w:hAnsi="Book Antiqua"/>
          <w:sz w:val="22"/>
          <w:szCs w:val="22"/>
        </w:rPr>
        <w:t xml:space="preserve">’) </w:t>
      </w:r>
      <w:r w:rsidRPr="008957FC">
        <w:rPr>
          <w:rFonts w:ascii="Book Antiqua" w:hAnsi="Book Antiqua"/>
          <w:sz w:val="22"/>
          <w:szCs w:val="22"/>
        </w:rPr>
        <w:t>is masculine plural, indicating that Rahab’s entire family is in vie</w:t>
      </w:r>
      <w:bookmarkStart w:id="17" w:name="235"/>
      <w:bookmarkEnd w:id="16"/>
      <w:r>
        <w:rPr>
          <w:rFonts w:ascii="Book Antiqua" w:hAnsi="Book Antiqua"/>
          <w:sz w:val="22"/>
          <w:szCs w:val="22"/>
        </w:rPr>
        <w:t>, whereas t</w:t>
      </w:r>
      <w:r w:rsidRPr="008957FC">
        <w:rPr>
          <w:rFonts w:ascii="Book Antiqua" w:hAnsi="Book Antiqua"/>
          <w:sz w:val="22"/>
          <w:szCs w:val="22"/>
        </w:rPr>
        <w:t xml:space="preserve">he </w:t>
      </w:r>
      <w:r>
        <w:rPr>
          <w:rFonts w:ascii="Book Antiqua" w:hAnsi="Book Antiqua"/>
          <w:sz w:val="22"/>
          <w:szCs w:val="22"/>
        </w:rPr>
        <w:t>2</w:t>
      </w:r>
      <w:r w:rsidRPr="008957FC">
        <w:rPr>
          <w:rFonts w:ascii="Book Antiqua" w:hAnsi="Book Antiqua"/>
          <w:sz w:val="22"/>
          <w:szCs w:val="22"/>
          <w:vertAlign w:val="superscript"/>
        </w:rPr>
        <w:t>nd</w:t>
      </w:r>
      <w:r>
        <w:rPr>
          <w:rFonts w:ascii="Book Antiqua" w:hAnsi="Book Antiqua"/>
          <w:sz w:val="22"/>
          <w:szCs w:val="22"/>
        </w:rPr>
        <w:t xml:space="preserve"> (‘</w:t>
      </w:r>
      <w:r w:rsidRPr="008957FC">
        <w:rPr>
          <w:rFonts w:ascii="Book Antiqua" w:hAnsi="Book Antiqua"/>
          <w:i/>
          <w:iCs/>
          <w:sz w:val="22"/>
          <w:szCs w:val="22"/>
        </w:rPr>
        <w:t>unless you tell</w:t>
      </w:r>
      <w:r>
        <w:rPr>
          <w:rFonts w:ascii="Book Antiqua" w:hAnsi="Book Antiqua"/>
          <w:sz w:val="22"/>
          <w:szCs w:val="22"/>
        </w:rPr>
        <w:t>’)</w:t>
      </w:r>
      <w:r w:rsidRPr="008957FC">
        <w:rPr>
          <w:rFonts w:ascii="Book Antiqua" w:hAnsi="Book Antiqua"/>
          <w:sz w:val="22"/>
          <w:szCs w:val="22"/>
        </w:rPr>
        <w:t xml:space="preserve"> is feminine singular, referring specifically to Rahab.</w:t>
      </w:r>
      <w:bookmarkEnd w:id="17"/>
    </w:p>
  </w:footnote>
  <w:footnote w:id="36">
    <w:p w14:paraId="34E1E0EA" w14:textId="77777777" w:rsidR="00530FC4" w:rsidRPr="002B2520" w:rsidRDefault="00530FC4" w:rsidP="002B2520">
      <w:pPr>
        <w:pStyle w:val="FootnoteText"/>
        <w:widowControl w:val="0"/>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bookmarkStart w:id="18" w:name="237"/>
      <w:r>
        <w:rPr>
          <w:rFonts w:ascii="Book Antiqua" w:hAnsi="Book Antiqua"/>
          <w:sz w:val="22"/>
          <w:szCs w:val="22"/>
        </w:rPr>
        <w:t>The phrase ‘</w:t>
      </w:r>
      <w:r w:rsidRPr="008957FC">
        <w:rPr>
          <w:rFonts w:ascii="Book Antiqua" w:hAnsi="Book Antiqua"/>
          <w:i/>
          <w:iCs/>
          <w:sz w:val="22"/>
          <w:szCs w:val="22"/>
        </w:rPr>
        <w:t>by a rope</w:t>
      </w:r>
      <w:r>
        <w:rPr>
          <w:rFonts w:ascii="Book Antiqua" w:hAnsi="Book Antiqua"/>
          <w:sz w:val="22"/>
          <w:szCs w:val="22"/>
        </w:rPr>
        <w:t xml:space="preserve">’ is omitted in the </w:t>
      </w:r>
      <w:r w:rsidRPr="008957FC">
        <w:rPr>
          <w:rFonts w:ascii="Book Antiqua" w:hAnsi="Book Antiqua"/>
          <w:i/>
          <w:iCs/>
          <w:sz w:val="22"/>
          <w:szCs w:val="22"/>
        </w:rPr>
        <w:t>LXX</w:t>
      </w:r>
      <w:r>
        <w:rPr>
          <w:rFonts w:ascii="Book Antiqua" w:hAnsi="Book Antiqua"/>
          <w:sz w:val="22"/>
          <w:szCs w:val="22"/>
        </w:rPr>
        <w:t>; i</w:t>
      </w:r>
      <w:r w:rsidRPr="008957FC">
        <w:rPr>
          <w:rFonts w:ascii="Book Antiqua" w:hAnsi="Book Antiqua"/>
          <w:sz w:val="22"/>
          <w:szCs w:val="22"/>
        </w:rPr>
        <w:t>t may b</w:t>
      </w:r>
      <w:r>
        <w:rPr>
          <w:rFonts w:ascii="Book Antiqua" w:hAnsi="Book Antiqua"/>
          <w:sz w:val="22"/>
          <w:szCs w:val="22"/>
        </w:rPr>
        <w:t>e a later clarifying addition but, i</w:t>
      </w:r>
      <w:r w:rsidRPr="008957FC">
        <w:rPr>
          <w:rFonts w:ascii="Book Antiqua" w:hAnsi="Book Antiqua"/>
          <w:sz w:val="22"/>
          <w:szCs w:val="22"/>
        </w:rPr>
        <w:t xml:space="preserve">f original, the omission in the </w:t>
      </w:r>
      <w:r w:rsidRPr="008957FC">
        <w:rPr>
          <w:rFonts w:ascii="Book Antiqua" w:hAnsi="Book Antiqua"/>
          <w:i/>
          <w:iCs/>
          <w:sz w:val="22"/>
          <w:szCs w:val="22"/>
        </w:rPr>
        <w:t>LXX</w:t>
      </w:r>
      <w:r w:rsidRPr="008957FC">
        <w:rPr>
          <w:rFonts w:ascii="Book Antiqua" w:hAnsi="Book Antiqua"/>
          <w:sz w:val="22"/>
          <w:szCs w:val="22"/>
        </w:rPr>
        <w:t xml:space="preserve"> is likely d</w:t>
      </w:r>
      <w:r>
        <w:rPr>
          <w:rFonts w:ascii="Book Antiqua" w:hAnsi="Book Antiqua"/>
          <w:sz w:val="22"/>
          <w:szCs w:val="22"/>
        </w:rPr>
        <w:t>ue to an error of homoioarcton: a</w:t>
      </w:r>
      <w:r w:rsidRPr="008957FC">
        <w:rPr>
          <w:rFonts w:ascii="Book Antiqua" w:hAnsi="Book Antiqua"/>
          <w:sz w:val="22"/>
          <w:szCs w:val="22"/>
        </w:rPr>
        <w:t xml:space="preserve"> scribe’s or translator’s eye could have jumped from the initial </w:t>
      </w:r>
      <w:r w:rsidRPr="008957FC">
        <w:rPr>
          <w:rFonts w:ascii="Book Antiqua" w:hAnsi="Book Antiqua" w:cs="SBL Hebrew" w:hint="cs"/>
          <w:sz w:val="26"/>
          <w:szCs w:val="26"/>
          <w:rtl/>
          <w:lang w:bidi="he-IL"/>
        </w:rPr>
        <w:t>ב</w:t>
      </w:r>
      <w:r w:rsidRPr="008957FC">
        <w:rPr>
          <w:rFonts w:ascii="Book Antiqua" w:hAnsi="Book Antiqua"/>
          <w:sz w:val="22"/>
          <w:szCs w:val="22"/>
        </w:rPr>
        <w:t xml:space="preserve"> in the phrase </w:t>
      </w:r>
      <w:r w:rsidRPr="008957FC">
        <w:rPr>
          <w:rFonts w:ascii="SBL Hebrew" w:cs="SBL Hebrew"/>
          <w:noProof/>
          <w:sz w:val="26"/>
          <w:szCs w:val="26"/>
          <w:rtl/>
          <w:lang w:bidi="he-IL"/>
        </w:rPr>
        <w:t>בַּחֶ֖בֶל</w:t>
      </w:r>
      <w:r w:rsidRPr="008957FC">
        <w:rPr>
          <w:rFonts w:ascii="Book Antiqua" w:hAnsi="Book Antiqua"/>
          <w:sz w:val="16"/>
          <w:szCs w:val="16"/>
        </w:rPr>
        <w:t xml:space="preserve"> </w:t>
      </w:r>
      <w:r>
        <w:rPr>
          <w:rFonts w:ascii="Book Antiqua" w:hAnsi="Book Antiqua"/>
          <w:sz w:val="22"/>
          <w:szCs w:val="22"/>
        </w:rPr>
        <w:t>(‘</w:t>
      </w:r>
      <w:r w:rsidRPr="008957FC">
        <w:rPr>
          <w:rFonts w:ascii="Book Antiqua" w:hAnsi="Book Antiqua"/>
          <w:i/>
          <w:iCs/>
          <w:sz w:val="22"/>
          <w:szCs w:val="22"/>
        </w:rPr>
        <w:t>with a rope</w:t>
      </w:r>
      <w:r>
        <w:rPr>
          <w:rFonts w:ascii="Book Antiqua" w:hAnsi="Book Antiqua"/>
          <w:sz w:val="22"/>
          <w:szCs w:val="22"/>
        </w:rPr>
        <w:t>’)</w:t>
      </w:r>
      <w:r w:rsidRPr="008957FC">
        <w:rPr>
          <w:rFonts w:ascii="Book Antiqua" w:hAnsi="Book Antiqua"/>
          <w:sz w:val="22"/>
          <w:szCs w:val="22"/>
        </w:rPr>
        <w:t xml:space="preserve"> to the initial </w:t>
      </w:r>
      <w:r w:rsidRPr="008957FC">
        <w:rPr>
          <w:rFonts w:ascii="Book Antiqua" w:hAnsi="Book Antiqua" w:cs="SBL Hebrew" w:hint="cs"/>
          <w:sz w:val="26"/>
          <w:szCs w:val="26"/>
          <w:rtl/>
          <w:lang w:bidi="he-IL"/>
        </w:rPr>
        <w:t>ב</w:t>
      </w:r>
      <w:r w:rsidRPr="008957FC">
        <w:rPr>
          <w:rFonts w:ascii="Book Antiqua" w:hAnsi="Book Antiqua"/>
          <w:sz w:val="22"/>
          <w:szCs w:val="22"/>
        </w:rPr>
        <w:t xml:space="preserve"> on the immediately following </w:t>
      </w:r>
      <w:r w:rsidRPr="002B2520">
        <w:rPr>
          <w:rFonts w:ascii="SBL Hebrew" w:cs="SBL Hebrew"/>
          <w:noProof/>
          <w:sz w:val="26"/>
          <w:szCs w:val="26"/>
          <w:rtl/>
          <w:lang w:bidi="he-IL"/>
        </w:rPr>
        <w:t>בְּעַ֣ד</w:t>
      </w:r>
      <w:r w:rsidRPr="002B2520">
        <w:rPr>
          <w:rFonts w:ascii="Book Antiqua" w:hAnsi="Book Antiqua"/>
          <w:sz w:val="16"/>
          <w:szCs w:val="16"/>
        </w:rPr>
        <w:t xml:space="preserve"> </w:t>
      </w:r>
      <w:r w:rsidRPr="008957FC">
        <w:rPr>
          <w:rFonts w:ascii="Book Antiqua" w:hAnsi="Book Antiqua"/>
          <w:sz w:val="22"/>
          <w:szCs w:val="22"/>
        </w:rPr>
        <w:t xml:space="preserve">and accidentally omitted the intervening </w:t>
      </w:r>
      <w:r w:rsidRPr="002B2520">
        <w:rPr>
          <w:rFonts w:ascii="Book Antiqua" w:hAnsi="Book Antiqua"/>
          <w:sz w:val="22"/>
          <w:szCs w:val="22"/>
        </w:rPr>
        <w:t>letters.</w:t>
      </w:r>
      <w:bookmarkEnd w:id="18"/>
      <w:r w:rsidRPr="002B2520">
        <w:rPr>
          <w:rFonts w:ascii="Book Antiqua" w:hAnsi="Book Antiqua"/>
          <w:sz w:val="22"/>
          <w:szCs w:val="22"/>
        </w:rPr>
        <w:t xml:space="preserve">  </w:t>
      </w:r>
      <w:bookmarkStart w:id="19" w:name="239"/>
      <w:r>
        <w:rPr>
          <w:rFonts w:ascii="Book Antiqua" w:hAnsi="Book Antiqua"/>
          <w:sz w:val="22"/>
          <w:szCs w:val="22"/>
        </w:rPr>
        <w:t xml:space="preserve">The </w:t>
      </w:r>
      <w:r w:rsidRPr="002B2520">
        <w:rPr>
          <w:rFonts w:ascii="Book Antiqua" w:hAnsi="Book Antiqua"/>
          <w:sz w:val="22"/>
          <w:szCs w:val="22"/>
        </w:rPr>
        <w:t xml:space="preserve">explanatory </w:t>
      </w:r>
      <w:r>
        <w:rPr>
          <w:rFonts w:ascii="Book Antiqua" w:hAnsi="Book Antiqua"/>
          <w:sz w:val="22"/>
          <w:szCs w:val="22"/>
        </w:rPr>
        <w:t>notes at the end of this verse (‘</w:t>
      </w:r>
      <w:r w:rsidRPr="002B2520">
        <w:rPr>
          <w:rFonts w:ascii="Book Antiqua" w:hAnsi="Book Antiqua"/>
          <w:i/>
          <w:iCs/>
          <w:sz w:val="22"/>
          <w:szCs w:val="22"/>
        </w:rPr>
        <w:t>for her house…</w:t>
      </w:r>
      <w:r>
        <w:rPr>
          <w:rFonts w:ascii="Book Antiqua" w:hAnsi="Book Antiqua"/>
          <w:sz w:val="22"/>
          <w:szCs w:val="22"/>
        </w:rPr>
        <w:t>’)</w:t>
      </w:r>
      <w:r w:rsidRPr="002B2520">
        <w:rPr>
          <w:rFonts w:ascii="Book Antiqua" w:hAnsi="Book Antiqua"/>
          <w:sz w:val="22"/>
          <w:szCs w:val="22"/>
        </w:rPr>
        <w:t xml:space="preserve"> are omitted </w:t>
      </w:r>
      <w:r>
        <w:rPr>
          <w:rFonts w:ascii="Book Antiqua" w:hAnsi="Book Antiqua"/>
          <w:sz w:val="22"/>
          <w:szCs w:val="22"/>
        </w:rPr>
        <w:t>by</w:t>
      </w:r>
      <w:r w:rsidRPr="002B2520">
        <w:rPr>
          <w:rFonts w:ascii="Book Antiqua" w:hAnsi="Book Antiqua"/>
          <w:sz w:val="22"/>
          <w:szCs w:val="22"/>
        </w:rPr>
        <w:t xml:space="preserve"> the </w:t>
      </w:r>
      <w:r w:rsidRPr="002B2520">
        <w:rPr>
          <w:rFonts w:ascii="Book Antiqua" w:hAnsi="Book Antiqua"/>
          <w:i/>
          <w:iCs/>
          <w:sz w:val="22"/>
          <w:szCs w:val="22"/>
        </w:rPr>
        <w:t>LXX</w:t>
      </w:r>
      <w:r w:rsidRPr="002B2520">
        <w:rPr>
          <w:rFonts w:ascii="Book Antiqua" w:hAnsi="Book Antiqua"/>
          <w:sz w:val="22"/>
          <w:szCs w:val="22"/>
        </w:rPr>
        <w:t xml:space="preserve"> and probably represent a later scribal addition.</w:t>
      </w:r>
      <w:bookmarkEnd w:id="19"/>
    </w:p>
  </w:footnote>
  <w:footnote w:id="37">
    <w:p w14:paraId="587E417B" w14:textId="77777777" w:rsidR="00530FC4" w:rsidRDefault="00530FC4" w:rsidP="002B4B83">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t>In place of ‘</w:t>
      </w:r>
      <w:r w:rsidRPr="002B2520">
        <w:rPr>
          <w:rFonts w:ascii="Book Antiqua" w:hAnsi="Book Antiqua"/>
          <w:i/>
          <w:iCs/>
          <w:sz w:val="22"/>
          <w:szCs w:val="22"/>
        </w:rPr>
        <w:t>the pursuers</w:t>
      </w:r>
      <w:r>
        <w:rPr>
          <w:rFonts w:ascii="Book Antiqua" w:hAnsi="Book Antiqua"/>
          <w:sz w:val="22"/>
          <w:szCs w:val="22"/>
        </w:rPr>
        <w:t xml:space="preserve">’, here following the </w:t>
      </w:r>
      <w:r w:rsidRPr="002B2520">
        <w:rPr>
          <w:rFonts w:ascii="Book Antiqua" w:hAnsi="Book Antiqua"/>
          <w:i/>
          <w:iCs/>
          <w:sz w:val="22"/>
          <w:szCs w:val="22"/>
        </w:rPr>
        <w:t>NJB</w:t>
      </w:r>
      <w:r>
        <w:rPr>
          <w:rFonts w:ascii="Book Antiqua" w:hAnsi="Book Antiqua"/>
          <w:sz w:val="22"/>
          <w:szCs w:val="22"/>
        </w:rPr>
        <w:t xml:space="preserve"> &amp; </w:t>
      </w:r>
      <w:r w:rsidRPr="002B2520">
        <w:rPr>
          <w:rFonts w:ascii="Book Antiqua" w:hAnsi="Book Antiqua"/>
          <w:i/>
          <w:iCs/>
          <w:sz w:val="22"/>
          <w:szCs w:val="22"/>
        </w:rPr>
        <w:t>NRSV</w:t>
      </w:r>
      <w:r>
        <w:rPr>
          <w:rFonts w:ascii="Book Antiqua" w:hAnsi="Book Antiqua"/>
          <w:sz w:val="22"/>
          <w:szCs w:val="22"/>
        </w:rPr>
        <w:t xml:space="preserve">, </w:t>
      </w:r>
      <w:r w:rsidRPr="002B2520">
        <w:rPr>
          <w:rFonts w:ascii="Book Antiqua" w:hAnsi="Book Antiqua"/>
          <w:i/>
          <w:iCs/>
          <w:sz w:val="22"/>
          <w:szCs w:val="22"/>
        </w:rPr>
        <w:t>NETB</w:t>
      </w:r>
      <w:r>
        <w:rPr>
          <w:rFonts w:ascii="Book Antiqua" w:hAnsi="Book Antiqua"/>
          <w:sz w:val="22"/>
          <w:szCs w:val="22"/>
        </w:rPr>
        <w:t xml:space="preserve"> has ‘</w:t>
      </w:r>
      <w:r w:rsidRPr="002B2520">
        <w:rPr>
          <w:rFonts w:ascii="Book Antiqua" w:hAnsi="Book Antiqua"/>
          <w:i/>
          <w:iCs/>
          <w:sz w:val="22"/>
          <w:szCs w:val="22"/>
        </w:rPr>
        <w:t>those chasing you</w:t>
      </w:r>
      <w:r>
        <w:rPr>
          <w:rFonts w:ascii="Book Antiqua" w:hAnsi="Book Antiqua"/>
          <w:sz w:val="22"/>
          <w:szCs w:val="22"/>
        </w:rPr>
        <w:t>’.</w:t>
      </w:r>
    </w:p>
  </w:footnote>
  <w:footnote w:id="38">
    <w:p w14:paraId="7EA2E8AB" w14:textId="77777777" w:rsidR="00530FC4" w:rsidRDefault="00530FC4" w:rsidP="002B2520">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Vv. 17–21 seem to be interpolated from another tradition and would be more in place before v. 15; there is no further mention of the scarlet cord.</w:t>
      </w:r>
    </w:p>
  </w:footnote>
  <w:footnote w:id="39">
    <w:p w14:paraId="4AC4D1EB" w14:textId="77777777" w:rsidR="00530FC4" w:rsidRDefault="00530FC4" w:rsidP="001E5B7B">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t>More literally translated, this verse opens, “</w:t>
      </w:r>
      <w:r w:rsidRPr="001E5B7B">
        <w:rPr>
          <w:rFonts w:ascii="Book Antiqua" w:hAnsi="Book Antiqua"/>
          <w:i/>
          <w:iCs/>
          <w:sz w:val="22"/>
          <w:szCs w:val="22"/>
        </w:rPr>
        <w:t>Look! We are about to enter the country</w:t>
      </w:r>
      <w:r>
        <w:rPr>
          <w:rFonts w:ascii="Book Antiqua" w:hAnsi="Book Antiqua"/>
          <w:sz w:val="22"/>
          <w:szCs w:val="22"/>
        </w:rPr>
        <w:t>.”</w:t>
      </w:r>
    </w:p>
  </w:footnote>
  <w:footnote w:id="40">
    <w:p w14:paraId="7BB6107D" w14:textId="77777777" w:rsidR="00530FC4" w:rsidRDefault="00530FC4" w:rsidP="002B2520">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r w:rsidRPr="001E5B7B">
        <w:rPr>
          <w:rFonts w:ascii="Book Antiqua" w:hAnsi="Book Antiqua"/>
          <w:sz w:val="22"/>
          <w:szCs w:val="22"/>
        </w:rPr>
        <w:t>Literally translated, this verse reads, “</w:t>
      </w:r>
      <w:bookmarkStart w:id="20" w:name="247"/>
      <w:r w:rsidRPr="001E5B7B">
        <w:rPr>
          <w:rFonts w:ascii="Book Antiqua" w:hAnsi="Book Antiqua"/>
          <w:i/>
          <w:iCs/>
          <w:sz w:val="22"/>
          <w:szCs w:val="22"/>
        </w:rPr>
        <w:t>Anyone who goes out from the doors of your house to the outside, his blood is on his head. We are innocent.</w:t>
      </w:r>
      <w:bookmarkEnd w:id="20"/>
      <w:r w:rsidRPr="001E5B7B">
        <w:rPr>
          <w:rFonts w:ascii="Book Antiqua" w:hAnsi="Book Antiqua"/>
          <w:i/>
          <w:iCs/>
          <w:sz w:val="22"/>
          <w:szCs w:val="22"/>
        </w:rPr>
        <w:t xml:space="preserve"> </w:t>
      </w:r>
      <w:bookmarkStart w:id="21" w:name="248"/>
      <w:r w:rsidRPr="001E5B7B">
        <w:rPr>
          <w:rFonts w:ascii="Book Antiqua" w:hAnsi="Book Antiqua"/>
          <w:i/>
          <w:iCs/>
          <w:sz w:val="22"/>
          <w:szCs w:val="22"/>
        </w:rPr>
        <w:t>But anyone who is with you in the house, his blood is on our head if a hand should be on him</w:t>
      </w:r>
      <w:r w:rsidRPr="001E5B7B">
        <w:rPr>
          <w:rFonts w:ascii="Book Antiqua" w:hAnsi="Book Antiqua"/>
          <w:sz w:val="22"/>
          <w:szCs w:val="22"/>
        </w:rPr>
        <w:t>.</w:t>
      </w:r>
      <w:bookmarkEnd w:id="21"/>
      <w:r w:rsidRPr="001E5B7B">
        <w:rPr>
          <w:rFonts w:ascii="Book Antiqua" w:hAnsi="Book Antiqua"/>
          <w:sz w:val="22"/>
          <w:szCs w:val="22"/>
        </w:rPr>
        <w:t>”</w:t>
      </w:r>
    </w:p>
  </w:footnote>
  <w:footnote w:id="41">
    <w:p w14:paraId="12A38FBD" w14:textId="77777777" w:rsidR="00530FC4" w:rsidRDefault="00530FC4" w:rsidP="002B2520">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r w:rsidRPr="001E5B7B">
        <w:rPr>
          <w:rFonts w:ascii="Book Antiqua" w:hAnsi="Book Antiqua"/>
          <w:sz w:val="22"/>
          <w:szCs w:val="22"/>
        </w:rPr>
        <w:t xml:space="preserve">The </w:t>
      </w:r>
      <w:r w:rsidRPr="001E5B7B">
        <w:rPr>
          <w:rFonts w:ascii="Book Antiqua" w:hAnsi="Book Antiqua"/>
          <w:i/>
          <w:iCs/>
          <w:sz w:val="22"/>
          <w:szCs w:val="22"/>
        </w:rPr>
        <w:t>NRSV</w:t>
      </w:r>
      <w:r w:rsidRPr="001E5B7B">
        <w:rPr>
          <w:rFonts w:ascii="Book Antiqua" w:hAnsi="Book Antiqua"/>
          <w:sz w:val="22"/>
          <w:szCs w:val="22"/>
        </w:rPr>
        <w:t xml:space="preserve"> opens this verse, here following the </w:t>
      </w:r>
      <w:r w:rsidRPr="001E5B7B">
        <w:rPr>
          <w:rFonts w:ascii="Book Antiqua" w:hAnsi="Book Antiqua"/>
          <w:i/>
          <w:iCs/>
          <w:sz w:val="22"/>
          <w:szCs w:val="22"/>
        </w:rPr>
        <w:t>NJB</w:t>
      </w:r>
      <w:r w:rsidRPr="001E5B7B">
        <w:rPr>
          <w:rFonts w:ascii="Book Antiqua" w:hAnsi="Book Antiqua"/>
          <w:sz w:val="22"/>
          <w:szCs w:val="22"/>
        </w:rPr>
        <w:t>, with “</w:t>
      </w:r>
      <w:r w:rsidRPr="001E5B7B">
        <w:rPr>
          <w:rFonts w:ascii="Book Antiqua" w:hAnsi="Book Antiqua" w:cs="Verdana"/>
          <w:i/>
          <w:iCs/>
          <w:sz w:val="22"/>
          <w:szCs w:val="22"/>
          <w:lang w:eastAsia="en-GB"/>
        </w:rPr>
        <w:t>But if you tell this business of ours</w:t>
      </w:r>
      <w:r w:rsidRPr="001E5B7B">
        <w:rPr>
          <w:rFonts w:ascii="Book Antiqua" w:hAnsi="Book Antiqua" w:cs="Verdana"/>
          <w:sz w:val="22"/>
          <w:szCs w:val="22"/>
          <w:lang w:eastAsia="en-GB"/>
        </w:rPr>
        <w:t xml:space="preserve">” and </w:t>
      </w:r>
      <w:r w:rsidRPr="001E5B7B">
        <w:rPr>
          <w:rFonts w:ascii="Book Antiqua" w:hAnsi="Book Antiqua" w:cs="Verdana"/>
          <w:i/>
          <w:iCs/>
          <w:sz w:val="22"/>
          <w:szCs w:val="22"/>
          <w:lang w:eastAsia="en-GB"/>
        </w:rPr>
        <w:t>NETB</w:t>
      </w:r>
      <w:r w:rsidRPr="001E5B7B">
        <w:rPr>
          <w:rFonts w:ascii="Book Antiqua" w:hAnsi="Book Antiqua" w:cs="Verdana"/>
          <w:sz w:val="22"/>
          <w:szCs w:val="22"/>
          <w:lang w:eastAsia="en-GB"/>
        </w:rPr>
        <w:t xml:space="preserve"> has “</w:t>
      </w:r>
      <w:r w:rsidRPr="001E5B7B">
        <w:rPr>
          <w:rFonts w:ascii="Book Antiqua" w:hAnsi="Book Antiqua"/>
          <w:i/>
          <w:iCs/>
          <w:sz w:val="22"/>
          <w:szCs w:val="22"/>
        </w:rPr>
        <w:t>If you should report what we’ve been up to</w:t>
      </w:r>
      <w:r w:rsidRPr="001E5B7B">
        <w:rPr>
          <w:rFonts w:ascii="Book Antiqua" w:hAnsi="Book Antiqua"/>
          <w:sz w:val="22"/>
          <w:szCs w:val="22"/>
        </w:rPr>
        <w:t>.”</w:t>
      </w:r>
    </w:p>
  </w:footnote>
  <w:footnote w:id="42">
    <w:p w14:paraId="27CDF0BF" w14:textId="77777777" w:rsidR="00530FC4" w:rsidRDefault="00530FC4" w:rsidP="002B2520">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4027BB">
        <w:rPr>
          <w:rFonts w:ascii="Book Antiqua" w:hAnsi="Book Antiqua"/>
          <w:i/>
          <w:iCs/>
          <w:sz w:val="22"/>
          <w:szCs w:val="22"/>
        </w:rPr>
        <w:t>let it be as you say</w:t>
      </w:r>
      <w:r>
        <w:rPr>
          <w:rFonts w:ascii="Book Antiqua" w:hAnsi="Book Antiqua"/>
          <w:sz w:val="22"/>
          <w:szCs w:val="22"/>
        </w:rPr>
        <w:t>’ is ‘</w:t>
      </w:r>
      <w:r w:rsidRPr="004027BB">
        <w:rPr>
          <w:rFonts w:ascii="Book Antiqua" w:hAnsi="Book Antiqua"/>
          <w:i/>
          <w:iCs/>
          <w:sz w:val="22"/>
          <w:szCs w:val="22"/>
        </w:rPr>
        <w:t>according to your words, so it [will be]</w:t>
      </w:r>
      <w:r>
        <w:rPr>
          <w:rFonts w:ascii="Book Antiqua" w:hAnsi="Book Antiqua"/>
          <w:sz w:val="22"/>
          <w:szCs w:val="22"/>
        </w:rPr>
        <w:t>’.</w:t>
      </w:r>
    </w:p>
  </w:footnote>
  <w:footnote w:id="43">
    <w:p w14:paraId="229993E0" w14:textId="77777777" w:rsidR="00530FC4" w:rsidRPr="004027BB" w:rsidRDefault="00530FC4" w:rsidP="002B4B83">
      <w:pPr>
        <w:pStyle w:val="FootnoteText"/>
        <w:spacing w:line="300" w:lineRule="exact"/>
        <w:ind w:left="284" w:hanging="284"/>
        <w:jc w:val="both"/>
        <w:rPr>
          <w:rFonts w:ascii="Book Antiqua" w:hAnsi="Book Antiqua"/>
          <w:sz w:val="22"/>
          <w:szCs w:val="22"/>
        </w:rPr>
      </w:pPr>
      <w:r w:rsidRPr="002B4B83">
        <w:rPr>
          <w:rStyle w:val="FootnoteReference"/>
          <w:rFonts w:ascii="Book Antiqua" w:hAnsi="Book Antiqua"/>
          <w:color w:val="0070C0"/>
          <w:sz w:val="24"/>
          <w:szCs w:val="22"/>
        </w:rPr>
        <w:footnoteRef/>
      </w:r>
      <w:r w:rsidRPr="002B4B83">
        <w:rPr>
          <w:rFonts w:ascii="Book Antiqua" w:hAnsi="Book Antiqua"/>
          <w:color w:val="0070C0"/>
          <w:sz w:val="24"/>
          <w:szCs w:val="22"/>
        </w:rPr>
        <w:t xml:space="preserve"> </w:t>
      </w:r>
      <w:r>
        <w:rPr>
          <w:rFonts w:ascii="Book Antiqua" w:hAnsi="Book Antiqua"/>
          <w:sz w:val="22"/>
          <w:szCs w:val="22"/>
        </w:rPr>
        <w:tab/>
      </w:r>
      <w:r w:rsidRPr="004027BB">
        <w:rPr>
          <w:rFonts w:ascii="Book Antiqua" w:hAnsi="Book Antiqua"/>
          <w:sz w:val="22"/>
          <w:szCs w:val="22"/>
        </w:rPr>
        <w:t>Literally translated, this verse ends, “</w:t>
      </w:r>
      <w:bookmarkStart w:id="23" w:name="255"/>
      <w:r w:rsidRPr="004027BB">
        <w:rPr>
          <w:rFonts w:ascii="Book Antiqua" w:hAnsi="Book Antiqua"/>
          <w:i/>
          <w:iCs/>
          <w:sz w:val="22"/>
          <w:szCs w:val="22"/>
        </w:rPr>
        <w:t>The pursuers looked in all the way and did not find [them].</w:t>
      </w:r>
      <w:bookmarkEnd w:id="23"/>
      <w:r w:rsidRPr="004027BB">
        <w:rPr>
          <w:rFonts w:ascii="Book Antiqua" w:hAnsi="Book Antiqua"/>
          <w:sz w:val="22"/>
          <w:szCs w:val="22"/>
        </w:rPr>
        <w:t>”</w:t>
      </w:r>
    </w:p>
  </w:footnote>
  <w:footnote w:id="44">
    <w:p w14:paraId="78CAAC99" w14:textId="77777777" w:rsidR="00530FC4" w:rsidRPr="004027BB" w:rsidRDefault="00530FC4" w:rsidP="004027BB">
      <w:pPr>
        <w:pStyle w:val="FootnoteText"/>
        <w:spacing w:line="300" w:lineRule="exact"/>
        <w:ind w:left="284" w:hanging="284"/>
        <w:jc w:val="both"/>
        <w:rPr>
          <w:rFonts w:ascii="Book Antiqua" w:hAnsi="Book Antiqua"/>
          <w:sz w:val="22"/>
          <w:szCs w:val="22"/>
        </w:rPr>
      </w:pPr>
      <w:r w:rsidRPr="00E940BD">
        <w:rPr>
          <w:rStyle w:val="FootnoteReference"/>
          <w:rFonts w:ascii="Book Antiqua" w:hAnsi="Book Antiqua"/>
          <w:color w:val="0070C0"/>
          <w:sz w:val="24"/>
          <w:szCs w:val="22"/>
        </w:rPr>
        <w:footnoteRef/>
      </w:r>
      <w:r w:rsidRPr="00E940BD">
        <w:rPr>
          <w:rFonts w:ascii="Book Antiqua" w:hAnsi="Book Antiqua"/>
          <w:color w:val="0070C0"/>
          <w:sz w:val="24"/>
          <w:szCs w:val="22"/>
        </w:rPr>
        <w:t xml:space="preserve"> </w:t>
      </w:r>
      <w:r>
        <w:rPr>
          <w:rFonts w:ascii="Book Antiqua" w:hAnsi="Book Antiqua"/>
          <w:sz w:val="22"/>
          <w:szCs w:val="22"/>
        </w:rPr>
        <w:tab/>
      </w:r>
      <w:bookmarkStart w:id="24" w:name="256"/>
      <w:r>
        <w:rPr>
          <w:rFonts w:ascii="Book Antiqua" w:hAnsi="Book Antiqua"/>
          <w:sz w:val="22"/>
          <w:szCs w:val="22"/>
        </w:rPr>
        <w:t>The words ‘</w:t>
      </w:r>
      <w:r w:rsidRPr="004027BB">
        <w:rPr>
          <w:rFonts w:ascii="Book Antiqua" w:hAnsi="Book Antiqua"/>
          <w:i/>
          <w:iCs/>
          <w:sz w:val="22"/>
          <w:szCs w:val="22"/>
        </w:rPr>
        <w:t>the river</w:t>
      </w:r>
      <w:r>
        <w:rPr>
          <w:rFonts w:ascii="Book Antiqua" w:hAnsi="Book Antiqua"/>
          <w:sz w:val="22"/>
          <w:szCs w:val="22"/>
        </w:rPr>
        <w:t>’,</w:t>
      </w:r>
      <w:r w:rsidRPr="004027BB">
        <w:rPr>
          <w:rFonts w:ascii="Book Antiqua" w:hAnsi="Book Antiqua"/>
          <w:sz w:val="22"/>
          <w:szCs w:val="22"/>
        </w:rPr>
        <w:t xml:space="preserve"> though not in the </w:t>
      </w:r>
      <w:r w:rsidRPr="004027BB">
        <w:rPr>
          <w:rFonts w:ascii="Book Antiqua" w:hAnsi="Book Antiqua"/>
          <w:i/>
          <w:iCs/>
          <w:sz w:val="22"/>
          <w:szCs w:val="22"/>
        </w:rPr>
        <w:t>MT</w:t>
      </w:r>
      <w:r w:rsidRPr="004027BB">
        <w:rPr>
          <w:rFonts w:ascii="Book Antiqua" w:hAnsi="Book Antiqua"/>
          <w:sz w:val="22"/>
          <w:szCs w:val="22"/>
        </w:rPr>
        <w:t>, are added for clarification.</w:t>
      </w:r>
      <w:bookmarkEnd w:id="24"/>
    </w:p>
  </w:footnote>
  <w:footnote w:id="45">
    <w:p w14:paraId="124C5A94" w14:textId="77777777" w:rsidR="00530FC4" w:rsidRDefault="00530FC4" w:rsidP="002B4B83">
      <w:pPr>
        <w:pStyle w:val="FootnoteText"/>
        <w:spacing w:line="300" w:lineRule="exact"/>
        <w:ind w:left="284" w:hanging="284"/>
        <w:jc w:val="both"/>
        <w:rPr>
          <w:rFonts w:ascii="Book Antiqua" w:hAnsi="Book Antiqua"/>
          <w:sz w:val="22"/>
          <w:szCs w:val="22"/>
        </w:rPr>
      </w:pPr>
      <w:r w:rsidRPr="00E940BD">
        <w:rPr>
          <w:rStyle w:val="FootnoteReference"/>
          <w:rFonts w:ascii="Book Antiqua" w:hAnsi="Book Antiqua"/>
          <w:color w:val="0070C0"/>
          <w:sz w:val="24"/>
          <w:szCs w:val="22"/>
        </w:rPr>
        <w:footnoteRef/>
      </w:r>
      <w:r w:rsidRPr="00E940BD">
        <w:rPr>
          <w:rFonts w:ascii="Book Antiqua" w:hAnsi="Book Antiqua"/>
          <w:color w:val="0070C0"/>
          <w:sz w:val="24"/>
          <w:szCs w:val="22"/>
        </w:rPr>
        <w:t xml:space="preserve"> </w:t>
      </w:r>
      <w:r>
        <w:rPr>
          <w:rFonts w:ascii="Book Antiqua" w:hAnsi="Book Antiqua"/>
          <w:sz w:val="22"/>
          <w:szCs w:val="22"/>
        </w:rPr>
        <w:tab/>
        <w:t>The literal translation of ‘</w:t>
      </w:r>
      <w:r w:rsidRPr="004027BB">
        <w:rPr>
          <w:rFonts w:ascii="Book Antiqua" w:hAnsi="Book Antiqua"/>
          <w:i/>
          <w:iCs/>
          <w:sz w:val="22"/>
          <w:szCs w:val="22"/>
        </w:rPr>
        <w:t>all tremble</w:t>
      </w:r>
      <w:r>
        <w:rPr>
          <w:rFonts w:ascii="Book Antiqua" w:hAnsi="Book Antiqua"/>
          <w:sz w:val="22"/>
          <w:szCs w:val="22"/>
        </w:rPr>
        <w:t xml:space="preserve">’ (here following the </w:t>
      </w:r>
      <w:r w:rsidRPr="004027BB">
        <w:rPr>
          <w:rFonts w:ascii="Book Antiqua" w:hAnsi="Book Antiqua"/>
          <w:i/>
          <w:iCs/>
          <w:sz w:val="22"/>
          <w:szCs w:val="22"/>
        </w:rPr>
        <w:t>NJB</w:t>
      </w:r>
      <w:r>
        <w:rPr>
          <w:rFonts w:ascii="Book Antiqua" w:hAnsi="Book Antiqua"/>
          <w:sz w:val="22"/>
          <w:szCs w:val="22"/>
        </w:rPr>
        <w:t>) is ‘</w:t>
      </w:r>
      <w:r w:rsidRPr="004027BB">
        <w:rPr>
          <w:rFonts w:ascii="Book Antiqua" w:hAnsi="Book Antiqua"/>
          <w:i/>
          <w:iCs/>
          <w:sz w:val="22"/>
          <w:szCs w:val="22"/>
        </w:rPr>
        <w:t>are melting away</w:t>
      </w:r>
      <w:r>
        <w:rPr>
          <w:rFonts w:ascii="Book Antiqua" w:hAnsi="Book Antiqua"/>
          <w:sz w:val="22"/>
          <w:szCs w:val="22"/>
        </w:rPr>
        <w:t>’.</w:t>
      </w:r>
    </w:p>
  </w:footnote>
  <w:footnote w:id="46">
    <w:p w14:paraId="163B8FF3" w14:textId="77777777" w:rsidR="00530FC4" w:rsidRDefault="00530FC4" w:rsidP="00F709FF">
      <w:pPr>
        <w:pStyle w:val="FootnoteText"/>
        <w:jc w:val="center"/>
        <w:rPr>
          <w:rStyle w:val="FootnoteReference"/>
          <w:rFonts w:ascii="Book Antiqua" w:hAnsi="Book Antiqua"/>
          <w:b/>
          <w:bCs/>
          <w:smallCaps/>
          <w:color w:val="000080"/>
          <w:sz w:val="24"/>
          <w:vertAlign w:val="baseline"/>
        </w:rPr>
      </w:pPr>
      <w:r w:rsidRPr="00F709FF">
        <w:rPr>
          <w:rStyle w:val="FootnoteReference"/>
          <w:rFonts w:ascii="Book Antiqua" w:hAnsi="Book Antiqua"/>
          <w:b/>
          <w:bCs/>
          <w:smallCaps/>
          <w:color w:val="000080"/>
          <w:sz w:val="24"/>
          <w:vertAlign w:val="baseline"/>
        </w:rPr>
        <w:t>Joshua 3</w:t>
      </w:r>
    </w:p>
    <w:p w14:paraId="060E08E4" w14:textId="77777777" w:rsidR="00530FC4" w:rsidRPr="00F709FF" w:rsidRDefault="00530FC4" w:rsidP="00C543ED">
      <w:pPr>
        <w:pStyle w:val="FootnoteText"/>
        <w:spacing w:after="20" w:line="300" w:lineRule="exact"/>
        <w:ind w:left="284"/>
        <w:jc w:val="both"/>
        <w:rPr>
          <w:rFonts w:ascii="Book Antiqua" w:hAnsi="Book Antiqua"/>
          <w:b/>
          <w:bCs/>
          <w:smallCaps/>
          <w:color w:val="000080"/>
          <w:sz w:val="24"/>
        </w:rPr>
      </w:pPr>
      <w:r>
        <w:rPr>
          <w:rFonts w:ascii="Book Antiqua" w:hAnsi="Book Antiqua"/>
          <w:sz w:val="22"/>
          <w:szCs w:val="22"/>
        </w:rPr>
        <w:t>There is a deliberate parallelism between the narrative of the crossing of the Jordan and entry into Canaan (3:1–5:12) and the narrative of the Exodus from Egypt; the editor himself calls attention to it (3:7, 4:14, 23); Yahweh halts the Jordan just as he dried up the Sea of Reeds (3:7–4:18, Ex 14:5–31); the Ark of Yahweh leads the Israelites as did the pillar of cloud or of fire (3:6–17, 4:10–11; Ex 13:21–22, 14:19–20).  Joshua plays the part that Moses played in the Exodus (3:7, 4:14); and just as the adults of the Exodus period were circumcised, so in their turn are their desert-born children (5:2–9); the manna that had served Israel in the desert (Ex 16) ceases as soon as the Israelites enter Canaan (5:12) and the Passover is celebrated in Gilgal after the second ‘crossing’ (5:10), as it had been celebrated in Egypt before the first (Ex 12:1–28, 13:3–10).  This parallelism between the events at the beginning and end of the Exodus produces at the departure from Egypt a water miracle analogous to the water miracle at the crossing of the Jordan (see #Ex 14:15).  As the Passion and Resurrection of Christ spiritually renew the events of the Exodus (see 1Co 10:1), so Joshua, who gave the events of the Exodus their physical fulfilment, was regarded by some early leading Christians as an ante-type of Jesus, who has the same name.</w:t>
      </w:r>
    </w:p>
  </w:footnote>
  <w:footnote w:id="47">
    <w:p w14:paraId="6377BB5D" w14:textId="77777777" w:rsidR="00530FC4" w:rsidRDefault="00530FC4" w:rsidP="006D2D16">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words ‘</w:t>
      </w:r>
      <w:r w:rsidRPr="004027BB">
        <w:rPr>
          <w:rFonts w:ascii="Book Antiqua" w:hAnsi="Book Antiqua"/>
          <w:i/>
          <w:iCs/>
          <w:sz w:val="22"/>
          <w:szCs w:val="22"/>
        </w:rPr>
        <w:t>the river</w:t>
      </w:r>
      <w:r>
        <w:rPr>
          <w:rFonts w:ascii="Book Antiqua" w:hAnsi="Book Antiqua"/>
          <w:sz w:val="22"/>
          <w:szCs w:val="22"/>
        </w:rPr>
        <w:t>’,</w:t>
      </w:r>
      <w:r w:rsidRPr="004027BB">
        <w:rPr>
          <w:rFonts w:ascii="Book Antiqua" w:hAnsi="Book Antiqua"/>
          <w:sz w:val="22"/>
          <w:szCs w:val="22"/>
        </w:rPr>
        <w:t xml:space="preserve"> though not in the </w:t>
      </w:r>
      <w:r w:rsidRPr="004027BB">
        <w:rPr>
          <w:rFonts w:ascii="Book Antiqua" w:hAnsi="Book Antiqua"/>
          <w:i/>
          <w:iCs/>
          <w:sz w:val="22"/>
          <w:szCs w:val="22"/>
        </w:rPr>
        <w:t>MT</w:t>
      </w:r>
      <w:r w:rsidRPr="004027BB">
        <w:rPr>
          <w:rFonts w:ascii="Book Antiqua" w:hAnsi="Book Antiqua"/>
          <w:sz w:val="22"/>
          <w:szCs w:val="22"/>
        </w:rPr>
        <w:t>, are added for clarification.</w:t>
      </w:r>
    </w:p>
  </w:footnote>
  <w:footnote w:id="48">
    <w:p w14:paraId="035BC2E5" w14:textId="77777777" w:rsidR="00530FC4" w:rsidRDefault="00530FC4" w:rsidP="00F709FF">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In place of ‘</w:t>
      </w:r>
      <w:r w:rsidRPr="006D2D16">
        <w:rPr>
          <w:rFonts w:ascii="Book Antiqua" w:hAnsi="Book Antiqua"/>
          <w:i/>
          <w:iCs/>
          <w:sz w:val="22"/>
          <w:szCs w:val="22"/>
        </w:rPr>
        <w:t>at the end of three days</w:t>
      </w:r>
      <w:r>
        <w:rPr>
          <w:rFonts w:ascii="Book Antiqua" w:hAnsi="Book Antiqua"/>
          <w:sz w:val="22"/>
          <w:szCs w:val="22"/>
        </w:rPr>
        <w:t xml:space="preserve">’, here following the </w:t>
      </w:r>
      <w:r w:rsidRPr="006D2D16">
        <w:rPr>
          <w:rFonts w:ascii="Book Antiqua" w:hAnsi="Book Antiqua"/>
          <w:i/>
          <w:iCs/>
          <w:sz w:val="22"/>
          <w:szCs w:val="22"/>
        </w:rPr>
        <w:t>NRSV</w:t>
      </w:r>
      <w:r>
        <w:rPr>
          <w:rFonts w:ascii="Book Antiqua" w:hAnsi="Book Antiqua"/>
          <w:sz w:val="22"/>
          <w:szCs w:val="22"/>
        </w:rPr>
        <w:t xml:space="preserve">, the </w:t>
      </w:r>
      <w:r w:rsidRPr="006D2D16">
        <w:rPr>
          <w:rFonts w:ascii="Book Antiqua" w:hAnsi="Book Antiqua"/>
          <w:i/>
          <w:iCs/>
          <w:sz w:val="22"/>
          <w:szCs w:val="22"/>
        </w:rPr>
        <w:t>NJB</w:t>
      </w:r>
      <w:r>
        <w:rPr>
          <w:rFonts w:ascii="Book Antiqua" w:hAnsi="Book Antiqua"/>
          <w:sz w:val="22"/>
          <w:szCs w:val="22"/>
        </w:rPr>
        <w:t xml:space="preserve"> has ‘</w:t>
      </w:r>
      <w:r w:rsidRPr="006D2D16">
        <w:rPr>
          <w:rFonts w:ascii="Book Antiqua" w:hAnsi="Book Antiqua"/>
          <w:i/>
          <w:iCs/>
          <w:sz w:val="22"/>
          <w:szCs w:val="22"/>
        </w:rPr>
        <w:t>three days later</w:t>
      </w:r>
      <w:r>
        <w:rPr>
          <w:rFonts w:ascii="Book Antiqua" w:hAnsi="Book Antiqua"/>
          <w:sz w:val="22"/>
          <w:szCs w:val="22"/>
        </w:rPr>
        <w:t xml:space="preserve">’ and </w:t>
      </w:r>
      <w:r w:rsidRPr="006D2D16">
        <w:rPr>
          <w:rFonts w:ascii="Book Antiqua" w:hAnsi="Book Antiqua"/>
          <w:i/>
          <w:iCs/>
          <w:sz w:val="22"/>
          <w:szCs w:val="22"/>
        </w:rPr>
        <w:t>NETB</w:t>
      </w:r>
      <w:r>
        <w:rPr>
          <w:rFonts w:ascii="Book Antiqua" w:hAnsi="Book Antiqua"/>
          <w:sz w:val="22"/>
          <w:szCs w:val="22"/>
        </w:rPr>
        <w:t xml:space="preserve"> has ‘</w:t>
      </w:r>
      <w:r w:rsidRPr="006D2D16">
        <w:rPr>
          <w:rFonts w:ascii="Book Antiqua" w:hAnsi="Book Antiqua"/>
          <w:i/>
          <w:iCs/>
          <w:sz w:val="22"/>
          <w:szCs w:val="22"/>
        </w:rPr>
        <w:t>after three days</w:t>
      </w:r>
      <w:r>
        <w:rPr>
          <w:rFonts w:ascii="Book Antiqua" w:hAnsi="Book Antiqua"/>
          <w:sz w:val="22"/>
          <w:szCs w:val="22"/>
        </w:rPr>
        <w:t>’.</w:t>
      </w:r>
    </w:p>
  </w:footnote>
  <w:footnote w:id="49">
    <w:p w14:paraId="72507214" w14:textId="77777777" w:rsidR="00530FC4" w:rsidRDefault="00530FC4" w:rsidP="00F709FF">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The ‘</w:t>
      </w:r>
      <w:r w:rsidRPr="006D2D16">
        <w:rPr>
          <w:rFonts w:ascii="Book Antiqua" w:hAnsi="Book Antiqua"/>
          <w:i/>
          <w:iCs/>
          <w:sz w:val="22"/>
          <w:szCs w:val="22"/>
        </w:rPr>
        <w:t>Ark of the Covenant</w:t>
      </w:r>
      <w:r>
        <w:rPr>
          <w:rFonts w:ascii="Book Antiqua" w:hAnsi="Book Antiqua"/>
          <w:sz w:val="22"/>
          <w:szCs w:val="22"/>
        </w:rPr>
        <w:t>’ is the sign of God’s presence among the tribes; only priests can carry it.</w:t>
      </w:r>
    </w:p>
  </w:footnote>
  <w:footnote w:id="50">
    <w:p w14:paraId="13354D86" w14:textId="77777777" w:rsidR="00530FC4" w:rsidRDefault="00530FC4" w:rsidP="00F709FF">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 xml:space="preserve">This verse is numbered 4b in the </w:t>
      </w:r>
      <w:r>
        <w:rPr>
          <w:rFonts w:ascii="Book Antiqua" w:hAnsi="Book Antiqua"/>
          <w:i/>
          <w:iCs/>
          <w:sz w:val="22"/>
          <w:szCs w:val="22"/>
        </w:rPr>
        <w:t>NJB</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&amp; NTB merge vv. 4 and 4a.</w:t>
      </w:r>
    </w:p>
  </w:footnote>
  <w:footnote w:id="51">
    <w:p w14:paraId="7EEBC2A7" w14:textId="77777777" w:rsidR="00530FC4" w:rsidRDefault="00530FC4" w:rsidP="006D2D16">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t>4a</w:t>
      </w:r>
      <w:r>
        <w:rPr>
          <w:rFonts w:ascii="Book Antiqua" w:hAnsi="Book Antiqua"/>
          <w:sz w:val="22"/>
          <w:szCs w:val="22"/>
        </w:rPr>
        <w:tab/>
        <w:t>V. 4</w:t>
      </w:r>
      <w:r w:rsidRPr="00FB1AA5">
        <w:rPr>
          <w:rFonts w:ascii="Book Antiqua" w:hAnsi="Book Antiqua"/>
          <w:sz w:val="22"/>
          <w:szCs w:val="22"/>
          <w:vertAlign w:val="superscript"/>
        </w:rPr>
        <w:t>a</w:t>
      </w:r>
      <w:r>
        <w:rPr>
          <w:rFonts w:ascii="Book Antiqua" w:hAnsi="Book Antiqua"/>
          <w:sz w:val="22"/>
          <w:szCs w:val="22"/>
        </w:rPr>
        <w:t xml:space="preserve"> is an addition modifying vv. 3–4 and reflecting a scruple inspired by Yahweh’s awesome presence resting on the Ark (see #2S 6:7).  </w:t>
      </w:r>
      <w:r w:rsidRPr="006D2D16">
        <w:rPr>
          <w:rFonts w:ascii="Book Antiqua" w:hAnsi="Book Antiqua"/>
          <w:sz w:val="22"/>
          <w:szCs w:val="22"/>
        </w:rPr>
        <w:t xml:space="preserve">The precise distance is uncertain, but the measurement designated </w:t>
      </w:r>
      <w:r w:rsidRPr="006D2D16">
        <w:rPr>
          <w:rFonts w:cs="SBL Hebrew"/>
          <w:noProof/>
          <w:sz w:val="26"/>
          <w:szCs w:val="26"/>
          <w:rtl/>
          <w:lang w:bidi="he-IL"/>
        </w:rPr>
        <w:t>אַמָּ֖ה</w:t>
      </w:r>
      <w:r w:rsidRPr="006D2D16">
        <w:rPr>
          <w:rFonts w:ascii="Book Antiqua" w:hAnsi="Book Antiqua"/>
          <w:sz w:val="16"/>
          <w:szCs w:val="16"/>
        </w:rPr>
        <w:t xml:space="preserve"> </w:t>
      </w:r>
      <w:r>
        <w:rPr>
          <w:rFonts w:ascii="Book Antiqua" w:hAnsi="Book Antiqua"/>
          <w:sz w:val="22"/>
          <w:szCs w:val="22"/>
        </w:rPr>
        <w:t>(‘</w:t>
      </w:r>
      <w:r w:rsidRPr="006D2D16">
        <w:rPr>
          <w:rFonts w:ascii="Book Antiqua" w:hAnsi="Book Antiqua"/>
          <w:i/>
          <w:iCs/>
          <w:sz w:val="22"/>
          <w:szCs w:val="22"/>
        </w:rPr>
        <w:t>cubit</w:t>
      </w:r>
      <w:r>
        <w:rPr>
          <w:rFonts w:ascii="Book Antiqua" w:hAnsi="Book Antiqua"/>
          <w:sz w:val="22"/>
          <w:szCs w:val="22"/>
        </w:rPr>
        <w:t>’</w:t>
      </w:r>
      <w:r w:rsidRPr="006D2D16">
        <w:rPr>
          <w:rFonts w:ascii="Book Antiqua" w:hAnsi="Book Antiqua"/>
          <w:sz w:val="22"/>
          <w:szCs w:val="22"/>
        </w:rPr>
        <w:t xml:space="preserve">) was probably equivalent to approximately </w:t>
      </w:r>
      <w:r>
        <w:rPr>
          <w:rFonts w:ascii="Book Antiqua" w:hAnsi="Book Antiqua"/>
          <w:sz w:val="22"/>
          <w:szCs w:val="22"/>
        </w:rPr>
        <w:t>45 cm in length; thus,</w:t>
      </w:r>
      <w:r w:rsidRPr="006D2D16">
        <w:rPr>
          <w:rFonts w:ascii="Book Antiqua" w:hAnsi="Book Antiqua"/>
          <w:sz w:val="22"/>
          <w:szCs w:val="22"/>
        </w:rPr>
        <w:t xml:space="preserve"> </w:t>
      </w:r>
      <w:r>
        <w:rPr>
          <w:rFonts w:ascii="Book Antiqua" w:hAnsi="Book Antiqua"/>
          <w:sz w:val="22"/>
          <w:szCs w:val="22"/>
        </w:rPr>
        <w:t>2,000 cubits (about a kilometre) is a Sabbath day’s journey.</w:t>
      </w:r>
    </w:p>
  </w:footnote>
  <w:footnote w:id="52">
    <w:p w14:paraId="35976A9E" w14:textId="77777777" w:rsidR="00530FC4" w:rsidRDefault="00530FC4" w:rsidP="00AC0988">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Sanctify yourselves</w:t>
      </w:r>
      <w:r>
        <w:rPr>
          <w:rFonts w:ascii="Book Antiqua" w:hAnsi="Book Antiqua"/>
          <w:sz w:val="22"/>
          <w:szCs w:val="22"/>
        </w:rPr>
        <w:t>’ reflects the cultic background to this story; it requires the Israelites to render themselves ritually pure.  After ‘</w:t>
      </w:r>
      <w:r w:rsidRPr="004A058F">
        <w:rPr>
          <w:rFonts w:ascii="Book Antiqua" w:hAnsi="Book Antiqua"/>
          <w:i/>
          <w:iCs/>
          <w:sz w:val="22"/>
          <w:szCs w:val="22"/>
        </w:rPr>
        <w:t>yourselves</w:t>
      </w:r>
      <w:r>
        <w:rPr>
          <w:rFonts w:ascii="Book Antiqua" w:hAnsi="Book Antiqua"/>
          <w:sz w:val="22"/>
          <w:szCs w:val="22"/>
        </w:rPr>
        <w:t xml:space="preserve">’, the </w:t>
      </w:r>
      <w:r w:rsidRPr="004A058F">
        <w:rPr>
          <w:rFonts w:ascii="Book Antiqua" w:hAnsi="Book Antiqua"/>
          <w:i/>
          <w:iCs/>
          <w:sz w:val="22"/>
          <w:szCs w:val="22"/>
        </w:rPr>
        <w:t>NJB</w:t>
      </w:r>
      <w:r>
        <w:rPr>
          <w:rFonts w:ascii="Book Antiqua" w:hAnsi="Book Antiqua"/>
          <w:sz w:val="22"/>
          <w:szCs w:val="22"/>
        </w:rPr>
        <w:t xml:space="preserve"> repeats ‘</w:t>
      </w:r>
      <w:r w:rsidRPr="004A058F">
        <w:rPr>
          <w:rFonts w:ascii="Book Antiqua" w:hAnsi="Book Antiqua"/>
          <w:i/>
          <w:iCs/>
          <w:sz w:val="22"/>
          <w:szCs w:val="22"/>
        </w:rPr>
        <w:t>for tomorrow</w:t>
      </w:r>
      <w:r>
        <w:rPr>
          <w:rFonts w:ascii="Book Antiqua" w:hAnsi="Book Antiqua"/>
          <w:sz w:val="22"/>
          <w:szCs w:val="22"/>
        </w:rPr>
        <w:t xml:space="preserve">’; here, we follow the </w:t>
      </w:r>
      <w:r w:rsidRPr="004A058F">
        <w:rPr>
          <w:rFonts w:ascii="Book Antiqua" w:hAnsi="Book Antiqua"/>
          <w:i/>
          <w:iCs/>
          <w:sz w:val="22"/>
          <w:szCs w:val="22"/>
        </w:rPr>
        <w:t>NRSV</w:t>
      </w:r>
      <w:r>
        <w:rPr>
          <w:rFonts w:ascii="Book Antiqua" w:hAnsi="Book Antiqua"/>
          <w:sz w:val="22"/>
          <w:szCs w:val="22"/>
        </w:rPr>
        <w:t xml:space="preserve"> &amp; </w:t>
      </w:r>
      <w:r w:rsidRPr="004A058F">
        <w:rPr>
          <w:rFonts w:ascii="Book Antiqua" w:hAnsi="Book Antiqua"/>
          <w:i/>
          <w:iCs/>
          <w:sz w:val="22"/>
          <w:szCs w:val="22"/>
        </w:rPr>
        <w:t>NETB</w:t>
      </w:r>
      <w:r>
        <w:rPr>
          <w:rFonts w:ascii="Book Antiqua" w:hAnsi="Book Antiqua"/>
          <w:sz w:val="22"/>
          <w:szCs w:val="22"/>
        </w:rPr>
        <w:t>.</w:t>
      </w:r>
    </w:p>
  </w:footnote>
  <w:footnote w:id="53">
    <w:p w14:paraId="0CE2033F" w14:textId="77777777" w:rsidR="00530FC4" w:rsidRDefault="00530FC4" w:rsidP="00AC0988">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 xml:space="preserve">The </w:t>
      </w:r>
      <w:r w:rsidRPr="004A058F">
        <w:rPr>
          <w:rFonts w:ascii="Book Antiqua" w:hAnsi="Book Antiqua"/>
          <w:i/>
          <w:iCs/>
          <w:sz w:val="22"/>
          <w:szCs w:val="22"/>
        </w:rPr>
        <w:t>NJB</w:t>
      </w:r>
      <w:r>
        <w:rPr>
          <w:rFonts w:ascii="Book Antiqua" w:hAnsi="Book Antiqua"/>
          <w:sz w:val="22"/>
          <w:szCs w:val="22"/>
        </w:rPr>
        <w:t xml:space="preserve"> has ‘</w:t>
      </w:r>
      <w:r w:rsidRPr="004A058F">
        <w:rPr>
          <w:rFonts w:ascii="Book Antiqua" w:hAnsi="Book Antiqua"/>
          <w:i/>
          <w:iCs/>
          <w:sz w:val="22"/>
          <w:szCs w:val="22"/>
        </w:rPr>
        <w:t>he</w:t>
      </w:r>
      <w:r>
        <w:rPr>
          <w:rFonts w:ascii="Book Antiqua" w:hAnsi="Book Antiqua"/>
          <w:sz w:val="22"/>
          <w:szCs w:val="22"/>
        </w:rPr>
        <w:t>’ in place of ‘</w:t>
      </w:r>
      <w:r w:rsidRPr="004A058F">
        <w:rPr>
          <w:rFonts w:ascii="Book Antiqua" w:hAnsi="Book Antiqua"/>
          <w:i/>
          <w:iCs/>
          <w:sz w:val="22"/>
          <w:szCs w:val="22"/>
        </w:rPr>
        <w:t>Joshua</w:t>
      </w:r>
      <w:r>
        <w:rPr>
          <w:rFonts w:ascii="Book Antiqua" w:hAnsi="Book Antiqua"/>
          <w:sz w:val="22"/>
          <w:szCs w:val="22"/>
        </w:rPr>
        <w:t xml:space="preserve">’, here following the </w:t>
      </w:r>
      <w:r w:rsidRPr="004A058F">
        <w:rPr>
          <w:rFonts w:ascii="Book Antiqua" w:hAnsi="Book Antiqua"/>
          <w:i/>
          <w:iCs/>
          <w:sz w:val="22"/>
          <w:szCs w:val="22"/>
        </w:rPr>
        <w:t>MT</w:t>
      </w:r>
      <w:r>
        <w:rPr>
          <w:rFonts w:ascii="Book Antiqua" w:hAnsi="Book Antiqua"/>
          <w:sz w:val="22"/>
          <w:szCs w:val="22"/>
        </w:rPr>
        <w:t xml:space="preserve">, </w:t>
      </w:r>
      <w:r w:rsidRPr="004A058F">
        <w:rPr>
          <w:rFonts w:ascii="Book Antiqua" w:hAnsi="Book Antiqua"/>
          <w:i/>
          <w:iCs/>
          <w:sz w:val="22"/>
          <w:szCs w:val="22"/>
        </w:rPr>
        <w:t>NRSV</w:t>
      </w:r>
      <w:r>
        <w:rPr>
          <w:rFonts w:ascii="Book Antiqua" w:hAnsi="Book Antiqua"/>
          <w:sz w:val="22"/>
          <w:szCs w:val="22"/>
        </w:rPr>
        <w:t xml:space="preserve"> &amp; </w:t>
      </w:r>
      <w:r w:rsidRPr="004A058F">
        <w:rPr>
          <w:rFonts w:ascii="Book Antiqua" w:hAnsi="Book Antiqua"/>
          <w:i/>
          <w:iCs/>
          <w:sz w:val="22"/>
          <w:szCs w:val="22"/>
        </w:rPr>
        <w:t>NETB</w:t>
      </w:r>
      <w:r>
        <w:rPr>
          <w:rFonts w:ascii="Book Antiqua" w:hAnsi="Book Antiqua"/>
          <w:sz w:val="22"/>
          <w:szCs w:val="22"/>
        </w:rPr>
        <w:t>.</w:t>
      </w:r>
    </w:p>
  </w:footnote>
  <w:footnote w:id="54">
    <w:p w14:paraId="55A3452D" w14:textId="77777777" w:rsidR="00530FC4" w:rsidRPr="004A058F" w:rsidRDefault="00530FC4" w:rsidP="00AC0988">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r>
      <w:r w:rsidRPr="004A058F">
        <w:rPr>
          <w:rFonts w:ascii="Book Antiqua" w:hAnsi="Book Antiqua"/>
          <w:sz w:val="22"/>
          <w:szCs w:val="22"/>
        </w:rPr>
        <w:t>In place of ‘</w:t>
      </w:r>
      <w:r w:rsidRPr="004A058F">
        <w:rPr>
          <w:rFonts w:ascii="Book Antiqua" w:hAnsi="Book Antiqua"/>
          <w:i/>
          <w:iCs/>
          <w:sz w:val="22"/>
          <w:szCs w:val="22"/>
        </w:rPr>
        <w:t>exalt you</w:t>
      </w:r>
      <w:r w:rsidRPr="004A058F">
        <w:rPr>
          <w:rFonts w:ascii="Book Antiqua" w:hAnsi="Book Antiqua"/>
          <w:sz w:val="22"/>
          <w:szCs w:val="22"/>
        </w:rPr>
        <w:t xml:space="preserve">’, here following the </w:t>
      </w:r>
      <w:r w:rsidRPr="004A058F">
        <w:rPr>
          <w:rFonts w:ascii="Book Antiqua" w:hAnsi="Book Antiqua"/>
          <w:i/>
          <w:iCs/>
          <w:sz w:val="22"/>
          <w:szCs w:val="22"/>
        </w:rPr>
        <w:t>NRSV</w:t>
      </w:r>
      <w:r w:rsidRPr="004A058F">
        <w:rPr>
          <w:rFonts w:ascii="Book Antiqua" w:hAnsi="Book Antiqua"/>
          <w:sz w:val="22"/>
          <w:szCs w:val="22"/>
        </w:rPr>
        <w:t xml:space="preserve">, the </w:t>
      </w:r>
      <w:r w:rsidRPr="004A058F">
        <w:rPr>
          <w:rFonts w:ascii="Book Antiqua" w:hAnsi="Book Antiqua"/>
          <w:i/>
          <w:iCs/>
          <w:sz w:val="22"/>
          <w:szCs w:val="22"/>
        </w:rPr>
        <w:t>NJB</w:t>
      </w:r>
      <w:r w:rsidRPr="004A058F">
        <w:rPr>
          <w:rFonts w:ascii="Book Antiqua" w:hAnsi="Book Antiqua"/>
          <w:sz w:val="22"/>
          <w:szCs w:val="22"/>
        </w:rPr>
        <w:t xml:space="preserve"> has ‘</w:t>
      </w:r>
      <w:r w:rsidRPr="004A058F">
        <w:rPr>
          <w:rFonts w:ascii="Book Antiqua" w:hAnsi="Book Antiqua"/>
          <w:i/>
          <w:iCs/>
          <w:sz w:val="22"/>
          <w:szCs w:val="22"/>
        </w:rPr>
        <w:t>make you a great man</w:t>
      </w:r>
      <w:r w:rsidRPr="004A058F">
        <w:rPr>
          <w:rFonts w:ascii="Book Antiqua" w:hAnsi="Book Antiqua"/>
          <w:sz w:val="22"/>
          <w:szCs w:val="22"/>
        </w:rPr>
        <w:t>’.</w:t>
      </w:r>
    </w:p>
  </w:footnote>
  <w:footnote w:id="55">
    <w:p w14:paraId="73A1BF83" w14:textId="77777777" w:rsidR="00530FC4" w:rsidRDefault="00530FC4" w:rsidP="00AC0988">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 xml:space="preserve">At the end of this verse, the </w:t>
      </w:r>
      <w:r w:rsidRPr="004A058F">
        <w:rPr>
          <w:rFonts w:ascii="Book Antiqua" w:hAnsi="Book Antiqua"/>
          <w:i/>
          <w:iCs/>
          <w:sz w:val="22"/>
          <w:szCs w:val="22"/>
        </w:rPr>
        <w:t>NJB</w:t>
      </w:r>
      <w:r>
        <w:rPr>
          <w:rFonts w:ascii="Book Antiqua" w:hAnsi="Book Antiqua"/>
          <w:sz w:val="22"/>
          <w:szCs w:val="22"/>
        </w:rPr>
        <w:t xml:space="preserve"> adds ‘</w:t>
      </w:r>
      <w:r w:rsidRPr="004A058F">
        <w:rPr>
          <w:rFonts w:ascii="Book Antiqua" w:hAnsi="Book Antiqua"/>
          <w:i/>
          <w:iCs/>
          <w:sz w:val="22"/>
          <w:szCs w:val="22"/>
        </w:rPr>
        <w:t>itself</w:t>
      </w:r>
      <w:r>
        <w:rPr>
          <w:rFonts w:ascii="Book Antiqua" w:hAnsi="Book Antiqua"/>
          <w:sz w:val="22"/>
          <w:szCs w:val="22"/>
        </w:rPr>
        <w:t xml:space="preserve">’ and </w:t>
      </w:r>
      <w:r w:rsidRPr="004A058F">
        <w:rPr>
          <w:rFonts w:ascii="Book Antiqua" w:hAnsi="Book Antiqua"/>
          <w:i/>
          <w:iCs/>
          <w:sz w:val="22"/>
          <w:szCs w:val="22"/>
        </w:rPr>
        <w:t>NETB</w:t>
      </w:r>
      <w:r>
        <w:rPr>
          <w:rFonts w:ascii="Book Antiqua" w:hAnsi="Book Antiqua"/>
          <w:sz w:val="22"/>
          <w:szCs w:val="22"/>
        </w:rPr>
        <w:t xml:space="preserve"> has ‘</w:t>
      </w:r>
      <w:r w:rsidRPr="004A058F">
        <w:rPr>
          <w:rFonts w:ascii="Book Antiqua" w:hAnsi="Book Antiqua"/>
          <w:i/>
          <w:iCs/>
          <w:sz w:val="22"/>
          <w:szCs w:val="22"/>
        </w:rPr>
        <w:t>waters</w:t>
      </w:r>
      <w:r>
        <w:rPr>
          <w:rFonts w:ascii="Book Antiqua" w:hAnsi="Book Antiqua"/>
          <w:sz w:val="22"/>
          <w:szCs w:val="22"/>
        </w:rPr>
        <w:t>’ in place of ‘</w:t>
      </w:r>
      <w:r w:rsidRPr="004A058F">
        <w:rPr>
          <w:rFonts w:ascii="Book Antiqua" w:hAnsi="Book Antiqua"/>
          <w:i/>
          <w:iCs/>
          <w:sz w:val="22"/>
          <w:szCs w:val="22"/>
        </w:rPr>
        <w:t>Jordan</w:t>
      </w:r>
      <w:r>
        <w:rPr>
          <w:rFonts w:ascii="Book Antiqua" w:hAnsi="Book Antiqua"/>
          <w:sz w:val="22"/>
          <w:szCs w:val="22"/>
        </w:rPr>
        <w:t xml:space="preserve">’, to avoid repetition of the name; here, we follow the </w:t>
      </w:r>
      <w:r w:rsidRPr="004A058F">
        <w:rPr>
          <w:rFonts w:ascii="Book Antiqua" w:hAnsi="Book Antiqua"/>
          <w:i/>
          <w:iCs/>
          <w:sz w:val="22"/>
          <w:szCs w:val="22"/>
        </w:rPr>
        <w:t>NRSV</w:t>
      </w:r>
      <w:r>
        <w:rPr>
          <w:rFonts w:ascii="Book Antiqua" w:hAnsi="Book Antiqua"/>
          <w:sz w:val="22"/>
          <w:szCs w:val="22"/>
        </w:rPr>
        <w:t>.</w:t>
      </w:r>
    </w:p>
  </w:footnote>
  <w:footnote w:id="56">
    <w:p w14:paraId="1F3D0193" w14:textId="77777777" w:rsidR="00530FC4" w:rsidRDefault="00530FC4" w:rsidP="00F709FF">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In place of ‘</w:t>
      </w:r>
      <w:r w:rsidRPr="00CA2D28">
        <w:rPr>
          <w:rFonts w:ascii="Book Antiqua" w:hAnsi="Book Antiqua"/>
          <w:i/>
          <w:iCs/>
          <w:sz w:val="22"/>
          <w:szCs w:val="22"/>
        </w:rPr>
        <w:t>come closer</w:t>
      </w:r>
      <w:r>
        <w:rPr>
          <w:rFonts w:ascii="Book Antiqua" w:hAnsi="Book Antiqua"/>
          <w:sz w:val="22"/>
          <w:szCs w:val="22"/>
        </w:rPr>
        <w:t xml:space="preserve">’, here following the </w:t>
      </w:r>
      <w:r w:rsidRPr="00CA2D28">
        <w:rPr>
          <w:rFonts w:ascii="Book Antiqua" w:hAnsi="Book Antiqua"/>
          <w:i/>
          <w:iCs/>
          <w:sz w:val="22"/>
          <w:szCs w:val="22"/>
        </w:rPr>
        <w:t>NJB</w:t>
      </w:r>
      <w:r>
        <w:rPr>
          <w:rFonts w:ascii="Book Antiqua" w:hAnsi="Book Antiqua"/>
          <w:sz w:val="22"/>
          <w:szCs w:val="22"/>
        </w:rPr>
        <w:t xml:space="preserve">, the </w:t>
      </w:r>
      <w:r w:rsidRPr="00CA2D28">
        <w:rPr>
          <w:rFonts w:ascii="Book Antiqua" w:hAnsi="Book Antiqua"/>
          <w:i/>
          <w:iCs/>
          <w:sz w:val="22"/>
          <w:szCs w:val="22"/>
        </w:rPr>
        <w:t>NRSV</w:t>
      </w:r>
      <w:r>
        <w:rPr>
          <w:rFonts w:ascii="Book Antiqua" w:hAnsi="Book Antiqua"/>
          <w:sz w:val="22"/>
          <w:szCs w:val="22"/>
        </w:rPr>
        <w:t xml:space="preserve"> has ‘</w:t>
      </w:r>
      <w:r w:rsidRPr="00CA2D28">
        <w:rPr>
          <w:rFonts w:ascii="Book Antiqua" w:hAnsi="Book Antiqua"/>
          <w:i/>
          <w:iCs/>
          <w:sz w:val="22"/>
          <w:szCs w:val="22"/>
        </w:rPr>
        <w:t>draw near</w:t>
      </w:r>
      <w:r>
        <w:rPr>
          <w:rFonts w:ascii="Book Antiqua" w:hAnsi="Book Antiqua"/>
          <w:sz w:val="22"/>
          <w:szCs w:val="22"/>
        </w:rPr>
        <w:t xml:space="preserve">’ and </w:t>
      </w:r>
      <w:r w:rsidRPr="00CA2D28">
        <w:rPr>
          <w:rFonts w:ascii="Book Antiqua" w:hAnsi="Book Antiqua"/>
          <w:i/>
          <w:iCs/>
          <w:sz w:val="22"/>
          <w:szCs w:val="22"/>
        </w:rPr>
        <w:t>NETB</w:t>
      </w:r>
      <w:r>
        <w:rPr>
          <w:rFonts w:ascii="Book Antiqua" w:hAnsi="Book Antiqua"/>
          <w:sz w:val="22"/>
          <w:szCs w:val="22"/>
        </w:rPr>
        <w:t xml:space="preserve"> has ‘</w:t>
      </w:r>
      <w:r w:rsidRPr="00CA2D28">
        <w:rPr>
          <w:rFonts w:ascii="Book Antiqua" w:hAnsi="Book Antiqua"/>
          <w:i/>
          <w:iCs/>
          <w:sz w:val="22"/>
          <w:szCs w:val="22"/>
        </w:rPr>
        <w:t>come here</w:t>
      </w:r>
      <w:r>
        <w:rPr>
          <w:rFonts w:ascii="Book Antiqua" w:hAnsi="Book Antiqua"/>
          <w:sz w:val="22"/>
          <w:szCs w:val="22"/>
        </w:rPr>
        <w:t>’.</w:t>
      </w:r>
    </w:p>
  </w:footnote>
  <w:footnote w:id="57">
    <w:p w14:paraId="027216FC" w14:textId="77777777" w:rsidR="00530FC4" w:rsidRDefault="00530FC4" w:rsidP="00F709FF">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This verse presents a stereotypical listing of the pre-Israelite population of Canaan; it is difficult to identify the individual groups specifically.</w:t>
      </w:r>
    </w:p>
  </w:footnote>
  <w:footnote w:id="58">
    <w:p w14:paraId="6DE865F6" w14:textId="77777777" w:rsidR="00530FC4" w:rsidRDefault="00530FC4" w:rsidP="00F709FF">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Alternative readings for ‘</w:t>
      </w:r>
      <w:r w:rsidRPr="00CA2D28">
        <w:rPr>
          <w:rFonts w:ascii="Book Antiqua" w:hAnsi="Book Antiqua"/>
          <w:i/>
          <w:iCs/>
          <w:sz w:val="22"/>
          <w:szCs w:val="22"/>
        </w:rPr>
        <w:t>Lord</w:t>
      </w:r>
      <w:r>
        <w:rPr>
          <w:rFonts w:ascii="Book Antiqua" w:hAnsi="Book Antiqua"/>
          <w:sz w:val="22"/>
          <w:szCs w:val="22"/>
        </w:rPr>
        <w:t xml:space="preserve">’ (as </w:t>
      </w:r>
      <w:r w:rsidRPr="00CA2D28">
        <w:rPr>
          <w:rFonts w:ascii="Book Antiqua" w:hAnsi="Book Antiqua"/>
          <w:i/>
          <w:iCs/>
          <w:sz w:val="22"/>
          <w:szCs w:val="22"/>
        </w:rPr>
        <w:t>NJB</w:t>
      </w:r>
      <w:r>
        <w:rPr>
          <w:rFonts w:ascii="Book Antiqua" w:hAnsi="Book Antiqua"/>
          <w:sz w:val="22"/>
          <w:szCs w:val="22"/>
        </w:rPr>
        <w:t xml:space="preserve"> &amp; </w:t>
      </w:r>
      <w:r w:rsidRPr="00CA2D28">
        <w:rPr>
          <w:rFonts w:ascii="Book Antiqua" w:hAnsi="Book Antiqua"/>
          <w:i/>
          <w:iCs/>
          <w:sz w:val="22"/>
          <w:szCs w:val="22"/>
        </w:rPr>
        <w:t>NRSV</w:t>
      </w:r>
      <w:r>
        <w:rPr>
          <w:rFonts w:ascii="Book Antiqua" w:hAnsi="Book Antiqua"/>
          <w:sz w:val="22"/>
          <w:szCs w:val="22"/>
        </w:rPr>
        <w:t>) are ‘</w:t>
      </w:r>
      <w:r w:rsidRPr="00CA2D28">
        <w:rPr>
          <w:rFonts w:ascii="Book Antiqua" w:hAnsi="Book Antiqua"/>
          <w:i/>
          <w:iCs/>
          <w:sz w:val="22"/>
          <w:szCs w:val="22"/>
        </w:rPr>
        <w:t>Ruler</w:t>
      </w:r>
      <w:r>
        <w:rPr>
          <w:rFonts w:ascii="Book Antiqua" w:hAnsi="Book Antiqua"/>
          <w:sz w:val="22"/>
          <w:szCs w:val="22"/>
        </w:rPr>
        <w:t xml:space="preserve">’ (as </w:t>
      </w:r>
      <w:r w:rsidRPr="00CA2D28">
        <w:rPr>
          <w:rFonts w:ascii="Book Antiqua" w:hAnsi="Book Antiqua"/>
          <w:i/>
          <w:iCs/>
          <w:sz w:val="22"/>
          <w:szCs w:val="22"/>
        </w:rPr>
        <w:t>NETB</w:t>
      </w:r>
      <w:r>
        <w:rPr>
          <w:rFonts w:ascii="Book Antiqua" w:hAnsi="Book Antiqua"/>
          <w:sz w:val="22"/>
          <w:szCs w:val="22"/>
        </w:rPr>
        <w:t>) and ‘</w:t>
      </w:r>
      <w:r w:rsidRPr="00CA2D28">
        <w:rPr>
          <w:rFonts w:ascii="Book Antiqua" w:hAnsi="Book Antiqua"/>
          <w:i/>
          <w:iCs/>
          <w:sz w:val="22"/>
          <w:szCs w:val="22"/>
        </w:rPr>
        <w:t>Master</w:t>
      </w:r>
      <w:r>
        <w:rPr>
          <w:rFonts w:ascii="Book Antiqua" w:hAnsi="Book Antiqua"/>
          <w:sz w:val="22"/>
          <w:szCs w:val="22"/>
        </w:rPr>
        <w:t>’.</w:t>
      </w:r>
    </w:p>
  </w:footnote>
  <w:footnote w:id="59">
    <w:p w14:paraId="079C72DA" w14:textId="77777777" w:rsidR="00530FC4" w:rsidRDefault="00530FC4" w:rsidP="00F709FF">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 xml:space="preserve">The </w:t>
      </w:r>
      <w:r w:rsidRPr="00CA2D28">
        <w:rPr>
          <w:rFonts w:ascii="Book Antiqua" w:hAnsi="Book Antiqua"/>
          <w:i/>
          <w:iCs/>
          <w:sz w:val="22"/>
          <w:szCs w:val="22"/>
        </w:rPr>
        <w:t>NRSV</w:t>
      </w:r>
      <w:r>
        <w:rPr>
          <w:rFonts w:ascii="Book Antiqua" w:hAnsi="Book Antiqua"/>
          <w:sz w:val="22"/>
          <w:szCs w:val="22"/>
        </w:rPr>
        <w:t xml:space="preserve"> &amp; </w:t>
      </w:r>
      <w:r w:rsidRPr="00CA2D28">
        <w:rPr>
          <w:rFonts w:ascii="Book Antiqua" w:hAnsi="Book Antiqua"/>
          <w:i/>
          <w:iCs/>
          <w:sz w:val="22"/>
          <w:szCs w:val="22"/>
        </w:rPr>
        <w:t>NETB</w:t>
      </w:r>
      <w:r>
        <w:rPr>
          <w:rFonts w:ascii="Book Antiqua" w:hAnsi="Book Antiqua"/>
          <w:sz w:val="22"/>
          <w:szCs w:val="22"/>
        </w:rPr>
        <w:t xml:space="preserve"> have ‘</w:t>
      </w:r>
      <w:r w:rsidRPr="00CA2D28">
        <w:rPr>
          <w:rFonts w:ascii="Book Antiqua" w:hAnsi="Book Antiqua"/>
          <w:i/>
          <w:iCs/>
          <w:sz w:val="22"/>
          <w:szCs w:val="22"/>
        </w:rPr>
        <w:t>now</w:t>
      </w:r>
      <w:r>
        <w:rPr>
          <w:rFonts w:ascii="Book Antiqua" w:hAnsi="Book Antiqua"/>
          <w:sz w:val="22"/>
          <w:szCs w:val="22"/>
        </w:rPr>
        <w:t>’ in place of the more emphatic ‘</w:t>
      </w:r>
      <w:r w:rsidRPr="00CA2D28">
        <w:rPr>
          <w:rFonts w:ascii="Book Antiqua" w:hAnsi="Book Antiqua"/>
          <w:i/>
          <w:iCs/>
          <w:sz w:val="22"/>
          <w:szCs w:val="22"/>
        </w:rPr>
        <w:t>at once</w:t>
      </w:r>
      <w:r>
        <w:rPr>
          <w:rFonts w:ascii="Book Antiqua" w:hAnsi="Book Antiqua"/>
          <w:sz w:val="22"/>
          <w:szCs w:val="22"/>
        </w:rPr>
        <w:t xml:space="preserve">’, here following the </w:t>
      </w:r>
      <w:r w:rsidRPr="00CA2D28">
        <w:rPr>
          <w:rFonts w:ascii="Book Antiqua" w:hAnsi="Book Antiqua"/>
          <w:i/>
          <w:iCs/>
          <w:sz w:val="22"/>
          <w:szCs w:val="22"/>
        </w:rPr>
        <w:t>NJB</w:t>
      </w:r>
      <w:r>
        <w:rPr>
          <w:rFonts w:ascii="Book Antiqua" w:hAnsi="Book Antiqua"/>
          <w:sz w:val="22"/>
          <w:szCs w:val="22"/>
        </w:rPr>
        <w:t>.</w:t>
      </w:r>
    </w:p>
  </w:footnote>
  <w:footnote w:id="60">
    <w:p w14:paraId="17EECF91" w14:textId="77777777" w:rsidR="00530FC4" w:rsidRDefault="00530FC4" w:rsidP="00F709FF">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 xml:space="preserve">For this verse, the </w:t>
      </w:r>
      <w:r w:rsidRPr="00CA2D28">
        <w:rPr>
          <w:rFonts w:ascii="Book Antiqua" w:hAnsi="Book Antiqua"/>
          <w:i/>
          <w:iCs/>
          <w:sz w:val="22"/>
          <w:szCs w:val="22"/>
        </w:rPr>
        <w:t>NJB</w:t>
      </w:r>
      <w:r>
        <w:rPr>
          <w:rFonts w:ascii="Book Antiqua" w:hAnsi="Book Antiqua"/>
          <w:sz w:val="22"/>
          <w:szCs w:val="22"/>
        </w:rPr>
        <w:t xml:space="preserve"> reads, “</w:t>
      </w:r>
      <w:r w:rsidRPr="00CA2D28">
        <w:rPr>
          <w:rFonts w:ascii="Book Antiqua" w:hAnsi="Book Antiqua"/>
          <w:i/>
          <w:iCs/>
          <w:sz w:val="22"/>
          <w:szCs w:val="22"/>
        </w:rPr>
        <w:t>As soon as the priests … have set foot in the waters</w:t>
      </w:r>
      <w:r>
        <w:rPr>
          <w:rFonts w:ascii="Book Antiqua" w:hAnsi="Book Antiqua"/>
          <w:sz w:val="22"/>
          <w:szCs w:val="22"/>
        </w:rPr>
        <w:t>.”</w:t>
      </w:r>
    </w:p>
  </w:footnote>
  <w:footnote w:id="61">
    <w:p w14:paraId="3F9DB442" w14:textId="77777777" w:rsidR="00530FC4" w:rsidRDefault="00530FC4" w:rsidP="008C2D96">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 xml:space="preserve">The </w:t>
      </w:r>
      <w:r w:rsidRPr="008C2D96">
        <w:rPr>
          <w:rFonts w:ascii="Book Antiqua" w:hAnsi="Book Antiqua"/>
          <w:i/>
          <w:iCs/>
          <w:sz w:val="22"/>
          <w:szCs w:val="22"/>
        </w:rPr>
        <w:t>MT</w:t>
      </w:r>
      <w:r>
        <w:rPr>
          <w:rFonts w:ascii="Book Antiqua" w:hAnsi="Book Antiqua"/>
          <w:sz w:val="22"/>
          <w:szCs w:val="22"/>
        </w:rPr>
        <w:t xml:space="preserve"> has no verb in the 2</w:t>
      </w:r>
      <w:r w:rsidRPr="008C2D96">
        <w:rPr>
          <w:rFonts w:ascii="Book Antiqua" w:hAnsi="Book Antiqua"/>
          <w:sz w:val="22"/>
          <w:szCs w:val="22"/>
          <w:vertAlign w:val="superscript"/>
        </w:rPr>
        <w:t>nd</w:t>
      </w:r>
      <w:r>
        <w:rPr>
          <w:rFonts w:ascii="Book Antiqua" w:hAnsi="Book Antiqua"/>
          <w:sz w:val="22"/>
          <w:szCs w:val="22"/>
        </w:rPr>
        <w:t xml:space="preserve"> part of this verse – ‘</w:t>
      </w:r>
      <w:r w:rsidRPr="008C2D96">
        <w:rPr>
          <w:rFonts w:ascii="Book Antiqua" w:hAnsi="Book Antiqua"/>
          <w:i/>
          <w:iCs/>
          <w:sz w:val="22"/>
          <w:szCs w:val="22"/>
        </w:rPr>
        <w:t>carried</w:t>
      </w:r>
      <w:r>
        <w:rPr>
          <w:rFonts w:ascii="Book Antiqua" w:hAnsi="Book Antiqua"/>
          <w:sz w:val="22"/>
          <w:szCs w:val="22"/>
        </w:rPr>
        <w:t xml:space="preserve">’ has been added following the </w:t>
      </w:r>
      <w:r w:rsidRPr="008C2D96">
        <w:rPr>
          <w:rFonts w:ascii="Book Antiqua" w:hAnsi="Book Antiqua"/>
          <w:i/>
          <w:iCs/>
          <w:sz w:val="22"/>
          <w:szCs w:val="22"/>
        </w:rPr>
        <w:t>NJB</w:t>
      </w:r>
      <w:r>
        <w:rPr>
          <w:rFonts w:ascii="Book Antiqua" w:hAnsi="Book Antiqua"/>
          <w:sz w:val="22"/>
          <w:szCs w:val="22"/>
        </w:rPr>
        <w:t>.</w:t>
      </w:r>
    </w:p>
  </w:footnote>
  <w:footnote w:id="62">
    <w:p w14:paraId="201925DD" w14:textId="77777777" w:rsidR="00530FC4" w:rsidRDefault="00530FC4" w:rsidP="008C2D96">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 xml:space="preserve">In the </w:t>
      </w:r>
      <w:r>
        <w:rPr>
          <w:rFonts w:ascii="Book Antiqua" w:hAnsi="Book Antiqua"/>
          <w:i/>
          <w:iCs/>
          <w:sz w:val="22"/>
          <w:szCs w:val="22"/>
        </w:rPr>
        <w:t xml:space="preserve">NJB </w:t>
      </w:r>
      <w:r>
        <w:rPr>
          <w:rFonts w:ascii="Book Antiqua" w:hAnsi="Book Antiqua"/>
          <w:sz w:val="22"/>
          <w:szCs w:val="22"/>
        </w:rPr>
        <w:t xml:space="preserve">&amp; </w:t>
      </w:r>
      <w:r w:rsidRPr="008C2D96">
        <w:rPr>
          <w:rFonts w:ascii="Book Antiqua" w:hAnsi="Book Antiqua"/>
          <w:i/>
          <w:iCs/>
          <w:sz w:val="22"/>
          <w:szCs w:val="22"/>
        </w:rPr>
        <w:t>NETB</w:t>
      </w:r>
      <w:r>
        <w:rPr>
          <w:rFonts w:ascii="Book Antiqua" w:hAnsi="Book Antiqua"/>
          <w:sz w:val="22"/>
          <w:szCs w:val="22"/>
        </w:rPr>
        <w:t>, the 1</w:t>
      </w:r>
      <w:r w:rsidRPr="008C2D96">
        <w:rPr>
          <w:rFonts w:ascii="Book Antiqua" w:hAnsi="Book Antiqua"/>
          <w:sz w:val="22"/>
          <w:szCs w:val="22"/>
          <w:vertAlign w:val="superscript"/>
        </w:rPr>
        <w:t>st</w:t>
      </w:r>
      <w:r>
        <w:rPr>
          <w:rFonts w:ascii="Book Antiqua" w:hAnsi="Book Antiqua"/>
          <w:sz w:val="22"/>
          <w:szCs w:val="22"/>
        </w:rPr>
        <w:t xml:space="preserve"> sentence appears as a clause (parenthesised) at the end of the verse; its placement herein follows the </w:t>
      </w:r>
      <w:r>
        <w:rPr>
          <w:rFonts w:ascii="Book Antiqua" w:hAnsi="Book Antiqua"/>
          <w:i/>
          <w:iCs/>
          <w:sz w:val="22"/>
          <w:szCs w:val="22"/>
        </w:rPr>
        <w:t>NRSV</w:t>
      </w:r>
      <w:r>
        <w:rPr>
          <w:rFonts w:ascii="Book Antiqua" w:hAnsi="Book Antiqua"/>
          <w:sz w:val="22"/>
          <w:szCs w:val="22"/>
        </w:rPr>
        <w:t xml:space="preserve">.  The </w:t>
      </w:r>
      <w:smartTag w:uri="urn:schemas-microsoft-com:office:smarttags" w:element="country-region">
        <w:r>
          <w:rPr>
            <w:rFonts w:ascii="Book Antiqua" w:hAnsi="Book Antiqua"/>
            <w:sz w:val="22"/>
            <w:szCs w:val="22"/>
          </w:rPr>
          <w:t>Jordan</w:t>
        </w:r>
      </w:smartTag>
      <w:r>
        <w:rPr>
          <w:rFonts w:ascii="Book Antiqua" w:hAnsi="Book Antiqua"/>
          <w:sz w:val="22"/>
          <w:szCs w:val="22"/>
        </w:rPr>
        <w:t xml:space="preserve"> flood occurs in March and April when the snows of Hermon melt; this is harvest time in the lower </w:t>
      </w:r>
      <w:smartTag w:uri="urn:schemas-microsoft-com:office:smarttags" w:element="place">
        <w:smartTag w:uri="urn:schemas-microsoft-com:office:smarttags" w:element="country-region">
          <w:r>
            <w:rPr>
              <w:rFonts w:ascii="Book Antiqua" w:hAnsi="Book Antiqua"/>
              <w:sz w:val="22"/>
              <w:szCs w:val="22"/>
            </w:rPr>
            <w:t>Jordan</w:t>
          </w:r>
        </w:smartTag>
      </w:smartTag>
      <w:r>
        <w:rPr>
          <w:rFonts w:ascii="Book Antiqua" w:hAnsi="Book Antiqua"/>
          <w:sz w:val="22"/>
          <w:szCs w:val="22"/>
        </w:rPr>
        <w:t xml:space="preserve"> valley.</w:t>
      </w:r>
    </w:p>
  </w:footnote>
  <w:footnote w:id="63">
    <w:p w14:paraId="7FCE599C" w14:textId="77777777" w:rsidR="00530FC4" w:rsidRDefault="00530FC4" w:rsidP="001E0E51">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t xml:space="preserve">According to an Arab historian, something similar happened in </w:t>
      </w:r>
      <w:r>
        <w:rPr>
          <w:rFonts w:ascii="Book Antiqua" w:hAnsi="Book Antiqua"/>
          <w:smallCaps/>
          <w:sz w:val="22"/>
          <w:szCs w:val="22"/>
        </w:rPr>
        <w:t>ad</w:t>
      </w:r>
      <w:r>
        <w:rPr>
          <w:rFonts w:ascii="Book Antiqua" w:hAnsi="Book Antiqua"/>
          <w:sz w:val="22"/>
          <w:szCs w:val="22"/>
        </w:rPr>
        <w:t xml:space="preserve"> 1267:  landslides blocked the valley in this very area, Adama-Damieh (</w:t>
      </w:r>
      <w:r>
        <w:rPr>
          <w:rFonts w:ascii="Book Antiqua" w:hAnsi="Book Antiqua"/>
          <w:i/>
          <w:iCs/>
          <w:sz w:val="22"/>
          <w:szCs w:val="22"/>
        </w:rPr>
        <w:t>Adam</w:t>
      </w:r>
      <w:r>
        <w:rPr>
          <w:rFonts w:ascii="Book Antiqua" w:hAnsi="Book Antiqua"/>
          <w:sz w:val="22"/>
          <w:szCs w:val="22"/>
        </w:rPr>
        <w:t xml:space="preserve"> is probably the town Tell ed-Damieh, 30 km north of Jericho; </w:t>
      </w:r>
      <w:r>
        <w:rPr>
          <w:rFonts w:ascii="Book Antiqua" w:hAnsi="Book Antiqua"/>
          <w:i/>
          <w:iCs/>
          <w:sz w:val="22"/>
          <w:szCs w:val="22"/>
        </w:rPr>
        <w:t>Zarethan</w:t>
      </w:r>
      <w:r>
        <w:rPr>
          <w:rFonts w:ascii="Book Antiqua" w:hAnsi="Book Antiqua"/>
          <w:sz w:val="22"/>
          <w:szCs w:val="22"/>
        </w:rPr>
        <w:t xml:space="preserve"> is further north), and the Jordan ceased to flow for ten hours.  The Dead Sea is about one-third suspended salts, which makes it impossible for plant or animal life to survive in it.  In place of </w:t>
      </w:r>
      <w:r w:rsidRPr="001E0E51">
        <w:rPr>
          <w:rFonts w:cs="SBL Hebrew"/>
          <w:noProof/>
          <w:sz w:val="26"/>
          <w:szCs w:val="26"/>
          <w:rtl/>
          <w:lang w:bidi="he-IL"/>
        </w:rPr>
        <w:t>מֵֽאָדָ֤ם</w:t>
      </w:r>
      <w:r>
        <w:rPr>
          <w:rFonts w:ascii="Book Antiqua" w:hAnsi="Book Antiqua"/>
          <w:sz w:val="22"/>
          <w:szCs w:val="22"/>
        </w:rPr>
        <w:t xml:space="preserve">, here following the </w:t>
      </w:r>
      <w:r w:rsidRPr="001E0E51">
        <w:rPr>
          <w:rFonts w:ascii="Book Antiqua" w:hAnsi="Book Antiqua"/>
          <w:i/>
          <w:iCs/>
          <w:sz w:val="22"/>
          <w:szCs w:val="22"/>
        </w:rPr>
        <w:t>Qere</w:t>
      </w:r>
      <w:r>
        <w:rPr>
          <w:rFonts w:ascii="Book Antiqua" w:hAnsi="Book Antiqua"/>
          <w:sz w:val="22"/>
          <w:szCs w:val="22"/>
        </w:rPr>
        <w:t xml:space="preserve">, the </w:t>
      </w:r>
      <w:r w:rsidRPr="001E0E51">
        <w:rPr>
          <w:rFonts w:ascii="Book Antiqua" w:hAnsi="Book Antiqua"/>
          <w:i/>
          <w:iCs/>
          <w:sz w:val="22"/>
          <w:szCs w:val="22"/>
        </w:rPr>
        <w:t>Kethib</w:t>
      </w:r>
      <w:r>
        <w:rPr>
          <w:rFonts w:ascii="Book Antiqua" w:hAnsi="Book Antiqua"/>
          <w:sz w:val="22"/>
          <w:szCs w:val="22"/>
        </w:rPr>
        <w:t xml:space="preserve"> has </w:t>
      </w:r>
      <w:r w:rsidRPr="001E0E51">
        <w:rPr>
          <w:rFonts w:cs="SBL Hebrew"/>
          <w:noProof/>
          <w:sz w:val="26"/>
          <w:szCs w:val="26"/>
          <w:rtl/>
          <w:lang w:bidi="he-IL"/>
        </w:rPr>
        <w:t>באדם</w:t>
      </w:r>
      <w:r>
        <w:rPr>
          <w:rFonts w:ascii="Book Antiqua" w:hAnsi="Book Antiqua"/>
          <w:sz w:val="22"/>
          <w:szCs w:val="22"/>
        </w:rPr>
        <w:t>.</w:t>
      </w:r>
    </w:p>
  </w:footnote>
  <w:footnote w:id="64">
    <w:p w14:paraId="2A50BD12" w14:textId="77777777" w:rsidR="00530FC4" w:rsidRDefault="00530FC4" w:rsidP="00F709FF">
      <w:pPr>
        <w:pStyle w:val="FootnoteText"/>
        <w:spacing w:line="300" w:lineRule="exact"/>
        <w:ind w:left="284" w:hanging="284"/>
        <w:jc w:val="both"/>
        <w:rPr>
          <w:rFonts w:ascii="Book Antiqua" w:hAnsi="Book Antiqua"/>
          <w:sz w:val="22"/>
          <w:szCs w:val="22"/>
        </w:rPr>
      </w:pPr>
      <w:r w:rsidRPr="00F709FF">
        <w:rPr>
          <w:rStyle w:val="FootnoteReference"/>
          <w:rFonts w:ascii="Book Antiqua" w:hAnsi="Book Antiqua"/>
          <w:color w:val="0070C0"/>
          <w:sz w:val="24"/>
          <w:szCs w:val="22"/>
        </w:rPr>
        <w:footnoteRef/>
      </w:r>
      <w:r w:rsidRPr="00F709FF">
        <w:rPr>
          <w:rFonts w:ascii="Book Antiqua" w:hAnsi="Book Antiqua"/>
          <w:color w:val="0070C0"/>
          <w:sz w:val="24"/>
          <w:szCs w:val="22"/>
        </w:rPr>
        <w:t xml:space="preserve"> </w:t>
      </w:r>
      <w:r>
        <w:rPr>
          <w:rFonts w:ascii="Book Antiqua" w:hAnsi="Book Antiqua"/>
          <w:sz w:val="22"/>
          <w:szCs w:val="22"/>
        </w:rPr>
        <w:tab/>
      </w:r>
      <w:r w:rsidRPr="001E0E51">
        <w:rPr>
          <w:rFonts w:ascii="Book Antiqua" w:hAnsi="Book Antiqua"/>
          <w:sz w:val="22"/>
          <w:szCs w:val="22"/>
        </w:rPr>
        <w:t>Literally translated, this verse ends, “…</w:t>
      </w:r>
      <w:bookmarkStart w:id="25" w:name="325"/>
      <w:r>
        <w:rPr>
          <w:rFonts w:ascii="Book Antiqua" w:hAnsi="Book Antiqua"/>
          <w:sz w:val="22"/>
          <w:szCs w:val="22"/>
        </w:rPr>
        <w:t xml:space="preserve"> </w:t>
      </w:r>
      <w:r w:rsidRPr="001E0E51">
        <w:rPr>
          <w:rFonts w:ascii="Book Antiqua" w:hAnsi="Book Antiqua"/>
          <w:i/>
          <w:iCs/>
          <w:sz w:val="22"/>
          <w:szCs w:val="22"/>
        </w:rPr>
        <w:t>and all Israel was crossing over on dry ground until all the nation had finished crossing the Jordan</w:t>
      </w:r>
      <w:bookmarkEnd w:id="25"/>
      <w:r w:rsidRPr="001E0E51">
        <w:rPr>
          <w:rFonts w:ascii="Book Antiqua" w:hAnsi="Book Antiqua"/>
          <w:sz w:val="22"/>
          <w:szCs w:val="22"/>
        </w:rPr>
        <w:t>.”</w:t>
      </w:r>
    </w:p>
  </w:footnote>
  <w:footnote w:id="65">
    <w:p w14:paraId="767217B4" w14:textId="77777777" w:rsidR="00530FC4" w:rsidRDefault="00530FC4" w:rsidP="00CD0E41">
      <w:pPr>
        <w:pStyle w:val="FootnoteText"/>
        <w:jc w:val="center"/>
        <w:rPr>
          <w:rFonts w:ascii="Book Antiqua" w:hAnsi="Book Antiqua"/>
          <w:b/>
          <w:bCs/>
          <w:smallCaps/>
          <w:color w:val="000080"/>
          <w:sz w:val="24"/>
        </w:rPr>
      </w:pPr>
      <w:r w:rsidRPr="00CD0E41">
        <w:rPr>
          <w:rStyle w:val="FootnoteReference"/>
          <w:rFonts w:ascii="Book Antiqua" w:hAnsi="Book Antiqua"/>
          <w:b/>
          <w:bCs/>
          <w:smallCaps/>
          <w:color w:val="000080"/>
          <w:sz w:val="24"/>
          <w:vertAlign w:val="baseline"/>
        </w:rPr>
        <w:t>Joshua 4</w:t>
      </w:r>
    </w:p>
    <w:p w14:paraId="12044F20" w14:textId="77777777" w:rsidR="00530FC4" w:rsidRPr="00CD0E41" w:rsidRDefault="00530FC4" w:rsidP="008017C3">
      <w:pPr>
        <w:pStyle w:val="FootnoteText"/>
        <w:spacing w:after="20" w:line="300" w:lineRule="exact"/>
        <w:ind w:left="284"/>
        <w:jc w:val="both"/>
        <w:rPr>
          <w:rFonts w:ascii="Book Antiqua" w:hAnsi="Book Antiqua"/>
          <w:b/>
          <w:bCs/>
          <w:smallCaps/>
          <w:color w:val="000080"/>
          <w:sz w:val="24"/>
        </w:rPr>
      </w:pPr>
      <w:r>
        <w:rPr>
          <w:rFonts w:ascii="Book Antiqua" w:hAnsi="Book Antiqua"/>
          <w:sz w:val="22"/>
          <w:szCs w:val="22"/>
        </w:rPr>
        <w:t>This chapter preserves two traditions about memorial stones set up to commemorate the crossing of the Jordan by the Israelites.  One describes the memorial stones set up at Gilgal (vv. 1–3, 6–7, 8b, 20); the other describes stones set up in the bed of the river (vv. 4–5, 8a, 9, 15–19).</w:t>
      </w:r>
    </w:p>
  </w:footnote>
  <w:footnote w:id="66">
    <w:p w14:paraId="4A5C467B" w14:textId="77777777" w:rsidR="00530FC4" w:rsidRDefault="00530FC4" w:rsidP="008017C3">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Most English translations merge the 1</w:t>
      </w:r>
      <w:r w:rsidRPr="008017C3">
        <w:rPr>
          <w:rFonts w:ascii="Book Antiqua" w:hAnsi="Book Antiqua"/>
          <w:sz w:val="22"/>
          <w:szCs w:val="22"/>
          <w:vertAlign w:val="superscript"/>
        </w:rPr>
        <w:t>st</w:t>
      </w:r>
      <w:r>
        <w:rPr>
          <w:rFonts w:ascii="Book Antiqua" w:hAnsi="Book Antiqua"/>
          <w:sz w:val="22"/>
          <w:szCs w:val="22"/>
        </w:rPr>
        <w:t xml:space="preserve"> &amp; 2</w:t>
      </w:r>
      <w:r w:rsidRPr="008017C3">
        <w:rPr>
          <w:rFonts w:ascii="Book Antiqua" w:hAnsi="Book Antiqua"/>
          <w:sz w:val="22"/>
          <w:szCs w:val="22"/>
          <w:vertAlign w:val="superscript"/>
        </w:rPr>
        <w:t>nd</w:t>
      </w:r>
      <w:r>
        <w:rPr>
          <w:rFonts w:ascii="Book Antiqua" w:hAnsi="Book Antiqua"/>
          <w:sz w:val="22"/>
          <w:szCs w:val="22"/>
        </w:rPr>
        <w:t xml:space="preserve"> parts of this verse; here, however, we have preserved the ‘paragraph break’ (</w:t>
      </w:r>
      <w:r w:rsidRPr="008017C3">
        <w:rPr>
          <w:rFonts w:cs="SBL Hebrew"/>
          <w:noProof/>
          <w:sz w:val="26"/>
          <w:szCs w:val="26"/>
          <w:rtl/>
          <w:lang w:bidi="he-IL"/>
        </w:rPr>
        <w:t>{פ}</w:t>
      </w:r>
      <w:r>
        <w:rPr>
          <w:rFonts w:ascii="Book Antiqua" w:hAnsi="Book Antiqua"/>
          <w:sz w:val="22"/>
          <w:szCs w:val="22"/>
        </w:rPr>
        <w:t>) in the middle of the verse.</w:t>
      </w:r>
    </w:p>
  </w:footnote>
  <w:footnote w:id="67">
    <w:p w14:paraId="5108BDF1" w14:textId="77777777" w:rsidR="00530FC4" w:rsidRDefault="00530FC4" w:rsidP="00103530">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w:t>
      </w:r>
      <w:r w:rsidRPr="008017C3">
        <w:rPr>
          <w:rFonts w:ascii="Book Antiqua" w:hAnsi="Book Antiqua"/>
          <w:i/>
          <w:iCs/>
          <w:sz w:val="22"/>
          <w:szCs w:val="22"/>
        </w:rPr>
        <w:t>NJB</w:t>
      </w:r>
      <w:r>
        <w:rPr>
          <w:rFonts w:ascii="Book Antiqua" w:hAnsi="Book Antiqua"/>
          <w:sz w:val="22"/>
          <w:szCs w:val="22"/>
        </w:rPr>
        <w:t xml:space="preserve"> &amp; </w:t>
      </w:r>
      <w:r w:rsidRPr="008017C3">
        <w:rPr>
          <w:rFonts w:ascii="Book Antiqua" w:hAnsi="Book Antiqua"/>
          <w:i/>
          <w:iCs/>
          <w:sz w:val="22"/>
          <w:szCs w:val="22"/>
        </w:rPr>
        <w:t>NRSV</w:t>
      </w:r>
      <w:r>
        <w:rPr>
          <w:rFonts w:ascii="Book Antiqua" w:hAnsi="Book Antiqua"/>
          <w:sz w:val="22"/>
          <w:szCs w:val="22"/>
        </w:rPr>
        <w:t xml:space="preserve"> lack the words ‘</w:t>
      </w:r>
      <w:r w:rsidRPr="008017C3">
        <w:rPr>
          <w:rFonts w:ascii="Book Antiqua" w:hAnsi="Book Antiqua"/>
          <w:i/>
          <w:iCs/>
          <w:sz w:val="22"/>
          <w:szCs w:val="22"/>
        </w:rPr>
        <w:t>for yourselves</w:t>
      </w:r>
      <w:r>
        <w:rPr>
          <w:rFonts w:ascii="Book Antiqua" w:hAnsi="Book Antiqua"/>
          <w:sz w:val="22"/>
          <w:szCs w:val="22"/>
        </w:rPr>
        <w:t xml:space="preserve">’, here following </w:t>
      </w:r>
      <w:r w:rsidRPr="008017C3">
        <w:rPr>
          <w:rFonts w:ascii="Book Antiqua" w:hAnsi="Book Antiqua"/>
          <w:i/>
          <w:iCs/>
          <w:sz w:val="22"/>
          <w:szCs w:val="22"/>
        </w:rPr>
        <w:t>NETB</w:t>
      </w:r>
      <w:r>
        <w:rPr>
          <w:rFonts w:ascii="Book Antiqua" w:hAnsi="Book Antiqua"/>
          <w:sz w:val="22"/>
          <w:szCs w:val="22"/>
        </w:rPr>
        <w:t>.</w:t>
      </w:r>
    </w:p>
  </w:footnote>
  <w:footnote w:id="68">
    <w:p w14:paraId="576B978C" w14:textId="77777777" w:rsidR="00530FC4" w:rsidRDefault="00530FC4" w:rsidP="00103530">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w:t>
      </w:r>
      <w:r w:rsidRPr="008017C3">
        <w:rPr>
          <w:rFonts w:ascii="Book Antiqua" w:hAnsi="Book Antiqua"/>
          <w:i/>
          <w:iCs/>
          <w:sz w:val="22"/>
          <w:szCs w:val="22"/>
        </w:rPr>
        <w:t>NRSV</w:t>
      </w:r>
      <w:r>
        <w:rPr>
          <w:rFonts w:ascii="Book Antiqua" w:hAnsi="Book Antiqua"/>
          <w:sz w:val="22"/>
          <w:szCs w:val="22"/>
        </w:rPr>
        <w:t xml:space="preserve"> &amp; </w:t>
      </w:r>
      <w:r w:rsidRPr="008017C3">
        <w:rPr>
          <w:rFonts w:ascii="Book Antiqua" w:hAnsi="Book Antiqua"/>
          <w:i/>
          <w:iCs/>
          <w:sz w:val="22"/>
          <w:szCs w:val="22"/>
        </w:rPr>
        <w:t>NETB</w:t>
      </w:r>
      <w:r>
        <w:rPr>
          <w:rFonts w:ascii="Book Antiqua" w:hAnsi="Book Antiqua"/>
          <w:sz w:val="22"/>
          <w:szCs w:val="22"/>
        </w:rPr>
        <w:t xml:space="preserve"> end this verse with, “… </w:t>
      </w:r>
      <w:r w:rsidRPr="008017C3">
        <w:rPr>
          <w:rFonts w:ascii="Book Antiqua" w:hAnsi="Book Antiqua"/>
          <w:i/>
          <w:iCs/>
          <w:sz w:val="22"/>
          <w:szCs w:val="22"/>
        </w:rPr>
        <w:t>in the place where you camp tonight</w:t>
      </w:r>
      <w:r>
        <w:rPr>
          <w:rFonts w:ascii="Book Antiqua" w:hAnsi="Book Antiqua"/>
          <w:sz w:val="22"/>
          <w:szCs w:val="22"/>
        </w:rPr>
        <w:t>.”</w:t>
      </w:r>
    </w:p>
  </w:footnote>
  <w:footnote w:id="69">
    <w:p w14:paraId="55A1BD42"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w:t>
      </w:r>
      <w:r w:rsidRPr="00DF5294">
        <w:rPr>
          <w:rFonts w:ascii="Book Antiqua" w:hAnsi="Book Antiqua"/>
          <w:i/>
          <w:iCs/>
          <w:sz w:val="22"/>
          <w:szCs w:val="22"/>
        </w:rPr>
        <w:t>NRSV</w:t>
      </w:r>
      <w:r>
        <w:rPr>
          <w:rFonts w:ascii="Book Antiqua" w:hAnsi="Book Antiqua"/>
          <w:sz w:val="22"/>
          <w:szCs w:val="22"/>
        </w:rPr>
        <w:t xml:space="preserve"> &amp; </w:t>
      </w:r>
      <w:r w:rsidRPr="00DF5294">
        <w:rPr>
          <w:rFonts w:ascii="Book Antiqua" w:hAnsi="Book Antiqua"/>
          <w:i/>
          <w:iCs/>
          <w:sz w:val="22"/>
          <w:szCs w:val="22"/>
        </w:rPr>
        <w:t>NETB</w:t>
      </w:r>
      <w:r>
        <w:rPr>
          <w:rFonts w:ascii="Book Antiqua" w:hAnsi="Book Antiqua"/>
          <w:sz w:val="22"/>
          <w:szCs w:val="22"/>
        </w:rPr>
        <w:t xml:space="preserve"> have simply ‘</w:t>
      </w:r>
      <w:r w:rsidRPr="00DF5294">
        <w:rPr>
          <w:rFonts w:ascii="Book Antiqua" w:hAnsi="Book Antiqua"/>
          <w:i/>
          <w:iCs/>
          <w:sz w:val="22"/>
          <w:szCs w:val="22"/>
        </w:rPr>
        <w:t>one per tribe</w:t>
      </w:r>
      <w:r>
        <w:rPr>
          <w:rFonts w:ascii="Book Antiqua" w:hAnsi="Book Antiqua"/>
          <w:sz w:val="22"/>
          <w:szCs w:val="22"/>
        </w:rPr>
        <w:t>’ in place of ‘</w:t>
      </w:r>
      <w:r w:rsidRPr="00DF5294">
        <w:rPr>
          <w:rFonts w:ascii="Book Antiqua" w:hAnsi="Book Antiqua"/>
          <w:i/>
          <w:iCs/>
          <w:sz w:val="22"/>
          <w:szCs w:val="22"/>
        </w:rPr>
        <w:t>one man for each tribe</w:t>
      </w:r>
      <w:r>
        <w:rPr>
          <w:rFonts w:ascii="Book Antiqua" w:hAnsi="Book Antiqua"/>
          <w:sz w:val="22"/>
          <w:szCs w:val="22"/>
        </w:rPr>
        <w:t xml:space="preserve">’, here following the </w:t>
      </w:r>
      <w:r w:rsidRPr="00DF5294">
        <w:rPr>
          <w:rFonts w:ascii="Book Antiqua" w:hAnsi="Book Antiqua"/>
          <w:i/>
          <w:iCs/>
          <w:sz w:val="22"/>
          <w:szCs w:val="22"/>
        </w:rPr>
        <w:t>NJB</w:t>
      </w:r>
      <w:r>
        <w:rPr>
          <w:rFonts w:ascii="Book Antiqua" w:hAnsi="Book Antiqua"/>
          <w:sz w:val="22"/>
          <w:szCs w:val="22"/>
        </w:rPr>
        <w:t>.</w:t>
      </w:r>
    </w:p>
  </w:footnote>
  <w:footnote w:id="70">
    <w:p w14:paraId="38E6804B"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w:t>
      </w:r>
      <w:r w:rsidRPr="00DF5294">
        <w:rPr>
          <w:rFonts w:ascii="Book Antiqua" w:hAnsi="Book Antiqua"/>
          <w:i/>
          <w:iCs/>
          <w:sz w:val="22"/>
          <w:szCs w:val="22"/>
        </w:rPr>
        <w:t>NJB</w:t>
      </w:r>
      <w:r>
        <w:rPr>
          <w:rFonts w:ascii="Book Antiqua" w:hAnsi="Book Antiqua"/>
          <w:sz w:val="22"/>
          <w:szCs w:val="22"/>
        </w:rPr>
        <w:t xml:space="preserve"> opens this verse with ‘</w:t>
      </w:r>
      <w:r w:rsidRPr="00DF5294">
        <w:rPr>
          <w:rFonts w:ascii="Book Antiqua" w:hAnsi="Book Antiqua"/>
          <w:i/>
          <w:iCs/>
          <w:sz w:val="22"/>
          <w:szCs w:val="22"/>
        </w:rPr>
        <w:t>he</w:t>
      </w:r>
      <w:r>
        <w:rPr>
          <w:rFonts w:ascii="Book Antiqua" w:hAnsi="Book Antiqua"/>
          <w:sz w:val="22"/>
          <w:szCs w:val="22"/>
        </w:rPr>
        <w:t>’ in place of ‘</w:t>
      </w:r>
      <w:r w:rsidRPr="00DF5294">
        <w:rPr>
          <w:rFonts w:ascii="Book Antiqua" w:hAnsi="Book Antiqua"/>
          <w:i/>
          <w:iCs/>
          <w:sz w:val="22"/>
          <w:szCs w:val="22"/>
        </w:rPr>
        <w:t>Joshua</w:t>
      </w:r>
      <w:r>
        <w:rPr>
          <w:rFonts w:ascii="Book Antiqua" w:hAnsi="Book Antiqua"/>
          <w:sz w:val="22"/>
          <w:szCs w:val="22"/>
        </w:rPr>
        <w:t xml:space="preserve">’, here following the </w:t>
      </w:r>
      <w:r w:rsidRPr="00DF5294">
        <w:rPr>
          <w:rFonts w:ascii="Book Antiqua" w:hAnsi="Book Antiqua"/>
          <w:i/>
          <w:iCs/>
          <w:sz w:val="22"/>
          <w:szCs w:val="22"/>
        </w:rPr>
        <w:t>MT</w:t>
      </w:r>
      <w:r>
        <w:rPr>
          <w:rFonts w:ascii="Book Antiqua" w:hAnsi="Book Antiqua"/>
          <w:sz w:val="22"/>
          <w:szCs w:val="22"/>
        </w:rPr>
        <w:t xml:space="preserve">, </w:t>
      </w:r>
      <w:r w:rsidRPr="00DF5294">
        <w:rPr>
          <w:rFonts w:ascii="Book Antiqua" w:hAnsi="Book Antiqua"/>
          <w:i/>
          <w:iCs/>
          <w:sz w:val="22"/>
          <w:szCs w:val="22"/>
        </w:rPr>
        <w:t>NRSV</w:t>
      </w:r>
      <w:r>
        <w:rPr>
          <w:rFonts w:ascii="Book Antiqua" w:hAnsi="Book Antiqua"/>
          <w:sz w:val="22"/>
          <w:szCs w:val="22"/>
        </w:rPr>
        <w:t xml:space="preserve"> &amp; </w:t>
      </w:r>
      <w:r w:rsidRPr="00DF5294">
        <w:rPr>
          <w:rFonts w:ascii="Book Antiqua" w:hAnsi="Book Antiqua"/>
          <w:i/>
          <w:iCs/>
          <w:sz w:val="22"/>
          <w:szCs w:val="22"/>
        </w:rPr>
        <w:t>NETB</w:t>
      </w:r>
      <w:r>
        <w:rPr>
          <w:rFonts w:ascii="Book Antiqua" w:hAnsi="Book Antiqua"/>
          <w:sz w:val="22"/>
          <w:szCs w:val="22"/>
        </w:rPr>
        <w:t>.</w:t>
      </w:r>
    </w:p>
  </w:footnote>
  <w:footnote w:id="71">
    <w:p w14:paraId="7DD485A0" w14:textId="77777777" w:rsidR="00530FC4" w:rsidRPr="003B5FC6" w:rsidRDefault="00530FC4" w:rsidP="003B5FC6">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In place of </w:t>
      </w:r>
      <w:r w:rsidRPr="003B5FC6">
        <w:rPr>
          <w:rFonts w:ascii="Book Antiqua" w:hAnsi="Book Antiqua"/>
          <w:sz w:val="22"/>
          <w:szCs w:val="22"/>
        </w:rPr>
        <w:t>‘</w:t>
      </w:r>
      <w:bookmarkStart w:id="26" w:name="44"/>
      <w:r w:rsidRPr="003B5FC6">
        <w:rPr>
          <w:rFonts w:ascii="Book Antiqua" w:hAnsi="Book Antiqua"/>
          <w:i/>
          <w:iCs/>
          <w:sz w:val="22"/>
          <w:szCs w:val="22"/>
        </w:rPr>
        <w:t>in order that this might be a sign among you</w:t>
      </w:r>
      <w:bookmarkEnd w:id="26"/>
      <w:r w:rsidRPr="003B5FC6">
        <w:rPr>
          <w:rFonts w:ascii="Book Antiqua" w:hAnsi="Book Antiqua"/>
          <w:sz w:val="22"/>
          <w:szCs w:val="22"/>
        </w:rPr>
        <w:t>’</w:t>
      </w:r>
      <w:r>
        <w:rPr>
          <w:rFonts w:ascii="Book Antiqua" w:hAnsi="Book Antiqua"/>
          <w:sz w:val="22"/>
          <w:szCs w:val="22"/>
        </w:rPr>
        <w:t xml:space="preserve"> (following the </w:t>
      </w:r>
      <w:r w:rsidRPr="003B5FC6">
        <w:rPr>
          <w:rFonts w:ascii="Book Antiqua" w:hAnsi="Book Antiqua"/>
          <w:i/>
          <w:iCs/>
          <w:sz w:val="22"/>
          <w:szCs w:val="22"/>
        </w:rPr>
        <w:t>MT</w:t>
      </w:r>
      <w:r>
        <w:rPr>
          <w:rFonts w:ascii="Book Antiqua" w:hAnsi="Book Antiqua"/>
          <w:sz w:val="22"/>
          <w:szCs w:val="22"/>
        </w:rPr>
        <w:t xml:space="preserve">), the </w:t>
      </w:r>
      <w:r w:rsidRPr="003B5FC6">
        <w:rPr>
          <w:rFonts w:ascii="Book Antiqua" w:hAnsi="Book Antiqua"/>
          <w:i/>
          <w:iCs/>
          <w:sz w:val="22"/>
          <w:szCs w:val="22"/>
        </w:rPr>
        <w:t>NJB</w:t>
      </w:r>
      <w:r>
        <w:rPr>
          <w:rFonts w:ascii="Book Antiqua" w:hAnsi="Book Antiqua"/>
          <w:sz w:val="22"/>
          <w:szCs w:val="22"/>
        </w:rPr>
        <w:t xml:space="preserve"> has </w:t>
      </w:r>
      <w:r w:rsidRPr="003B5FC6">
        <w:rPr>
          <w:rFonts w:ascii="Book Antiqua" w:hAnsi="Book Antiqua"/>
          <w:sz w:val="22"/>
          <w:szCs w:val="22"/>
        </w:rPr>
        <w:t>‘</w:t>
      </w:r>
      <w:r w:rsidRPr="003B5FC6">
        <w:rPr>
          <w:rFonts w:ascii="Book Antiqua" w:hAnsi="Book Antiqua"/>
          <w:i/>
          <w:iCs/>
          <w:sz w:val="22"/>
          <w:szCs w:val="22"/>
        </w:rPr>
        <w:t>to make a memorial of this in your midst</w:t>
      </w:r>
      <w:r w:rsidRPr="003B5FC6">
        <w:rPr>
          <w:rFonts w:ascii="Book Antiqua" w:hAnsi="Book Antiqua"/>
          <w:sz w:val="22"/>
          <w:szCs w:val="22"/>
        </w:rPr>
        <w:t>’</w:t>
      </w:r>
      <w:r>
        <w:rPr>
          <w:rFonts w:ascii="Book Antiqua" w:hAnsi="Book Antiqua"/>
          <w:sz w:val="22"/>
          <w:szCs w:val="22"/>
        </w:rPr>
        <w:t>.</w:t>
      </w:r>
    </w:p>
  </w:footnote>
  <w:footnote w:id="72">
    <w:p w14:paraId="5D1736CC"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w:t>
      </w:r>
      <w:r w:rsidRPr="003B5FC6">
        <w:rPr>
          <w:rFonts w:ascii="Book Antiqua" w:hAnsi="Book Antiqua"/>
          <w:i/>
          <w:iCs/>
          <w:sz w:val="22"/>
          <w:szCs w:val="22"/>
        </w:rPr>
        <w:t>NJB</w:t>
      </w:r>
      <w:r>
        <w:rPr>
          <w:rFonts w:ascii="Book Antiqua" w:hAnsi="Book Antiqua"/>
          <w:sz w:val="22"/>
          <w:szCs w:val="22"/>
        </w:rPr>
        <w:t xml:space="preserve"> has ‘</w:t>
      </w:r>
      <w:r w:rsidRPr="003B5FC6">
        <w:rPr>
          <w:rFonts w:ascii="Book Antiqua" w:hAnsi="Book Antiqua"/>
          <w:i/>
          <w:iCs/>
          <w:sz w:val="22"/>
          <w:szCs w:val="22"/>
        </w:rPr>
        <w:t>separated</w:t>
      </w:r>
      <w:r>
        <w:rPr>
          <w:rFonts w:ascii="Book Antiqua" w:hAnsi="Book Antiqua"/>
          <w:sz w:val="22"/>
          <w:szCs w:val="22"/>
        </w:rPr>
        <w:t>’ in place of the 1</w:t>
      </w:r>
      <w:r w:rsidRPr="003B5FC6">
        <w:rPr>
          <w:rFonts w:ascii="Book Antiqua" w:hAnsi="Book Antiqua"/>
          <w:sz w:val="22"/>
          <w:szCs w:val="22"/>
          <w:vertAlign w:val="superscript"/>
        </w:rPr>
        <w:t>st</w:t>
      </w:r>
      <w:r>
        <w:rPr>
          <w:rFonts w:ascii="Book Antiqua" w:hAnsi="Book Antiqua"/>
          <w:sz w:val="22"/>
          <w:szCs w:val="22"/>
        </w:rPr>
        <w:t xml:space="preserve"> instance of ‘</w:t>
      </w:r>
      <w:r w:rsidRPr="003B5FC6">
        <w:rPr>
          <w:rFonts w:ascii="Book Antiqua" w:hAnsi="Book Antiqua"/>
          <w:i/>
          <w:iCs/>
          <w:sz w:val="22"/>
          <w:szCs w:val="22"/>
        </w:rPr>
        <w:t>were cut off</w:t>
      </w:r>
      <w:r>
        <w:rPr>
          <w:rFonts w:ascii="Book Antiqua" w:hAnsi="Book Antiqua"/>
          <w:sz w:val="22"/>
          <w:szCs w:val="22"/>
        </w:rPr>
        <w:t>’ and ‘</w:t>
      </w:r>
      <w:r w:rsidRPr="003B5FC6">
        <w:rPr>
          <w:rFonts w:ascii="Book Antiqua" w:hAnsi="Book Antiqua"/>
          <w:i/>
          <w:iCs/>
          <w:sz w:val="22"/>
          <w:szCs w:val="22"/>
        </w:rPr>
        <w:t>vanished</w:t>
      </w:r>
      <w:r>
        <w:rPr>
          <w:rFonts w:ascii="Book Antiqua" w:hAnsi="Book Antiqua"/>
          <w:sz w:val="22"/>
          <w:szCs w:val="22"/>
        </w:rPr>
        <w:t>’ in place of the 2</w:t>
      </w:r>
      <w:r w:rsidRPr="003B5FC6">
        <w:rPr>
          <w:rFonts w:ascii="Book Antiqua" w:hAnsi="Book Antiqua"/>
          <w:sz w:val="22"/>
          <w:szCs w:val="22"/>
          <w:vertAlign w:val="superscript"/>
        </w:rPr>
        <w:t>nd</w:t>
      </w:r>
      <w:r>
        <w:rPr>
          <w:rFonts w:ascii="Book Antiqua" w:hAnsi="Book Antiqua"/>
          <w:sz w:val="22"/>
          <w:szCs w:val="22"/>
        </w:rPr>
        <w:t xml:space="preserve"> instance; here, we follow the </w:t>
      </w:r>
      <w:r w:rsidRPr="003B5FC6">
        <w:rPr>
          <w:rFonts w:ascii="Book Antiqua" w:hAnsi="Book Antiqua"/>
          <w:i/>
          <w:iCs/>
          <w:sz w:val="22"/>
          <w:szCs w:val="22"/>
        </w:rPr>
        <w:t>NRSV</w:t>
      </w:r>
      <w:r>
        <w:rPr>
          <w:rFonts w:ascii="Book Antiqua" w:hAnsi="Book Antiqua"/>
          <w:sz w:val="22"/>
          <w:szCs w:val="22"/>
        </w:rPr>
        <w:t>.</w:t>
      </w:r>
    </w:p>
  </w:footnote>
  <w:footnote w:id="73">
    <w:p w14:paraId="5E9E0AB2"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w:t>
      </w:r>
      <w:r w:rsidRPr="003B5FC6">
        <w:rPr>
          <w:rFonts w:ascii="Book Antiqua" w:hAnsi="Book Antiqua"/>
          <w:i/>
          <w:iCs/>
          <w:sz w:val="22"/>
          <w:szCs w:val="22"/>
        </w:rPr>
        <w:t>NJB</w:t>
      </w:r>
      <w:r>
        <w:rPr>
          <w:rFonts w:ascii="Book Antiqua" w:hAnsi="Book Antiqua"/>
          <w:sz w:val="22"/>
          <w:szCs w:val="22"/>
        </w:rPr>
        <w:t xml:space="preserve"> &amp; </w:t>
      </w:r>
      <w:r w:rsidRPr="003B5FC6">
        <w:rPr>
          <w:rFonts w:ascii="Book Antiqua" w:hAnsi="Book Antiqua"/>
          <w:i/>
          <w:iCs/>
          <w:sz w:val="22"/>
          <w:szCs w:val="22"/>
        </w:rPr>
        <w:t>NRSV</w:t>
      </w:r>
      <w:r>
        <w:rPr>
          <w:rFonts w:ascii="Book Antiqua" w:hAnsi="Book Antiqua"/>
          <w:sz w:val="22"/>
          <w:szCs w:val="22"/>
        </w:rPr>
        <w:t xml:space="preserve"> lack the words ‘</w:t>
      </w:r>
      <w:r w:rsidRPr="003B5FC6">
        <w:rPr>
          <w:rFonts w:ascii="Book Antiqua" w:hAnsi="Book Antiqua"/>
          <w:i/>
          <w:iCs/>
          <w:sz w:val="22"/>
          <w:szCs w:val="22"/>
        </w:rPr>
        <w:t>with them</w:t>
      </w:r>
      <w:r>
        <w:rPr>
          <w:rFonts w:ascii="Book Antiqua" w:hAnsi="Book Antiqua"/>
          <w:sz w:val="22"/>
          <w:szCs w:val="22"/>
        </w:rPr>
        <w:t xml:space="preserve">’, here following </w:t>
      </w:r>
      <w:r w:rsidRPr="003B5FC6">
        <w:rPr>
          <w:rFonts w:ascii="Book Antiqua" w:hAnsi="Book Antiqua"/>
          <w:i/>
          <w:iCs/>
          <w:sz w:val="22"/>
          <w:szCs w:val="22"/>
        </w:rPr>
        <w:t>NETB</w:t>
      </w:r>
      <w:r>
        <w:rPr>
          <w:rFonts w:ascii="Book Antiqua" w:hAnsi="Book Antiqua"/>
          <w:sz w:val="22"/>
          <w:szCs w:val="22"/>
        </w:rPr>
        <w:t>.</w:t>
      </w:r>
    </w:p>
  </w:footnote>
  <w:footnote w:id="74">
    <w:p w14:paraId="700D3FA7" w14:textId="77777777" w:rsidR="00530FC4" w:rsidRDefault="00530FC4" w:rsidP="00432BF5">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narrative combines two distinct elements:  </w:t>
      </w:r>
      <w:r>
        <w:rPr>
          <w:rFonts w:ascii="Book Antiqua" w:hAnsi="Book Antiqua"/>
          <w:b/>
          <w:bCs/>
          <w:sz w:val="22"/>
          <w:szCs w:val="22"/>
        </w:rPr>
        <w:t>1</w:t>
      </w:r>
      <w:r>
        <w:rPr>
          <w:rFonts w:ascii="Book Antiqua" w:hAnsi="Book Antiqua"/>
          <w:sz w:val="22"/>
          <w:szCs w:val="22"/>
        </w:rPr>
        <w:t xml:space="preserve">: An explanation of the stone circle that used to stand at Gilgal (see #19), brought into relationship with the crossing of the twelve tribes; </w:t>
      </w:r>
      <w:r>
        <w:rPr>
          <w:rFonts w:ascii="Book Antiqua" w:hAnsi="Book Antiqua"/>
          <w:b/>
          <w:bCs/>
          <w:sz w:val="22"/>
          <w:szCs w:val="22"/>
        </w:rPr>
        <w:t>2</w:t>
      </w:r>
      <w:r>
        <w:rPr>
          <w:rFonts w:ascii="Book Antiqua" w:hAnsi="Book Antiqua"/>
          <w:sz w:val="22"/>
          <w:szCs w:val="22"/>
        </w:rPr>
        <w:t xml:space="preserve">: An explanation of the stones visible in the bed of the Jordan, brought into relationship with the crossing of the Ark (this verse).  The </w:t>
      </w:r>
      <w:r w:rsidRPr="00432BF5">
        <w:rPr>
          <w:rFonts w:ascii="Book Antiqua" w:hAnsi="Book Antiqua"/>
          <w:i/>
          <w:iCs/>
          <w:sz w:val="22"/>
          <w:szCs w:val="22"/>
        </w:rPr>
        <w:t>NRSV</w:t>
      </w:r>
      <w:r>
        <w:rPr>
          <w:rFonts w:ascii="Book Antiqua" w:hAnsi="Book Antiqua"/>
          <w:sz w:val="22"/>
          <w:szCs w:val="22"/>
        </w:rPr>
        <w:t xml:space="preserve"> places this entire verse in parentheses.</w:t>
      </w:r>
    </w:p>
  </w:footnote>
  <w:footnote w:id="75">
    <w:p w14:paraId="474FE693" w14:textId="77777777" w:rsidR="00530FC4" w:rsidRDefault="00530FC4" w:rsidP="009516F7">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2F2887">
        <w:rPr>
          <w:rFonts w:ascii="Book Antiqua" w:hAnsi="Book Antiqua"/>
          <w:i/>
          <w:iCs/>
          <w:sz w:val="22"/>
          <w:szCs w:val="22"/>
        </w:rPr>
        <w:t>NETB</w:t>
      </w:r>
      <w:r>
        <w:rPr>
          <w:rFonts w:ascii="Book Antiqua" w:hAnsi="Book Antiqua"/>
          <w:sz w:val="22"/>
          <w:szCs w:val="22"/>
        </w:rPr>
        <w:t xml:space="preserve"> adds ‘</w:t>
      </w:r>
      <w:r w:rsidRPr="002F2887">
        <w:rPr>
          <w:rFonts w:ascii="Book Antiqua" w:hAnsi="Book Antiqua"/>
          <w:i/>
          <w:iCs/>
          <w:sz w:val="22"/>
          <w:szCs w:val="22"/>
        </w:rPr>
        <w:t>of the Covenant</w:t>
      </w:r>
      <w:r>
        <w:rPr>
          <w:rFonts w:ascii="Book Antiqua" w:hAnsi="Book Antiqua"/>
          <w:sz w:val="22"/>
          <w:szCs w:val="22"/>
        </w:rPr>
        <w:t>’ after ‘</w:t>
      </w:r>
      <w:r w:rsidRPr="002F2887">
        <w:rPr>
          <w:rFonts w:ascii="Book Antiqua" w:hAnsi="Book Antiqua"/>
          <w:i/>
          <w:iCs/>
          <w:sz w:val="22"/>
          <w:szCs w:val="22"/>
        </w:rPr>
        <w:t>Ark</w:t>
      </w:r>
      <w:r>
        <w:rPr>
          <w:rFonts w:ascii="Book Antiqua" w:hAnsi="Book Antiqua"/>
          <w:sz w:val="22"/>
          <w:szCs w:val="22"/>
        </w:rPr>
        <w:t xml:space="preserve">’; here, we follow the </w:t>
      </w:r>
      <w:r w:rsidRPr="002F2887">
        <w:rPr>
          <w:rFonts w:ascii="Book Antiqua" w:hAnsi="Book Antiqua"/>
          <w:i/>
          <w:iCs/>
          <w:sz w:val="22"/>
          <w:szCs w:val="22"/>
        </w:rPr>
        <w:t>NJB</w:t>
      </w:r>
      <w:r>
        <w:rPr>
          <w:rFonts w:ascii="Book Antiqua" w:hAnsi="Book Antiqua"/>
          <w:sz w:val="22"/>
          <w:szCs w:val="22"/>
        </w:rPr>
        <w:t xml:space="preserve"> &amp; </w:t>
      </w:r>
      <w:r w:rsidRPr="002F2887">
        <w:rPr>
          <w:rFonts w:ascii="Book Antiqua" w:hAnsi="Book Antiqua"/>
          <w:i/>
          <w:iCs/>
          <w:sz w:val="22"/>
          <w:szCs w:val="22"/>
        </w:rPr>
        <w:t>NRSV</w:t>
      </w:r>
      <w:r>
        <w:rPr>
          <w:rFonts w:ascii="Book Antiqua" w:hAnsi="Book Antiqua"/>
          <w:sz w:val="22"/>
          <w:szCs w:val="22"/>
        </w:rPr>
        <w:t>.</w:t>
      </w:r>
    </w:p>
  </w:footnote>
  <w:footnote w:id="76">
    <w:p w14:paraId="5F4D6772" w14:textId="77777777" w:rsidR="00530FC4" w:rsidRDefault="00530FC4" w:rsidP="0090572D">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In place of ‘</w:t>
      </w:r>
      <w:r w:rsidRPr="002F2887">
        <w:rPr>
          <w:rFonts w:ascii="Book Antiqua" w:hAnsi="Book Antiqua"/>
          <w:i/>
          <w:iCs/>
          <w:sz w:val="22"/>
          <w:szCs w:val="22"/>
        </w:rPr>
        <w:t>in the presence of the people</w:t>
      </w:r>
      <w:r>
        <w:rPr>
          <w:rFonts w:ascii="Book Antiqua" w:hAnsi="Book Antiqua"/>
          <w:sz w:val="22"/>
          <w:szCs w:val="22"/>
        </w:rPr>
        <w:t xml:space="preserve">’, the </w:t>
      </w:r>
      <w:r w:rsidRPr="002F2887">
        <w:rPr>
          <w:rFonts w:ascii="Book Antiqua" w:hAnsi="Book Antiqua"/>
          <w:i/>
          <w:iCs/>
          <w:sz w:val="22"/>
          <w:szCs w:val="22"/>
        </w:rPr>
        <w:t>NJB</w:t>
      </w:r>
      <w:r>
        <w:rPr>
          <w:rFonts w:ascii="Book Antiqua" w:hAnsi="Book Antiqua"/>
          <w:sz w:val="22"/>
          <w:szCs w:val="22"/>
        </w:rPr>
        <w:t xml:space="preserve"> has ‘</w:t>
      </w:r>
      <w:r w:rsidRPr="002F2887">
        <w:rPr>
          <w:rFonts w:ascii="Book Antiqua" w:hAnsi="Book Antiqua"/>
          <w:i/>
          <w:iCs/>
          <w:sz w:val="22"/>
          <w:szCs w:val="22"/>
        </w:rPr>
        <w:t>at the head of the people</w:t>
      </w:r>
      <w:r>
        <w:rPr>
          <w:rFonts w:ascii="Book Antiqua" w:hAnsi="Book Antiqua"/>
          <w:sz w:val="22"/>
          <w:szCs w:val="22"/>
        </w:rPr>
        <w:t>’ and the NRSV has ‘</w:t>
      </w:r>
      <w:r w:rsidRPr="002F2887">
        <w:rPr>
          <w:rFonts w:ascii="Book Antiqua" w:hAnsi="Book Antiqua"/>
          <w:i/>
          <w:iCs/>
          <w:sz w:val="22"/>
          <w:szCs w:val="22"/>
        </w:rPr>
        <w:t>in front of the people</w:t>
      </w:r>
      <w:r>
        <w:rPr>
          <w:rFonts w:ascii="Book Antiqua" w:hAnsi="Book Antiqua"/>
          <w:sz w:val="22"/>
          <w:szCs w:val="22"/>
        </w:rPr>
        <w:t>’.</w:t>
      </w:r>
    </w:p>
  </w:footnote>
  <w:footnote w:id="77">
    <w:p w14:paraId="37867CA5" w14:textId="77777777" w:rsidR="00530FC4" w:rsidRDefault="00530FC4" w:rsidP="009516F7">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On the armed crossing of the Reubenites, Gadites and Manassehites, see Nb 32:29.</w:t>
      </w:r>
    </w:p>
  </w:footnote>
  <w:footnote w:id="78">
    <w:p w14:paraId="3D68A5ED" w14:textId="77777777" w:rsidR="00530FC4" w:rsidRDefault="00530FC4" w:rsidP="009516F7">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The literal translation of ‘</w:t>
      </w:r>
      <w:r w:rsidRPr="00E54B68">
        <w:rPr>
          <w:rFonts w:ascii="Book Antiqua" w:hAnsi="Book Antiqua"/>
          <w:i/>
          <w:iCs/>
          <w:sz w:val="22"/>
          <w:szCs w:val="22"/>
        </w:rPr>
        <w:t>warriors in arms</w:t>
      </w:r>
      <w:r>
        <w:rPr>
          <w:rFonts w:ascii="Book Antiqua" w:hAnsi="Book Antiqua"/>
          <w:sz w:val="22"/>
          <w:szCs w:val="22"/>
        </w:rPr>
        <w:t>’ is ‘</w:t>
      </w:r>
      <w:r w:rsidRPr="00E54B68">
        <w:rPr>
          <w:rFonts w:ascii="Book Antiqua" w:hAnsi="Book Antiqua"/>
          <w:i/>
          <w:iCs/>
          <w:sz w:val="22"/>
          <w:szCs w:val="22"/>
        </w:rPr>
        <w:t>men equipped for battle</w:t>
      </w:r>
      <w:r>
        <w:rPr>
          <w:rFonts w:ascii="Book Antiqua" w:hAnsi="Book Antiqua"/>
          <w:sz w:val="22"/>
          <w:szCs w:val="22"/>
        </w:rPr>
        <w:t>’.</w:t>
      </w:r>
    </w:p>
  </w:footnote>
  <w:footnote w:id="79">
    <w:p w14:paraId="72B242B8" w14:textId="77777777" w:rsidR="00530FC4" w:rsidRDefault="00530FC4" w:rsidP="009516F7">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w:t>
      </w:r>
      <w:r w:rsidRPr="00E54B68">
        <w:rPr>
          <w:rFonts w:ascii="Book Antiqua" w:hAnsi="Book Antiqua"/>
          <w:i/>
          <w:iCs/>
          <w:sz w:val="22"/>
          <w:szCs w:val="22"/>
        </w:rPr>
        <w:t>NJB</w:t>
      </w:r>
      <w:r>
        <w:rPr>
          <w:rFonts w:ascii="Book Antiqua" w:hAnsi="Book Antiqua"/>
          <w:sz w:val="22"/>
          <w:szCs w:val="22"/>
        </w:rPr>
        <w:t xml:space="preserve"> has ‘</w:t>
      </w:r>
      <w:r w:rsidRPr="00E54B68">
        <w:rPr>
          <w:rFonts w:ascii="Book Antiqua" w:hAnsi="Book Antiqua"/>
          <w:i/>
          <w:iCs/>
          <w:sz w:val="22"/>
          <w:szCs w:val="22"/>
        </w:rPr>
        <w:t>honoured</w:t>
      </w:r>
      <w:r>
        <w:rPr>
          <w:rFonts w:ascii="Book Antiqua" w:hAnsi="Book Antiqua"/>
          <w:sz w:val="22"/>
          <w:szCs w:val="22"/>
        </w:rPr>
        <w:t>’ in place of ‘</w:t>
      </w:r>
      <w:r w:rsidRPr="00E54B68">
        <w:rPr>
          <w:rFonts w:ascii="Book Antiqua" w:hAnsi="Book Antiqua"/>
          <w:i/>
          <w:iCs/>
          <w:sz w:val="22"/>
          <w:szCs w:val="22"/>
        </w:rPr>
        <w:t>stood in awe of</w:t>
      </w:r>
      <w:r>
        <w:rPr>
          <w:rFonts w:ascii="Book Antiqua" w:hAnsi="Book Antiqua"/>
          <w:sz w:val="22"/>
          <w:szCs w:val="22"/>
        </w:rPr>
        <w:t xml:space="preserve">’ (twice in this verse), here following the </w:t>
      </w:r>
      <w:r w:rsidRPr="00E54B68">
        <w:rPr>
          <w:rFonts w:ascii="Book Antiqua" w:hAnsi="Book Antiqua"/>
          <w:i/>
          <w:iCs/>
          <w:sz w:val="22"/>
          <w:szCs w:val="22"/>
        </w:rPr>
        <w:t>NRSV</w:t>
      </w:r>
      <w:r>
        <w:rPr>
          <w:rFonts w:ascii="Book Antiqua" w:hAnsi="Book Antiqua"/>
          <w:sz w:val="22"/>
          <w:szCs w:val="22"/>
        </w:rPr>
        <w:t>.</w:t>
      </w:r>
    </w:p>
  </w:footnote>
  <w:footnote w:id="80">
    <w:p w14:paraId="3BB693F1"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E54B68">
        <w:rPr>
          <w:rFonts w:ascii="Book Antiqua" w:hAnsi="Book Antiqua"/>
          <w:i/>
          <w:iCs/>
          <w:sz w:val="22"/>
          <w:szCs w:val="22"/>
        </w:rPr>
        <w:t>NJB</w:t>
      </w:r>
      <w:r>
        <w:rPr>
          <w:rFonts w:ascii="Book Antiqua" w:hAnsi="Book Antiqua"/>
          <w:sz w:val="22"/>
          <w:szCs w:val="22"/>
        </w:rPr>
        <w:t xml:space="preserve">, </w:t>
      </w:r>
      <w:r w:rsidRPr="00E54B68">
        <w:rPr>
          <w:rFonts w:ascii="Book Antiqua" w:hAnsi="Book Antiqua"/>
          <w:i/>
          <w:iCs/>
          <w:sz w:val="22"/>
          <w:szCs w:val="22"/>
        </w:rPr>
        <w:t>NRSV</w:t>
      </w:r>
      <w:r>
        <w:rPr>
          <w:rFonts w:ascii="Book Antiqua" w:hAnsi="Book Antiqua"/>
          <w:sz w:val="22"/>
          <w:szCs w:val="22"/>
        </w:rPr>
        <w:t xml:space="preserve"> &amp; </w:t>
      </w:r>
      <w:r w:rsidRPr="00E54B68">
        <w:rPr>
          <w:rFonts w:ascii="Book Antiqua" w:hAnsi="Book Antiqua"/>
          <w:i/>
          <w:iCs/>
          <w:sz w:val="22"/>
          <w:szCs w:val="22"/>
        </w:rPr>
        <w:t>NETB</w:t>
      </w:r>
      <w:r>
        <w:rPr>
          <w:rFonts w:ascii="Book Antiqua" w:hAnsi="Book Antiqua"/>
          <w:sz w:val="22"/>
          <w:szCs w:val="22"/>
        </w:rPr>
        <w:t xml:space="preserve"> lack the opening ‘</w:t>
      </w:r>
      <w:r w:rsidRPr="00E54B68">
        <w:rPr>
          <w:rFonts w:ascii="Book Antiqua" w:hAnsi="Book Antiqua"/>
          <w:i/>
          <w:iCs/>
          <w:sz w:val="22"/>
          <w:szCs w:val="22"/>
        </w:rPr>
        <w:t>then</w:t>
      </w:r>
      <w:r>
        <w:rPr>
          <w:rFonts w:ascii="Book Antiqua" w:hAnsi="Book Antiqua"/>
          <w:sz w:val="22"/>
          <w:szCs w:val="22"/>
        </w:rPr>
        <w:t>’ (literally, ‘</w:t>
      </w:r>
      <w:r w:rsidRPr="00E54B68">
        <w:rPr>
          <w:rFonts w:ascii="Book Antiqua" w:hAnsi="Book Antiqua"/>
          <w:i/>
          <w:iCs/>
          <w:sz w:val="22"/>
          <w:szCs w:val="22"/>
        </w:rPr>
        <w:t>and</w:t>
      </w:r>
      <w:r>
        <w:rPr>
          <w:rFonts w:ascii="Book Antiqua" w:hAnsi="Book Antiqua"/>
          <w:sz w:val="22"/>
          <w:szCs w:val="22"/>
        </w:rPr>
        <w:t>’).</w:t>
      </w:r>
    </w:p>
  </w:footnote>
  <w:footnote w:id="81">
    <w:p w14:paraId="66564B35" w14:textId="77777777" w:rsidR="00530FC4" w:rsidRDefault="00530FC4" w:rsidP="0090572D">
      <w:pPr>
        <w:pStyle w:val="FootnoteText"/>
        <w:widowControl w:val="0"/>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sidRPr="00E54B68">
        <w:rPr>
          <w:rFonts w:ascii="Book Antiqua" w:hAnsi="Book Antiqua"/>
          <w:sz w:val="22"/>
          <w:szCs w:val="22"/>
        </w:rPr>
        <w:tab/>
      </w:r>
      <w:bookmarkStart w:id="27" w:name="415"/>
      <w:r>
        <w:rPr>
          <w:rFonts w:ascii="Book Antiqua" w:hAnsi="Book Antiqua"/>
          <w:sz w:val="22"/>
          <w:szCs w:val="22"/>
        </w:rPr>
        <w:t>‘</w:t>
      </w:r>
      <w:r w:rsidRPr="00E54B68">
        <w:rPr>
          <w:rFonts w:ascii="Book Antiqua" w:hAnsi="Book Antiqua"/>
          <w:i/>
          <w:iCs/>
          <w:sz w:val="22"/>
          <w:szCs w:val="22"/>
        </w:rPr>
        <w:t>The Ark of the Testimony</w:t>
      </w:r>
      <w:r>
        <w:rPr>
          <w:rFonts w:ascii="Book Antiqua" w:hAnsi="Book Antiqua"/>
          <w:sz w:val="22"/>
          <w:szCs w:val="22"/>
        </w:rPr>
        <w:t>’ is another name for the Ark of the C</w:t>
      </w:r>
      <w:r w:rsidRPr="00E54B68">
        <w:rPr>
          <w:rFonts w:ascii="Book Antiqua" w:hAnsi="Book Antiqua"/>
          <w:sz w:val="22"/>
          <w:szCs w:val="22"/>
        </w:rPr>
        <w:t>ovenant</w:t>
      </w:r>
      <w:r>
        <w:rPr>
          <w:rFonts w:ascii="Book Antiqua" w:hAnsi="Book Antiqua"/>
          <w:sz w:val="22"/>
          <w:szCs w:val="22"/>
        </w:rPr>
        <w:t xml:space="preserve"> (the </w:t>
      </w:r>
      <w:r w:rsidRPr="00E54B68">
        <w:rPr>
          <w:rFonts w:ascii="Book Antiqua" w:hAnsi="Book Antiqua"/>
          <w:i/>
          <w:iCs/>
          <w:sz w:val="22"/>
          <w:szCs w:val="22"/>
        </w:rPr>
        <w:t>NRSV</w:t>
      </w:r>
      <w:r>
        <w:rPr>
          <w:rFonts w:ascii="Book Antiqua" w:hAnsi="Book Antiqua"/>
          <w:sz w:val="22"/>
          <w:szCs w:val="22"/>
        </w:rPr>
        <w:t xml:space="preserve"> uses the latter); ‘</w:t>
      </w:r>
      <w:r w:rsidRPr="0090572D">
        <w:rPr>
          <w:rFonts w:ascii="Book Antiqua" w:hAnsi="Book Antiqua"/>
          <w:i/>
          <w:iCs/>
          <w:sz w:val="22"/>
          <w:szCs w:val="22"/>
        </w:rPr>
        <w:t>Testimony</w:t>
      </w:r>
      <w:r>
        <w:rPr>
          <w:rFonts w:ascii="Book Antiqua" w:hAnsi="Book Antiqua"/>
          <w:sz w:val="22"/>
          <w:szCs w:val="22"/>
        </w:rPr>
        <w:t xml:space="preserve">’ </w:t>
      </w:r>
      <w:r w:rsidRPr="00E54B68">
        <w:rPr>
          <w:rFonts w:ascii="Book Antiqua" w:hAnsi="Book Antiqua"/>
          <w:sz w:val="22"/>
          <w:szCs w:val="22"/>
        </w:rPr>
        <w:t>refers to the Mosaic covenant and the body of stipulations contained within it</w:t>
      </w:r>
      <w:bookmarkEnd w:id="27"/>
      <w:r>
        <w:rPr>
          <w:rFonts w:ascii="Book Antiqua" w:hAnsi="Book Antiqua"/>
          <w:sz w:val="22"/>
          <w:szCs w:val="22"/>
        </w:rPr>
        <w:t>.</w:t>
      </w:r>
    </w:p>
  </w:footnote>
  <w:footnote w:id="82">
    <w:p w14:paraId="1790151C"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w:t>
      </w:r>
      <w:r w:rsidRPr="0090572D">
        <w:rPr>
          <w:rFonts w:ascii="Book Antiqua" w:hAnsi="Book Antiqua"/>
          <w:i/>
          <w:iCs/>
          <w:sz w:val="22"/>
          <w:szCs w:val="22"/>
        </w:rPr>
        <w:t>NJB</w:t>
      </w:r>
      <w:r>
        <w:rPr>
          <w:rFonts w:ascii="Book Antiqua" w:hAnsi="Book Antiqua"/>
          <w:sz w:val="22"/>
          <w:szCs w:val="22"/>
        </w:rPr>
        <w:t xml:space="preserve"> lacks the words ‘</w:t>
      </w:r>
      <w:r w:rsidRPr="0090572D">
        <w:rPr>
          <w:rFonts w:ascii="Book Antiqua" w:hAnsi="Book Antiqua"/>
          <w:i/>
          <w:iCs/>
          <w:sz w:val="22"/>
          <w:szCs w:val="22"/>
        </w:rPr>
        <w:t>out of</w:t>
      </w:r>
      <w:r>
        <w:rPr>
          <w:rFonts w:ascii="Book Antiqua" w:hAnsi="Book Antiqua"/>
          <w:sz w:val="22"/>
          <w:szCs w:val="22"/>
        </w:rPr>
        <w:t xml:space="preserve">’, here following the </w:t>
      </w:r>
      <w:r w:rsidRPr="0090572D">
        <w:rPr>
          <w:rFonts w:ascii="Book Antiqua" w:hAnsi="Book Antiqua"/>
          <w:i/>
          <w:iCs/>
          <w:sz w:val="22"/>
          <w:szCs w:val="22"/>
        </w:rPr>
        <w:t>NRSV</w:t>
      </w:r>
      <w:r>
        <w:rPr>
          <w:rFonts w:ascii="Book Antiqua" w:hAnsi="Book Antiqua"/>
          <w:sz w:val="22"/>
          <w:szCs w:val="22"/>
        </w:rPr>
        <w:t>.</w:t>
      </w:r>
    </w:p>
  </w:footnote>
  <w:footnote w:id="83">
    <w:p w14:paraId="0D869962" w14:textId="77777777" w:rsidR="00530FC4" w:rsidRPr="0090572D" w:rsidRDefault="00530FC4" w:rsidP="00E54B68">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In place of </w:t>
      </w:r>
      <w:r w:rsidRPr="00E54B68">
        <w:rPr>
          <w:rFonts w:cs="SBL Hebrew"/>
          <w:noProof/>
          <w:sz w:val="26"/>
          <w:szCs w:val="26"/>
          <w:rtl/>
          <w:lang w:bidi="he-IL"/>
        </w:rPr>
        <w:t>כַּֽעֲל֨וֹת</w:t>
      </w:r>
      <w:r>
        <w:rPr>
          <w:rFonts w:ascii="Book Antiqua" w:hAnsi="Book Antiqua"/>
          <w:sz w:val="22"/>
          <w:szCs w:val="22"/>
        </w:rPr>
        <w:t xml:space="preserve">, here following the </w:t>
      </w:r>
      <w:r w:rsidRPr="00E54B68">
        <w:rPr>
          <w:rFonts w:ascii="Book Antiqua" w:hAnsi="Book Antiqua"/>
          <w:i/>
          <w:iCs/>
          <w:sz w:val="22"/>
          <w:szCs w:val="22"/>
        </w:rPr>
        <w:t>Qere</w:t>
      </w:r>
      <w:r>
        <w:rPr>
          <w:rFonts w:ascii="Book Antiqua" w:hAnsi="Book Antiqua"/>
          <w:sz w:val="22"/>
          <w:szCs w:val="22"/>
        </w:rPr>
        <w:t xml:space="preserve">, the </w:t>
      </w:r>
      <w:r w:rsidRPr="00E54B68">
        <w:rPr>
          <w:rFonts w:ascii="Book Antiqua" w:hAnsi="Book Antiqua"/>
          <w:i/>
          <w:iCs/>
          <w:sz w:val="22"/>
          <w:szCs w:val="22"/>
        </w:rPr>
        <w:t>Kethib</w:t>
      </w:r>
      <w:r>
        <w:rPr>
          <w:rFonts w:ascii="Book Antiqua" w:hAnsi="Book Antiqua"/>
          <w:sz w:val="22"/>
          <w:szCs w:val="22"/>
        </w:rPr>
        <w:t xml:space="preserve"> has </w:t>
      </w:r>
      <w:r w:rsidRPr="00E54B68">
        <w:rPr>
          <w:rFonts w:cs="SBL Hebrew"/>
          <w:noProof/>
          <w:sz w:val="26"/>
          <w:szCs w:val="26"/>
          <w:rtl/>
          <w:lang w:bidi="he-IL"/>
        </w:rPr>
        <w:t>בעלות</w:t>
      </w:r>
      <w:r>
        <w:rPr>
          <w:rFonts w:ascii="Book Antiqua" w:hAnsi="Book Antiqua"/>
          <w:sz w:val="22"/>
          <w:szCs w:val="22"/>
        </w:rPr>
        <w:t>.  Vv. 15–</w:t>
      </w:r>
      <w:r w:rsidRPr="0090572D">
        <w:rPr>
          <w:rFonts w:ascii="Book Antiqua" w:hAnsi="Book Antiqua"/>
          <w:sz w:val="22"/>
          <w:szCs w:val="22"/>
        </w:rPr>
        <w:t>18 give a more detailed account of the priests’ crossing that had been briefly described in v. 11.</w:t>
      </w:r>
    </w:p>
  </w:footnote>
  <w:footnote w:id="84">
    <w:p w14:paraId="7FB6FFA4" w14:textId="77777777" w:rsidR="00530FC4" w:rsidRPr="00864251" w:rsidRDefault="00530FC4" w:rsidP="0086425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The word ‘</w:t>
      </w:r>
      <w:r>
        <w:rPr>
          <w:rFonts w:ascii="Book Antiqua" w:hAnsi="Book Antiqua"/>
          <w:i/>
          <w:iCs/>
          <w:sz w:val="22"/>
          <w:szCs w:val="22"/>
        </w:rPr>
        <w:t>Gilgal</w:t>
      </w:r>
      <w:r>
        <w:rPr>
          <w:rFonts w:ascii="Book Antiqua" w:hAnsi="Book Antiqua"/>
          <w:sz w:val="22"/>
          <w:szCs w:val="22"/>
        </w:rPr>
        <w:t>’ (</w:t>
      </w:r>
      <w:r w:rsidRPr="00864251">
        <w:rPr>
          <w:rFonts w:cs="SBL Hebrew"/>
          <w:noProof/>
          <w:sz w:val="26"/>
          <w:szCs w:val="26"/>
          <w:rtl/>
          <w:lang w:bidi="he-IL"/>
        </w:rPr>
        <w:t>גִּלְגָּ֔ל</w:t>
      </w:r>
      <w:r>
        <w:rPr>
          <w:rFonts w:ascii="Book Antiqua" w:hAnsi="Book Antiqua"/>
          <w:sz w:val="22"/>
          <w:szCs w:val="22"/>
        </w:rPr>
        <w:t>) means ‘</w:t>
      </w:r>
      <w:r>
        <w:rPr>
          <w:rFonts w:ascii="Book Antiqua" w:hAnsi="Book Antiqua"/>
          <w:i/>
          <w:iCs/>
          <w:sz w:val="22"/>
          <w:szCs w:val="22"/>
        </w:rPr>
        <w:t>rin</w:t>
      </w:r>
      <w:r>
        <w:rPr>
          <w:rFonts w:ascii="Book Antiqua" w:hAnsi="Book Antiqua"/>
          <w:sz w:val="22"/>
          <w:szCs w:val="22"/>
        </w:rPr>
        <w:t xml:space="preserve">g’ (of stones); it was used as a proper name for several places (see Dt 11:30, 2K 2:1).  Joshua’s Gilgal lies between the </w:t>
      </w:r>
      <w:smartTag w:uri="urn:schemas-microsoft-com:office:smarttags" w:element="country-region">
        <w:r>
          <w:rPr>
            <w:rFonts w:ascii="Book Antiqua" w:hAnsi="Book Antiqua"/>
            <w:sz w:val="22"/>
            <w:szCs w:val="22"/>
          </w:rPr>
          <w:t>Jordan</w:t>
        </w:r>
      </w:smartTag>
      <w:r>
        <w:rPr>
          <w:rFonts w:ascii="Book Antiqua" w:hAnsi="Book Antiqua"/>
          <w:sz w:val="22"/>
          <w:szCs w:val="22"/>
        </w:rPr>
        <w:t xml:space="preserve"> and </w:t>
      </w:r>
      <w:smartTag w:uri="urn:schemas-microsoft-com:office:smarttags" w:element="City">
        <w:r>
          <w:rPr>
            <w:rFonts w:ascii="Book Antiqua" w:hAnsi="Book Antiqua"/>
            <w:sz w:val="22"/>
            <w:szCs w:val="22"/>
          </w:rPr>
          <w:t>Jericho</w:t>
        </w:r>
      </w:smartTag>
      <w:r>
        <w:rPr>
          <w:rFonts w:ascii="Book Antiqua" w:hAnsi="Book Antiqua"/>
          <w:sz w:val="22"/>
          <w:szCs w:val="22"/>
        </w:rPr>
        <w:t xml:space="preserve">, ‘on the eastern border (of the territory) of </w:t>
      </w:r>
      <w:smartTag w:uri="urn:schemas-microsoft-com:office:smarttags" w:element="City">
        <w:r>
          <w:rPr>
            <w:rFonts w:ascii="Book Antiqua" w:hAnsi="Book Antiqua"/>
            <w:sz w:val="22"/>
            <w:szCs w:val="22"/>
          </w:rPr>
          <w:t>Jericho</w:t>
        </w:r>
      </w:smartTag>
      <w:r>
        <w:rPr>
          <w:rFonts w:ascii="Book Antiqua" w:hAnsi="Book Antiqua"/>
          <w:sz w:val="22"/>
          <w:szCs w:val="22"/>
        </w:rPr>
        <w:t xml:space="preserve">’, but its precise position is unknown (it may be Khirbet-Mefjar, about 2 km from </w:t>
      </w:r>
      <w:smartTag w:uri="urn:schemas-microsoft-com:office:smarttags" w:element="place">
        <w:smartTag w:uri="urn:schemas-microsoft-com:office:smarttags" w:element="City">
          <w:r>
            <w:rPr>
              <w:rFonts w:ascii="Book Antiqua" w:hAnsi="Book Antiqua"/>
              <w:sz w:val="22"/>
              <w:szCs w:val="22"/>
            </w:rPr>
            <w:t>Jericho</w:t>
          </w:r>
        </w:smartTag>
      </w:smartTag>
      <w:r>
        <w:rPr>
          <w:rFonts w:ascii="Book Antiqua" w:hAnsi="Book Antiqua"/>
          <w:sz w:val="22"/>
          <w:szCs w:val="22"/>
        </w:rPr>
        <w:t xml:space="preserve">).  This ancient centre of worship became the principal sanctuary of Benjamin; to it was attached the memory of the circumcision and first Passover in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(5:9–10) and the solemn promise made to the Gibeonites (9:15).  This first camp west of </w:t>
      </w:r>
      <w:smartTag w:uri="urn:schemas-microsoft-com:office:smarttags" w:element="place">
        <w:smartTag w:uri="urn:schemas-microsoft-com:office:smarttags" w:element="country-region">
          <w:r>
            <w:rPr>
              <w:rFonts w:ascii="Book Antiqua" w:hAnsi="Book Antiqua"/>
              <w:sz w:val="22"/>
              <w:szCs w:val="22"/>
            </w:rPr>
            <w:t>Jordan</w:t>
          </w:r>
        </w:smartTag>
      </w:smartTag>
      <w:r>
        <w:rPr>
          <w:rFonts w:ascii="Book Antiqua" w:hAnsi="Book Antiqua"/>
          <w:sz w:val="22"/>
          <w:szCs w:val="22"/>
        </w:rPr>
        <w:t xml:space="preserve"> remained the headquarters of the campaign (10:6, 14:6).  Gilgal was still an important centre of political and religious life in the days of Saul (see 1S 11:15).  The </w:t>
      </w:r>
      <w:r w:rsidRPr="00864251">
        <w:rPr>
          <w:rFonts w:ascii="Book Antiqua" w:hAnsi="Book Antiqua"/>
          <w:sz w:val="22"/>
          <w:szCs w:val="22"/>
        </w:rPr>
        <w:t>prophets preached against the cults practised there (Ho 4:15, 9:15, 12:12, Am 4:4, 5:5).  The ‘</w:t>
      </w:r>
      <w:r w:rsidRPr="00864251">
        <w:rPr>
          <w:rFonts w:ascii="Book Antiqua" w:hAnsi="Book Antiqua"/>
          <w:i/>
          <w:iCs/>
          <w:sz w:val="22"/>
          <w:szCs w:val="22"/>
        </w:rPr>
        <w:t>first month</w:t>
      </w:r>
      <w:r w:rsidRPr="00864251">
        <w:rPr>
          <w:rFonts w:ascii="Book Antiqua" w:hAnsi="Book Antiqua"/>
          <w:sz w:val="22"/>
          <w:szCs w:val="22"/>
        </w:rPr>
        <w:t xml:space="preserve">’ was Abib (March–April), later called Nisan; </w:t>
      </w:r>
      <w:bookmarkStart w:id="28" w:name="418"/>
      <w:r>
        <w:rPr>
          <w:rFonts w:ascii="Book Antiqua" w:hAnsi="Book Antiqua"/>
          <w:sz w:val="22"/>
          <w:szCs w:val="22"/>
        </w:rPr>
        <w:t>t</w:t>
      </w:r>
      <w:r w:rsidRPr="00864251">
        <w:rPr>
          <w:rFonts w:ascii="Book Antiqua" w:hAnsi="Book Antiqua"/>
          <w:sz w:val="22"/>
          <w:szCs w:val="22"/>
        </w:rPr>
        <w:t xml:space="preserve">he Passover in Egypt also occurred on the </w:t>
      </w:r>
      <w:r>
        <w:rPr>
          <w:rFonts w:ascii="Book Antiqua" w:hAnsi="Book Antiqua"/>
          <w:sz w:val="22"/>
          <w:szCs w:val="22"/>
        </w:rPr>
        <w:t>10</w:t>
      </w:r>
      <w:r w:rsidRPr="00864251">
        <w:rPr>
          <w:rFonts w:ascii="Book Antiqua" w:hAnsi="Book Antiqua"/>
          <w:sz w:val="22"/>
          <w:szCs w:val="22"/>
          <w:vertAlign w:val="superscript"/>
        </w:rPr>
        <w:t>th</w:t>
      </w:r>
      <w:r w:rsidRPr="00864251">
        <w:rPr>
          <w:rFonts w:ascii="Book Antiqua" w:hAnsi="Book Antiqua"/>
          <w:sz w:val="22"/>
          <w:szCs w:val="22"/>
        </w:rPr>
        <w:t xml:space="preserve"> day of the </w:t>
      </w:r>
      <w:r>
        <w:rPr>
          <w:rFonts w:ascii="Book Antiqua" w:hAnsi="Book Antiqua"/>
          <w:sz w:val="22"/>
          <w:szCs w:val="22"/>
        </w:rPr>
        <w:t>1</w:t>
      </w:r>
      <w:r w:rsidRPr="00864251">
        <w:rPr>
          <w:rFonts w:ascii="Book Antiqua" w:hAnsi="Book Antiqua"/>
          <w:sz w:val="22"/>
          <w:szCs w:val="22"/>
          <w:vertAlign w:val="superscript"/>
        </w:rPr>
        <w:t>st</w:t>
      </w:r>
      <w:r>
        <w:rPr>
          <w:rFonts w:ascii="Book Antiqua" w:hAnsi="Book Antiqua"/>
          <w:sz w:val="22"/>
          <w:szCs w:val="22"/>
        </w:rPr>
        <w:t xml:space="preserve"> month (Ex</w:t>
      </w:r>
      <w:r w:rsidRPr="00864251">
        <w:rPr>
          <w:rFonts w:ascii="Book Antiqua" w:hAnsi="Book Antiqua"/>
          <w:sz w:val="22"/>
          <w:szCs w:val="22"/>
        </w:rPr>
        <w:t xml:space="preserve"> 12:2; 13:4)</w:t>
      </w:r>
      <w:bookmarkEnd w:id="28"/>
      <w:r w:rsidRPr="00864251">
        <w:rPr>
          <w:rFonts w:ascii="Book Antiqua" w:hAnsi="Book Antiqua"/>
          <w:sz w:val="22"/>
          <w:szCs w:val="22"/>
        </w:rPr>
        <w:t>.</w:t>
      </w:r>
    </w:p>
  </w:footnote>
  <w:footnote w:id="85">
    <w:p w14:paraId="2A7A3BE1" w14:textId="77777777" w:rsidR="00530FC4" w:rsidRPr="00864251" w:rsidRDefault="00530FC4" w:rsidP="0086425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r>
      <w:r w:rsidRPr="00864251">
        <w:rPr>
          <w:rFonts w:ascii="Book Antiqua" w:hAnsi="Book Antiqua"/>
          <w:sz w:val="22"/>
          <w:szCs w:val="22"/>
        </w:rPr>
        <w:t>The ‘</w:t>
      </w:r>
      <w:r w:rsidRPr="00864251">
        <w:rPr>
          <w:rFonts w:ascii="Book Antiqua" w:hAnsi="Book Antiqua"/>
          <w:i/>
          <w:iCs/>
          <w:sz w:val="22"/>
          <w:szCs w:val="22"/>
        </w:rPr>
        <w:t>twelve stones</w:t>
      </w:r>
      <w:r w:rsidRPr="00864251">
        <w:rPr>
          <w:rFonts w:ascii="Book Antiqua" w:hAnsi="Book Antiqua"/>
          <w:sz w:val="22"/>
          <w:szCs w:val="22"/>
        </w:rPr>
        <w:t xml:space="preserve">’ </w:t>
      </w:r>
      <w:bookmarkStart w:id="29" w:name="420"/>
      <w:r w:rsidRPr="00864251">
        <w:rPr>
          <w:rFonts w:ascii="Book Antiqua" w:hAnsi="Book Antiqua"/>
          <w:sz w:val="22"/>
          <w:szCs w:val="22"/>
        </w:rPr>
        <w:t>are specifically those</w:t>
      </w:r>
      <w:r>
        <w:rPr>
          <w:rFonts w:ascii="Book Antiqua" w:hAnsi="Book Antiqua"/>
          <w:sz w:val="22"/>
          <w:szCs w:val="22"/>
        </w:rPr>
        <w:t xml:space="preserve"> mentioned in vv. 3–</w:t>
      </w:r>
      <w:r w:rsidRPr="00864251">
        <w:rPr>
          <w:rFonts w:ascii="Book Antiqua" w:hAnsi="Book Antiqua"/>
          <w:sz w:val="22"/>
          <w:szCs w:val="22"/>
        </w:rPr>
        <w:t>7.</w:t>
      </w:r>
      <w:bookmarkEnd w:id="29"/>
    </w:p>
  </w:footnote>
  <w:footnote w:id="86">
    <w:p w14:paraId="2E57DF9C"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Literally translated, the question is, “</w:t>
      </w:r>
      <w:r w:rsidRPr="00864251">
        <w:rPr>
          <w:rFonts w:ascii="Book Antiqua" w:hAnsi="Book Antiqua"/>
          <w:i/>
          <w:iCs/>
          <w:sz w:val="22"/>
          <w:szCs w:val="22"/>
        </w:rPr>
        <w:t>What are these stones?</w:t>
      </w:r>
      <w:r>
        <w:rPr>
          <w:rFonts w:ascii="Book Antiqua" w:hAnsi="Book Antiqua"/>
          <w:sz w:val="22"/>
          <w:szCs w:val="22"/>
        </w:rPr>
        <w:t>”</w:t>
      </w:r>
    </w:p>
  </w:footnote>
  <w:footnote w:id="87">
    <w:p w14:paraId="7C2A3856"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A more literal translation of ‘</w:t>
      </w:r>
      <w:r w:rsidRPr="00864251">
        <w:rPr>
          <w:rFonts w:ascii="Book Antiqua" w:hAnsi="Book Antiqua"/>
          <w:i/>
          <w:iCs/>
          <w:sz w:val="22"/>
          <w:szCs w:val="22"/>
        </w:rPr>
        <w:t>explain</w:t>
      </w:r>
      <w:r>
        <w:rPr>
          <w:rFonts w:ascii="Book Antiqua" w:hAnsi="Book Antiqua"/>
          <w:sz w:val="22"/>
          <w:szCs w:val="22"/>
        </w:rPr>
        <w:t>’ is ‘</w:t>
      </w:r>
      <w:r w:rsidRPr="00864251">
        <w:rPr>
          <w:rFonts w:ascii="Book Antiqua" w:hAnsi="Book Antiqua"/>
          <w:i/>
          <w:iCs/>
          <w:sz w:val="22"/>
          <w:szCs w:val="22"/>
        </w:rPr>
        <w:t>make it known</w:t>
      </w:r>
      <w:r>
        <w:rPr>
          <w:rFonts w:ascii="Book Antiqua" w:hAnsi="Book Antiqua"/>
          <w:sz w:val="22"/>
          <w:szCs w:val="22"/>
        </w:rPr>
        <w:t>’.</w:t>
      </w:r>
    </w:p>
  </w:footnote>
  <w:footnote w:id="88">
    <w:p w14:paraId="7AC0452F"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Here again, the parallel with the Exodus is emphasised.</w:t>
      </w:r>
    </w:p>
  </w:footnote>
  <w:footnote w:id="89">
    <w:p w14:paraId="3D2B0559" w14:textId="77777777" w:rsidR="00530FC4" w:rsidRDefault="00530FC4" w:rsidP="00CD0E41">
      <w:pPr>
        <w:pStyle w:val="FootnoteText"/>
        <w:spacing w:line="300" w:lineRule="exact"/>
        <w:ind w:left="284" w:hanging="284"/>
        <w:jc w:val="both"/>
        <w:rPr>
          <w:rFonts w:ascii="Book Antiqua" w:hAnsi="Book Antiqua"/>
          <w:sz w:val="22"/>
          <w:szCs w:val="22"/>
        </w:rPr>
      </w:pPr>
      <w:r w:rsidRPr="00392ACD">
        <w:rPr>
          <w:rStyle w:val="FootnoteReference"/>
          <w:rFonts w:ascii="Book Antiqua" w:hAnsi="Book Antiqua"/>
          <w:color w:val="0070C0"/>
          <w:sz w:val="24"/>
          <w:szCs w:val="22"/>
        </w:rPr>
        <w:footnoteRef/>
      </w:r>
      <w:r w:rsidRPr="00392ACD">
        <w:rPr>
          <w:rFonts w:ascii="Book Antiqua" w:hAnsi="Book Antiqua"/>
          <w:color w:val="0070C0"/>
          <w:sz w:val="24"/>
          <w:szCs w:val="22"/>
        </w:rPr>
        <w:t xml:space="preserve"> </w:t>
      </w:r>
      <w:r>
        <w:rPr>
          <w:rFonts w:ascii="Book Antiqua" w:hAnsi="Book Antiqua"/>
          <w:sz w:val="22"/>
          <w:szCs w:val="22"/>
        </w:rPr>
        <w:tab/>
        <w:t xml:space="preserve">The </w:t>
      </w:r>
      <w:r w:rsidRPr="00CA3692">
        <w:rPr>
          <w:rFonts w:ascii="Book Antiqua" w:hAnsi="Book Antiqua"/>
          <w:i/>
          <w:iCs/>
          <w:sz w:val="22"/>
          <w:szCs w:val="22"/>
        </w:rPr>
        <w:t>NJB</w:t>
      </w:r>
      <w:r>
        <w:rPr>
          <w:rFonts w:ascii="Book Antiqua" w:hAnsi="Book Antiqua"/>
          <w:sz w:val="22"/>
          <w:szCs w:val="22"/>
        </w:rPr>
        <w:t xml:space="preserve"> lacks the words ‘</w:t>
      </w:r>
      <w:r w:rsidRPr="00CA3692">
        <w:rPr>
          <w:rFonts w:ascii="Book Antiqua" w:hAnsi="Book Antiqua"/>
          <w:i/>
          <w:iCs/>
          <w:sz w:val="22"/>
          <w:szCs w:val="22"/>
        </w:rPr>
        <w:t>and so that you may</w:t>
      </w:r>
      <w:r>
        <w:rPr>
          <w:rFonts w:ascii="Book Antiqua" w:hAnsi="Book Antiqua"/>
          <w:sz w:val="22"/>
          <w:szCs w:val="22"/>
        </w:rPr>
        <w:t xml:space="preserve">’ (here following the </w:t>
      </w:r>
      <w:r w:rsidRPr="00CA3692">
        <w:rPr>
          <w:rFonts w:ascii="Book Antiqua" w:hAnsi="Book Antiqua"/>
          <w:i/>
          <w:iCs/>
          <w:sz w:val="22"/>
          <w:szCs w:val="22"/>
        </w:rPr>
        <w:t>NRSV</w:t>
      </w:r>
      <w:r>
        <w:rPr>
          <w:rFonts w:ascii="Book Antiqua" w:hAnsi="Book Antiqua"/>
          <w:sz w:val="22"/>
          <w:szCs w:val="22"/>
        </w:rPr>
        <w:t>), thus applying the last clause to ‘</w:t>
      </w:r>
      <w:r w:rsidRPr="00CA3692">
        <w:rPr>
          <w:rFonts w:ascii="Book Antiqua" w:hAnsi="Book Antiqua"/>
          <w:i/>
          <w:iCs/>
          <w:sz w:val="22"/>
          <w:szCs w:val="22"/>
        </w:rPr>
        <w:t>all the peoples</w:t>
      </w:r>
      <w:r>
        <w:rPr>
          <w:rFonts w:ascii="Book Antiqua" w:hAnsi="Book Antiqua"/>
          <w:sz w:val="22"/>
          <w:szCs w:val="22"/>
        </w:rPr>
        <w:t>’.</w:t>
      </w:r>
    </w:p>
  </w:footnote>
  <w:footnote w:id="90">
    <w:p w14:paraId="3679091D" w14:textId="77777777" w:rsidR="00530FC4" w:rsidRPr="000E5FDA" w:rsidRDefault="00530FC4" w:rsidP="000E5FDA">
      <w:pPr>
        <w:pStyle w:val="FootnoteText"/>
        <w:jc w:val="center"/>
        <w:rPr>
          <w:rFonts w:ascii="Book Antiqua" w:hAnsi="Book Antiqua"/>
          <w:b/>
          <w:bCs/>
          <w:smallCaps/>
          <w:color w:val="000080"/>
          <w:sz w:val="24"/>
        </w:rPr>
      </w:pPr>
      <w:r w:rsidRPr="000E5FDA">
        <w:rPr>
          <w:rStyle w:val="FootnoteReference"/>
          <w:rFonts w:ascii="Book Antiqua" w:hAnsi="Book Antiqua"/>
          <w:b/>
          <w:bCs/>
          <w:smallCaps/>
          <w:color w:val="000080"/>
          <w:sz w:val="24"/>
          <w:vertAlign w:val="baseline"/>
        </w:rPr>
        <w:t>Joshua 5</w:t>
      </w:r>
    </w:p>
  </w:footnote>
  <w:footnote w:id="91">
    <w:p w14:paraId="5C5F78F2" w14:textId="77777777" w:rsidR="00530FC4" w:rsidRDefault="00530FC4" w:rsidP="0033276C">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 xml:space="preserve">Some versions of the </w:t>
      </w:r>
      <w:r>
        <w:rPr>
          <w:rFonts w:ascii="Book Antiqua" w:hAnsi="Book Antiqua"/>
          <w:i/>
          <w:iCs/>
          <w:sz w:val="22"/>
          <w:szCs w:val="22"/>
        </w:rPr>
        <w:t>MT</w:t>
      </w:r>
      <w:r>
        <w:rPr>
          <w:rFonts w:ascii="Book Antiqua" w:hAnsi="Book Antiqua"/>
          <w:sz w:val="22"/>
          <w:szCs w:val="22"/>
        </w:rPr>
        <w:t xml:space="preserve"> have ‘</w:t>
      </w:r>
      <w:r>
        <w:rPr>
          <w:rFonts w:ascii="Book Antiqua" w:hAnsi="Book Antiqua"/>
          <w:i/>
          <w:iCs/>
          <w:sz w:val="22"/>
          <w:szCs w:val="22"/>
        </w:rPr>
        <w:t>we had crossed</w:t>
      </w:r>
      <w:r>
        <w:rPr>
          <w:rFonts w:ascii="Book Antiqua" w:hAnsi="Book Antiqua"/>
          <w:sz w:val="22"/>
          <w:szCs w:val="22"/>
        </w:rPr>
        <w:t>’ (</w:t>
      </w:r>
      <w:r w:rsidRPr="0033276C">
        <w:rPr>
          <w:rFonts w:cs="SBL Hebrew"/>
          <w:noProof/>
          <w:sz w:val="26"/>
          <w:szCs w:val="26"/>
          <w:rtl/>
          <w:lang w:bidi="he-IL"/>
        </w:rPr>
        <w:t>עברנו</w:t>
      </w:r>
      <w:r>
        <w:rPr>
          <w:rFonts w:ascii="Book Antiqua" w:hAnsi="Book Antiqua"/>
          <w:sz w:val="22"/>
          <w:szCs w:val="22"/>
        </w:rPr>
        <w:t xml:space="preserve">, as in the </w:t>
      </w:r>
      <w:r w:rsidRPr="0033276C">
        <w:rPr>
          <w:rFonts w:ascii="Book Antiqua" w:hAnsi="Book Antiqua"/>
          <w:i/>
          <w:iCs/>
          <w:sz w:val="22"/>
          <w:szCs w:val="22"/>
        </w:rPr>
        <w:t>Kethib</w:t>
      </w:r>
      <w:r>
        <w:rPr>
          <w:rFonts w:ascii="Book Antiqua" w:hAnsi="Book Antiqua"/>
          <w:sz w:val="22"/>
          <w:szCs w:val="22"/>
        </w:rPr>
        <w:t>) in place of ‘</w:t>
      </w:r>
      <w:r>
        <w:rPr>
          <w:rFonts w:ascii="Book Antiqua" w:hAnsi="Book Antiqua"/>
          <w:i/>
          <w:iCs/>
          <w:sz w:val="22"/>
          <w:szCs w:val="22"/>
        </w:rPr>
        <w:t>they had crossed</w:t>
      </w:r>
      <w:r>
        <w:rPr>
          <w:rFonts w:ascii="Book Antiqua" w:hAnsi="Book Antiqua"/>
          <w:sz w:val="22"/>
          <w:szCs w:val="22"/>
        </w:rPr>
        <w:t>’ (</w:t>
      </w:r>
      <w:r w:rsidRPr="0033276C">
        <w:rPr>
          <w:rFonts w:cs="SBL Hebrew"/>
          <w:noProof/>
          <w:sz w:val="26"/>
          <w:szCs w:val="26"/>
          <w:rtl/>
          <w:lang w:bidi="he-IL"/>
        </w:rPr>
        <w:t>עָבְרָ֑ם</w:t>
      </w:r>
      <w:r>
        <w:rPr>
          <w:rFonts w:ascii="Book Antiqua" w:hAnsi="Book Antiqua"/>
          <w:sz w:val="22"/>
          <w:szCs w:val="22"/>
        </w:rPr>
        <w:t xml:space="preserve">, following the </w:t>
      </w:r>
      <w:r w:rsidRPr="0033276C">
        <w:rPr>
          <w:rFonts w:ascii="Book Antiqua" w:hAnsi="Book Antiqua"/>
          <w:i/>
          <w:iCs/>
          <w:sz w:val="22"/>
          <w:szCs w:val="22"/>
        </w:rPr>
        <w:t>Qere</w:t>
      </w:r>
      <w:r>
        <w:rPr>
          <w:rFonts w:ascii="Book Antiqua" w:hAnsi="Book Antiqua"/>
          <w:sz w:val="22"/>
          <w:szCs w:val="22"/>
        </w:rPr>
        <w:t>).</w:t>
      </w:r>
    </w:p>
  </w:footnote>
  <w:footnote w:id="92">
    <w:p w14:paraId="55AFCCD4" w14:textId="77777777" w:rsidR="00530FC4" w:rsidRDefault="00530FC4" w:rsidP="0033276C">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The parenthesised ‘</w:t>
      </w:r>
      <w:r>
        <w:rPr>
          <w:rFonts w:ascii="Book Antiqua" w:hAnsi="Book Antiqua"/>
          <w:i/>
          <w:iCs/>
          <w:sz w:val="22"/>
          <w:szCs w:val="22"/>
        </w:rPr>
        <w:t>a second time</w:t>
      </w:r>
      <w:r>
        <w:rPr>
          <w:rFonts w:ascii="Book Antiqua" w:hAnsi="Book Antiqua"/>
          <w:sz w:val="22"/>
          <w:szCs w:val="22"/>
        </w:rPr>
        <w:t>’ is a gloss on ‘</w:t>
      </w:r>
      <w:r>
        <w:rPr>
          <w:rFonts w:ascii="Book Antiqua" w:hAnsi="Book Antiqua"/>
          <w:i/>
          <w:iCs/>
          <w:sz w:val="22"/>
          <w:szCs w:val="22"/>
        </w:rPr>
        <w:t>again</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w:t>
      </w:r>
      <w:r w:rsidRPr="0033276C">
        <w:rPr>
          <w:rFonts w:ascii="Book Antiqua" w:hAnsi="Book Antiqua"/>
          <w:sz w:val="22"/>
          <w:szCs w:val="22"/>
        </w:rPr>
        <w:t>omits ‘</w:t>
      </w:r>
      <w:r w:rsidRPr="0033276C">
        <w:rPr>
          <w:rFonts w:ascii="Book Antiqua" w:hAnsi="Book Antiqua"/>
          <w:i/>
          <w:iCs/>
          <w:sz w:val="22"/>
          <w:szCs w:val="22"/>
        </w:rPr>
        <w:t>again</w:t>
      </w:r>
      <w:r w:rsidRPr="0033276C">
        <w:rPr>
          <w:rFonts w:ascii="Book Antiqua" w:hAnsi="Book Antiqua"/>
          <w:sz w:val="22"/>
          <w:szCs w:val="22"/>
        </w:rPr>
        <w:t>’</w:t>
      </w:r>
      <w:bookmarkStart w:id="30" w:name="53"/>
      <w:r>
        <w:rPr>
          <w:rFonts w:ascii="Book Antiqua" w:hAnsi="Book Antiqua"/>
          <w:sz w:val="22"/>
          <w:szCs w:val="22"/>
        </w:rPr>
        <w:t>)</w:t>
      </w:r>
      <w:r w:rsidRPr="0033276C">
        <w:rPr>
          <w:rFonts w:ascii="Book Antiqua" w:hAnsi="Book Antiqua"/>
          <w:sz w:val="22"/>
          <w:szCs w:val="22"/>
        </w:rPr>
        <w:t>.</w:t>
      </w:r>
      <w:bookmarkEnd w:id="30"/>
      <w:r w:rsidRPr="0033276C">
        <w:rPr>
          <w:rFonts w:ascii="Book Antiqua" w:hAnsi="Book Antiqua"/>
          <w:sz w:val="22"/>
          <w:szCs w:val="22"/>
        </w:rPr>
        <w:t xml:space="preserve">  Ex 12:48 asserts that circumcision was re</w:t>
      </w:r>
      <w:r>
        <w:rPr>
          <w:rFonts w:ascii="Book Antiqua" w:hAnsi="Book Antiqua"/>
          <w:sz w:val="22"/>
          <w:szCs w:val="22"/>
        </w:rPr>
        <w:t xml:space="preserve">quired of all males who were to celebrate the Passover.  At one time, circumcision was a common practice in the ancient Near East; it became a sign of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’s unique relationship with God (Gn 17:11–13).</w:t>
      </w:r>
    </w:p>
  </w:footnote>
  <w:footnote w:id="93">
    <w:p w14:paraId="5451D6F4" w14:textId="77777777" w:rsidR="00530FC4" w:rsidRDefault="00530FC4" w:rsidP="00FC66B5">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uses the Hebrew name ‘</w:t>
      </w:r>
      <w:r>
        <w:rPr>
          <w:rFonts w:ascii="Book Antiqua" w:hAnsi="Book Antiqua"/>
          <w:i/>
          <w:iCs/>
          <w:sz w:val="22"/>
          <w:szCs w:val="22"/>
        </w:rPr>
        <w:t>Gibeath-Haaraloth</w:t>
      </w:r>
      <w:r>
        <w:rPr>
          <w:rFonts w:ascii="Book Antiqua" w:hAnsi="Book Antiqua"/>
          <w:sz w:val="22"/>
          <w:szCs w:val="22"/>
        </w:rPr>
        <w:t>’ (</w:t>
      </w:r>
      <w:r w:rsidRPr="0033276C">
        <w:rPr>
          <w:rFonts w:cs="SBL Hebrew"/>
          <w:noProof/>
          <w:sz w:val="26"/>
          <w:szCs w:val="26"/>
          <w:rtl/>
          <w:lang w:bidi="he-IL"/>
        </w:rPr>
        <w:t>גִּבְעַ֖ת הָֽעֲרָלֽוֹת</w:t>
      </w:r>
      <w:r>
        <w:rPr>
          <w:rFonts w:ascii="Book Antiqua" w:hAnsi="Book Antiqua"/>
          <w:sz w:val="22"/>
          <w:szCs w:val="22"/>
        </w:rPr>
        <w:t>) for the ‘</w:t>
      </w:r>
      <w:r>
        <w:rPr>
          <w:rFonts w:ascii="Book Antiqua" w:hAnsi="Book Antiqua"/>
          <w:i/>
          <w:iCs/>
          <w:sz w:val="22"/>
          <w:szCs w:val="22"/>
        </w:rPr>
        <w:t>Hill of Foreskins</w:t>
      </w:r>
      <w:r>
        <w:rPr>
          <w:rFonts w:ascii="Book Antiqua" w:hAnsi="Book Antiqua"/>
          <w:sz w:val="22"/>
          <w:szCs w:val="22"/>
        </w:rPr>
        <w:t>’.</w:t>
      </w:r>
    </w:p>
  </w:footnote>
  <w:footnote w:id="94">
    <w:p w14:paraId="62B024BB" w14:textId="77777777" w:rsidR="00530FC4" w:rsidRDefault="00530FC4" w:rsidP="00FC66B5">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r>
      <w:r w:rsidRPr="008E041A">
        <w:rPr>
          <w:rFonts w:ascii="Book Antiqua" w:hAnsi="Book Antiqua"/>
          <w:sz w:val="22"/>
          <w:szCs w:val="22"/>
        </w:rPr>
        <w:t>Literally translated, this verse ends, “</w:t>
      </w:r>
      <w:bookmarkStart w:id="31" w:name="55"/>
      <w:r w:rsidRPr="008E041A">
        <w:rPr>
          <w:rFonts w:ascii="Book Antiqua" w:hAnsi="Book Antiqua"/>
          <w:i/>
          <w:iCs/>
          <w:sz w:val="22"/>
          <w:szCs w:val="22"/>
        </w:rPr>
        <w:t>All the people who went out from Egypt, the males, all the men of war, died in the desert in the way when they went out from Egypt</w:t>
      </w:r>
      <w:bookmarkEnd w:id="31"/>
      <w:r w:rsidRPr="008E041A">
        <w:rPr>
          <w:rFonts w:ascii="Book Antiqua" w:hAnsi="Book Antiqua"/>
          <w:sz w:val="22"/>
          <w:szCs w:val="22"/>
        </w:rPr>
        <w:t>.”</w:t>
      </w:r>
    </w:p>
  </w:footnote>
  <w:footnote w:id="95">
    <w:p w14:paraId="1A7E0ED3" w14:textId="77777777" w:rsidR="00530FC4" w:rsidRDefault="00530FC4" w:rsidP="00FC66B5">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The literal translation of ‘</w:t>
      </w:r>
      <w:r w:rsidRPr="008E041A">
        <w:rPr>
          <w:rFonts w:ascii="Book Antiqua" w:hAnsi="Book Antiqua"/>
          <w:i/>
          <w:iCs/>
          <w:sz w:val="22"/>
          <w:szCs w:val="22"/>
        </w:rPr>
        <w:t>men</w:t>
      </w:r>
      <w:r>
        <w:rPr>
          <w:rFonts w:ascii="Book Antiqua" w:hAnsi="Book Antiqua"/>
          <w:sz w:val="22"/>
          <w:szCs w:val="22"/>
        </w:rPr>
        <w:t>’ is ‘</w:t>
      </w:r>
      <w:r w:rsidRPr="008E041A">
        <w:rPr>
          <w:rFonts w:ascii="Book Antiqua" w:hAnsi="Book Antiqua"/>
          <w:i/>
          <w:iCs/>
          <w:sz w:val="22"/>
          <w:szCs w:val="22"/>
        </w:rPr>
        <w:t>people</w:t>
      </w:r>
      <w:r>
        <w:rPr>
          <w:rFonts w:ascii="Book Antiqua" w:hAnsi="Book Antiqua"/>
          <w:sz w:val="22"/>
          <w:szCs w:val="22"/>
        </w:rPr>
        <w:t>’.</w:t>
      </w:r>
    </w:p>
  </w:footnote>
  <w:footnote w:id="96">
    <w:p w14:paraId="710B75EA" w14:textId="77777777" w:rsidR="00530FC4" w:rsidRPr="002B4D9B" w:rsidRDefault="00530FC4" w:rsidP="002B4D9B">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r>
      <w:r w:rsidRPr="002B4D9B">
        <w:rPr>
          <w:rFonts w:ascii="Book Antiqua" w:hAnsi="Book Antiqua"/>
          <w:sz w:val="22"/>
          <w:szCs w:val="22"/>
        </w:rPr>
        <w:t>In place of ‘</w:t>
      </w:r>
      <w:r w:rsidRPr="002B4D9B">
        <w:rPr>
          <w:rFonts w:ascii="Book Antiqua" w:hAnsi="Book Antiqua"/>
          <w:i/>
          <w:iCs/>
          <w:sz w:val="22"/>
          <w:szCs w:val="22"/>
        </w:rPr>
        <w:t>give us</w:t>
      </w:r>
      <w:r w:rsidRPr="002B4D9B">
        <w:rPr>
          <w:rFonts w:ascii="Book Antiqua" w:hAnsi="Book Antiqua"/>
          <w:sz w:val="22"/>
          <w:szCs w:val="22"/>
        </w:rPr>
        <w:t xml:space="preserve">’, </w:t>
      </w:r>
      <w:bookmarkStart w:id="32" w:name="510"/>
      <w:r>
        <w:rPr>
          <w:rFonts w:ascii="Book Antiqua" w:hAnsi="Book Antiqua"/>
          <w:sz w:val="22"/>
          <w:szCs w:val="22"/>
        </w:rPr>
        <w:t>s</w:t>
      </w:r>
      <w:r w:rsidRPr="002B4D9B">
        <w:rPr>
          <w:rFonts w:ascii="Book Antiqua" w:hAnsi="Book Antiqua"/>
          <w:sz w:val="22"/>
          <w:szCs w:val="22"/>
        </w:rPr>
        <w:t xml:space="preserve">ome </w:t>
      </w:r>
      <w:r w:rsidRPr="002B4D9B">
        <w:rPr>
          <w:rFonts w:ascii="Book Antiqua" w:hAnsi="Book Antiqua"/>
          <w:i/>
          <w:iCs/>
          <w:sz w:val="22"/>
          <w:szCs w:val="22"/>
        </w:rPr>
        <w:t xml:space="preserve">Hebrew </w:t>
      </w:r>
      <w:r w:rsidRPr="002B4D9B">
        <w:rPr>
          <w:rStyle w:val="smallcaps"/>
          <w:rFonts w:ascii="Book Antiqua" w:hAnsi="Book Antiqua"/>
          <w:i/>
          <w:iCs/>
          <w:sz w:val="22"/>
          <w:szCs w:val="22"/>
        </w:rPr>
        <w:t>Mss</w:t>
      </w:r>
      <w:r w:rsidRPr="002B4D9B">
        <w:rPr>
          <w:rFonts w:ascii="Book Antiqua" w:hAnsi="Book Antiqua"/>
          <w:sz w:val="22"/>
          <w:szCs w:val="22"/>
        </w:rPr>
        <w:t xml:space="preserve">, as well as the </w:t>
      </w:r>
      <w:r w:rsidRPr="002B4D9B">
        <w:rPr>
          <w:rFonts w:ascii="Book Antiqua" w:hAnsi="Book Antiqua"/>
          <w:i/>
          <w:iCs/>
          <w:sz w:val="22"/>
          <w:szCs w:val="22"/>
        </w:rPr>
        <w:t>Syr</w:t>
      </w:r>
      <w:r w:rsidRPr="002B4D9B">
        <w:rPr>
          <w:rFonts w:ascii="Book Antiqua" w:hAnsi="Book Antiqua"/>
          <w:sz w:val="22"/>
          <w:szCs w:val="22"/>
        </w:rPr>
        <w:t xml:space="preserve">, </w:t>
      </w:r>
      <w:r>
        <w:rPr>
          <w:rFonts w:ascii="Book Antiqua" w:hAnsi="Book Antiqua"/>
          <w:sz w:val="22"/>
          <w:szCs w:val="22"/>
        </w:rPr>
        <w:t>have ‘</w:t>
      </w:r>
      <w:r w:rsidRPr="002B4D9B">
        <w:rPr>
          <w:rFonts w:ascii="Book Antiqua" w:hAnsi="Book Antiqua"/>
          <w:i/>
          <w:iCs/>
          <w:sz w:val="22"/>
          <w:szCs w:val="22"/>
        </w:rPr>
        <w:t>give them</w:t>
      </w:r>
      <w:r>
        <w:rPr>
          <w:rFonts w:ascii="Book Antiqua" w:hAnsi="Book Antiqua"/>
          <w:sz w:val="22"/>
          <w:szCs w:val="22"/>
        </w:rPr>
        <w:t>’</w:t>
      </w:r>
      <w:bookmarkEnd w:id="32"/>
      <w:r>
        <w:rPr>
          <w:rFonts w:ascii="Book Antiqua" w:hAnsi="Book Antiqua"/>
          <w:sz w:val="22"/>
          <w:szCs w:val="22"/>
        </w:rPr>
        <w:t xml:space="preserve"> (as does </w:t>
      </w:r>
      <w:r w:rsidRPr="002B4D9B">
        <w:rPr>
          <w:rFonts w:ascii="Book Antiqua" w:hAnsi="Book Antiqua"/>
          <w:i/>
          <w:iCs/>
          <w:sz w:val="22"/>
          <w:szCs w:val="22"/>
        </w:rPr>
        <w:t>NETB</w:t>
      </w:r>
      <w:r>
        <w:rPr>
          <w:rFonts w:ascii="Book Antiqua" w:hAnsi="Book Antiqua"/>
          <w:sz w:val="22"/>
          <w:szCs w:val="22"/>
        </w:rPr>
        <w:t>).</w:t>
      </w:r>
    </w:p>
  </w:footnote>
  <w:footnote w:id="97">
    <w:p w14:paraId="5FB773DD" w14:textId="77777777" w:rsidR="00530FC4" w:rsidRDefault="00530FC4" w:rsidP="00FC66B5">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The literal translation of ‘</w:t>
      </w:r>
      <w:r w:rsidRPr="002B4D9B">
        <w:rPr>
          <w:rFonts w:ascii="Book Antiqua" w:hAnsi="Book Antiqua"/>
          <w:i/>
          <w:iCs/>
          <w:sz w:val="22"/>
          <w:szCs w:val="22"/>
        </w:rPr>
        <w:t>set</w:t>
      </w:r>
      <w:r>
        <w:rPr>
          <w:rFonts w:ascii="Book Antiqua" w:hAnsi="Book Antiqua"/>
          <w:sz w:val="22"/>
          <w:szCs w:val="22"/>
        </w:rPr>
        <w:t>’ is ‘</w:t>
      </w:r>
      <w:r w:rsidRPr="002B4D9B">
        <w:rPr>
          <w:rFonts w:ascii="Book Antiqua" w:hAnsi="Book Antiqua"/>
          <w:i/>
          <w:iCs/>
          <w:sz w:val="22"/>
          <w:szCs w:val="22"/>
        </w:rPr>
        <w:t>raised up</w:t>
      </w:r>
      <w:r>
        <w:rPr>
          <w:rFonts w:ascii="Book Antiqua" w:hAnsi="Book Antiqua"/>
          <w:sz w:val="22"/>
          <w:szCs w:val="22"/>
        </w:rPr>
        <w:t>’.</w:t>
      </w:r>
    </w:p>
  </w:footnote>
  <w:footnote w:id="98">
    <w:p w14:paraId="1BE4C7D2" w14:textId="77777777" w:rsidR="00530FC4" w:rsidRDefault="00530FC4" w:rsidP="00FC66B5">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 xml:space="preserve">The </w:t>
      </w:r>
      <w:r w:rsidRPr="002B4D9B">
        <w:rPr>
          <w:rFonts w:ascii="Book Antiqua" w:hAnsi="Book Antiqua"/>
          <w:i/>
          <w:iCs/>
          <w:sz w:val="22"/>
          <w:szCs w:val="22"/>
        </w:rPr>
        <w:t>NJB</w:t>
      </w:r>
      <w:r>
        <w:rPr>
          <w:rFonts w:ascii="Book Antiqua" w:hAnsi="Book Antiqua"/>
          <w:sz w:val="22"/>
          <w:szCs w:val="22"/>
        </w:rPr>
        <w:t xml:space="preserve"> and </w:t>
      </w:r>
      <w:r w:rsidRPr="002B4D9B">
        <w:rPr>
          <w:rFonts w:ascii="Book Antiqua" w:hAnsi="Book Antiqua"/>
          <w:i/>
          <w:iCs/>
          <w:sz w:val="22"/>
          <w:szCs w:val="22"/>
        </w:rPr>
        <w:t>NRSV</w:t>
      </w:r>
      <w:r>
        <w:rPr>
          <w:rFonts w:ascii="Book Antiqua" w:hAnsi="Book Antiqua"/>
          <w:sz w:val="22"/>
          <w:szCs w:val="22"/>
        </w:rPr>
        <w:t xml:space="preserve"> have ‘</w:t>
      </w:r>
      <w:r w:rsidRPr="002B4D9B">
        <w:rPr>
          <w:rFonts w:ascii="Book Antiqua" w:hAnsi="Book Antiqua"/>
          <w:i/>
          <w:iCs/>
          <w:sz w:val="22"/>
          <w:szCs w:val="22"/>
        </w:rPr>
        <w:t>all</w:t>
      </w:r>
      <w:r>
        <w:rPr>
          <w:rFonts w:ascii="Book Antiqua" w:hAnsi="Book Antiqua"/>
          <w:sz w:val="22"/>
          <w:szCs w:val="22"/>
        </w:rPr>
        <w:t>’ before ‘</w:t>
      </w:r>
      <w:r w:rsidRPr="002B4D9B">
        <w:rPr>
          <w:rFonts w:ascii="Book Antiqua" w:hAnsi="Book Antiqua"/>
          <w:i/>
          <w:iCs/>
          <w:sz w:val="22"/>
          <w:szCs w:val="22"/>
        </w:rPr>
        <w:t>the nation</w:t>
      </w:r>
      <w:r>
        <w:rPr>
          <w:rFonts w:ascii="Book Antiqua" w:hAnsi="Book Antiqua"/>
          <w:sz w:val="22"/>
          <w:szCs w:val="22"/>
        </w:rPr>
        <w:t>’.</w:t>
      </w:r>
    </w:p>
  </w:footnote>
  <w:footnote w:id="99">
    <w:p w14:paraId="32D2714C" w14:textId="77777777" w:rsidR="00530FC4" w:rsidRDefault="00530FC4" w:rsidP="002B4D9B">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 xml:space="preserve">Note the play on words between </w:t>
      </w:r>
      <w:r w:rsidRPr="002B4D9B">
        <w:rPr>
          <w:rFonts w:cs="SBL Hebrew"/>
          <w:noProof/>
          <w:sz w:val="26"/>
          <w:szCs w:val="26"/>
          <w:rtl/>
          <w:lang w:bidi="he-IL"/>
        </w:rPr>
        <w:t>גִּלְגָּ֔ל</w:t>
      </w:r>
      <w:r w:rsidRPr="002B4D9B">
        <w:rPr>
          <w:rFonts w:ascii="Book Antiqua" w:hAnsi="Book Antiqua"/>
          <w:sz w:val="16"/>
          <w:szCs w:val="16"/>
        </w:rPr>
        <w:t xml:space="preserve"> </w:t>
      </w:r>
      <w:r>
        <w:rPr>
          <w:rFonts w:ascii="Book Antiqua" w:hAnsi="Book Antiqua"/>
          <w:sz w:val="22"/>
          <w:szCs w:val="22"/>
        </w:rPr>
        <w:t>(‘</w:t>
      </w:r>
      <w:r>
        <w:rPr>
          <w:rFonts w:ascii="Book Antiqua" w:hAnsi="Book Antiqua"/>
          <w:i/>
          <w:iCs/>
          <w:sz w:val="22"/>
          <w:szCs w:val="22"/>
        </w:rPr>
        <w:t>Gilgal</w:t>
      </w:r>
      <w:r>
        <w:rPr>
          <w:rFonts w:ascii="Book Antiqua" w:hAnsi="Book Antiqua"/>
          <w:sz w:val="22"/>
          <w:szCs w:val="22"/>
        </w:rPr>
        <w:t xml:space="preserve">’) and </w:t>
      </w:r>
      <w:r w:rsidRPr="002B4D9B">
        <w:rPr>
          <w:rFonts w:cs="SBL Hebrew"/>
          <w:noProof/>
          <w:sz w:val="26"/>
          <w:szCs w:val="26"/>
          <w:rtl/>
          <w:lang w:bidi="he-IL"/>
        </w:rPr>
        <w:t>גַּלּ֛וֹתִי</w:t>
      </w:r>
      <w:r w:rsidRPr="002B4D9B">
        <w:rPr>
          <w:rFonts w:ascii="Book Antiqua" w:hAnsi="Book Antiqua"/>
          <w:sz w:val="16"/>
          <w:szCs w:val="16"/>
        </w:rPr>
        <w:t xml:space="preserve"> </w:t>
      </w:r>
      <w:r>
        <w:rPr>
          <w:rFonts w:ascii="Book Antiqua" w:hAnsi="Book Antiqua"/>
          <w:sz w:val="22"/>
          <w:szCs w:val="22"/>
        </w:rPr>
        <w:t>(‘</w:t>
      </w:r>
      <w:r w:rsidRPr="002B4D9B">
        <w:rPr>
          <w:rFonts w:ascii="Book Antiqua" w:hAnsi="Book Antiqua"/>
          <w:i/>
          <w:iCs/>
          <w:sz w:val="22"/>
          <w:szCs w:val="22"/>
        </w:rPr>
        <w:t xml:space="preserve">I have </w:t>
      </w:r>
      <w:r>
        <w:rPr>
          <w:rFonts w:ascii="Book Antiqua" w:hAnsi="Book Antiqua"/>
          <w:i/>
          <w:iCs/>
          <w:sz w:val="22"/>
          <w:szCs w:val="22"/>
        </w:rPr>
        <w:t>rolled</w:t>
      </w:r>
      <w:r w:rsidRPr="002B4D9B">
        <w:rPr>
          <w:rFonts w:ascii="Book Antiqua" w:hAnsi="Book Antiqua"/>
          <w:i/>
          <w:iCs/>
          <w:sz w:val="22"/>
          <w:szCs w:val="22"/>
        </w:rPr>
        <w:t xml:space="preserve"> away</w:t>
      </w:r>
      <w:r>
        <w:rPr>
          <w:rFonts w:ascii="Book Antiqua" w:hAnsi="Book Antiqua"/>
          <w:sz w:val="22"/>
          <w:szCs w:val="22"/>
        </w:rPr>
        <w:t>’).  The ‘</w:t>
      </w:r>
      <w:r>
        <w:rPr>
          <w:rFonts w:ascii="Book Antiqua" w:hAnsi="Book Antiqua"/>
          <w:i/>
          <w:iCs/>
          <w:sz w:val="22"/>
          <w:szCs w:val="22"/>
        </w:rPr>
        <w:t>shame</w:t>
      </w:r>
      <w:r>
        <w:rPr>
          <w:rFonts w:ascii="Book Antiqua" w:hAnsi="Book Antiqua"/>
          <w:sz w:val="22"/>
          <w:szCs w:val="22"/>
        </w:rPr>
        <w:t xml:space="preserve">’ consists in being uncircumcised, as the author supposes the Egyptians to have been; alternatively (as suggested in the </w:t>
      </w:r>
      <w:r>
        <w:rPr>
          <w:rFonts w:ascii="Book Antiqua" w:hAnsi="Book Antiqua"/>
          <w:i/>
          <w:iCs/>
          <w:sz w:val="22"/>
          <w:szCs w:val="22"/>
        </w:rPr>
        <w:t>NRSV</w:t>
      </w:r>
      <w:r>
        <w:rPr>
          <w:rFonts w:ascii="Book Antiqua" w:hAnsi="Book Antiqua"/>
          <w:sz w:val="22"/>
          <w:szCs w:val="22"/>
        </w:rPr>
        <w:t xml:space="preserve">), it may refer to the abject social status of the Hebrew slaves in </w:t>
      </w:r>
      <w:smartTag w:uri="urn:schemas-microsoft-com:office:smarttags" w:element="place">
        <w:smartTag w:uri="urn:schemas-microsoft-com:office:smarttags" w:element="country-region">
          <w:r>
            <w:rPr>
              <w:rFonts w:ascii="Book Antiqua" w:hAnsi="Book Antiqua"/>
              <w:sz w:val="22"/>
              <w:szCs w:val="22"/>
            </w:rPr>
            <w:t>Egypt</w:t>
          </w:r>
        </w:smartTag>
      </w:smartTag>
      <w:r>
        <w:rPr>
          <w:rFonts w:ascii="Book Antiqua" w:hAnsi="Book Antiqua"/>
          <w:sz w:val="22"/>
          <w:szCs w:val="22"/>
        </w:rPr>
        <w:t>.</w:t>
      </w:r>
    </w:p>
  </w:footnote>
  <w:footnote w:id="100">
    <w:p w14:paraId="4E513851" w14:textId="77777777" w:rsidR="00530FC4" w:rsidRDefault="00530FC4" w:rsidP="00FC66B5">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 xml:space="preserve">The </w:t>
      </w:r>
      <w:r w:rsidRPr="002D078F">
        <w:rPr>
          <w:rFonts w:ascii="Book Antiqua" w:hAnsi="Book Antiqua"/>
          <w:i/>
          <w:iCs/>
          <w:sz w:val="22"/>
          <w:szCs w:val="22"/>
        </w:rPr>
        <w:t>NJB</w:t>
      </w:r>
      <w:r>
        <w:rPr>
          <w:rFonts w:ascii="Book Antiqua" w:hAnsi="Book Antiqua"/>
          <w:sz w:val="22"/>
          <w:szCs w:val="22"/>
        </w:rPr>
        <w:t xml:space="preserve"> has ‘</w:t>
      </w:r>
      <w:r w:rsidRPr="002D078F">
        <w:rPr>
          <w:rFonts w:ascii="Book Antiqua" w:hAnsi="Book Antiqua"/>
          <w:i/>
          <w:iCs/>
          <w:sz w:val="22"/>
          <w:szCs w:val="22"/>
        </w:rPr>
        <w:t>in the plain</w:t>
      </w:r>
      <w:r>
        <w:rPr>
          <w:rFonts w:ascii="Book Antiqua" w:hAnsi="Book Antiqua"/>
          <w:sz w:val="22"/>
          <w:szCs w:val="22"/>
        </w:rPr>
        <w:t>’ in place of ‘</w:t>
      </w:r>
      <w:r w:rsidRPr="002D078F">
        <w:rPr>
          <w:rFonts w:ascii="Book Antiqua" w:hAnsi="Book Antiqua"/>
          <w:i/>
          <w:iCs/>
          <w:sz w:val="22"/>
          <w:szCs w:val="22"/>
        </w:rPr>
        <w:t>on the plains</w:t>
      </w:r>
      <w:r>
        <w:rPr>
          <w:rFonts w:ascii="Book Antiqua" w:hAnsi="Book Antiqua"/>
          <w:sz w:val="22"/>
          <w:szCs w:val="22"/>
        </w:rPr>
        <w:t xml:space="preserve">’, here following the </w:t>
      </w:r>
      <w:r w:rsidRPr="002D078F">
        <w:rPr>
          <w:rFonts w:ascii="Book Antiqua" w:hAnsi="Book Antiqua"/>
          <w:i/>
          <w:iCs/>
          <w:sz w:val="22"/>
          <w:szCs w:val="22"/>
        </w:rPr>
        <w:t>NRSV</w:t>
      </w:r>
      <w:r>
        <w:rPr>
          <w:rFonts w:ascii="Book Antiqua" w:hAnsi="Book Antiqua"/>
          <w:sz w:val="22"/>
          <w:szCs w:val="22"/>
        </w:rPr>
        <w:t xml:space="preserve"> &amp; </w:t>
      </w:r>
      <w:r w:rsidRPr="002D078F">
        <w:rPr>
          <w:rFonts w:ascii="Book Antiqua" w:hAnsi="Book Antiqua"/>
          <w:i/>
          <w:iCs/>
          <w:sz w:val="22"/>
          <w:szCs w:val="22"/>
        </w:rPr>
        <w:t>NETB</w:t>
      </w:r>
      <w:r>
        <w:rPr>
          <w:rFonts w:ascii="Book Antiqua" w:hAnsi="Book Antiqua"/>
          <w:sz w:val="22"/>
          <w:szCs w:val="22"/>
        </w:rPr>
        <w:t>.</w:t>
      </w:r>
    </w:p>
  </w:footnote>
  <w:footnote w:id="101">
    <w:p w14:paraId="1CEA4EC0" w14:textId="77777777" w:rsidR="00530FC4" w:rsidRDefault="00530FC4" w:rsidP="00FC66B5">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r>
      <w:r w:rsidRPr="002D078F">
        <w:rPr>
          <w:rFonts w:ascii="Book Antiqua" w:hAnsi="Book Antiqua"/>
          <w:i/>
          <w:iCs/>
          <w:sz w:val="22"/>
          <w:szCs w:val="22"/>
        </w:rPr>
        <w:t>NETB</w:t>
      </w:r>
      <w:r>
        <w:rPr>
          <w:rFonts w:ascii="Book Antiqua" w:hAnsi="Book Antiqua"/>
          <w:sz w:val="22"/>
          <w:szCs w:val="22"/>
        </w:rPr>
        <w:t xml:space="preserve"> omits the phrase, ‘</w:t>
      </w:r>
      <w:r w:rsidRPr="002D078F">
        <w:rPr>
          <w:rFonts w:ascii="Book Antiqua" w:hAnsi="Book Antiqua"/>
          <w:i/>
          <w:iCs/>
          <w:sz w:val="22"/>
          <w:szCs w:val="22"/>
        </w:rPr>
        <w:t>that same day</w:t>
      </w:r>
      <w:r>
        <w:rPr>
          <w:rFonts w:ascii="Book Antiqua" w:hAnsi="Book Antiqua"/>
          <w:sz w:val="22"/>
          <w:szCs w:val="22"/>
        </w:rPr>
        <w:t>’.</w:t>
      </w:r>
    </w:p>
  </w:footnote>
  <w:footnote w:id="102">
    <w:p w14:paraId="63DBCEA0" w14:textId="77777777" w:rsidR="00530FC4" w:rsidRDefault="00530FC4" w:rsidP="00FC66B5">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The eating of unleavened bread and roasted corn (marking the arrival of the Israelites in an agricultural country) took on a religious character because of the Passover and hence required circumcision; the ceasing of the manna indicated that the desert period was over.</w:t>
      </w:r>
    </w:p>
  </w:footnote>
  <w:footnote w:id="103">
    <w:p w14:paraId="0292B6C8" w14:textId="77777777" w:rsidR="00530FC4" w:rsidRDefault="00530FC4" w:rsidP="00447216">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Vv. 13–15 are the remains of a lost tradition: this theophany consisted of a revelation and instructions to Joshua; these doubtless concerned the conquest, conceived of as Yahweh’s personal undertaking. There may be a relationship between this and the similarly isolated passage of Jg 2:1–5.  There is certainly a further parallel with the Exodus; the scene recalls the Burning Bush and the commissioning of Moses.</w:t>
      </w:r>
    </w:p>
  </w:footnote>
  <w:footnote w:id="104">
    <w:p w14:paraId="517AC449" w14:textId="77777777" w:rsidR="00530FC4" w:rsidRPr="002D078F" w:rsidRDefault="00530FC4" w:rsidP="00447216">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r>
      <w:r w:rsidRPr="002D078F">
        <w:rPr>
          <w:rFonts w:ascii="Book Antiqua" w:hAnsi="Book Antiqua"/>
          <w:sz w:val="22"/>
          <w:szCs w:val="22"/>
        </w:rPr>
        <w:t>An alternative translation for “</w:t>
      </w:r>
      <w:r w:rsidRPr="002D078F">
        <w:rPr>
          <w:rFonts w:ascii="Book Antiqua" w:hAnsi="Book Antiqua"/>
          <w:i/>
          <w:iCs/>
          <w:sz w:val="22"/>
          <w:szCs w:val="22"/>
        </w:rPr>
        <w:t>He replied, “</w:t>
      </w:r>
      <w:r>
        <w:rPr>
          <w:rFonts w:ascii="Book Antiqua" w:hAnsi="Book Antiqua"/>
          <w:i/>
          <w:iCs/>
          <w:sz w:val="22"/>
          <w:szCs w:val="22"/>
        </w:rPr>
        <w:t>N</w:t>
      </w:r>
      <w:r w:rsidRPr="002D078F">
        <w:rPr>
          <w:rFonts w:ascii="Book Antiqua" w:hAnsi="Book Antiqua"/>
          <w:i/>
          <w:iCs/>
          <w:sz w:val="22"/>
          <w:szCs w:val="22"/>
        </w:rPr>
        <w:t>either,”</w:t>
      </w:r>
      <w:r w:rsidRPr="002D078F">
        <w:rPr>
          <w:rFonts w:ascii="Book Antiqua" w:hAnsi="Book Antiqua"/>
          <w:sz w:val="22"/>
          <w:szCs w:val="22"/>
        </w:rPr>
        <w:t xml:space="preserve">” is </w:t>
      </w:r>
      <w:bookmarkStart w:id="33" w:name="525"/>
      <w:r>
        <w:rPr>
          <w:rFonts w:ascii="Book Antiqua" w:hAnsi="Book Antiqua"/>
          <w:sz w:val="22"/>
          <w:szCs w:val="22"/>
        </w:rPr>
        <w:t>“</w:t>
      </w:r>
      <w:r w:rsidRPr="002D078F">
        <w:rPr>
          <w:rFonts w:ascii="Book Antiqua" w:hAnsi="Book Antiqua"/>
          <w:i/>
          <w:iCs/>
          <w:sz w:val="22"/>
          <w:szCs w:val="22"/>
        </w:rPr>
        <w:t>He said to him</w:t>
      </w:r>
      <w:r w:rsidRPr="002D078F">
        <w:rPr>
          <w:rFonts w:ascii="Book Antiqua" w:hAnsi="Book Antiqua"/>
          <w:sz w:val="22"/>
          <w:szCs w:val="22"/>
        </w:rPr>
        <w:t xml:space="preserve">” (cf. </w:t>
      </w:r>
      <w:r w:rsidRPr="002D078F">
        <w:rPr>
          <w:rFonts w:ascii="Book Antiqua" w:hAnsi="Book Antiqua"/>
          <w:i/>
          <w:iCs/>
          <w:sz w:val="22"/>
          <w:szCs w:val="22"/>
        </w:rPr>
        <w:t>NEB</w:t>
      </w:r>
      <w:r>
        <w:rPr>
          <w:rFonts w:ascii="Book Antiqua" w:hAnsi="Book Antiqua"/>
          <w:sz w:val="22"/>
          <w:szCs w:val="22"/>
        </w:rPr>
        <w:t>), which</w:t>
      </w:r>
      <w:r w:rsidRPr="002D078F">
        <w:rPr>
          <w:rFonts w:ascii="Book Antiqua" w:hAnsi="Book Antiqua"/>
          <w:sz w:val="22"/>
          <w:szCs w:val="22"/>
        </w:rPr>
        <w:t xml:space="preserve"> is supported the </w:t>
      </w:r>
      <w:r w:rsidRPr="002D078F">
        <w:rPr>
          <w:rFonts w:ascii="Book Antiqua" w:hAnsi="Book Antiqua"/>
          <w:i/>
          <w:iCs/>
          <w:sz w:val="22"/>
          <w:szCs w:val="22"/>
        </w:rPr>
        <w:t>LXX</w:t>
      </w:r>
      <w:r>
        <w:rPr>
          <w:rFonts w:ascii="Book Antiqua" w:hAnsi="Book Antiqua"/>
          <w:sz w:val="22"/>
          <w:szCs w:val="22"/>
        </w:rPr>
        <w:t xml:space="preserve"> and </w:t>
      </w:r>
      <w:r w:rsidRPr="002D078F">
        <w:rPr>
          <w:rFonts w:ascii="Book Antiqua" w:hAnsi="Book Antiqua"/>
          <w:i/>
          <w:iCs/>
          <w:sz w:val="22"/>
          <w:szCs w:val="22"/>
        </w:rPr>
        <w:t>Syr</w:t>
      </w:r>
      <w:r w:rsidRPr="002D078F">
        <w:rPr>
          <w:rFonts w:ascii="Book Antiqua" w:hAnsi="Book Antiqua"/>
          <w:sz w:val="22"/>
          <w:szCs w:val="22"/>
        </w:rPr>
        <w:t xml:space="preserve">. </w:t>
      </w:r>
      <w:r>
        <w:rPr>
          <w:rFonts w:ascii="Book Antiqua" w:hAnsi="Book Antiqua"/>
          <w:sz w:val="22"/>
          <w:szCs w:val="22"/>
        </w:rPr>
        <w:t>Our</w:t>
      </w:r>
      <w:r w:rsidRPr="002D078F">
        <w:rPr>
          <w:rFonts w:ascii="Book Antiqua" w:hAnsi="Book Antiqua"/>
          <w:sz w:val="22"/>
          <w:szCs w:val="22"/>
        </w:rPr>
        <w:t xml:space="preserve"> reading</w:t>
      </w:r>
      <w:r>
        <w:rPr>
          <w:rFonts w:ascii="Book Antiqua" w:hAnsi="Book Antiqua"/>
          <w:sz w:val="22"/>
          <w:szCs w:val="22"/>
        </w:rPr>
        <w:t>, which</w:t>
      </w:r>
      <w:r w:rsidRPr="002D078F">
        <w:rPr>
          <w:rFonts w:ascii="Book Antiqua" w:hAnsi="Book Antiqua"/>
          <w:sz w:val="22"/>
          <w:szCs w:val="22"/>
        </w:rPr>
        <w:t xml:space="preserve"> </w:t>
      </w:r>
      <w:r>
        <w:rPr>
          <w:rFonts w:ascii="Book Antiqua" w:hAnsi="Book Antiqua"/>
          <w:sz w:val="22"/>
          <w:szCs w:val="22"/>
        </w:rPr>
        <w:t>may be</w:t>
      </w:r>
      <w:r w:rsidRPr="002D078F">
        <w:rPr>
          <w:rFonts w:ascii="Book Antiqua" w:hAnsi="Book Antiqua"/>
          <w:sz w:val="22"/>
          <w:szCs w:val="22"/>
        </w:rPr>
        <w:t xml:space="preserve"> the product of a</w:t>
      </w:r>
      <w:r>
        <w:rPr>
          <w:rFonts w:ascii="Book Antiqua" w:hAnsi="Book Antiqua"/>
          <w:sz w:val="22"/>
          <w:szCs w:val="22"/>
        </w:rPr>
        <w:t xml:space="preserve">ural confusion (the two variants sound the same in Hebrew), </w:t>
      </w:r>
      <w:r w:rsidRPr="002D078F">
        <w:rPr>
          <w:rFonts w:ascii="Book Antiqua" w:hAnsi="Book Antiqua"/>
          <w:sz w:val="22"/>
          <w:szCs w:val="22"/>
        </w:rPr>
        <w:t>is problematic, for the commander of the L</w:t>
      </w:r>
      <w:r w:rsidRPr="002D078F">
        <w:rPr>
          <w:rStyle w:val="smallcaps"/>
          <w:rFonts w:ascii="Book Antiqua" w:hAnsi="Book Antiqua"/>
          <w:sz w:val="22"/>
          <w:szCs w:val="22"/>
        </w:rPr>
        <w:t>ord</w:t>
      </w:r>
      <w:r w:rsidRPr="002D078F">
        <w:rPr>
          <w:rFonts w:ascii="Book Antiqua" w:hAnsi="Book Antiqua"/>
          <w:sz w:val="22"/>
          <w:szCs w:val="22"/>
        </w:rPr>
        <w:t>’s army would hardly have declared himself neutral.</w:t>
      </w:r>
      <w:bookmarkEnd w:id="33"/>
    </w:p>
  </w:footnote>
  <w:footnote w:id="105">
    <w:p w14:paraId="6DC9161C" w14:textId="77777777" w:rsidR="00530FC4" w:rsidRDefault="00530FC4" w:rsidP="00FC66B5">
      <w:pPr>
        <w:pStyle w:val="FootnoteText"/>
        <w:spacing w:line="300" w:lineRule="exact"/>
        <w:ind w:left="284" w:hanging="284"/>
        <w:jc w:val="both"/>
        <w:rPr>
          <w:rFonts w:ascii="Book Antiqua" w:hAnsi="Book Antiqua"/>
          <w:sz w:val="22"/>
          <w:szCs w:val="22"/>
        </w:rPr>
      </w:pPr>
      <w:r w:rsidRPr="00F95267">
        <w:rPr>
          <w:rStyle w:val="FootnoteReference"/>
          <w:rFonts w:ascii="Book Antiqua" w:hAnsi="Book Antiqua"/>
          <w:color w:val="0070C0"/>
          <w:sz w:val="24"/>
          <w:szCs w:val="22"/>
        </w:rPr>
        <w:footnoteRef/>
      </w:r>
      <w:r w:rsidRPr="00F95267">
        <w:rPr>
          <w:rFonts w:ascii="Book Antiqua" w:hAnsi="Book Antiqua"/>
          <w:color w:val="0070C0"/>
          <w:sz w:val="24"/>
          <w:szCs w:val="22"/>
        </w:rPr>
        <w:t xml:space="preserve"> </w:t>
      </w:r>
      <w:r>
        <w:rPr>
          <w:rFonts w:ascii="Book Antiqua" w:hAnsi="Book Antiqua"/>
          <w:sz w:val="22"/>
          <w:szCs w:val="22"/>
        </w:rPr>
        <w:tab/>
        <w:t>This is a direct quotation from Ex 3:5.  The allusion to the call of Moses shows that Joshua was the divinely appointed successor of Moses.</w:t>
      </w:r>
    </w:p>
  </w:footnote>
  <w:footnote w:id="106">
    <w:p w14:paraId="56622F19" w14:textId="77777777" w:rsidR="00530FC4" w:rsidRPr="002A721C" w:rsidRDefault="00530FC4" w:rsidP="002A721C">
      <w:pPr>
        <w:pStyle w:val="FootnoteText"/>
        <w:jc w:val="center"/>
        <w:rPr>
          <w:rFonts w:ascii="Book Antiqua" w:hAnsi="Book Antiqua"/>
          <w:b/>
          <w:bCs/>
          <w:smallCaps/>
          <w:color w:val="000080"/>
          <w:sz w:val="24"/>
        </w:rPr>
      </w:pPr>
      <w:r w:rsidRPr="002A721C">
        <w:rPr>
          <w:rStyle w:val="FootnoteReference"/>
          <w:rFonts w:ascii="Book Antiqua" w:hAnsi="Book Antiqua"/>
          <w:b/>
          <w:bCs/>
          <w:smallCaps/>
          <w:color w:val="000080"/>
          <w:sz w:val="24"/>
          <w:vertAlign w:val="baseline"/>
        </w:rPr>
        <w:t>Joshua 6</w:t>
      </w:r>
    </w:p>
  </w:footnote>
  <w:footnote w:id="107">
    <w:p w14:paraId="0FB5C6E6" w14:textId="77777777" w:rsidR="00530FC4" w:rsidRDefault="00530FC4" w:rsidP="00A801E4">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 xml:space="preserve">The basis of the narrative of vv. 1–16 is a tradition attaching to the sanctuary at Gilgal, by which the ruined walls of Jericho were explained as resulting from the first act of Yahweh’s war in Canaan (vv. 2–10, 15–16, 20–21); the Ark is the sign of Yahweh’s presence and he alone is responsible for what happens.  The narrative, originally belonging to the type of the holy war of conquest, has been transformed into a religious narrative by a series of additions emphasising the part played by the priests.  The text of the </w:t>
      </w:r>
      <w:r>
        <w:rPr>
          <w:rFonts w:ascii="Book Antiqua" w:hAnsi="Book Antiqua"/>
          <w:i/>
          <w:iCs/>
          <w:sz w:val="22"/>
          <w:szCs w:val="22"/>
        </w:rPr>
        <w:t>MT</w:t>
      </w:r>
      <w:r>
        <w:rPr>
          <w:rFonts w:ascii="Book Antiqua" w:hAnsi="Book Antiqua"/>
          <w:sz w:val="22"/>
          <w:szCs w:val="22"/>
        </w:rPr>
        <w:t xml:space="preserve"> is markedly longer than that of the </w:t>
      </w:r>
      <w:r>
        <w:rPr>
          <w:rFonts w:ascii="Book Antiqua" w:hAnsi="Book Antiqua"/>
          <w:i/>
          <w:iCs/>
          <w:sz w:val="22"/>
          <w:szCs w:val="22"/>
        </w:rPr>
        <w:t>LXX</w:t>
      </w:r>
      <w:r>
        <w:rPr>
          <w:rFonts w:ascii="Book Antiqua" w:hAnsi="Book Antiqua"/>
          <w:sz w:val="22"/>
          <w:szCs w:val="22"/>
        </w:rPr>
        <w:t xml:space="preserve">, the latter omitting the repetitions (in </w:t>
      </w:r>
      <w:r>
        <w:rPr>
          <w:rFonts w:ascii="Book Antiqua" w:hAnsi="Book Antiqua"/>
          <w:color w:val="800080"/>
          <w:sz w:val="22"/>
          <w:szCs w:val="22"/>
        </w:rPr>
        <w:t>violet</w:t>
      </w:r>
      <w:r>
        <w:rPr>
          <w:rFonts w:ascii="Book Antiqua" w:hAnsi="Book Antiqua"/>
          <w:sz w:val="22"/>
          <w:szCs w:val="22"/>
        </w:rPr>
        <w:t xml:space="preserve"> type herein).</w:t>
      </w:r>
    </w:p>
    <w:p w14:paraId="4B9C1FD9" w14:textId="77777777" w:rsidR="00530FC4" w:rsidRDefault="00530FC4" w:rsidP="00A801E4">
      <w:pPr>
        <w:pStyle w:val="FootnoteText"/>
        <w:spacing w:line="300" w:lineRule="exact"/>
        <w:ind w:left="284"/>
        <w:jc w:val="both"/>
        <w:rPr>
          <w:rFonts w:ascii="Book Antiqua" w:hAnsi="Book Antiqua"/>
          <w:sz w:val="22"/>
          <w:szCs w:val="22"/>
        </w:rPr>
      </w:pPr>
      <w:r>
        <w:rPr>
          <w:rFonts w:ascii="Book Antiqua" w:hAnsi="Book Antiqua"/>
          <w:sz w:val="22"/>
          <w:szCs w:val="22"/>
        </w:rPr>
        <w:t xml:space="preserve">The narrative, even in its primitive form, is not historical in the accepted modern sense, although this does not preclude the possibility of Jericho really having been captured by the Israelites (see #2:1 and 24:11).  Archaeology admittedly offers no evidence for the destruction of </w:t>
      </w:r>
      <w:smartTag w:uri="urn:schemas-microsoft-com:office:smarttags" w:element="place">
        <w:smartTag w:uri="urn:schemas-microsoft-com:office:smarttags" w:element="City">
          <w:r>
            <w:rPr>
              <w:rFonts w:ascii="Book Antiqua" w:hAnsi="Book Antiqua"/>
              <w:sz w:val="22"/>
              <w:szCs w:val="22"/>
            </w:rPr>
            <w:t>Jericho</w:t>
          </w:r>
        </w:smartTag>
      </w:smartTag>
      <w:r>
        <w:rPr>
          <w:rFonts w:ascii="Book Antiqua" w:hAnsi="Book Antiqua"/>
          <w:sz w:val="22"/>
          <w:szCs w:val="22"/>
        </w:rPr>
        <w:t xml:space="preserve"> at the end of the 13</w:t>
      </w:r>
      <w:r>
        <w:rPr>
          <w:rFonts w:ascii="Book Antiqua" w:hAnsi="Book Antiqua"/>
          <w:sz w:val="22"/>
          <w:szCs w:val="22"/>
          <w:vertAlign w:val="superscript"/>
        </w:rPr>
        <w:t>th</w:t>
      </w:r>
      <w:r>
        <w:rPr>
          <w:rFonts w:ascii="Book Antiqua" w:hAnsi="Book Antiqua"/>
          <w:sz w:val="22"/>
          <w:szCs w:val="22"/>
        </w:rPr>
        <w:t xml:space="preserve"> Century </w:t>
      </w:r>
      <w:r>
        <w:rPr>
          <w:rFonts w:ascii="Book Antiqua" w:hAnsi="Book Antiqua"/>
          <w:smallCaps/>
          <w:sz w:val="22"/>
          <w:szCs w:val="22"/>
        </w:rPr>
        <w:t>bc</w:t>
      </w:r>
      <w:r>
        <w:rPr>
          <w:rFonts w:ascii="Book Antiqua" w:hAnsi="Book Antiqua"/>
          <w:sz w:val="22"/>
          <w:szCs w:val="22"/>
        </w:rPr>
        <w:t>, but this is in no way conclusive, since the strata of this period have perhaps been lost owing to erosion of the site.</w:t>
      </w:r>
    </w:p>
  </w:footnote>
  <w:footnote w:id="108">
    <w:p w14:paraId="3F7EADCF" w14:textId="77777777" w:rsidR="00530FC4" w:rsidRPr="008347B5" w:rsidRDefault="00530FC4" w:rsidP="00DB31A9">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bookmarkStart w:id="34" w:name="64"/>
      <w:r w:rsidRPr="008347B5">
        <w:rPr>
          <w:rFonts w:ascii="Book Antiqua" w:hAnsi="Book Antiqua"/>
          <w:sz w:val="22"/>
          <w:szCs w:val="22"/>
        </w:rPr>
        <w:t xml:space="preserve">The verb </w:t>
      </w:r>
      <w:r w:rsidRPr="008347B5">
        <w:rPr>
          <w:rFonts w:cs="SBL Hebrew"/>
          <w:noProof/>
          <w:sz w:val="26"/>
          <w:szCs w:val="26"/>
          <w:rtl/>
          <w:lang w:bidi="he-IL"/>
        </w:rPr>
        <w:t>נָתַ֣תִּי</w:t>
      </w:r>
      <w:r w:rsidRPr="008347B5">
        <w:rPr>
          <w:rFonts w:ascii="Book Antiqua" w:hAnsi="Book Antiqua"/>
          <w:sz w:val="16"/>
          <w:szCs w:val="16"/>
        </w:rPr>
        <w:t xml:space="preserve"> </w:t>
      </w:r>
      <w:r>
        <w:rPr>
          <w:rFonts w:ascii="Book Antiqua" w:hAnsi="Book Antiqua"/>
          <w:sz w:val="22"/>
          <w:szCs w:val="22"/>
        </w:rPr>
        <w:t>(‘</w:t>
      </w:r>
      <w:r w:rsidRPr="008347B5">
        <w:rPr>
          <w:rFonts w:ascii="Book Antiqua" w:hAnsi="Book Antiqua"/>
          <w:i/>
          <w:iCs/>
          <w:sz w:val="22"/>
          <w:szCs w:val="22"/>
        </w:rPr>
        <w:t>I have delivered</w:t>
      </w:r>
      <w:r>
        <w:rPr>
          <w:rFonts w:ascii="Book Antiqua" w:hAnsi="Book Antiqua"/>
          <w:sz w:val="22"/>
          <w:szCs w:val="22"/>
        </w:rPr>
        <w:t>’</w:t>
      </w:r>
      <w:r w:rsidRPr="008347B5">
        <w:rPr>
          <w:rFonts w:ascii="Book Antiqua" w:hAnsi="Book Antiqua"/>
          <w:sz w:val="22"/>
          <w:szCs w:val="22"/>
        </w:rPr>
        <w:t>) is probably best understood as a perfect of certitude, indicatin</w:t>
      </w:r>
      <w:r>
        <w:rPr>
          <w:rFonts w:ascii="Book Antiqua" w:hAnsi="Book Antiqua"/>
          <w:sz w:val="22"/>
          <w:szCs w:val="22"/>
        </w:rPr>
        <w:t>g the certainty of the action.  T</w:t>
      </w:r>
      <w:r w:rsidRPr="008347B5">
        <w:rPr>
          <w:rFonts w:ascii="Book Antiqua" w:hAnsi="Book Antiqua"/>
          <w:sz w:val="22"/>
          <w:szCs w:val="22"/>
        </w:rPr>
        <w:t xml:space="preserve">he </w:t>
      </w:r>
      <w:r>
        <w:rPr>
          <w:rFonts w:ascii="Book Antiqua" w:hAnsi="Book Antiqua"/>
          <w:sz w:val="22"/>
          <w:szCs w:val="22"/>
        </w:rPr>
        <w:t>pronominal suffix, ‘</w:t>
      </w:r>
      <w:r w:rsidRPr="008347B5">
        <w:rPr>
          <w:rFonts w:ascii="Book Antiqua" w:hAnsi="Book Antiqua"/>
          <w:i/>
          <w:iCs/>
          <w:sz w:val="22"/>
          <w:szCs w:val="22"/>
        </w:rPr>
        <w:t>your</w:t>
      </w:r>
      <w:r>
        <w:rPr>
          <w:rFonts w:ascii="Book Antiqua" w:hAnsi="Book Antiqua"/>
          <w:sz w:val="22"/>
          <w:szCs w:val="22"/>
        </w:rPr>
        <w:t xml:space="preserve">’, </w:t>
      </w:r>
      <w:r w:rsidRPr="008347B5">
        <w:rPr>
          <w:rFonts w:ascii="Book Antiqua" w:hAnsi="Book Antiqua"/>
          <w:sz w:val="22"/>
          <w:szCs w:val="22"/>
        </w:rPr>
        <w:t>is singular, being addressed to Joshua as the leader and representative of the nation.</w:t>
      </w:r>
      <w:bookmarkEnd w:id="34"/>
    </w:p>
  </w:footnote>
  <w:footnote w:id="109">
    <w:p w14:paraId="79DEC034" w14:textId="77777777" w:rsidR="00530FC4" w:rsidRPr="00A801E4" w:rsidRDefault="00530FC4" w:rsidP="00A801E4">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A801E4">
        <w:rPr>
          <w:rFonts w:ascii="Book Antiqua" w:hAnsi="Book Antiqua"/>
          <w:sz w:val="22"/>
          <w:szCs w:val="22"/>
        </w:rPr>
        <w:t>The verb</w:t>
      </w:r>
      <w:r>
        <w:rPr>
          <w:rFonts w:ascii="Book Antiqua" w:hAnsi="Book Antiqua"/>
          <w:sz w:val="22"/>
          <w:szCs w:val="22"/>
        </w:rPr>
        <w:t xml:space="preserve"> </w:t>
      </w:r>
      <w:r w:rsidRPr="00A801E4">
        <w:rPr>
          <w:rFonts w:cs="SBL Hebrew"/>
          <w:noProof/>
          <w:sz w:val="26"/>
          <w:szCs w:val="26"/>
          <w:rtl/>
          <w:lang w:bidi="he-IL"/>
        </w:rPr>
        <w:t>וְסַבֹּתֶ֣ם</w:t>
      </w:r>
      <w:r w:rsidRPr="00A801E4">
        <w:rPr>
          <w:rFonts w:ascii="Book Antiqua" w:hAnsi="Book Antiqua"/>
          <w:sz w:val="16"/>
          <w:szCs w:val="16"/>
        </w:rPr>
        <w:t xml:space="preserve"> </w:t>
      </w:r>
      <w:r>
        <w:rPr>
          <w:rFonts w:ascii="Book Antiqua" w:hAnsi="Book Antiqua"/>
          <w:sz w:val="22"/>
          <w:szCs w:val="22"/>
        </w:rPr>
        <w:t>(‘</w:t>
      </w:r>
      <w:r w:rsidRPr="00A801E4">
        <w:rPr>
          <w:rFonts w:ascii="Book Antiqua" w:hAnsi="Book Antiqua"/>
          <w:i/>
          <w:iCs/>
          <w:sz w:val="22"/>
          <w:szCs w:val="22"/>
        </w:rPr>
        <w:t>and go around</w:t>
      </w:r>
      <w:r>
        <w:rPr>
          <w:rFonts w:ascii="Book Antiqua" w:hAnsi="Book Antiqua"/>
          <w:sz w:val="22"/>
          <w:szCs w:val="22"/>
        </w:rPr>
        <w:t xml:space="preserve">’) </w:t>
      </w:r>
      <w:r w:rsidRPr="00A801E4">
        <w:rPr>
          <w:rFonts w:ascii="Book Antiqua" w:hAnsi="Book Antiqua"/>
          <w:sz w:val="22"/>
          <w:szCs w:val="22"/>
        </w:rPr>
        <w:t>is plural, being addressed to the whole army.</w:t>
      </w:r>
    </w:p>
  </w:footnote>
  <w:footnote w:id="110">
    <w:p w14:paraId="71807B35"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 xml:space="preserve">The sacred number, </w:t>
      </w:r>
      <w:r>
        <w:rPr>
          <w:rFonts w:ascii="Book Antiqua" w:hAnsi="Book Antiqua"/>
          <w:i/>
          <w:iCs/>
          <w:sz w:val="22"/>
          <w:szCs w:val="22"/>
        </w:rPr>
        <w:t>seven</w:t>
      </w:r>
      <w:r>
        <w:rPr>
          <w:rFonts w:ascii="Book Antiqua" w:hAnsi="Book Antiqua"/>
          <w:sz w:val="22"/>
          <w:szCs w:val="22"/>
        </w:rPr>
        <w:t>, occurs repeatedly in this chapter.</w:t>
      </w:r>
    </w:p>
  </w:footnote>
  <w:footnote w:id="111">
    <w:p w14:paraId="690384E1" w14:textId="77777777" w:rsidR="00530FC4" w:rsidRPr="00A801E4" w:rsidRDefault="00530FC4" w:rsidP="00A801E4">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On this sacred war cry, see #Nb 10:5; the words ‘</w:t>
      </w:r>
      <w:r w:rsidRPr="00A801E4">
        <w:rPr>
          <w:rFonts w:ascii="Book Antiqua" w:hAnsi="Book Antiqua"/>
          <w:i/>
          <w:iCs/>
          <w:sz w:val="22"/>
          <w:szCs w:val="22"/>
        </w:rPr>
        <w:t>when you hear the sound of the trumpet</w:t>
      </w:r>
      <w:r>
        <w:rPr>
          <w:rFonts w:ascii="Book Antiqua" w:hAnsi="Book Antiqua"/>
          <w:sz w:val="22"/>
          <w:szCs w:val="22"/>
        </w:rPr>
        <w:t>’</w:t>
      </w:r>
      <w:r w:rsidRPr="00A801E4">
        <w:rPr>
          <w:rFonts w:ascii="Book Antiqua" w:hAnsi="Book Antiqua"/>
          <w:sz w:val="22"/>
          <w:szCs w:val="22"/>
        </w:rPr>
        <w:t xml:space="preserve"> do not appear in the </w:t>
      </w:r>
      <w:r w:rsidRPr="00A801E4">
        <w:rPr>
          <w:rFonts w:ascii="Book Antiqua" w:hAnsi="Book Antiqua"/>
          <w:i/>
          <w:iCs/>
          <w:sz w:val="22"/>
          <w:szCs w:val="22"/>
        </w:rPr>
        <w:t>LXX</w:t>
      </w:r>
      <w:r>
        <w:rPr>
          <w:rFonts w:ascii="Book Antiqua" w:hAnsi="Book Antiqua"/>
          <w:sz w:val="22"/>
          <w:szCs w:val="22"/>
        </w:rPr>
        <w:t xml:space="preserve"> (see #1)</w:t>
      </w:r>
      <w:r w:rsidRPr="00A801E4">
        <w:rPr>
          <w:rFonts w:ascii="Book Antiqua" w:hAnsi="Book Antiqua"/>
          <w:sz w:val="22"/>
          <w:szCs w:val="22"/>
        </w:rPr>
        <w:t>.</w:t>
      </w:r>
      <w:r>
        <w:rPr>
          <w:rFonts w:ascii="Book Antiqua" w:hAnsi="Book Antiqua"/>
          <w:sz w:val="22"/>
          <w:szCs w:val="22"/>
        </w:rPr>
        <w:t xml:space="preserve">  In place of </w:t>
      </w:r>
      <w:r w:rsidRPr="00A801E4">
        <w:rPr>
          <w:rFonts w:cs="SBL Hebrew"/>
          <w:noProof/>
          <w:sz w:val="26"/>
          <w:szCs w:val="26"/>
          <w:rtl/>
          <w:lang w:bidi="he-IL"/>
        </w:rPr>
        <w:t>כְּשָׁמְעֲכֶם֙</w:t>
      </w:r>
      <w:r>
        <w:rPr>
          <w:rFonts w:ascii="Book Antiqua" w:hAnsi="Book Antiqua"/>
          <w:sz w:val="22"/>
          <w:szCs w:val="22"/>
        </w:rPr>
        <w:t xml:space="preserve">, here following the </w:t>
      </w:r>
      <w:r w:rsidRPr="00A801E4">
        <w:rPr>
          <w:rFonts w:ascii="Book Antiqua" w:hAnsi="Book Antiqua"/>
          <w:i/>
          <w:iCs/>
          <w:sz w:val="22"/>
          <w:szCs w:val="22"/>
        </w:rPr>
        <w:t>Qere</w:t>
      </w:r>
      <w:r>
        <w:rPr>
          <w:rFonts w:ascii="Book Antiqua" w:hAnsi="Book Antiqua"/>
          <w:sz w:val="22"/>
          <w:szCs w:val="22"/>
        </w:rPr>
        <w:t xml:space="preserve">, the </w:t>
      </w:r>
      <w:r w:rsidRPr="00A801E4">
        <w:rPr>
          <w:rFonts w:ascii="Book Antiqua" w:hAnsi="Book Antiqua"/>
          <w:i/>
          <w:iCs/>
          <w:sz w:val="22"/>
          <w:szCs w:val="22"/>
        </w:rPr>
        <w:t>Kethib</w:t>
      </w:r>
      <w:r>
        <w:rPr>
          <w:rFonts w:ascii="Book Antiqua" w:hAnsi="Book Antiqua"/>
          <w:sz w:val="22"/>
          <w:szCs w:val="22"/>
        </w:rPr>
        <w:t xml:space="preserve"> has </w:t>
      </w:r>
      <w:r w:rsidRPr="00A801E4">
        <w:rPr>
          <w:rFonts w:cs="SBL Hebrew"/>
          <w:noProof/>
          <w:sz w:val="26"/>
          <w:szCs w:val="26"/>
          <w:rtl/>
          <w:lang w:bidi="he-IL"/>
        </w:rPr>
        <w:t>בשמעכם</w:t>
      </w:r>
      <w:r>
        <w:rPr>
          <w:rFonts w:ascii="Book Antiqua" w:hAnsi="Book Antiqua"/>
          <w:sz w:val="22"/>
          <w:szCs w:val="22"/>
        </w:rPr>
        <w:t>.</w:t>
      </w:r>
    </w:p>
  </w:footnote>
  <w:footnote w:id="112">
    <w:p w14:paraId="470DA9D8"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 xml:space="preserve">The </w:t>
      </w:r>
      <w:r w:rsidRPr="004F76FF">
        <w:rPr>
          <w:rFonts w:ascii="Book Antiqua" w:hAnsi="Book Antiqua"/>
          <w:i/>
          <w:iCs/>
          <w:sz w:val="22"/>
          <w:szCs w:val="22"/>
        </w:rPr>
        <w:t>NJB</w:t>
      </w:r>
      <w:r>
        <w:rPr>
          <w:rFonts w:ascii="Book Antiqua" w:hAnsi="Book Antiqua"/>
          <w:sz w:val="22"/>
          <w:szCs w:val="22"/>
        </w:rPr>
        <w:t xml:space="preserve"> lacks the opening ‘</w:t>
      </w:r>
      <w:r w:rsidRPr="004F76FF">
        <w:rPr>
          <w:rFonts w:ascii="Book Antiqua" w:hAnsi="Book Antiqua"/>
          <w:i/>
          <w:iCs/>
          <w:sz w:val="22"/>
          <w:szCs w:val="22"/>
        </w:rPr>
        <w:t>so</w:t>
      </w:r>
      <w:r>
        <w:rPr>
          <w:rFonts w:ascii="Book Antiqua" w:hAnsi="Book Antiqua"/>
          <w:sz w:val="22"/>
          <w:szCs w:val="22"/>
        </w:rPr>
        <w:t xml:space="preserve">’, here following the </w:t>
      </w:r>
      <w:r w:rsidRPr="004F76FF">
        <w:rPr>
          <w:rFonts w:ascii="Book Antiqua" w:hAnsi="Book Antiqua"/>
          <w:i/>
          <w:iCs/>
          <w:sz w:val="22"/>
          <w:szCs w:val="22"/>
        </w:rPr>
        <w:t>NRSV</w:t>
      </w:r>
      <w:r>
        <w:rPr>
          <w:rFonts w:ascii="Book Antiqua" w:hAnsi="Book Antiqua"/>
          <w:sz w:val="22"/>
          <w:szCs w:val="22"/>
        </w:rPr>
        <w:t xml:space="preserve"> &amp; </w:t>
      </w:r>
      <w:r w:rsidRPr="004F76FF">
        <w:rPr>
          <w:rFonts w:ascii="Book Antiqua" w:hAnsi="Book Antiqua"/>
          <w:i/>
          <w:iCs/>
          <w:sz w:val="22"/>
          <w:szCs w:val="22"/>
        </w:rPr>
        <w:t>NETB</w:t>
      </w:r>
      <w:r>
        <w:rPr>
          <w:rFonts w:ascii="Book Antiqua" w:hAnsi="Book Antiqua"/>
          <w:sz w:val="22"/>
          <w:szCs w:val="22"/>
        </w:rPr>
        <w:t>.</w:t>
      </w:r>
    </w:p>
  </w:footnote>
  <w:footnote w:id="113">
    <w:p w14:paraId="723991D7" w14:textId="77777777" w:rsidR="00530FC4" w:rsidRDefault="00530FC4" w:rsidP="004F76FF">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 xml:space="preserve">The </w:t>
      </w:r>
      <w:r w:rsidRPr="004F76FF">
        <w:rPr>
          <w:rFonts w:ascii="Book Antiqua" w:hAnsi="Book Antiqua"/>
          <w:i/>
          <w:iCs/>
          <w:sz w:val="22"/>
          <w:szCs w:val="22"/>
        </w:rPr>
        <w:t>Kethib</w:t>
      </w:r>
      <w:r>
        <w:rPr>
          <w:rFonts w:ascii="Book Antiqua" w:hAnsi="Book Antiqua"/>
          <w:sz w:val="22"/>
          <w:szCs w:val="22"/>
        </w:rPr>
        <w:t xml:space="preserve"> opens this verse with </w:t>
      </w:r>
      <w:r w:rsidRPr="004F76FF">
        <w:rPr>
          <w:rFonts w:cs="SBL Hebrew"/>
          <w:noProof/>
          <w:sz w:val="26"/>
          <w:szCs w:val="26"/>
          <w:rtl/>
          <w:lang w:bidi="he-IL"/>
        </w:rPr>
        <w:t>ויאמרו</w:t>
      </w:r>
      <w:r w:rsidRPr="004F76FF">
        <w:rPr>
          <w:rFonts w:ascii="Book Antiqua" w:hAnsi="Book Antiqua"/>
          <w:sz w:val="16"/>
          <w:szCs w:val="16"/>
        </w:rPr>
        <w:t xml:space="preserve"> </w:t>
      </w:r>
      <w:r w:rsidRPr="004F76FF">
        <w:rPr>
          <w:rFonts w:ascii="Book Antiqua" w:hAnsi="Book Antiqua"/>
          <w:sz w:val="22"/>
          <w:szCs w:val="22"/>
        </w:rPr>
        <w:t>(‘</w:t>
      </w:r>
      <w:r w:rsidRPr="004F76FF">
        <w:rPr>
          <w:rFonts w:ascii="Book Antiqua" w:hAnsi="Book Antiqua"/>
          <w:i/>
          <w:iCs/>
          <w:sz w:val="22"/>
          <w:szCs w:val="22"/>
        </w:rPr>
        <w:t>and they said</w:t>
      </w:r>
      <w:r w:rsidRPr="004F76FF">
        <w:rPr>
          <w:rFonts w:ascii="Book Antiqua" w:hAnsi="Book Antiqua"/>
          <w:sz w:val="22"/>
          <w:szCs w:val="22"/>
        </w:rPr>
        <w:t>’) in</w:t>
      </w:r>
      <w:r>
        <w:rPr>
          <w:rFonts w:ascii="Book Antiqua" w:hAnsi="Book Antiqua"/>
          <w:sz w:val="22"/>
          <w:szCs w:val="22"/>
        </w:rPr>
        <w:t xml:space="preserve"> place of </w:t>
      </w:r>
      <w:r w:rsidRPr="004F76FF">
        <w:rPr>
          <w:rFonts w:cs="SBL Hebrew"/>
          <w:noProof/>
          <w:sz w:val="26"/>
          <w:szCs w:val="26"/>
          <w:rtl/>
          <w:lang w:bidi="he-IL"/>
        </w:rPr>
        <w:t>וַיֹּ֨אמֶר֙</w:t>
      </w:r>
      <w:r>
        <w:rPr>
          <w:rFonts w:cs="SBL Hebrew"/>
          <w:noProof/>
          <w:sz w:val="26"/>
          <w:szCs w:val="26"/>
          <w:lang w:bidi="he-IL"/>
        </w:rPr>
        <w:t xml:space="preserve"> </w:t>
      </w:r>
      <w:r>
        <w:rPr>
          <w:rFonts w:ascii="Book Antiqua" w:hAnsi="Book Antiqua" w:cs="SBL Hebrew"/>
          <w:noProof/>
          <w:sz w:val="22"/>
          <w:szCs w:val="22"/>
          <w:lang w:bidi="he-IL"/>
        </w:rPr>
        <w:t>(‘</w:t>
      </w:r>
      <w:r w:rsidRPr="004F76FF">
        <w:rPr>
          <w:rFonts w:ascii="Book Antiqua" w:hAnsi="Book Antiqua" w:cs="SBL Hebrew"/>
          <w:i/>
          <w:iCs/>
          <w:noProof/>
          <w:sz w:val="22"/>
          <w:szCs w:val="22"/>
          <w:lang w:bidi="he-IL"/>
        </w:rPr>
        <w:t>and he said</w:t>
      </w:r>
      <w:r>
        <w:rPr>
          <w:rFonts w:ascii="Book Antiqua" w:hAnsi="Book Antiqua" w:cs="SBL Hebrew"/>
          <w:noProof/>
          <w:sz w:val="22"/>
          <w:szCs w:val="22"/>
          <w:lang w:bidi="he-IL"/>
        </w:rPr>
        <w:t>’</w:t>
      </w:r>
      <w:r w:rsidRPr="004F76FF">
        <w:rPr>
          <w:rFonts w:ascii="Book Antiqua" w:hAnsi="Book Antiqua" w:cs="SBL Hebrew"/>
          <w:noProof/>
          <w:sz w:val="22"/>
          <w:szCs w:val="22"/>
          <w:lang w:bidi="he-IL"/>
        </w:rPr>
        <w:t>)</w:t>
      </w:r>
      <w:r w:rsidRPr="004F76FF">
        <w:rPr>
          <w:rFonts w:ascii="Book Antiqua" w:hAnsi="Book Antiqua"/>
          <w:sz w:val="22"/>
          <w:szCs w:val="22"/>
        </w:rPr>
        <w:t>,</w:t>
      </w:r>
      <w:r>
        <w:rPr>
          <w:rFonts w:ascii="Book Antiqua" w:hAnsi="Book Antiqua"/>
          <w:sz w:val="22"/>
          <w:szCs w:val="22"/>
        </w:rPr>
        <w:t xml:space="preserve"> here following the </w:t>
      </w:r>
      <w:r w:rsidRPr="004F76FF">
        <w:rPr>
          <w:rFonts w:ascii="Book Antiqua" w:hAnsi="Book Antiqua"/>
          <w:i/>
          <w:iCs/>
          <w:sz w:val="22"/>
          <w:szCs w:val="22"/>
        </w:rPr>
        <w:t>Qere</w:t>
      </w:r>
      <w:r>
        <w:rPr>
          <w:rFonts w:ascii="Book Antiqua" w:hAnsi="Book Antiqua"/>
          <w:sz w:val="22"/>
          <w:szCs w:val="22"/>
        </w:rPr>
        <w:t>; in that case, the verb should be translated as passive (‘</w:t>
      </w:r>
      <w:r w:rsidRPr="004F76FF">
        <w:rPr>
          <w:rFonts w:ascii="Book Antiqua" w:hAnsi="Book Antiqua"/>
          <w:i/>
          <w:iCs/>
          <w:sz w:val="22"/>
          <w:szCs w:val="22"/>
        </w:rPr>
        <w:t>[the army] was told</w:t>
      </w:r>
      <w:r>
        <w:rPr>
          <w:rFonts w:ascii="Book Antiqua" w:hAnsi="Book Antiqua"/>
          <w:sz w:val="22"/>
          <w:szCs w:val="22"/>
        </w:rPr>
        <w:t>’).</w:t>
      </w:r>
    </w:p>
  </w:footnote>
  <w:footnote w:id="114">
    <w:p w14:paraId="259CE529" w14:textId="77777777" w:rsidR="00530FC4" w:rsidRPr="00E0327D"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r>
      <w:r w:rsidRPr="00E0327D">
        <w:rPr>
          <w:rFonts w:ascii="Book Antiqua" w:hAnsi="Book Antiqua"/>
          <w:sz w:val="22"/>
          <w:szCs w:val="22"/>
        </w:rPr>
        <w:t xml:space="preserve">The </w:t>
      </w:r>
      <w:r w:rsidRPr="00E0327D">
        <w:rPr>
          <w:rFonts w:ascii="Book Antiqua" w:hAnsi="Book Antiqua"/>
          <w:i/>
          <w:iCs/>
          <w:sz w:val="22"/>
          <w:szCs w:val="22"/>
        </w:rPr>
        <w:t>NJB</w:t>
      </w:r>
      <w:r w:rsidRPr="00E0327D">
        <w:rPr>
          <w:rFonts w:ascii="Book Antiqua" w:hAnsi="Book Antiqua"/>
          <w:sz w:val="22"/>
          <w:szCs w:val="22"/>
        </w:rPr>
        <w:t xml:space="preserve"> opens this verse with a separate sentence: “</w:t>
      </w:r>
      <w:r w:rsidRPr="00E0327D">
        <w:rPr>
          <w:rFonts w:ascii="Book Antiqua" w:hAnsi="Book Antiqua"/>
          <w:i/>
          <w:iCs/>
          <w:sz w:val="22"/>
          <w:szCs w:val="22"/>
        </w:rPr>
        <w:t>Everything was done as Joshua ordered the people</w:t>
      </w:r>
      <w:r w:rsidRPr="00E0327D">
        <w:rPr>
          <w:rFonts w:ascii="Book Antiqua" w:hAnsi="Book Antiqua"/>
          <w:sz w:val="22"/>
          <w:szCs w:val="22"/>
        </w:rPr>
        <w:t xml:space="preserve">.”  Here, we follow the </w:t>
      </w:r>
      <w:r w:rsidRPr="00E0327D">
        <w:rPr>
          <w:rFonts w:ascii="Book Antiqua" w:hAnsi="Book Antiqua"/>
          <w:i/>
          <w:iCs/>
          <w:sz w:val="22"/>
          <w:szCs w:val="22"/>
        </w:rPr>
        <w:t>NRSV</w:t>
      </w:r>
      <w:r w:rsidRPr="00E0327D">
        <w:rPr>
          <w:rFonts w:ascii="Book Antiqua" w:hAnsi="Book Antiqua"/>
          <w:sz w:val="22"/>
          <w:szCs w:val="22"/>
        </w:rPr>
        <w:t>.</w:t>
      </w:r>
    </w:p>
  </w:footnote>
  <w:footnote w:id="115">
    <w:p w14:paraId="0F1019B5" w14:textId="77777777" w:rsidR="00530FC4" w:rsidRDefault="00530FC4" w:rsidP="00E0327D">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 xml:space="preserve">In place of </w:t>
      </w:r>
      <w:r w:rsidRPr="00E0327D">
        <w:rPr>
          <w:rFonts w:cs="SBL Hebrew"/>
          <w:noProof/>
          <w:sz w:val="26"/>
          <w:szCs w:val="26"/>
          <w:rtl/>
          <w:lang w:bidi="he-IL"/>
        </w:rPr>
        <w:t>תֹּֽקְעֵ֖י</w:t>
      </w:r>
      <w:r>
        <w:rPr>
          <w:rFonts w:ascii="Book Antiqua" w:hAnsi="Book Antiqua"/>
          <w:sz w:val="22"/>
          <w:szCs w:val="22"/>
        </w:rPr>
        <w:t xml:space="preserve">, here following the </w:t>
      </w:r>
      <w:r w:rsidRPr="00E0327D">
        <w:rPr>
          <w:rFonts w:ascii="Book Antiqua" w:hAnsi="Book Antiqua"/>
          <w:i/>
          <w:iCs/>
          <w:sz w:val="22"/>
          <w:szCs w:val="22"/>
        </w:rPr>
        <w:t>Qere</w:t>
      </w:r>
      <w:r>
        <w:rPr>
          <w:rFonts w:ascii="Book Antiqua" w:hAnsi="Book Antiqua"/>
          <w:sz w:val="22"/>
          <w:szCs w:val="22"/>
        </w:rPr>
        <w:t xml:space="preserve">, the </w:t>
      </w:r>
      <w:r w:rsidRPr="00E0327D">
        <w:rPr>
          <w:rFonts w:ascii="Book Antiqua" w:hAnsi="Book Antiqua"/>
          <w:i/>
          <w:iCs/>
          <w:sz w:val="22"/>
          <w:szCs w:val="22"/>
        </w:rPr>
        <w:t>Kethib</w:t>
      </w:r>
      <w:r>
        <w:rPr>
          <w:rFonts w:ascii="Book Antiqua" w:hAnsi="Book Antiqua"/>
          <w:sz w:val="22"/>
          <w:szCs w:val="22"/>
        </w:rPr>
        <w:t xml:space="preserve"> has </w:t>
      </w:r>
      <w:r w:rsidRPr="00E0327D">
        <w:rPr>
          <w:rFonts w:cs="SBL Hebrew"/>
          <w:noProof/>
          <w:sz w:val="26"/>
          <w:szCs w:val="26"/>
          <w:rtl/>
          <w:lang w:bidi="he-IL"/>
        </w:rPr>
        <w:t>תקעו</w:t>
      </w:r>
      <w:r>
        <w:rPr>
          <w:rFonts w:ascii="Book Antiqua" w:hAnsi="Book Antiqua"/>
          <w:sz w:val="22"/>
          <w:szCs w:val="22"/>
        </w:rPr>
        <w:t>.</w:t>
      </w:r>
    </w:p>
  </w:footnote>
  <w:footnote w:id="116">
    <w:p w14:paraId="77B6F6FD"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DD7E38">
        <w:rPr>
          <w:rFonts w:ascii="Book Antiqua" w:hAnsi="Book Antiqua"/>
          <w:i/>
          <w:iCs/>
          <w:sz w:val="22"/>
          <w:szCs w:val="22"/>
        </w:rPr>
        <w:t>army</w:t>
      </w:r>
      <w:r>
        <w:rPr>
          <w:rFonts w:ascii="Book Antiqua" w:hAnsi="Book Antiqua"/>
          <w:sz w:val="22"/>
          <w:szCs w:val="22"/>
        </w:rPr>
        <w:t xml:space="preserve">’ (here following the </w:t>
      </w:r>
      <w:r w:rsidRPr="00DD7E38">
        <w:rPr>
          <w:rFonts w:ascii="Book Antiqua" w:hAnsi="Book Antiqua"/>
          <w:i/>
          <w:iCs/>
          <w:sz w:val="22"/>
          <w:szCs w:val="22"/>
        </w:rPr>
        <w:t>NRSV</w:t>
      </w:r>
      <w:r>
        <w:rPr>
          <w:rFonts w:ascii="Book Antiqua" w:hAnsi="Book Antiqua"/>
          <w:sz w:val="22"/>
          <w:szCs w:val="22"/>
        </w:rPr>
        <w:t xml:space="preserve"> &amp; </w:t>
      </w:r>
      <w:r w:rsidRPr="00DD7E38">
        <w:rPr>
          <w:rFonts w:ascii="Book Antiqua" w:hAnsi="Book Antiqua"/>
          <w:i/>
          <w:iCs/>
          <w:sz w:val="22"/>
          <w:szCs w:val="22"/>
        </w:rPr>
        <w:t>NETB</w:t>
      </w:r>
      <w:r>
        <w:rPr>
          <w:rFonts w:ascii="Book Antiqua" w:hAnsi="Book Antiqua"/>
          <w:sz w:val="22"/>
          <w:szCs w:val="22"/>
        </w:rPr>
        <w:t>) is ‘</w:t>
      </w:r>
      <w:r w:rsidRPr="00DD7E38">
        <w:rPr>
          <w:rFonts w:ascii="Book Antiqua" w:hAnsi="Book Antiqua"/>
          <w:i/>
          <w:iCs/>
          <w:sz w:val="22"/>
          <w:szCs w:val="22"/>
        </w:rPr>
        <w:t>people</w:t>
      </w:r>
      <w:r>
        <w:rPr>
          <w:rFonts w:ascii="Book Antiqua" w:hAnsi="Book Antiqua"/>
          <w:sz w:val="22"/>
          <w:szCs w:val="22"/>
        </w:rPr>
        <w:t>’.</w:t>
      </w:r>
    </w:p>
  </w:footnote>
  <w:footnote w:id="117">
    <w:p w14:paraId="412E37A1" w14:textId="77777777" w:rsidR="00530FC4" w:rsidRDefault="00530FC4" w:rsidP="00400458">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 xml:space="preserve">The </w:t>
      </w:r>
      <w:r w:rsidRPr="00DD7E38">
        <w:rPr>
          <w:rFonts w:ascii="Book Antiqua" w:hAnsi="Book Antiqua"/>
          <w:i/>
          <w:iCs/>
          <w:sz w:val="22"/>
          <w:szCs w:val="22"/>
        </w:rPr>
        <w:t>NJB</w:t>
      </w:r>
      <w:r>
        <w:rPr>
          <w:rFonts w:ascii="Book Antiqua" w:hAnsi="Book Antiqua"/>
          <w:sz w:val="22"/>
          <w:szCs w:val="22"/>
        </w:rPr>
        <w:t xml:space="preserve"> opens this verse with, “</w:t>
      </w:r>
      <w:r w:rsidRPr="00DD7E38">
        <w:rPr>
          <w:rFonts w:ascii="Book Antiqua" w:hAnsi="Book Antiqua"/>
          <w:i/>
          <w:iCs/>
          <w:sz w:val="22"/>
          <w:szCs w:val="22"/>
        </w:rPr>
        <w:t>At Joshua’s command …”</w:t>
      </w:r>
      <w:r>
        <w:rPr>
          <w:rFonts w:ascii="Book Antiqua" w:hAnsi="Book Antiqua"/>
          <w:sz w:val="22"/>
          <w:szCs w:val="22"/>
        </w:rPr>
        <w:t xml:space="preserve"> Here, we follow the </w:t>
      </w:r>
      <w:r w:rsidRPr="00DD7E38">
        <w:rPr>
          <w:rFonts w:ascii="Book Antiqua" w:hAnsi="Book Antiqua"/>
          <w:i/>
          <w:iCs/>
          <w:sz w:val="22"/>
          <w:szCs w:val="22"/>
        </w:rPr>
        <w:t>MT</w:t>
      </w:r>
      <w:r>
        <w:rPr>
          <w:rFonts w:ascii="Book Antiqua" w:hAnsi="Book Antiqua"/>
          <w:sz w:val="22"/>
          <w:szCs w:val="22"/>
        </w:rPr>
        <w:t xml:space="preserve"> &amp; </w:t>
      </w:r>
      <w:r w:rsidRPr="00DD7E38">
        <w:rPr>
          <w:rFonts w:ascii="Book Antiqua" w:hAnsi="Book Antiqua"/>
          <w:i/>
          <w:iCs/>
          <w:sz w:val="22"/>
          <w:szCs w:val="22"/>
        </w:rPr>
        <w:t>NRSV</w:t>
      </w:r>
      <w:r>
        <w:rPr>
          <w:rFonts w:ascii="Book Antiqua" w:hAnsi="Book Antiqua"/>
          <w:sz w:val="22"/>
          <w:szCs w:val="22"/>
        </w:rPr>
        <w:t>.</w:t>
      </w:r>
    </w:p>
  </w:footnote>
  <w:footnote w:id="118">
    <w:p w14:paraId="2518EEBC" w14:textId="77777777" w:rsidR="00530FC4" w:rsidRPr="00661196"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 xml:space="preserve">For this verse, </w:t>
      </w:r>
      <w:r w:rsidRPr="00661196">
        <w:rPr>
          <w:rFonts w:ascii="Book Antiqua" w:hAnsi="Book Antiqua"/>
          <w:sz w:val="22"/>
          <w:szCs w:val="22"/>
        </w:rPr>
        <w:t xml:space="preserve">here following the </w:t>
      </w:r>
      <w:r w:rsidRPr="00661196">
        <w:rPr>
          <w:rFonts w:ascii="Book Antiqua" w:hAnsi="Book Antiqua"/>
          <w:i/>
          <w:iCs/>
          <w:sz w:val="22"/>
          <w:szCs w:val="22"/>
        </w:rPr>
        <w:t>NJB</w:t>
      </w:r>
      <w:r w:rsidRPr="00661196">
        <w:rPr>
          <w:rFonts w:ascii="Book Antiqua" w:hAnsi="Book Antiqua"/>
          <w:sz w:val="22"/>
          <w:szCs w:val="22"/>
        </w:rPr>
        <w:t xml:space="preserve">, the </w:t>
      </w:r>
      <w:r w:rsidRPr="00661196">
        <w:rPr>
          <w:rFonts w:ascii="Book Antiqua" w:hAnsi="Book Antiqua"/>
          <w:i/>
          <w:iCs/>
          <w:sz w:val="22"/>
          <w:szCs w:val="22"/>
        </w:rPr>
        <w:t>NRSV</w:t>
      </w:r>
      <w:r w:rsidRPr="00661196">
        <w:rPr>
          <w:rFonts w:ascii="Book Antiqua" w:hAnsi="Book Antiqua"/>
          <w:sz w:val="22"/>
          <w:szCs w:val="22"/>
        </w:rPr>
        <w:t xml:space="preserve"> reads, “</w:t>
      </w:r>
      <w:r w:rsidRPr="00661196">
        <w:rPr>
          <w:rFonts w:ascii="Book Antiqua" w:hAnsi="Book Antiqua" w:cs="Verdana"/>
          <w:i/>
          <w:iCs/>
          <w:sz w:val="22"/>
          <w:szCs w:val="22"/>
          <w:lang w:eastAsia="en-GB"/>
        </w:rPr>
        <w:t xml:space="preserve">Then Joshua rose early in the morning, and the priests took up the Ark of the </w:t>
      </w:r>
      <w:r w:rsidRPr="00661196">
        <w:rPr>
          <w:rFonts w:ascii="Book Antiqua" w:hAnsi="Book Antiqua" w:cs="Verdana"/>
          <w:i/>
          <w:iCs/>
          <w:smallCaps/>
          <w:sz w:val="22"/>
          <w:szCs w:val="22"/>
          <w:lang w:eastAsia="en-GB"/>
        </w:rPr>
        <w:t>Lord</w:t>
      </w:r>
      <w:r w:rsidRPr="00661196">
        <w:rPr>
          <w:rFonts w:ascii="Book Antiqua" w:hAnsi="Book Antiqua" w:cs="Verdana"/>
          <w:i/>
          <w:iCs/>
          <w:sz w:val="22"/>
          <w:szCs w:val="22"/>
          <w:lang w:eastAsia="en-GB"/>
        </w:rPr>
        <w:t>.</w:t>
      </w:r>
      <w:r w:rsidRPr="00661196">
        <w:rPr>
          <w:rFonts w:ascii="Book Antiqua" w:hAnsi="Book Antiqua" w:cs="Verdana"/>
          <w:sz w:val="22"/>
          <w:szCs w:val="22"/>
          <w:lang w:eastAsia="en-GB"/>
        </w:rPr>
        <w:t>”</w:t>
      </w:r>
    </w:p>
  </w:footnote>
  <w:footnote w:id="119">
    <w:p w14:paraId="488B7491" w14:textId="77777777" w:rsidR="00530FC4" w:rsidRDefault="00530FC4" w:rsidP="00661196">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In place of ‘</w:t>
      </w:r>
      <w:r w:rsidRPr="00661196">
        <w:rPr>
          <w:rFonts w:ascii="Book Antiqua" w:hAnsi="Book Antiqua"/>
          <w:i/>
          <w:iCs/>
          <w:sz w:val="22"/>
          <w:szCs w:val="22"/>
        </w:rPr>
        <w:t>armed men</w:t>
      </w:r>
      <w:r>
        <w:rPr>
          <w:rFonts w:ascii="Book Antiqua" w:hAnsi="Book Antiqua"/>
          <w:sz w:val="22"/>
          <w:szCs w:val="22"/>
        </w:rPr>
        <w:t xml:space="preserve">’, here following </w:t>
      </w:r>
      <w:r w:rsidRPr="00661196">
        <w:rPr>
          <w:rFonts w:ascii="Book Antiqua" w:hAnsi="Book Antiqua"/>
          <w:i/>
          <w:iCs/>
          <w:sz w:val="22"/>
          <w:szCs w:val="22"/>
        </w:rPr>
        <w:t>NETB</w:t>
      </w:r>
      <w:r>
        <w:rPr>
          <w:rFonts w:ascii="Book Antiqua" w:hAnsi="Book Antiqua"/>
          <w:sz w:val="22"/>
          <w:szCs w:val="22"/>
        </w:rPr>
        <w:t xml:space="preserve">, the </w:t>
      </w:r>
      <w:r w:rsidRPr="00661196">
        <w:rPr>
          <w:rFonts w:ascii="Book Antiqua" w:hAnsi="Book Antiqua"/>
          <w:i/>
          <w:iCs/>
          <w:sz w:val="22"/>
          <w:szCs w:val="22"/>
        </w:rPr>
        <w:t>NJB</w:t>
      </w:r>
      <w:r>
        <w:rPr>
          <w:rFonts w:ascii="Book Antiqua" w:hAnsi="Book Antiqua"/>
          <w:sz w:val="22"/>
          <w:szCs w:val="22"/>
        </w:rPr>
        <w:t xml:space="preserve"> has ‘</w:t>
      </w:r>
      <w:r w:rsidRPr="00661196">
        <w:rPr>
          <w:rFonts w:ascii="Book Antiqua" w:hAnsi="Book Antiqua"/>
          <w:i/>
          <w:iCs/>
          <w:sz w:val="22"/>
          <w:szCs w:val="22"/>
        </w:rPr>
        <w:t>the vanguard</w:t>
      </w:r>
      <w:r>
        <w:rPr>
          <w:rFonts w:ascii="Book Antiqua" w:hAnsi="Book Antiqua"/>
          <w:sz w:val="22"/>
          <w:szCs w:val="22"/>
        </w:rPr>
        <w:t xml:space="preserve">’.  The </w:t>
      </w:r>
      <w:r w:rsidRPr="00661196">
        <w:rPr>
          <w:rFonts w:ascii="Book Antiqua" w:hAnsi="Book Antiqua"/>
          <w:i/>
          <w:iCs/>
          <w:sz w:val="22"/>
          <w:szCs w:val="22"/>
        </w:rPr>
        <w:t>Kethib</w:t>
      </w:r>
      <w:r>
        <w:rPr>
          <w:rFonts w:ascii="Book Antiqua" w:hAnsi="Book Antiqua"/>
          <w:sz w:val="22"/>
          <w:szCs w:val="22"/>
        </w:rPr>
        <w:t xml:space="preserve"> has </w:t>
      </w:r>
      <w:r w:rsidRPr="00661196">
        <w:rPr>
          <w:rFonts w:cs="SBL Hebrew"/>
          <w:noProof/>
          <w:sz w:val="26"/>
          <w:szCs w:val="26"/>
          <w:rtl/>
          <w:lang w:bidi="he-IL"/>
        </w:rPr>
        <w:t>הולך</w:t>
      </w:r>
      <w:r w:rsidRPr="00661196">
        <w:rPr>
          <w:rFonts w:ascii="Book Antiqua" w:hAnsi="Book Antiqua"/>
          <w:sz w:val="16"/>
          <w:szCs w:val="16"/>
        </w:rPr>
        <w:t xml:space="preserve"> </w:t>
      </w:r>
      <w:r>
        <w:rPr>
          <w:rFonts w:ascii="Book Antiqua" w:hAnsi="Book Antiqua"/>
          <w:sz w:val="22"/>
          <w:szCs w:val="22"/>
        </w:rPr>
        <w:t xml:space="preserve">in place of </w:t>
      </w:r>
      <w:r w:rsidRPr="00661196">
        <w:rPr>
          <w:rFonts w:cs="SBL Hebrew"/>
          <w:noProof/>
          <w:sz w:val="26"/>
          <w:szCs w:val="26"/>
          <w:rtl/>
          <w:lang w:bidi="he-IL"/>
        </w:rPr>
        <w:t>הָל֖וֹךְ</w:t>
      </w:r>
      <w:r>
        <w:rPr>
          <w:rFonts w:ascii="Book Antiqua" w:hAnsi="Book Antiqua"/>
          <w:sz w:val="22"/>
          <w:szCs w:val="22"/>
        </w:rPr>
        <w:t xml:space="preserve">, here following the </w:t>
      </w:r>
      <w:r w:rsidRPr="00661196">
        <w:rPr>
          <w:rFonts w:ascii="Book Antiqua" w:hAnsi="Book Antiqua"/>
          <w:i/>
          <w:iCs/>
          <w:sz w:val="22"/>
          <w:szCs w:val="22"/>
        </w:rPr>
        <w:t>Qere</w:t>
      </w:r>
      <w:r>
        <w:rPr>
          <w:rFonts w:ascii="Book Antiqua" w:hAnsi="Book Antiqua"/>
          <w:sz w:val="22"/>
          <w:szCs w:val="22"/>
        </w:rPr>
        <w:t>.</w:t>
      </w:r>
    </w:p>
  </w:footnote>
  <w:footnote w:id="120">
    <w:p w14:paraId="2903C973"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61196">
        <w:rPr>
          <w:rFonts w:ascii="Book Antiqua" w:hAnsi="Book Antiqua"/>
          <w:i/>
          <w:iCs/>
          <w:sz w:val="22"/>
          <w:szCs w:val="22"/>
        </w:rPr>
        <w:t>LXX</w:t>
      </w:r>
      <w:r>
        <w:rPr>
          <w:rFonts w:ascii="Book Antiqua" w:hAnsi="Book Antiqua"/>
          <w:sz w:val="22"/>
          <w:szCs w:val="22"/>
        </w:rPr>
        <w:t xml:space="preserve"> lacks the words ‘</w:t>
      </w:r>
      <w:r w:rsidRPr="00661196">
        <w:rPr>
          <w:rFonts w:ascii="Book Antiqua" w:hAnsi="Book Antiqua"/>
          <w:i/>
          <w:iCs/>
          <w:sz w:val="22"/>
          <w:szCs w:val="22"/>
        </w:rPr>
        <w:t>on the second day</w:t>
      </w:r>
      <w:r>
        <w:rPr>
          <w:rFonts w:ascii="Book Antiqua" w:hAnsi="Book Antiqua"/>
          <w:sz w:val="22"/>
          <w:szCs w:val="22"/>
        </w:rPr>
        <w:t>’ (see #1).</w:t>
      </w:r>
    </w:p>
  </w:footnote>
  <w:footnote w:id="121">
    <w:p w14:paraId="11541467"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 xml:space="preserve">The </w:t>
      </w:r>
      <w:r w:rsidRPr="00661196">
        <w:rPr>
          <w:rFonts w:ascii="Book Antiqua" w:hAnsi="Book Antiqua"/>
          <w:i/>
          <w:iCs/>
          <w:sz w:val="22"/>
          <w:szCs w:val="22"/>
        </w:rPr>
        <w:t>NJB</w:t>
      </w:r>
      <w:r>
        <w:rPr>
          <w:rFonts w:ascii="Book Antiqua" w:hAnsi="Book Antiqua"/>
          <w:sz w:val="22"/>
          <w:szCs w:val="22"/>
        </w:rPr>
        <w:t xml:space="preserve"> omits the repetition of ‘</w:t>
      </w:r>
      <w:r w:rsidRPr="00661196">
        <w:rPr>
          <w:rFonts w:ascii="Book Antiqua" w:hAnsi="Book Antiqua"/>
          <w:i/>
          <w:iCs/>
          <w:sz w:val="22"/>
          <w:szCs w:val="22"/>
        </w:rPr>
        <w:t>the town</w:t>
      </w:r>
      <w:r>
        <w:rPr>
          <w:rFonts w:ascii="Book Antiqua" w:hAnsi="Book Antiqua"/>
          <w:sz w:val="22"/>
          <w:szCs w:val="22"/>
        </w:rPr>
        <w:t>’ in the 2</w:t>
      </w:r>
      <w:r w:rsidRPr="00661196">
        <w:rPr>
          <w:rFonts w:ascii="Book Antiqua" w:hAnsi="Book Antiqua"/>
          <w:sz w:val="22"/>
          <w:szCs w:val="22"/>
          <w:vertAlign w:val="superscript"/>
        </w:rPr>
        <w:t>nd</w:t>
      </w:r>
      <w:r>
        <w:rPr>
          <w:rFonts w:ascii="Book Antiqua" w:hAnsi="Book Antiqua"/>
          <w:sz w:val="22"/>
          <w:szCs w:val="22"/>
        </w:rPr>
        <w:t xml:space="preserve"> sentence; here, we follow the </w:t>
      </w:r>
      <w:r w:rsidRPr="00661196">
        <w:rPr>
          <w:rFonts w:ascii="Book Antiqua" w:hAnsi="Book Antiqua"/>
          <w:i/>
          <w:iCs/>
          <w:sz w:val="22"/>
          <w:szCs w:val="22"/>
        </w:rPr>
        <w:t>MT</w:t>
      </w:r>
      <w:r>
        <w:rPr>
          <w:rFonts w:ascii="Book Antiqua" w:hAnsi="Book Antiqua"/>
          <w:sz w:val="22"/>
          <w:szCs w:val="22"/>
        </w:rPr>
        <w:t xml:space="preserve"> &amp; </w:t>
      </w:r>
      <w:r w:rsidRPr="00661196">
        <w:rPr>
          <w:rFonts w:ascii="Book Antiqua" w:hAnsi="Book Antiqua"/>
          <w:i/>
          <w:iCs/>
          <w:sz w:val="22"/>
          <w:szCs w:val="22"/>
        </w:rPr>
        <w:t>NRSV</w:t>
      </w:r>
      <w:r>
        <w:rPr>
          <w:rFonts w:ascii="Book Antiqua" w:hAnsi="Book Antiqua"/>
          <w:sz w:val="22"/>
          <w:szCs w:val="22"/>
        </w:rPr>
        <w:t>.</w:t>
      </w:r>
    </w:p>
  </w:footnote>
  <w:footnote w:id="122">
    <w:p w14:paraId="619F5BCD" w14:textId="77777777" w:rsidR="00530FC4" w:rsidRPr="00661196" w:rsidRDefault="00530FC4" w:rsidP="002A721C">
      <w:pPr>
        <w:pStyle w:val="FootnoteText"/>
        <w:spacing w:line="300" w:lineRule="exact"/>
        <w:ind w:left="284" w:hanging="284"/>
        <w:jc w:val="both"/>
        <w:rPr>
          <w:rFonts w:ascii="Book Antiqua" w:hAnsi="Book Antiqua"/>
          <w:sz w:val="24"/>
          <w:szCs w:val="24"/>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661196">
        <w:rPr>
          <w:rFonts w:ascii="Book Antiqua" w:hAnsi="Book Antiqua"/>
          <w:sz w:val="22"/>
          <w:szCs w:val="22"/>
        </w:rPr>
        <w:t>The verbal form</w:t>
      </w:r>
      <w:r>
        <w:rPr>
          <w:rFonts w:ascii="Book Antiqua" w:hAnsi="Book Antiqua"/>
          <w:sz w:val="22"/>
          <w:szCs w:val="22"/>
        </w:rPr>
        <w:t xml:space="preserve"> translated ‘</w:t>
      </w:r>
      <w:r w:rsidRPr="00774E72">
        <w:rPr>
          <w:rFonts w:ascii="Book Antiqua" w:hAnsi="Book Antiqua"/>
          <w:i/>
          <w:iCs/>
          <w:sz w:val="22"/>
          <w:szCs w:val="22"/>
        </w:rPr>
        <w:t>has given</w:t>
      </w:r>
      <w:r>
        <w:rPr>
          <w:rFonts w:ascii="Book Antiqua" w:hAnsi="Book Antiqua"/>
          <w:sz w:val="22"/>
          <w:szCs w:val="22"/>
        </w:rPr>
        <w:t>’</w:t>
      </w:r>
      <w:r w:rsidRPr="00661196">
        <w:rPr>
          <w:rFonts w:ascii="Book Antiqua" w:hAnsi="Book Antiqua"/>
          <w:sz w:val="22"/>
          <w:szCs w:val="22"/>
        </w:rPr>
        <w:t xml:space="preserve"> is a perfect, probably indicating certitude here.</w:t>
      </w:r>
    </w:p>
  </w:footnote>
  <w:footnote w:id="123">
    <w:p w14:paraId="3991C401" w14:textId="77777777" w:rsidR="00530FC4" w:rsidRDefault="00530FC4" w:rsidP="00EE369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opens with, “</w:t>
      </w:r>
      <w:r>
        <w:rPr>
          <w:rFonts w:ascii="Book Antiqua" w:hAnsi="Book Antiqua"/>
          <w:i/>
          <w:iCs/>
          <w:sz w:val="22"/>
          <w:szCs w:val="22"/>
        </w:rPr>
        <w:t>The city and everyone in it</w:t>
      </w:r>
      <w:r>
        <w:rPr>
          <w:rFonts w:ascii="Book Antiqua" w:hAnsi="Book Antiqua"/>
          <w:sz w:val="22"/>
          <w:szCs w:val="22"/>
        </w:rPr>
        <w:t xml:space="preserve">,” here, the text follows that of the </w:t>
      </w:r>
      <w:r>
        <w:rPr>
          <w:rFonts w:ascii="Book Antiqua" w:hAnsi="Book Antiqua"/>
          <w:i/>
          <w:iCs/>
          <w:sz w:val="22"/>
          <w:szCs w:val="22"/>
        </w:rPr>
        <w:t>NRSV</w:t>
      </w:r>
      <w:r>
        <w:rPr>
          <w:rFonts w:ascii="Book Antiqua" w:hAnsi="Book Antiqua"/>
          <w:sz w:val="22"/>
          <w:szCs w:val="22"/>
        </w:rPr>
        <w:t>.  The ‘</w:t>
      </w:r>
      <w:r>
        <w:rPr>
          <w:rFonts w:ascii="Book Antiqua" w:hAnsi="Book Antiqua"/>
          <w:i/>
          <w:iCs/>
          <w:sz w:val="22"/>
          <w:szCs w:val="22"/>
        </w:rPr>
        <w:t>devotion … for destruction</w:t>
      </w:r>
      <w:r>
        <w:rPr>
          <w:rFonts w:ascii="Book Antiqua" w:hAnsi="Book Antiqua"/>
          <w:sz w:val="22"/>
          <w:szCs w:val="22"/>
        </w:rPr>
        <w:t>’ (</w:t>
      </w:r>
      <w:r w:rsidRPr="00EE369C">
        <w:rPr>
          <w:rFonts w:cs="SBL Hebrew"/>
          <w:noProof/>
          <w:sz w:val="26"/>
          <w:szCs w:val="26"/>
          <w:rtl/>
          <w:lang w:bidi="he-IL"/>
        </w:rPr>
        <w:t>חֵ֛רֶם</w:t>
      </w:r>
      <w:r>
        <w:rPr>
          <w:rFonts w:ascii="Book Antiqua" w:hAnsi="Book Antiqua"/>
          <w:sz w:val="22"/>
          <w:szCs w:val="22"/>
        </w:rPr>
        <w:t>) makes over all that is captured to God; hence men and animals are killed and booty given to the sanctuary.  The curse of destruction is a religious act, a rule for holy war, and may depend either on a divine command (Dt 7:1–2, 20:13ff, 1S 15:3) or on a vow made to assure victory (Nb 21:2).  Failure to observe it is sacrilege and its punishment is severe (Ch. 7, and see 1S 15:16–23), though the regulation is sometimes qualified (8:26–27, Nb 31:15–23, Dt 2:34–35, 3:6–7, 20:13–14).  The conception of God as a merciful father will later correct this primitive interpretation of his absolute dominion (see Ws 1:13 and especially the New Testament, Mt 5:44–45).</w:t>
      </w:r>
    </w:p>
  </w:footnote>
  <w:footnote w:id="124">
    <w:p w14:paraId="28192FDC" w14:textId="77777777" w:rsidR="00530FC4" w:rsidRPr="00EE369C" w:rsidRDefault="00530FC4" w:rsidP="00EE369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EE369C">
        <w:rPr>
          <w:rFonts w:ascii="Book Antiqua" w:hAnsi="Book Antiqua"/>
          <w:sz w:val="22"/>
          <w:szCs w:val="22"/>
        </w:rPr>
        <w:t>For this verse, here followin</w:t>
      </w:r>
      <w:r>
        <w:rPr>
          <w:rFonts w:ascii="Book Antiqua" w:hAnsi="Book Antiqua"/>
          <w:sz w:val="22"/>
          <w:szCs w:val="22"/>
        </w:rPr>
        <w:t xml:space="preserve">g the </w:t>
      </w:r>
      <w:r w:rsidRPr="00EE369C">
        <w:rPr>
          <w:rFonts w:ascii="Book Antiqua" w:hAnsi="Book Antiqua"/>
          <w:i/>
          <w:iCs/>
          <w:sz w:val="22"/>
          <w:szCs w:val="22"/>
        </w:rPr>
        <w:t>NRSV</w:t>
      </w:r>
      <w:r w:rsidRPr="00EE369C">
        <w:rPr>
          <w:rFonts w:ascii="Book Antiqua" w:hAnsi="Book Antiqua"/>
          <w:sz w:val="22"/>
          <w:szCs w:val="22"/>
        </w:rPr>
        <w:t xml:space="preserve">, the </w:t>
      </w:r>
      <w:r w:rsidRPr="00EE369C">
        <w:rPr>
          <w:rFonts w:ascii="Book Antiqua" w:hAnsi="Book Antiqua"/>
          <w:i/>
          <w:iCs/>
          <w:sz w:val="22"/>
          <w:szCs w:val="22"/>
        </w:rPr>
        <w:t>NJB</w:t>
      </w:r>
      <w:r w:rsidRPr="00EE369C">
        <w:rPr>
          <w:rFonts w:ascii="Book Antiqua" w:hAnsi="Book Antiqua"/>
          <w:sz w:val="22"/>
          <w:szCs w:val="22"/>
        </w:rPr>
        <w:t xml:space="preserve"> has, “</w:t>
      </w:r>
      <w:r w:rsidRPr="00EE369C">
        <w:rPr>
          <w:rFonts w:ascii="Book Antiqua" w:hAnsi="Book Antiqua"/>
          <w:i/>
          <w:iCs/>
          <w:sz w:val="22"/>
          <w:szCs w:val="22"/>
        </w:rPr>
        <w:t>Beware of the curse of destruction yourselves; do not be moved by greed and take something that is under the curse; that would lay the whole camp of Israel under to the same curse and bring disaster on it</w:t>
      </w:r>
      <w:r>
        <w:rPr>
          <w:rFonts w:ascii="Book Antiqua" w:hAnsi="Book Antiqua"/>
          <w:sz w:val="22"/>
          <w:szCs w:val="22"/>
        </w:rPr>
        <w:t>,</w:t>
      </w:r>
      <w:r w:rsidRPr="00EE369C">
        <w:rPr>
          <w:rFonts w:ascii="Book Antiqua" w:hAnsi="Book Antiqua"/>
          <w:sz w:val="22"/>
          <w:szCs w:val="22"/>
        </w:rPr>
        <w:t xml:space="preserve">” and the </w:t>
      </w:r>
      <w:r w:rsidRPr="00EE369C">
        <w:rPr>
          <w:rFonts w:ascii="Book Antiqua" w:hAnsi="Book Antiqua"/>
          <w:i/>
          <w:iCs/>
          <w:sz w:val="22"/>
          <w:szCs w:val="22"/>
        </w:rPr>
        <w:t>NETB</w:t>
      </w:r>
      <w:r w:rsidRPr="00EE369C">
        <w:rPr>
          <w:rFonts w:ascii="Book Antiqua" w:hAnsi="Book Antiqua"/>
          <w:sz w:val="22"/>
          <w:szCs w:val="22"/>
        </w:rPr>
        <w:t xml:space="preserve"> has “</w:t>
      </w:r>
      <w:r w:rsidRPr="00EE369C">
        <w:rPr>
          <w:rFonts w:ascii="Book Antiqua" w:hAnsi="Book Antiqua"/>
          <w:i/>
          <w:iCs/>
          <w:sz w:val="22"/>
          <w:szCs w:val="22"/>
        </w:rPr>
        <w:t>But be careful when you are setting apart the riches for the Lord. If you take any of it, you will make the Israelite camp subject to annihilation and cause a disaster</w:t>
      </w:r>
      <w:r w:rsidRPr="00EE369C">
        <w:rPr>
          <w:rFonts w:ascii="Book Antiqua" w:hAnsi="Book Antiqua" w:cs="Verdana"/>
          <w:sz w:val="22"/>
          <w:szCs w:val="22"/>
          <w:lang w:eastAsia="en-GB"/>
        </w:rPr>
        <w:t>.”</w:t>
      </w:r>
    </w:p>
  </w:footnote>
  <w:footnote w:id="125">
    <w:p w14:paraId="694DC810"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15659C">
        <w:rPr>
          <w:rFonts w:ascii="Book Antiqua" w:hAnsi="Book Antiqua"/>
          <w:i/>
          <w:iCs/>
          <w:sz w:val="22"/>
          <w:szCs w:val="22"/>
        </w:rPr>
        <w:t>are consecrated to</w:t>
      </w:r>
      <w:r>
        <w:rPr>
          <w:rFonts w:ascii="Book Antiqua" w:hAnsi="Book Antiqua"/>
          <w:sz w:val="22"/>
          <w:szCs w:val="22"/>
        </w:rPr>
        <w:t xml:space="preserve">’, here following the </w:t>
      </w:r>
      <w:r w:rsidRPr="0015659C">
        <w:rPr>
          <w:rFonts w:ascii="Book Antiqua" w:hAnsi="Book Antiqua"/>
          <w:i/>
          <w:iCs/>
          <w:sz w:val="22"/>
          <w:szCs w:val="22"/>
        </w:rPr>
        <w:t>NJB</w:t>
      </w:r>
      <w:r>
        <w:rPr>
          <w:rFonts w:ascii="Book Antiqua" w:hAnsi="Book Antiqua"/>
          <w:sz w:val="22"/>
          <w:szCs w:val="22"/>
        </w:rPr>
        <w:t xml:space="preserve">, the </w:t>
      </w:r>
      <w:r w:rsidRPr="0015659C">
        <w:rPr>
          <w:rFonts w:ascii="Book Antiqua" w:hAnsi="Book Antiqua"/>
          <w:i/>
          <w:iCs/>
          <w:sz w:val="22"/>
          <w:szCs w:val="22"/>
        </w:rPr>
        <w:t>NRSV</w:t>
      </w:r>
      <w:r>
        <w:rPr>
          <w:rFonts w:ascii="Book Antiqua" w:hAnsi="Book Antiqua"/>
          <w:sz w:val="22"/>
          <w:szCs w:val="22"/>
        </w:rPr>
        <w:t xml:space="preserve"> has ‘</w:t>
      </w:r>
      <w:r w:rsidRPr="0015659C">
        <w:rPr>
          <w:rFonts w:ascii="Book Antiqua" w:hAnsi="Book Antiqua"/>
          <w:i/>
          <w:iCs/>
          <w:sz w:val="22"/>
          <w:szCs w:val="22"/>
        </w:rPr>
        <w:t>are sacred to</w:t>
      </w:r>
      <w:r>
        <w:rPr>
          <w:rFonts w:ascii="Book Antiqua" w:hAnsi="Book Antiqua"/>
          <w:sz w:val="22"/>
          <w:szCs w:val="22"/>
        </w:rPr>
        <w:t xml:space="preserve">’ and </w:t>
      </w:r>
      <w:r w:rsidRPr="0015659C">
        <w:rPr>
          <w:rFonts w:ascii="Book Antiqua" w:hAnsi="Book Antiqua"/>
          <w:i/>
          <w:iCs/>
          <w:sz w:val="22"/>
          <w:szCs w:val="22"/>
        </w:rPr>
        <w:t>NETB</w:t>
      </w:r>
      <w:r>
        <w:rPr>
          <w:rFonts w:ascii="Book Antiqua" w:hAnsi="Book Antiqua"/>
          <w:sz w:val="22"/>
          <w:szCs w:val="22"/>
        </w:rPr>
        <w:t xml:space="preserve"> has ‘</w:t>
      </w:r>
      <w:r w:rsidRPr="0015659C">
        <w:rPr>
          <w:rFonts w:ascii="Book Antiqua" w:hAnsi="Book Antiqua"/>
          <w:i/>
          <w:iCs/>
          <w:sz w:val="22"/>
          <w:szCs w:val="22"/>
        </w:rPr>
        <w:t>belong to</w:t>
      </w:r>
      <w:r>
        <w:rPr>
          <w:rFonts w:ascii="Book Antiqua" w:hAnsi="Book Antiqua"/>
          <w:sz w:val="22"/>
          <w:szCs w:val="22"/>
        </w:rPr>
        <w:t>’.</w:t>
      </w:r>
    </w:p>
  </w:footnote>
  <w:footnote w:id="126">
    <w:p w14:paraId="6800F00B" w14:textId="77777777" w:rsidR="00530FC4" w:rsidRDefault="00530FC4" w:rsidP="0015659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w:t>
      </w:r>
      <w:r>
        <w:rPr>
          <w:rFonts w:ascii="Book Antiqua" w:hAnsi="Book Antiqua"/>
          <w:i/>
          <w:iCs/>
          <w:sz w:val="22"/>
          <w:szCs w:val="22"/>
        </w:rPr>
        <w:t>Fell down flat</w:t>
      </w:r>
      <w:r>
        <w:rPr>
          <w:rFonts w:ascii="Book Antiqua" w:hAnsi="Book Antiqua"/>
          <w:sz w:val="22"/>
          <w:szCs w:val="22"/>
        </w:rPr>
        <w:t xml:space="preserve">’ follows the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collapsed then and there</w:t>
      </w:r>
      <w:r>
        <w:rPr>
          <w:rFonts w:ascii="Book Antiqua" w:hAnsi="Book Antiqua"/>
          <w:sz w:val="22"/>
          <w:szCs w:val="22"/>
        </w:rPr>
        <w:t>’; the literal translation is ‘</w:t>
      </w:r>
      <w:r w:rsidRPr="0015659C">
        <w:rPr>
          <w:rFonts w:ascii="Book Antiqua" w:hAnsi="Book Antiqua"/>
          <w:i/>
          <w:iCs/>
          <w:sz w:val="22"/>
          <w:szCs w:val="22"/>
        </w:rPr>
        <w:t>fell in its place</w:t>
      </w:r>
      <w:r>
        <w:rPr>
          <w:rFonts w:ascii="Book Antiqua" w:hAnsi="Book Antiqua"/>
          <w:sz w:val="22"/>
          <w:szCs w:val="22"/>
        </w:rPr>
        <w:t>’.</w:t>
      </w:r>
    </w:p>
  </w:footnote>
  <w:footnote w:id="127">
    <w:p w14:paraId="0705B4DC"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The literal translation of ‘</w:t>
      </w:r>
      <w:r w:rsidRPr="0015659C">
        <w:rPr>
          <w:rFonts w:ascii="Book Antiqua" w:hAnsi="Book Antiqua"/>
          <w:i/>
          <w:iCs/>
          <w:sz w:val="22"/>
          <w:szCs w:val="22"/>
        </w:rPr>
        <w:t>everything</w:t>
      </w:r>
      <w:r>
        <w:rPr>
          <w:rFonts w:ascii="Book Antiqua" w:hAnsi="Book Antiqua"/>
          <w:sz w:val="22"/>
          <w:szCs w:val="22"/>
        </w:rPr>
        <w:t>’ is ‘</w:t>
      </w:r>
      <w:r w:rsidRPr="0015659C">
        <w:rPr>
          <w:rFonts w:ascii="Book Antiqua" w:hAnsi="Book Antiqua"/>
          <w:i/>
          <w:iCs/>
          <w:sz w:val="22"/>
          <w:szCs w:val="22"/>
        </w:rPr>
        <w:t>all that breathed</w:t>
      </w:r>
      <w:r>
        <w:rPr>
          <w:rFonts w:ascii="Book Antiqua" w:hAnsi="Book Antiqua"/>
          <w:sz w:val="22"/>
          <w:szCs w:val="22"/>
        </w:rPr>
        <w:t>’.</w:t>
      </w:r>
    </w:p>
  </w:footnote>
  <w:footnote w:id="128">
    <w:p w14:paraId="00F80DC1"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Vv. 22–25, which end the story of Rahab and the spies (Ch. 2), are a folk memory preserved by the survival of a clan of Rahab (v. 25).</w:t>
      </w:r>
    </w:p>
  </w:footnote>
  <w:footnote w:id="129">
    <w:p w14:paraId="47345092"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The literal translation of ‘</w:t>
      </w:r>
      <w:r w:rsidRPr="00C84FC8">
        <w:rPr>
          <w:rFonts w:ascii="Book Antiqua" w:hAnsi="Book Antiqua"/>
          <w:i/>
          <w:iCs/>
          <w:sz w:val="22"/>
          <w:szCs w:val="22"/>
        </w:rPr>
        <w:t>set them in safety</w:t>
      </w:r>
      <w:r>
        <w:rPr>
          <w:rFonts w:ascii="Book Antiqua" w:hAnsi="Book Antiqua"/>
          <w:sz w:val="22"/>
          <w:szCs w:val="22"/>
        </w:rPr>
        <w:t xml:space="preserve">’ (here following the </w:t>
      </w:r>
      <w:r w:rsidRPr="00C84FC8">
        <w:rPr>
          <w:rFonts w:ascii="Book Antiqua" w:hAnsi="Book Antiqua"/>
          <w:i/>
          <w:iCs/>
          <w:sz w:val="22"/>
          <w:szCs w:val="22"/>
        </w:rPr>
        <w:t>NJB</w:t>
      </w:r>
      <w:r>
        <w:rPr>
          <w:rFonts w:ascii="Book Antiqua" w:hAnsi="Book Antiqua"/>
          <w:sz w:val="22"/>
          <w:szCs w:val="22"/>
        </w:rPr>
        <w:t>) is simply ‘</w:t>
      </w:r>
      <w:r w:rsidRPr="00C84FC8">
        <w:rPr>
          <w:rFonts w:ascii="Book Antiqua" w:hAnsi="Book Antiqua"/>
          <w:i/>
          <w:iCs/>
          <w:sz w:val="22"/>
          <w:szCs w:val="22"/>
        </w:rPr>
        <w:t>placed them</w:t>
      </w:r>
      <w:r>
        <w:rPr>
          <w:rFonts w:ascii="Book Antiqua" w:hAnsi="Book Antiqua"/>
          <w:sz w:val="22"/>
          <w:szCs w:val="22"/>
        </w:rPr>
        <w:t>’.</w:t>
      </w:r>
    </w:p>
  </w:footnote>
  <w:footnote w:id="130">
    <w:p w14:paraId="3D03D85E" w14:textId="77777777" w:rsidR="00530FC4" w:rsidRPr="00C84FC8" w:rsidRDefault="00530FC4" w:rsidP="00C84FC8">
      <w:pPr>
        <w:pStyle w:val="FootnoteText"/>
        <w:spacing w:line="300" w:lineRule="exact"/>
        <w:ind w:left="284" w:hanging="284"/>
        <w:jc w:val="both"/>
        <w:rPr>
          <w:rFonts w:ascii="Book Antiqua" w:hAnsi="Book Antiqua"/>
          <w:sz w:val="24"/>
          <w:szCs w:val="24"/>
        </w:rPr>
      </w:pPr>
      <w:r w:rsidRPr="00FE4E5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C84FC8">
        <w:rPr>
          <w:rFonts w:ascii="Book Antiqua" w:hAnsi="Book Antiqua"/>
          <w:sz w:val="22"/>
          <w:szCs w:val="22"/>
        </w:rPr>
        <w:t xml:space="preserve">Technically </w:t>
      </w:r>
      <w:r>
        <w:rPr>
          <w:rFonts w:ascii="Book Antiqua" w:hAnsi="Book Antiqua"/>
          <w:sz w:val="22"/>
          <w:szCs w:val="22"/>
        </w:rPr>
        <w:t>Yahweh did not have a ‘</w:t>
      </w:r>
      <w:r w:rsidRPr="00C84FC8">
        <w:rPr>
          <w:rFonts w:ascii="Book Antiqua" w:hAnsi="Book Antiqua"/>
          <w:i/>
          <w:iCs/>
          <w:sz w:val="22"/>
          <w:szCs w:val="22"/>
        </w:rPr>
        <w:t>house</w:t>
      </w:r>
      <w:r>
        <w:rPr>
          <w:rFonts w:ascii="Book Antiqua" w:hAnsi="Book Antiqua"/>
          <w:sz w:val="22"/>
          <w:szCs w:val="22"/>
        </w:rPr>
        <w:t>’</w:t>
      </w:r>
      <w:r w:rsidRPr="00C84FC8">
        <w:rPr>
          <w:rFonts w:ascii="Book Antiqua" w:hAnsi="Book Antiqua"/>
          <w:sz w:val="22"/>
          <w:szCs w:val="22"/>
        </w:rPr>
        <w:t xml:space="preserve"> yet,</w:t>
      </w:r>
      <w:r>
        <w:rPr>
          <w:rFonts w:ascii="Book Antiqua" w:hAnsi="Book Antiqua"/>
          <w:sz w:val="22"/>
          <w:szCs w:val="22"/>
        </w:rPr>
        <w:t xml:space="preserve"> so perhaps this refers to the T</w:t>
      </w:r>
      <w:r w:rsidRPr="00C84FC8">
        <w:rPr>
          <w:rFonts w:ascii="Book Antiqua" w:hAnsi="Book Antiqua"/>
          <w:sz w:val="22"/>
          <w:szCs w:val="22"/>
        </w:rPr>
        <w:t>abernacle using later terminology.</w:t>
      </w:r>
    </w:p>
  </w:footnote>
  <w:footnote w:id="131">
    <w:p w14:paraId="57905F98" w14:textId="77777777" w:rsidR="00530FC4" w:rsidRDefault="00530FC4" w:rsidP="00C84FC8">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opens the 2</w:t>
      </w:r>
      <w:r w:rsidRPr="00C84FC8">
        <w:rPr>
          <w:rFonts w:ascii="Book Antiqua" w:hAnsi="Book Antiqua"/>
          <w:sz w:val="22"/>
          <w:szCs w:val="22"/>
          <w:vertAlign w:val="superscript"/>
        </w:rPr>
        <w:t>nd</w:t>
      </w:r>
      <w:r>
        <w:rPr>
          <w:rFonts w:ascii="Book Antiqua" w:hAnsi="Book Antiqua"/>
          <w:sz w:val="22"/>
          <w:szCs w:val="22"/>
        </w:rPr>
        <w:t xml:space="preserve"> sentence with, ‘</w:t>
      </w:r>
      <w:r>
        <w:rPr>
          <w:rFonts w:ascii="Book Antiqua" w:hAnsi="Book Antiqua"/>
          <w:i/>
          <w:iCs/>
          <w:sz w:val="22"/>
          <w:szCs w:val="22"/>
        </w:rPr>
        <w:t>Her family…</w:t>
      </w:r>
      <w:r>
        <w:rPr>
          <w:rFonts w:ascii="Book Antiqua" w:hAnsi="Book Antiqua"/>
          <w:sz w:val="22"/>
          <w:szCs w:val="22"/>
        </w:rPr>
        <w:t>’ rather than, ‘</w:t>
      </w:r>
      <w:r>
        <w:rPr>
          <w:rFonts w:ascii="Book Antiqua" w:hAnsi="Book Antiqua"/>
          <w:i/>
          <w:iCs/>
          <w:sz w:val="22"/>
          <w:szCs w:val="22"/>
        </w:rPr>
        <w:t>She…</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uses ‘</w:t>
      </w:r>
      <w:r>
        <w:rPr>
          <w:rFonts w:ascii="Book Antiqua" w:hAnsi="Book Antiqua"/>
          <w:i/>
          <w:iCs/>
          <w:sz w:val="22"/>
          <w:szCs w:val="22"/>
        </w:rPr>
        <w:t>among Israel</w:t>
      </w:r>
      <w:r>
        <w:rPr>
          <w:rFonts w:ascii="Book Antiqua" w:hAnsi="Book Antiqua"/>
          <w:sz w:val="22"/>
          <w:szCs w:val="22"/>
        </w:rPr>
        <w:t>’ rather than ‘</w:t>
      </w:r>
      <w:r>
        <w:rPr>
          <w:rFonts w:ascii="Book Antiqua" w:hAnsi="Book Antiqua"/>
          <w:i/>
          <w:iCs/>
          <w:sz w:val="22"/>
          <w:szCs w:val="22"/>
        </w:rPr>
        <w:t>among the Israelites</w:t>
      </w:r>
      <w:r>
        <w:rPr>
          <w:rFonts w:ascii="Book Antiqua" w:hAnsi="Book Antiqua"/>
          <w:sz w:val="22"/>
          <w:szCs w:val="22"/>
        </w:rPr>
        <w:t>’ (the literal translation is ‘</w:t>
      </w:r>
      <w:r w:rsidRPr="00C84FC8">
        <w:rPr>
          <w:rFonts w:ascii="Book Antiqua" w:hAnsi="Book Antiqua"/>
          <w:i/>
          <w:iCs/>
          <w:sz w:val="22"/>
          <w:szCs w:val="22"/>
        </w:rPr>
        <w:t>in the midst of Israel</w:t>
      </w:r>
      <w:r>
        <w:rPr>
          <w:rFonts w:ascii="Book Antiqua" w:hAnsi="Book Antiqua"/>
          <w:sz w:val="22"/>
          <w:szCs w:val="22"/>
        </w:rPr>
        <w:t>’).  The verse may hint that people who claimed to be descendants of Rahab lived in Jericho at the time that this story was composed – this would have served to explain the survival of some Canaanites and their continued presence in Israel.</w:t>
      </w:r>
    </w:p>
  </w:footnote>
  <w:footnote w:id="132">
    <w:p w14:paraId="58B03511" w14:textId="77777777" w:rsidR="00530FC4" w:rsidRDefault="00530FC4" w:rsidP="002A721C">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Pr>
          <w:rFonts w:ascii="Book Antiqua" w:hAnsi="Book Antiqua"/>
          <w:sz w:val="22"/>
          <w:szCs w:val="22"/>
        </w:rPr>
        <w:tab/>
        <w:t>After ‘</w:t>
      </w:r>
      <w:r w:rsidRPr="00F45CB4">
        <w:rPr>
          <w:rFonts w:ascii="Book Antiqua" w:hAnsi="Book Antiqua"/>
          <w:i/>
          <w:iCs/>
          <w:sz w:val="22"/>
          <w:szCs w:val="22"/>
        </w:rPr>
        <w:t>oath</w:t>
      </w:r>
      <w:r>
        <w:rPr>
          <w:rFonts w:ascii="Book Antiqua" w:hAnsi="Book Antiqua"/>
          <w:sz w:val="22"/>
          <w:szCs w:val="22"/>
        </w:rPr>
        <w:t xml:space="preserve">’, the </w:t>
      </w:r>
      <w:r w:rsidRPr="00F45CB4">
        <w:rPr>
          <w:rFonts w:ascii="Book Antiqua" w:hAnsi="Book Antiqua"/>
          <w:i/>
          <w:iCs/>
          <w:sz w:val="22"/>
          <w:szCs w:val="22"/>
        </w:rPr>
        <w:t>NJB</w:t>
      </w:r>
      <w:r>
        <w:rPr>
          <w:rFonts w:ascii="Book Antiqua" w:hAnsi="Book Antiqua"/>
          <w:sz w:val="22"/>
          <w:szCs w:val="22"/>
        </w:rPr>
        <w:t xml:space="preserve"> adds ‘</w:t>
      </w:r>
      <w:r w:rsidRPr="00F45CB4">
        <w:rPr>
          <w:rFonts w:ascii="Book Antiqua" w:hAnsi="Book Antiqua"/>
          <w:i/>
          <w:iCs/>
          <w:sz w:val="22"/>
          <w:szCs w:val="22"/>
        </w:rPr>
        <w:t>before Yahweh</w:t>
      </w:r>
      <w:r>
        <w:rPr>
          <w:rFonts w:ascii="Book Antiqua" w:hAnsi="Book Antiqua"/>
          <w:sz w:val="22"/>
          <w:szCs w:val="22"/>
        </w:rPr>
        <w:t>’.  The fulfilment of this curse is recorded in 1K 16:34.</w:t>
      </w:r>
    </w:p>
  </w:footnote>
  <w:footnote w:id="133">
    <w:p w14:paraId="7AF0A7C3" w14:textId="77777777" w:rsidR="00530FC4" w:rsidRPr="00F45CB4" w:rsidRDefault="00530FC4" w:rsidP="00F45CB4">
      <w:pPr>
        <w:pStyle w:val="FootnoteText"/>
        <w:spacing w:line="300" w:lineRule="exact"/>
        <w:ind w:left="284" w:hanging="284"/>
        <w:jc w:val="both"/>
        <w:rPr>
          <w:rFonts w:ascii="Book Antiqua" w:hAnsi="Book Antiqua"/>
          <w:sz w:val="22"/>
          <w:szCs w:val="22"/>
        </w:rPr>
      </w:pPr>
      <w:r w:rsidRPr="00FE4E5E">
        <w:rPr>
          <w:rStyle w:val="FootnoteReference"/>
          <w:rFonts w:ascii="Book Antiqua" w:hAnsi="Book Antiqua"/>
          <w:color w:val="0070C0"/>
          <w:sz w:val="24"/>
          <w:szCs w:val="22"/>
        </w:rPr>
        <w:footnoteRef/>
      </w:r>
      <w:r w:rsidRPr="00FE4E5E">
        <w:rPr>
          <w:rFonts w:ascii="Book Antiqua" w:hAnsi="Book Antiqua"/>
          <w:color w:val="0070C0"/>
          <w:sz w:val="24"/>
          <w:szCs w:val="22"/>
        </w:rPr>
        <w:t xml:space="preserve"> </w:t>
      </w:r>
      <w:r w:rsidRPr="00F45CB4">
        <w:rPr>
          <w:rFonts w:ascii="Book Antiqua" w:hAnsi="Book Antiqua"/>
          <w:sz w:val="22"/>
          <w:szCs w:val="22"/>
        </w:rPr>
        <w:tab/>
      </w:r>
      <w:r>
        <w:rPr>
          <w:rFonts w:ascii="Book Antiqua" w:hAnsi="Book Antiqua"/>
          <w:sz w:val="22"/>
          <w:szCs w:val="22"/>
        </w:rPr>
        <w:t>The literal translation of ‘</w:t>
      </w:r>
      <w:r w:rsidRPr="00F45CB4">
        <w:rPr>
          <w:rFonts w:ascii="Book Antiqua" w:hAnsi="Book Antiqua"/>
          <w:i/>
          <w:iCs/>
          <w:sz w:val="22"/>
          <w:szCs w:val="22"/>
        </w:rPr>
        <w:t>his fame was in all the land</w:t>
      </w:r>
      <w:r>
        <w:rPr>
          <w:rFonts w:ascii="Book Antiqua" w:hAnsi="Book Antiqua"/>
          <w:sz w:val="22"/>
          <w:szCs w:val="22"/>
        </w:rPr>
        <w:t>’ is ‘</w:t>
      </w:r>
      <w:r w:rsidRPr="00F45CB4">
        <w:rPr>
          <w:rFonts w:ascii="Book Antiqua" w:hAnsi="Book Antiqua"/>
          <w:i/>
          <w:iCs/>
          <w:sz w:val="22"/>
          <w:szCs w:val="22"/>
        </w:rPr>
        <w:t>the report about him was in all the land</w:t>
      </w:r>
      <w:r>
        <w:rPr>
          <w:rFonts w:ascii="Book Antiqua" w:hAnsi="Book Antiqua"/>
          <w:sz w:val="22"/>
          <w:szCs w:val="22"/>
        </w:rPr>
        <w:t>’; t</w:t>
      </w:r>
      <w:r w:rsidRPr="00F45CB4">
        <w:rPr>
          <w:rFonts w:ascii="Book Antiqua" w:hAnsi="Book Antiqua"/>
          <w:sz w:val="22"/>
          <w:szCs w:val="22"/>
        </w:rPr>
        <w:t xml:space="preserve">he </w:t>
      </w:r>
      <w:r>
        <w:rPr>
          <w:rFonts w:ascii="Book Antiqua" w:hAnsi="Book Antiqua"/>
          <w:sz w:val="22"/>
          <w:szCs w:val="22"/>
        </w:rPr>
        <w:t xml:space="preserve">term </w:t>
      </w:r>
      <w:r w:rsidRPr="00F45CB4">
        <w:rPr>
          <w:rFonts w:cs="SBL Hebrew"/>
          <w:noProof/>
          <w:sz w:val="26"/>
          <w:szCs w:val="26"/>
          <w:rtl/>
          <w:lang w:bidi="he-IL"/>
        </w:rPr>
        <w:t>אָֽרֶץ</w:t>
      </w:r>
      <w:r w:rsidRPr="00F45CB4">
        <w:rPr>
          <w:rFonts w:ascii="Book Antiqua" w:hAnsi="Book Antiqua"/>
          <w:sz w:val="16"/>
          <w:szCs w:val="16"/>
        </w:rPr>
        <w:t xml:space="preserve"> </w:t>
      </w:r>
      <w:r w:rsidRPr="00F45CB4">
        <w:rPr>
          <w:rFonts w:ascii="Book Antiqua" w:hAnsi="Book Antiqua"/>
          <w:sz w:val="22"/>
          <w:szCs w:val="22"/>
        </w:rPr>
        <w:t>(’</w:t>
      </w:r>
      <w:r w:rsidRPr="00F45CB4">
        <w:rPr>
          <w:rFonts w:ascii="Book Antiqua" w:hAnsi="Book Antiqua"/>
          <w:i/>
          <w:iCs/>
          <w:sz w:val="22"/>
          <w:szCs w:val="22"/>
        </w:rPr>
        <w:t>land</w:t>
      </w:r>
      <w:r>
        <w:rPr>
          <w:rFonts w:ascii="Book Antiqua" w:hAnsi="Book Antiqua"/>
          <w:sz w:val="22"/>
          <w:szCs w:val="22"/>
        </w:rPr>
        <w:t>’) may also be translated ‘</w:t>
      </w:r>
      <w:r w:rsidRPr="00F45CB4">
        <w:rPr>
          <w:rFonts w:ascii="Book Antiqua" w:hAnsi="Book Antiqua"/>
          <w:i/>
          <w:iCs/>
          <w:sz w:val="22"/>
          <w:szCs w:val="22"/>
        </w:rPr>
        <w:t>earth</w:t>
      </w:r>
      <w:r>
        <w:rPr>
          <w:rFonts w:ascii="Book Antiqua" w:hAnsi="Book Antiqua"/>
          <w:sz w:val="22"/>
          <w:szCs w:val="22"/>
        </w:rPr>
        <w:t>’.</w:t>
      </w:r>
    </w:p>
  </w:footnote>
  <w:footnote w:id="134">
    <w:p w14:paraId="7D60D4D4" w14:textId="77777777" w:rsidR="00530FC4" w:rsidRPr="00176465" w:rsidRDefault="00530FC4" w:rsidP="00176465">
      <w:pPr>
        <w:pStyle w:val="FootnoteText"/>
        <w:jc w:val="center"/>
        <w:rPr>
          <w:rFonts w:ascii="Book Antiqua" w:hAnsi="Book Antiqua"/>
          <w:b/>
          <w:bCs/>
          <w:smallCaps/>
          <w:color w:val="000080"/>
          <w:sz w:val="24"/>
        </w:rPr>
      </w:pPr>
      <w:r w:rsidRPr="00176465">
        <w:rPr>
          <w:rStyle w:val="FootnoteReference"/>
          <w:rFonts w:ascii="Book Antiqua" w:hAnsi="Book Antiqua"/>
          <w:b/>
          <w:bCs/>
          <w:smallCaps/>
          <w:color w:val="000080"/>
          <w:sz w:val="24"/>
          <w:vertAlign w:val="baseline"/>
        </w:rPr>
        <w:t>Joshua 7</w:t>
      </w:r>
    </w:p>
  </w:footnote>
  <w:footnote w:id="135">
    <w:p w14:paraId="06D1C5ED"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The episode of Achan was originally independent of the capture of Jericho and Ai; Achan is a Judaean, and the plain of Achor is in Judah, far away from Ai and Jericho.  This is an independent tradition, probably originating in Benjamin, since it is hostile to </w:t>
      </w:r>
      <w:smartTag w:uri="urn:schemas-microsoft-com:office:smarttags" w:element="place">
        <w:smartTag w:uri="urn:schemas-microsoft-com:office:smarttags" w:element="country-region">
          <w:r>
            <w:rPr>
              <w:rFonts w:ascii="Book Antiqua" w:hAnsi="Book Antiqua"/>
              <w:sz w:val="22"/>
              <w:szCs w:val="22"/>
            </w:rPr>
            <w:t>Judah</w:t>
          </w:r>
        </w:smartTag>
      </w:smartTag>
      <w:r>
        <w:rPr>
          <w:rFonts w:ascii="Book Antiqua" w:hAnsi="Book Antiqua"/>
          <w:sz w:val="22"/>
          <w:szCs w:val="22"/>
        </w:rPr>
        <w:t>.</w:t>
      </w:r>
    </w:p>
  </w:footnote>
  <w:footnote w:id="136">
    <w:p w14:paraId="38A2C0C8" w14:textId="77777777" w:rsidR="00530FC4" w:rsidRDefault="00530FC4" w:rsidP="00D20E18">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Ai (</w:t>
      </w:r>
      <w:r>
        <w:rPr>
          <w:rFonts w:cs="SBL Hebrew"/>
          <w:noProof/>
          <w:sz w:val="26"/>
          <w:szCs w:val="26"/>
          <w:rtl/>
          <w:lang w:bidi="he-IL"/>
        </w:rPr>
        <w:t>ע</w:t>
      </w:r>
      <w:r w:rsidRPr="00D20E18">
        <w:rPr>
          <w:rFonts w:cs="SBL Hebrew"/>
          <w:noProof/>
          <w:sz w:val="26"/>
          <w:szCs w:val="26"/>
          <w:rtl/>
          <w:lang w:bidi="he-IL"/>
        </w:rPr>
        <w:t>י</w:t>
      </w:r>
      <w:r>
        <w:rPr>
          <w:rFonts w:ascii="Book Antiqua" w:hAnsi="Book Antiqua"/>
          <w:sz w:val="22"/>
          <w:szCs w:val="22"/>
        </w:rPr>
        <w:t>, meaning ‘</w:t>
      </w:r>
      <w:r>
        <w:rPr>
          <w:rFonts w:ascii="Book Antiqua" w:hAnsi="Book Antiqua"/>
          <w:i/>
          <w:iCs/>
          <w:sz w:val="22"/>
          <w:szCs w:val="22"/>
        </w:rPr>
        <w:t>the ruin</w:t>
      </w:r>
      <w:r>
        <w:rPr>
          <w:rFonts w:ascii="Book Antiqua" w:hAnsi="Book Antiqua"/>
          <w:sz w:val="22"/>
          <w:szCs w:val="22"/>
        </w:rPr>
        <w:t xml:space="preserve">’) is the modern et-Tell (same meaning in Arabic).  The site, 3 km east of </w:t>
      </w:r>
      <w:smartTag w:uri="urn:schemas-microsoft-com:office:smarttags" w:element="place">
        <w:smartTag w:uri="urn:schemas-microsoft-com:office:smarttags" w:element="City">
          <w:r>
            <w:rPr>
              <w:rFonts w:ascii="Book Antiqua" w:hAnsi="Book Antiqua"/>
              <w:sz w:val="22"/>
              <w:szCs w:val="22"/>
            </w:rPr>
            <w:t>Bethel</w:t>
          </w:r>
        </w:smartTag>
      </w:smartTag>
      <w:r>
        <w:rPr>
          <w:rFonts w:ascii="Book Antiqua" w:hAnsi="Book Antiqua"/>
          <w:sz w:val="22"/>
          <w:szCs w:val="22"/>
        </w:rPr>
        <w:t xml:space="preserve">, was in ruins long before the time of Joshua and the narrative is an exaggerated account of the Israelite capture of the unfortified village that occupied the site from the early Iron Age (around 1125 </w:t>
      </w:r>
      <w:r>
        <w:rPr>
          <w:rFonts w:ascii="Book Antiqua" w:hAnsi="Book Antiqua"/>
          <w:smallCaps/>
          <w:sz w:val="22"/>
          <w:szCs w:val="22"/>
        </w:rPr>
        <w:t>bc</w:t>
      </w:r>
      <w:r>
        <w:rPr>
          <w:rFonts w:ascii="Book Antiqua" w:hAnsi="Book Antiqua"/>
          <w:sz w:val="22"/>
          <w:szCs w:val="22"/>
        </w:rPr>
        <w:t xml:space="preserve">).  It is analogous to the narrative of the capture of Gibeah (Jg 20) and used perhaps to be told at </w:t>
      </w:r>
      <w:smartTag w:uri="urn:schemas-microsoft-com:office:smarttags" w:element="City">
        <w:smartTag w:uri="urn:schemas-microsoft-com:office:smarttags" w:element="place">
          <w:r>
            <w:rPr>
              <w:rFonts w:ascii="Book Antiqua" w:hAnsi="Book Antiqua"/>
              <w:sz w:val="22"/>
              <w:szCs w:val="22"/>
            </w:rPr>
            <w:t>Bethel</w:t>
          </w:r>
        </w:smartTag>
      </w:smartTag>
      <w:r>
        <w:rPr>
          <w:rFonts w:ascii="Book Antiqua" w:hAnsi="Book Antiqua"/>
          <w:sz w:val="22"/>
          <w:szCs w:val="22"/>
        </w:rPr>
        <w:t>, thus counterbalancing the memory of the Benjaminite defeat at Gibeah with the story of an heroic achievement attributed to the time of the conquest.  The phrase, ‘</w:t>
      </w:r>
      <w:r>
        <w:rPr>
          <w:rFonts w:ascii="Book Antiqua" w:hAnsi="Book Antiqua"/>
          <w:i/>
          <w:iCs/>
          <w:sz w:val="22"/>
          <w:szCs w:val="22"/>
        </w:rPr>
        <w:t>which is near Beth-Aven</w:t>
      </w:r>
      <w:r>
        <w:rPr>
          <w:rFonts w:ascii="Book Antiqua" w:hAnsi="Book Antiqua"/>
          <w:sz w:val="22"/>
          <w:szCs w:val="22"/>
        </w:rPr>
        <w:t>’, is a gloss, introducing the nickname ‘</w:t>
      </w:r>
      <w:r>
        <w:rPr>
          <w:rFonts w:ascii="Book Antiqua" w:hAnsi="Book Antiqua"/>
          <w:i/>
          <w:iCs/>
          <w:sz w:val="22"/>
          <w:szCs w:val="22"/>
        </w:rPr>
        <w:t>house of vanity</w:t>
      </w:r>
      <w:r>
        <w:rPr>
          <w:rFonts w:ascii="Book Antiqua" w:hAnsi="Book Antiqua"/>
          <w:sz w:val="22"/>
          <w:szCs w:val="22"/>
        </w:rPr>
        <w:t xml:space="preserve">’ later applied to </w:t>
      </w:r>
      <w:smartTag w:uri="urn:schemas-microsoft-com:office:smarttags" w:element="place">
        <w:smartTag w:uri="urn:schemas-microsoft-com:office:smarttags" w:element="City">
          <w:r>
            <w:rPr>
              <w:rFonts w:ascii="Book Antiqua" w:hAnsi="Book Antiqua"/>
              <w:sz w:val="22"/>
              <w:szCs w:val="22"/>
            </w:rPr>
            <w:t>Bethel</w:t>
          </w:r>
        </w:smartTag>
      </w:smartTag>
      <w:r>
        <w:rPr>
          <w:rFonts w:ascii="Book Antiqua" w:hAnsi="Book Antiqua"/>
          <w:sz w:val="22"/>
          <w:szCs w:val="22"/>
        </w:rPr>
        <w:t xml:space="preserve"> (Ho 4:15, Am 5:5).</w:t>
      </w:r>
    </w:p>
  </w:footnote>
  <w:footnote w:id="137">
    <w:p w14:paraId="56CA8E86" w14:textId="77777777" w:rsidR="00530FC4" w:rsidRPr="0042080F"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r>
      <w:r w:rsidRPr="0042080F">
        <w:rPr>
          <w:rFonts w:ascii="Book Antiqua" w:hAnsi="Book Antiqua"/>
          <w:sz w:val="22"/>
          <w:szCs w:val="22"/>
        </w:rPr>
        <w:t>Literally translated, the 2</w:t>
      </w:r>
      <w:r w:rsidRPr="0042080F">
        <w:rPr>
          <w:rFonts w:ascii="Book Antiqua" w:hAnsi="Book Antiqua"/>
          <w:sz w:val="22"/>
          <w:szCs w:val="22"/>
          <w:vertAlign w:val="superscript"/>
        </w:rPr>
        <w:t>nd</w:t>
      </w:r>
      <w:r w:rsidRPr="0042080F">
        <w:rPr>
          <w:rFonts w:ascii="Book Antiqua" w:hAnsi="Book Antiqua"/>
          <w:sz w:val="22"/>
          <w:szCs w:val="22"/>
        </w:rPr>
        <w:t xml:space="preserve"> part of the 1</w:t>
      </w:r>
      <w:r w:rsidRPr="0042080F">
        <w:rPr>
          <w:rFonts w:ascii="Book Antiqua" w:hAnsi="Book Antiqua"/>
          <w:sz w:val="22"/>
          <w:szCs w:val="22"/>
          <w:vertAlign w:val="superscript"/>
        </w:rPr>
        <w:t>st</w:t>
      </w:r>
      <w:r w:rsidRPr="0042080F">
        <w:rPr>
          <w:rFonts w:ascii="Book Antiqua" w:hAnsi="Book Antiqua"/>
          <w:sz w:val="22"/>
          <w:szCs w:val="22"/>
        </w:rPr>
        <w:t xml:space="preserve"> sentence reads, “</w:t>
      </w:r>
      <w:r w:rsidRPr="0042080F">
        <w:rPr>
          <w:rFonts w:ascii="Book Antiqua" w:hAnsi="Book Antiqua"/>
          <w:i/>
          <w:iCs/>
          <w:sz w:val="22"/>
          <w:szCs w:val="22"/>
        </w:rPr>
        <w:t>let about two thousand men or about three thousand men go up to defeat Ai</w:t>
      </w:r>
      <w:r w:rsidRPr="0042080F">
        <w:rPr>
          <w:rFonts w:ascii="Book Antiqua" w:hAnsi="Book Antiqua"/>
          <w:sz w:val="22"/>
          <w:szCs w:val="22"/>
        </w:rPr>
        <w:t>.”</w:t>
      </w:r>
    </w:p>
  </w:footnote>
  <w:footnote w:id="138">
    <w:p w14:paraId="33CA8AAA"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The cause of Israel’s defeat is a too-optimistic report on Ai’s defences.</w:t>
      </w:r>
    </w:p>
  </w:footnote>
  <w:footnote w:id="139">
    <w:p w14:paraId="7C366961" w14:textId="77777777" w:rsidR="00530FC4" w:rsidRDefault="00530FC4" w:rsidP="0042080F">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In place of the name ‘</w:t>
      </w:r>
      <w:r w:rsidRPr="0042080F">
        <w:rPr>
          <w:rFonts w:ascii="Book Antiqua" w:hAnsi="Book Antiqua"/>
          <w:i/>
          <w:iCs/>
          <w:sz w:val="22"/>
          <w:szCs w:val="22"/>
        </w:rPr>
        <w:t>Shebarim</w:t>
      </w:r>
      <w:r>
        <w:rPr>
          <w:rFonts w:ascii="Book Antiqua" w:hAnsi="Book Antiqua"/>
          <w:sz w:val="22"/>
          <w:szCs w:val="22"/>
        </w:rPr>
        <w:t>’ (</w:t>
      </w:r>
      <w:r w:rsidRPr="0042080F">
        <w:rPr>
          <w:rFonts w:cs="SBL Hebrew"/>
          <w:noProof/>
          <w:sz w:val="26"/>
          <w:szCs w:val="26"/>
          <w:rtl/>
          <w:lang w:bidi="he-IL"/>
        </w:rPr>
        <w:t>שְּׁבָרִ֔ים</w:t>
      </w:r>
      <w:r>
        <w:rPr>
          <w:rFonts w:ascii="Book Antiqua" w:hAnsi="Book Antiqua"/>
          <w:sz w:val="22"/>
          <w:szCs w:val="22"/>
        </w:rPr>
        <w:t xml:space="preserve">), </w:t>
      </w:r>
      <w:r w:rsidRPr="0042080F">
        <w:rPr>
          <w:rFonts w:ascii="Book Antiqua" w:hAnsi="Book Antiqua"/>
          <w:i/>
          <w:iCs/>
          <w:sz w:val="22"/>
          <w:szCs w:val="22"/>
        </w:rPr>
        <w:t>NETB</w:t>
      </w:r>
      <w:r>
        <w:rPr>
          <w:rFonts w:ascii="Book Antiqua" w:hAnsi="Book Antiqua"/>
          <w:sz w:val="22"/>
          <w:szCs w:val="22"/>
        </w:rPr>
        <w:t xml:space="preserve"> has ‘</w:t>
      </w:r>
      <w:r w:rsidRPr="0042080F">
        <w:rPr>
          <w:rFonts w:ascii="Book Antiqua" w:hAnsi="Book Antiqua"/>
          <w:i/>
          <w:iCs/>
          <w:sz w:val="22"/>
          <w:szCs w:val="22"/>
        </w:rPr>
        <w:t>the fissures</w:t>
      </w:r>
      <w:r>
        <w:rPr>
          <w:rFonts w:ascii="Book Antiqua" w:hAnsi="Book Antiqua"/>
          <w:sz w:val="22"/>
          <w:szCs w:val="22"/>
        </w:rPr>
        <w:t>’, based on the usage of the plural form of the noun in Ps 60:4, where it appears to refer to cracks in the earth caused by an earthquake; however, t</w:t>
      </w:r>
      <w:r w:rsidRPr="0042080F">
        <w:rPr>
          <w:rFonts w:ascii="Book Antiqua" w:hAnsi="Book Antiqua"/>
          <w:sz w:val="22"/>
          <w:szCs w:val="22"/>
        </w:rPr>
        <w:t xml:space="preserve">he meaning and correct translation </w:t>
      </w:r>
      <w:r>
        <w:rPr>
          <w:rFonts w:ascii="Book Antiqua" w:hAnsi="Book Antiqua"/>
          <w:sz w:val="22"/>
          <w:szCs w:val="22"/>
        </w:rPr>
        <w:t xml:space="preserve">is uncertain and, here, we follow the </w:t>
      </w:r>
      <w:r w:rsidRPr="0042080F">
        <w:rPr>
          <w:rFonts w:ascii="Book Antiqua" w:hAnsi="Book Antiqua"/>
          <w:i/>
          <w:iCs/>
          <w:sz w:val="22"/>
          <w:szCs w:val="22"/>
        </w:rPr>
        <w:t>NJB</w:t>
      </w:r>
      <w:r>
        <w:rPr>
          <w:rFonts w:ascii="Book Antiqua" w:hAnsi="Book Antiqua"/>
          <w:sz w:val="22"/>
          <w:szCs w:val="22"/>
        </w:rPr>
        <w:t xml:space="preserve"> &amp; </w:t>
      </w:r>
      <w:r w:rsidRPr="0042080F">
        <w:rPr>
          <w:rFonts w:ascii="Book Antiqua" w:hAnsi="Book Antiqua"/>
          <w:i/>
          <w:iCs/>
          <w:sz w:val="22"/>
          <w:szCs w:val="22"/>
        </w:rPr>
        <w:t>NRSV</w:t>
      </w:r>
      <w:r>
        <w:rPr>
          <w:rFonts w:ascii="Book Antiqua" w:hAnsi="Book Antiqua"/>
          <w:sz w:val="22"/>
          <w:szCs w:val="22"/>
        </w:rPr>
        <w:t>.</w:t>
      </w:r>
    </w:p>
  </w:footnote>
  <w:footnote w:id="140">
    <w:p w14:paraId="4E75B555" w14:textId="77777777" w:rsidR="00530FC4" w:rsidRPr="0042080F" w:rsidRDefault="00530FC4" w:rsidP="00176465">
      <w:pPr>
        <w:pStyle w:val="FootnoteText"/>
        <w:spacing w:line="300" w:lineRule="exact"/>
        <w:ind w:left="284" w:hanging="284"/>
        <w:jc w:val="both"/>
        <w:rPr>
          <w:rFonts w:ascii="Book Antiqua" w:hAnsi="Book Antiqua"/>
          <w:sz w:val="24"/>
          <w:szCs w:val="24"/>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r>
      <w:r w:rsidRPr="0042080F">
        <w:rPr>
          <w:rFonts w:ascii="Book Antiqua" w:hAnsi="Book Antiqua"/>
          <w:sz w:val="22"/>
          <w:szCs w:val="22"/>
        </w:rPr>
        <w:t>Tearing one’s clothes was an outward expr</w:t>
      </w:r>
      <w:r>
        <w:rPr>
          <w:rFonts w:ascii="Book Antiqua" w:hAnsi="Book Antiqua"/>
          <w:sz w:val="22"/>
          <w:szCs w:val="22"/>
        </w:rPr>
        <w:t>ession of extreme sorrow (see G</w:t>
      </w:r>
      <w:r w:rsidRPr="0042080F">
        <w:rPr>
          <w:rFonts w:ascii="Book Antiqua" w:hAnsi="Book Antiqua"/>
          <w:sz w:val="22"/>
          <w:szCs w:val="22"/>
        </w:rPr>
        <w:t>n 37:3</w:t>
      </w:r>
      <w:r>
        <w:rPr>
          <w:rFonts w:ascii="Book Antiqua" w:hAnsi="Book Antiqua"/>
          <w:sz w:val="22"/>
          <w:szCs w:val="22"/>
        </w:rPr>
        <w:t>4,</w:t>
      </w:r>
      <w:r w:rsidRPr="0042080F">
        <w:rPr>
          <w:rFonts w:ascii="Book Antiqua" w:hAnsi="Book Antiqua"/>
          <w:sz w:val="22"/>
          <w:szCs w:val="22"/>
        </w:rPr>
        <w:t xml:space="preserve"> 44:13).</w:t>
      </w:r>
    </w:p>
  </w:footnote>
  <w:footnote w:id="141">
    <w:p w14:paraId="14BA6AE7"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prayer is reminiscent of the prayer of Moses in similar circumstances (Ex 32:11, Nb 14:13–16, Dt 9:26), though with significant differences:  notably the fact that Yahweh had offered to give Moses another nation (Dt 9:13–14) and that Moses was refusing the offer and interceding for Israel, whereas here Joshua gives way in discouragement and Yahweh comforts and encourages him (see 1K 19:4–8, Jr 15:10, 19–21).</w:t>
      </w:r>
    </w:p>
  </w:footnote>
  <w:footnote w:id="142">
    <w:p w14:paraId="4EA3DE68"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In place of ‘</w:t>
      </w:r>
      <w:r w:rsidRPr="00946FE5">
        <w:rPr>
          <w:rFonts w:ascii="Book Antiqua" w:hAnsi="Book Antiqua"/>
          <w:i/>
          <w:iCs/>
          <w:sz w:val="22"/>
          <w:szCs w:val="22"/>
        </w:rPr>
        <w:t>turned its back on the enemy</w:t>
      </w:r>
      <w:r>
        <w:rPr>
          <w:rFonts w:ascii="Book Antiqua" w:hAnsi="Book Antiqua"/>
          <w:sz w:val="22"/>
          <w:szCs w:val="22"/>
        </w:rPr>
        <w:t xml:space="preserve">’, here following the </w:t>
      </w:r>
      <w:r w:rsidRPr="00946FE5">
        <w:rPr>
          <w:rFonts w:ascii="Book Antiqua" w:hAnsi="Book Antiqua"/>
          <w:i/>
          <w:iCs/>
          <w:sz w:val="22"/>
          <w:szCs w:val="22"/>
        </w:rPr>
        <w:t>NJB</w:t>
      </w:r>
      <w:r>
        <w:rPr>
          <w:rFonts w:ascii="Book Antiqua" w:hAnsi="Book Antiqua"/>
          <w:sz w:val="22"/>
          <w:szCs w:val="22"/>
        </w:rPr>
        <w:t xml:space="preserve">, the </w:t>
      </w:r>
      <w:r w:rsidRPr="00946FE5">
        <w:rPr>
          <w:rFonts w:ascii="Book Antiqua" w:hAnsi="Book Antiqua"/>
          <w:i/>
          <w:iCs/>
          <w:sz w:val="22"/>
          <w:szCs w:val="22"/>
        </w:rPr>
        <w:t>NRSV</w:t>
      </w:r>
      <w:r>
        <w:rPr>
          <w:rFonts w:ascii="Book Antiqua" w:hAnsi="Book Antiqua"/>
          <w:sz w:val="22"/>
          <w:szCs w:val="22"/>
        </w:rPr>
        <w:t xml:space="preserve"> has ‘</w:t>
      </w:r>
      <w:r w:rsidRPr="00946FE5">
        <w:rPr>
          <w:rFonts w:ascii="Book Antiqua" w:hAnsi="Book Antiqua"/>
          <w:i/>
          <w:iCs/>
          <w:sz w:val="22"/>
          <w:szCs w:val="22"/>
        </w:rPr>
        <w:t>turned their backs to their enemies</w:t>
      </w:r>
      <w:r>
        <w:rPr>
          <w:rFonts w:ascii="Book Antiqua" w:hAnsi="Book Antiqua"/>
          <w:sz w:val="22"/>
          <w:szCs w:val="22"/>
        </w:rPr>
        <w:t xml:space="preserve">’ and </w:t>
      </w:r>
      <w:r w:rsidRPr="00946FE5">
        <w:rPr>
          <w:rFonts w:ascii="Book Antiqua" w:hAnsi="Book Antiqua"/>
          <w:i/>
          <w:iCs/>
          <w:sz w:val="22"/>
          <w:szCs w:val="22"/>
        </w:rPr>
        <w:t>NETB</w:t>
      </w:r>
      <w:r>
        <w:rPr>
          <w:rFonts w:ascii="Book Antiqua" w:hAnsi="Book Antiqua"/>
          <w:sz w:val="22"/>
          <w:szCs w:val="22"/>
        </w:rPr>
        <w:t xml:space="preserve"> has ‘</w:t>
      </w:r>
      <w:r w:rsidRPr="00946FE5">
        <w:rPr>
          <w:rFonts w:ascii="Book Antiqua" w:hAnsi="Book Antiqua"/>
          <w:i/>
          <w:iCs/>
          <w:sz w:val="22"/>
          <w:szCs w:val="22"/>
        </w:rPr>
        <w:t>retreated before its enemies</w:t>
      </w:r>
      <w:r>
        <w:rPr>
          <w:rFonts w:ascii="Book Antiqua" w:hAnsi="Book Antiqua"/>
          <w:sz w:val="22"/>
          <w:szCs w:val="22"/>
        </w:rPr>
        <w:t>’.</w:t>
      </w:r>
    </w:p>
  </w:footnote>
  <w:footnote w:id="143">
    <w:p w14:paraId="7F982859"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In place of ‘</w:t>
      </w:r>
      <w:r w:rsidRPr="00946FE5">
        <w:rPr>
          <w:rFonts w:ascii="Book Antiqua" w:hAnsi="Book Antiqua"/>
          <w:i/>
          <w:iCs/>
          <w:sz w:val="22"/>
          <w:szCs w:val="22"/>
        </w:rPr>
        <w:t>wipe our name of the face of the earth</w:t>
      </w:r>
      <w:r>
        <w:rPr>
          <w:rFonts w:ascii="Book Antiqua" w:hAnsi="Book Antiqua"/>
          <w:sz w:val="22"/>
          <w:szCs w:val="22"/>
        </w:rPr>
        <w:t xml:space="preserve">’, </w:t>
      </w:r>
      <w:r w:rsidRPr="00946FE5">
        <w:rPr>
          <w:rFonts w:ascii="Book Antiqua" w:hAnsi="Book Antiqua"/>
          <w:i/>
          <w:iCs/>
          <w:sz w:val="22"/>
          <w:szCs w:val="22"/>
        </w:rPr>
        <w:t>NETB</w:t>
      </w:r>
      <w:r>
        <w:rPr>
          <w:rFonts w:ascii="Book Antiqua" w:hAnsi="Book Antiqua"/>
          <w:sz w:val="22"/>
          <w:szCs w:val="22"/>
        </w:rPr>
        <w:t xml:space="preserve"> has ‘</w:t>
      </w:r>
      <w:r w:rsidRPr="00946FE5">
        <w:rPr>
          <w:rFonts w:ascii="Book Antiqua" w:hAnsi="Book Antiqua"/>
          <w:i/>
          <w:iCs/>
          <w:sz w:val="22"/>
          <w:szCs w:val="22"/>
        </w:rPr>
        <w:t>destroy the very memory of us from earth</w:t>
      </w:r>
      <w:r>
        <w:rPr>
          <w:rFonts w:ascii="Book Antiqua" w:hAnsi="Book Antiqua"/>
          <w:sz w:val="22"/>
          <w:szCs w:val="22"/>
        </w:rPr>
        <w:t>’.</w:t>
      </w:r>
    </w:p>
  </w:footnote>
  <w:footnote w:id="144">
    <w:p w14:paraId="0B50E61B"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The </w:t>
      </w:r>
      <w:r w:rsidRPr="00713D67">
        <w:rPr>
          <w:rFonts w:ascii="Book Antiqua" w:hAnsi="Book Antiqua"/>
          <w:i/>
          <w:iCs/>
          <w:sz w:val="22"/>
          <w:szCs w:val="22"/>
        </w:rPr>
        <w:t>NJB</w:t>
      </w:r>
      <w:r>
        <w:rPr>
          <w:rFonts w:ascii="Book Antiqua" w:hAnsi="Book Antiqua"/>
          <w:sz w:val="22"/>
          <w:szCs w:val="22"/>
        </w:rPr>
        <w:t xml:space="preserve"> ends this verse, here following the </w:t>
      </w:r>
      <w:r w:rsidRPr="00713D67">
        <w:rPr>
          <w:rFonts w:ascii="Book Antiqua" w:hAnsi="Book Antiqua"/>
          <w:i/>
          <w:iCs/>
          <w:sz w:val="22"/>
          <w:szCs w:val="22"/>
        </w:rPr>
        <w:t>NRSV</w:t>
      </w:r>
      <w:r>
        <w:rPr>
          <w:rFonts w:ascii="Book Antiqua" w:hAnsi="Book Antiqua"/>
          <w:sz w:val="22"/>
          <w:szCs w:val="22"/>
        </w:rPr>
        <w:t xml:space="preserve"> (and </w:t>
      </w:r>
      <w:r w:rsidRPr="00713D67">
        <w:rPr>
          <w:rFonts w:ascii="Book Antiqua" w:hAnsi="Book Antiqua"/>
          <w:i/>
          <w:iCs/>
          <w:sz w:val="22"/>
          <w:szCs w:val="22"/>
        </w:rPr>
        <w:t>MT</w:t>
      </w:r>
      <w:r>
        <w:rPr>
          <w:rFonts w:ascii="Book Antiqua" w:hAnsi="Book Antiqua"/>
          <w:sz w:val="22"/>
          <w:szCs w:val="22"/>
        </w:rPr>
        <w:t>), “</w:t>
      </w:r>
      <w:r w:rsidRPr="00713D67">
        <w:rPr>
          <w:rFonts w:ascii="Book Antiqua" w:hAnsi="Book Antiqua"/>
          <w:i/>
          <w:iCs/>
          <w:sz w:val="22"/>
          <w:szCs w:val="22"/>
        </w:rPr>
        <w:t>Why are you lying prostrate like this?</w:t>
      </w:r>
      <w:r>
        <w:rPr>
          <w:rFonts w:ascii="Book Antiqua" w:hAnsi="Book Antiqua"/>
          <w:sz w:val="22"/>
          <w:szCs w:val="22"/>
        </w:rPr>
        <w:t>”</w:t>
      </w:r>
    </w:p>
  </w:footnote>
  <w:footnote w:id="145">
    <w:p w14:paraId="39985261" w14:textId="77777777" w:rsidR="00530FC4" w:rsidRPr="00713D67"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713D67">
        <w:rPr>
          <w:rFonts w:ascii="Book Antiqua" w:hAnsi="Book Antiqua"/>
          <w:sz w:val="22"/>
          <w:szCs w:val="22"/>
        </w:rPr>
        <w:t>Literally translated, this verse ends, “</w:t>
      </w:r>
      <w:r w:rsidRPr="00713D67">
        <w:rPr>
          <w:rFonts w:ascii="Book Antiqua" w:hAnsi="Book Antiqua"/>
          <w:i/>
          <w:iCs/>
          <w:sz w:val="22"/>
          <w:szCs w:val="22"/>
        </w:rPr>
        <w:t>and also they have stolen, and also they have lied, and also they have placed [them] among their items</w:t>
      </w:r>
      <w:r w:rsidRPr="00713D67">
        <w:rPr>
          <w:rFonts w:ascii="Book Antiqua" w:hAnsi="Book Antiqua"/>
          <w:sz w:val="22"/>
          <w:szCs w:val="22"/>
        </w:rPr>
        <w:t>.”</w:t>
      </w:r>
    </w:p>
  </w:footnote>
  <w:footnote w:id="146">
    <w:p w14:paraId="239D3266" w14:textId="77777777" w:rsidR="00530FC4" w:rsidRDefault="00530FC4" w:rsidP="00C543ED">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God reveals the true cause of Israel’s defeat: the violation of the curse of destruction is a sacrilege (see #6:17) and the whole community is contaminated by the presence of the booty that has been pilfered.  The community can be released from the effects of the curse only when this has been executed on the guilty individual.</w:t>
      </w:r>
    </w:p>
  </w:footnote>
  <w:footnote w:id="147">
    <w:p w14:paraId="60A340C1"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The literal translation of ‘</w:t>
      </w:r>
      <w:r w:rsidRPr="000120B6">
        <w:rPr>
          <w:rFonts w:ascii="Book Antiqua" w:hAnsi="Book Antiqua"/>
          <w:i/>
          <w:iCs/>
          <w:sz w:val="22"/>
          <w:szCs w:val="22"/>
        </w:rPr>
        <w:t>you are contaminated</w:t>
      </w:r>
      <w:r>
        <w:rPr>
          <w:rFonts w:ascii="Book Antiqua" w:hAnsi="Book Antiqua"/>
          <w:sz w:val="22"/>
          <w:szCs w:val="22"/>
        </w:rPr>
        <w:t xml:space="preserve">’ (here following </w:t>
      </w:r>
      <w:r w:rsidRPr="000120B6">
        <w:rPr>
          <w:rFonts w:ascii="Book Antiqua" w:hAnsi="Book Antiqua"/>
          <w:i/>
          <w:iCs/>
          <w:sz w:val="22"/>
          <w:szCs w:val="22"/>
        </w:rPr>
        <w:t>NETB</w:t>
      </w:r>
      <w:r>
        <w:rPr>
          <w:rFonts w:ascii="Book Antiqua" w:hAnsi="Book Antiqua"/>
          <w:sz w:val="22"/>
          <w:szCs w:val="22"/>
        </w:rPr>
        <w:t>) is ‘</w:t>
      </w:r>
      <w:r w:rsidRPr="000120B6">
        <w:rPr>
          <w:rFonts w:ascii="Book Antiqua" w:hAnsi="Book Antiqua"/>
          <w:i/>
          <w:iCs/>
          <w:sz w:val="22"/>
          <w:szCs w:val="22"/>
        </w:rPr>
        <w:t>there are devoted things among you</w:t>
      </w:r>
      <w:r>
        <w:rPr>
          <w:rFonts w:ascii="Book Antiqua" w:hAnsi="Book Antiqua"/>
          <w:sz w:val="22"/>
          <w:szCs w:val="22"/>
        </w:rPr>
        <w:t>’ (as NRSV).</w:t>
      </w:r>
    </w:p>
  </w:footnote>
  <w:footnote w:id="148">
    <w:p w14:paraId="71F813D0" w14:textId="77777777" w:rsidR="00530FC4" w:rsidRDefault="00530FC4" w:rsidP="000120B6">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0120B6">
        <w:rPr>
          <w:rFonts w:ascii="Book Antiqua" w:hAnsi="Book Antiqua"/>
          <w:i/>
          <w:iCs/>
          <w:sz w:val="22"/>
          <w:szCs w:val="22"/>
        </w:rPr>
        <w:t>takes</w:t>
      </w:r>
      <w:r>
        <w:rPr>
          <w:rFonts w:ascii="Book Antiqua" w:hAnsi="Book Antiqua"/>
          <w:sz w:val="22"/>
          <w:szCs w:val="22"/>
        </w:rPr>
        <w:t xml:space="preserve">’ (here following the </w:t>
      </w:r>
      <w:r w:rsidRPr="000120B6">
        <w:rPr>
          <w:rFonts w:ascii="Book Antiqua" w:hAnsi="Book Antiqua"/>
          <w:i/>
          <w:iCs/>
          <w:sz w:val="22"/>
          <w:szCs w:val="22"/>
        </w:rPr>
        <w:t>MT</w:t>
      </w:r>
      <w:r>
        <w:rPr>
          <w:rFonts w:ascii="Book Antiqua" w:hAnsi="Book Antiqua"/>
          <w:sz w:val="22"/>
          <w:szCs w:val="22"/>
        </w:rPr>
        <w:t xml:space="preserve"> &amp; </w:t>
      </w:r>
      <w:r w:rsidRPr="000120B6">
        <w:rPr>
          <w:rFonts w:ascii="Book Antiqua" w:hAnsi="Book Antiqua"/>
          <w:i/>
          <w:iCs/>
          <w:sz w:val="22"/>
          <w:szCs w:val="22"/>
        </w:rPr>
        <w:t>NRSV</w:t>
      </w:r>
      <w:r>
        <w:rPr>
          <w:rFonts w:ascii="Book Antiqua" w:hAnsi="Book Antiqua"/>
          <w:sz w:val="22"/>
          <w:szCs w:val="22"/>
        </w:rPr>
        <w:t xml:space="preserve">), the </w:t>
      </w:r>
      <w:r w:rsidRPr="000120B6">
        <w:rPr>
          <w:rFonts w:ascii="Book Antiqua" w:hAnsi="Book Antiqua"/>
          <w:i/>
          <w:iCs/>
          <w:sz w:val="22"/>
          <w:szCs w:val="22"/>
        </w:rPr>
        <w:t>NJB</w:t>
      </w:r>
      <w:r>
        <w:rPr>
          <w:rFonts w:ascii="Book Antiqua" w:hAnsi="Book Antiqua"/>
          <w:sz w:val="22"/>
          <w:szCs w:val="22"/>
        </w:rPr>
        <w:t xml:space="preserve"> has ‘</w:t>
      </w:r>
      <w:r w:rsidRPr="000120B6">
        <w:rPr>
          <w:rFonts w:ascii="Book Antiqua" w:hAnsi="Book Antiqua"/>
          <w:i/>
          <w:iCs/>
          <w:sz w:val="22"/>
          <w:szCs w:val="22"/>
        </w:rPr>
        <w:t>marks out by lot</w:t>
      </w:r>
      <w:r>
        <w:rPr>
          <w:rFonts w:ascii="Book Antiqua" w:hAnsi="Book Antiqua"/>
          <w:sz w:val="22"/>
          <w:szCs w:val="22"/>
        </w:rPr>
        <w:t>’.  See also, how Saul was designated king by lot (1S 10:20–21) and Jonathon found guilty (1S 14:40–42).  Explicitly in the latter case and probably in others, identification was effected by the sacred lots, used for consulting God (see #1S 2:28 &amp; 14:41, and Jon 1:7).</w:t>
      </w:r>
    </w:p>
  </w:footnote>
  <w:footnote w:id="149">
    <w:p w14:paraId="551CFB63"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In place of ‘</w:t>
      </w:r>
      <w:r w:rsidRPr="006A023B">
        <w:rPr>
          <w:rFonts w:ascii="Book Antiqua" w:hAnsi="Book Antiqua"/>
          <w:i/>
          <w:iCs/>
          <w:sz w:val="22"/>
          <w:szCs w:val="22"/>
        </w:rPr>
        <w:t>an infamy</w:t>
      </w:r>
      <w:r>
        <w:rPr>
          <w:rFonts w:ascii="Book Antiqua" w:hAnsi="Book Antiqua"/>
          <w:sz w:val="22"/>
          <w:szCs w:val="22"/>
        </w:rPr>
        <w:t xml:space="preserve">’, here following the </w:t>
      </w:r>
      <w:r w:rsidRPr="006A023B">
        <w:rPr>
          <w:rFonts w:ascii="Book Antiqua" w:hAnsi="Book Antiqua"/>
          <w:i/>
          <w:iCs/>
          <w:sz w:val="22"/>
          <w:szCs w:val="22"/>
        </w:rPr>
        <w:t>NJB</w:t>
      </w:r>
      <w:r>
        <w:rPr>
          <w:rFonts w:ascii="Book Antiqua" w:hAnsi="Book Antiqua"/>
          <w:sz w:val="22"/>
          <w:szCs w:val="22"/>
        </w:rPr>
        <w:t xml:space="preserve">, the </w:t>
      </w:r>
      <w:r w:rsidRPr="006A023B">
        <w:rPr>
          <w:rFonts w:ascii="Book Antiqua" w:hAnsi="Book Antiqua"/>
          <w:i/>
          <w:iCs/>
          <w:sz w:val="22"/>
          <w:szCs w:val="22"/>
        </w:rPr>
        <w:t>NRSV</w:t>
      </w:r>
      <w:r>
        <w:rPr>
          <w:rFonts w:ascii="Book Antiqua" w:hAnsi="Book Antiqua"/>
          <w:sz w:val="22"/>
          <w:szCs w:val="22"/>
        </w:rPr>
        <w:t xml:space="preserve"> has ‘</w:t>
      </w:r>
      <w:r w:rsidRPr="006A023B">
        <w:rPr>
          <w:rFonts w:ascii="Book Antiqua" w:hAnsi="Book Antiqua"/>
          <w:i/>
          <w:iCs/>
          <w:sz w:val="22"/>
          <w:szCs w:val="22"/>
        </w:rPr>
        <w:t>an outrageous thing</w:t>
      </w:r>
      <w:r>
        <w:rPr>
          <w:rFonts w:ascii="Book Antiqua" w:hAnsi="Book Antiqua"/>
          <w:sz w:val="22"/>
          <w:szCs w:val="22"/>
        </w:rPr>
        <w:t xml:space="preserve">’ and </w:t>
      </w:r>
      <w:r w:rsidRPr="006A023B">
        <w:rPr>
          <w:rFonts w:ascii="Book Antiqua" w:hAnsi="Book Antiqua"/>
          <w:i/>
          <w:iCs/>
          <w:sz w:val="22"/>
          <w:szCs w:val="22"/>
        </w:rPr>
        <w:t>NETB</w:t>
      </w:r>
      <w:r>
        <w:rPr>
          <w:rFonts w:ascii="Book Antiqua" w:hAnsi="Book Antiqua"/>
          <w:sz w:val="22"/>
          <w:szCs w:val="22"/>
        </w:rPr>
        <w:t xml:space="preserve"> has ‘</w:t>
      </w:r>
      <w:r w:rsidRPr="006A023B">
        <w:rPr>
          <w:rFonts w:ascii="Book Antiqua" w:hAnsi="Book Antiqua"/>
          <w:i/>
          <w:iCs/>
          <w:sz w:val="22"/>
          <w:szCs w:val="22"/>
        </w:rPr>
        <w:t>such a disgraceful thing</w:t>
      </w:r>
      <w:r>
        <w:rPr>
          <w:rFonts w:ascii="Book Antiqua" w:hAnsi="Book Antiqua"/>
          <w:sz w:val="22"/>
          <w:szCs w:val="22"/>
        </w:rPr>
        <w:t>’.</w:t>
      </w:r>
    </w:p>
  </w:footnote>
  <w:footnote w:id="150">
    <w:p w14:paraId="53E4E34C"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A023B">
        <w:rPr>
          <w:rFonts w:ascii="Book Antiqua" w:hAnsi="Book Antiqua"/>
          <w:i/>
          <w:iCs/>
          <w:sz w:val="22"/>
          <w:szCs w:val="22"/>
        </w:rPr>
        <w:t>NJB</w:t>
      </w:r>
      <w:r>
        <w:rPr>
          <w:rFonts w:ascii="Book Antiqua" w:hAnsi="Book Antiqua"/>
          <w:sz w:val="22"/>
          <w:szCs w:val="22"/>
        </w:rPr>
        <w:t xml:space="preserve"> ends this verse with ‘</w:t>
      </w:r>
      <w:r w:rsidRPr="006A023B">
        <w:rPr>
          <w:rFonts w:ascii="Book Antiqua" w:hAnsi="Book Antiqua"/>
          <w:i/>
          <w:iCs/>
          <w:sz w:val="22"/>
          <w:szCs w:val="22"/>
        </w:rPr>
        <w:t>and the lot marked out the tribe of Judah</w:t>
      </w:r>
      <w:r>
        <w:rPr>
          <w:rFonts w:ascii="Book Antiqua" w:hAnsi="Book Antiqua"/>
          <w:sz w:val="22"/>
          <w:szCs w:val="22"/>
        </w:rPr>
        <w:t>’ (see #14).</w:t>
      </w:r>
    </w:p>
  </w:footnote>
  <w:footnote w:id="151">
    <w:p w14:paraId="0EF0CEC0"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MT</w:t>
      </w:r>
      <w:r>
        <w:rPr>
          <w:rFonts w:ascii="Book Antiqua" w:hAnsi="Book Antiqua"/>
          <w:sz w:val="22"/>
          <w:szCs w:val="22"/>
        </w:rPr>
        <w:t xml:space="preserve"> uses ‘</w:t>
      </w:r>
      <w:r>
        <w:rPr>
          <w:rFonts w:ascii="Book Antiqua" w:hAnsi="Book Antiqua"/>
          <w:i/>
          <w:iCs/>
          <w:sz w:val="22"/>
          <w:szCs w:val="22"/>
        </w:rPr>
        <w:t>man by man</w:t>
      </w:r>
      <w:r>
        <w:rPr>
          <w:rFonts w:ascii="Book Antiqua" w:hAnsi="Book Antiqua"/>
          <w:sz w:val="22"/>
          <w:szCs w:val="22"/>
        </w:rPr>
        <w:t>’ in place of ‘</w:t>
      </w:r>
      <w:r>
        <w:rPr>
          <w:rFonts w:ascii="Book Antiqua" w:hAnsi="Book Antiqua"/>
          <w:i/>
          <w:iCs/>
          <w:sz w:val="22"/>
          <w:szCs w:val="22"/>
        </w:rPr>
        <w:t>family by family</w:t>
      </w:r>
      <w:r>
        <w:rPr>
          <w:rFonts w:ascii="Book Antiqua" w:hAnsi="Book Antiqua"/>
          <w:sz w:val="22"/>
          <w:szCs w:val="22"/>
        </w:rPr>
        <w:t xml:space="preserve">’; here, the text follows the </w:t>
      </w:r>
      <w:r>
        <w:rPr>
          <w:rFonts w:ascii="Book Antiqua" w:hAnsi="Book Antiqua"/>
          <w:i/>
          <w:iCs/>
          <w:sz w:val="22"/>
          <w:szCs w:val="22"/>
        </w:rPr>
        <w:t>Syr</w:t>
      </w:r>
      <w:r>
        <w:rPr>
          <w:rFonts w:ascii="Book Antiqua" w:hAnsi="Book Antiqua"/>
          <w:sz w:val="22"/>
          <w:szCs w:val="22"/>
        </w:rPr>
        <w:t>.</w:t>
      </w:r>
    </w:p>
  </w:footnote>
  <w:footnote w:id="152">
    <w:p w14:paraId="4738640E"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6A023B">
        <w:rPr>
          <w:rFonts w:ascii="Book Antiqua" w:hAnsi="Book Antiqua"/>
          <w:i/>
          <w:iCs/>
          <w:sz w:val="22"/>
          <w:szCs w:val="22"/>
        </w:rPr>
        <w:t>his family</w:t>
      </w:r>
      <w:r>
        <w:rPr>
          <w:rFonts w:ascii="Book Antiqua" w:hAnsi="Book Antiqua"/>
          <w:sz w:val="22"/>
          <w:szCs w:val="22"/>
        </w:rPr>
        <w:t xml:space="preserve">’, here following the </w:t>
      </w:r>
      <w:r w:rsidRPr="006A023B">
        <w:rPr>
          <w:rFonts w:ascii="Book Antiqua" w:hAnsi="Book Antiqua"/>
          <w:i/>
          <w:iCs/>
          <w:sz w:val="22"/>
          <w:szCs w:val="22"/>
        </w:rPr>
        <w:t>MT</w:t>
      </w:r>
      <w:r>
        <w:rPr>
          <w:rFonts w:ascii="Book Antiqua" w:hAnsi="Book Antiqua"/>
          <w:sz w:val="22"/>
          <w:szCs w:val="22"/>
        </w:rPr>
        <w:t xml:space="preserve">, the </w:t>
      </w:r>
      <w:r w:rsidRPr="006A023B">
        <w:rPr>
          <w:rFonts w:ascii="Book Antiqua" w:hAnsi="Book Antiqua"/>
          <w:i/>
          <w:iCs/>
          <w:sz w:val="22"/>
          <w:szCs w:val="22"/>
        </w:rPr>
        <w:t>NJB</w:t>
      </w:r>
      <w:r>
        <w:rPr>
          <w:rFonts w:ascii="Book Antiqua" w:hAnsi="Book Antiqua"/>
          <w:sz w:val="22"/>
          <w:szCs w:val="22"/>
        </w:rPr>
        <w:t xml:space="preserve"> has ‘</w:t>
      </w:r>
      <w:r w:rsidRPr="006A023B">
        <w:rPr>
          <w:rFonts w:ascii="Book Antiqua" w:hAnsi="Book Antiqua"/>
          <w:i/>
          <w:iCs/>
          <w:sz w:val="22"/>
          <w:szCs w:val="22"/>
        </w:rPr>
        <w:t>the family of Zabdi</w:t>
      </w:r>
      <w:r>
        <w:rPr>
          <w:rFonts w:ascii="Book Antiqua" w:hAnsi="Book Antiqua"/>
          <w:sz w:val="22"/>
          <w:szCs w:val="22"/>
        </w:rPr>
        <w:t>’.</w:t>
      </w:r>
    </w:p>
  </w:footnote>
  <w:footnote w:id="153">
    <w:p w14:paraId="596351CA"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966A2D">
        <w:rPr>
          <w:rFonts w:ascii="Book Antiqua" w:hAnsi="Book Antiqua"/>
          <w:i/>
          <w:iCs/>
          <w:sz w:val="22"/>
          <w:szCs w:val="22"/>
        </w:rPr>
        <w:t>NRSV</w:t>
      </w:r>
      <w:r>
        <w:rPr>
          <w:rFonts w:ascii="Book Antiqua" w:hAnsi="Book Antiqua"/>
          <w:sz w:val="22"/>
          <w:szCs w:val="22"/>
        </w:rPr>
        <w:t xml:space="preserve"> has ‘</w:t>
      </w:r>
      <w:r w:rsidRPr="00966A2D">
        <w:rPr>
          <w:rFonts w:ascii="Book Antiqua" w:hAnsi="Book Antiqua"/>
          <w:i/>
          <w:iCs/>
          <w:sz w:val="22"/>
          <w:szCs w:val="22"/>
        </w:rPr>
        <w:t>make confession to him</w:t>
      </w:r>
      <w:r>
        <w:rPr>
          <w:rFonts w:ascii="Book Antiqua" w:hAnsi="Book Antiqua"/>
          <w:sz w:val="22"/>
          <w:szCs w:val="22"/>
        </w:rPr>
        <w:t>’ in place of ‘</w:t>
      </w:r>
      <w:r w:rsidRPr="00966A2D">
        <w:rPr>
          <w:rFonts w:ascii="Book Antiqua" w:hAnsi="Book Antiqua"/>
          <w:i/>
          <w:iCs/>
          <w:sz w:val="22"/>
          <w:szCs w:val="22"/>
        </w:rPr>
        <w:t>pay him homage</w:t>
      </w:r>
      <w:r>
        <w:rPr>
          <w:rFonts w:ascii="Book Antiqua" w:hAnsi="Book Antiqua"/>
          <w:sz w:val="22"/>
          <w:szCs w:val="22"/>
        </w:rPr>
        <w:t xml:space="preserve">’, here following the </w:t>
      </w:r>
      <w:r w:rsidRPr="00966A2D">
        <w:rPr>
          <w:rFonts w:ascii="Book Antiqua" w:hAnsi="Book Antiqua"/>
          <w:i/>
          <w:iCs/>
          <w:sz w:val="22"/>
          <w:szCs w:val="22"/>
        </w:rPr>
        <w:t>NJB</w:t>
      </w:r>
      <w:r>
        <w:rPr>
          <w:rFonts w:ascii="Book Antiqua" w:hAnsi="Book Antiqua"/>
          <w:sz w:val="22"/>
          <w:szCs w:val="22"/>
        </w:rPr>
        <w:t>.</w:t>
      </w:r>
    </w:p>
  </w:footnote>
  <w:footnote w:id="154">
    <w:p w14:paraId="52459104"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The literal translation of ‘</w:t>
      </w:r>
      <w:r w:rsidRPr="00966A2D">
        <w:rPr>
          <w:rFonts w:ascii="Book Antiqua" w:hAnsi="Book Antiqua"/>
          <w:i/>
          <w:iCs/>
          <w:sz w:val="22"/>
          <w:szCs w:val="22"/>
        </w:rPr>
        <w:t>and this is what I have done</w:t>
      </w:r>
      <w:r>
        <w:rPr>
          <w:rFonts w:ascii="Book Antiqua" w:hAnsi="Book Antiqua"/>
          <w:sz w:val="22"/>
          <w:szCs w:val="22"/>
        </w:rPr>
        <w:t>’ is ‘</w:t>
      </w:r>
      <w:r w:rsidRPr="00966A2D">
        <w:rPr>
          <w:rFonts w:ascii="Book Antiqua" w:hAnsi="Book Antiqua"/>
          <w:i/>
          <w:iCs/>
          <w:sz w:val="22"/>
          <w:szCs w:val="22"/>
        </w:rPr>
        <w:t>like this and like this I did</w:t>
      </w:r>
      <w:r>
        <w:rPr>
          <w:rFonts w:ascii="Book Antiqua" w:hAnsi="Book Antiqua"/>
          <w:sz w:val="22"/>
          <w:szCs w:val="22"/>
        </w:rPr>
        <w:t>’.</w:t>
      </w:r>
    </w:p>
  </w:footnote>
  <w:footnote w:id="155">
    <w:p w14:paraId="51D9301A" w14:textId="77777777" w:rsidR="00530FC4" w:rsidRDefault="00530FC4" w:rsidP="00966A2D">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w:t>
      </w:r>
      <w:r>
        <w:rPr>
          <w:rFonts w:ascii="Book Antiqua" w:hAnsi="Book Antiqua"/>
          <w:i/>
          <w:iCs/>
          <w:sz w:val="22"/>
          <w:szCs w:val="22"/>
        </w:rPr>
        <w:t>Shinar</w:t>
      </w:r>
      <w:r>
        <w:rPr>
          <w:rFonts w:ascii="Book Antiqua" w:hAnsi="Book Antiqua"/>
          <w:sz w:val="22"/>
          <w:szCs w:val="22"/>
        </w:rPr>
        <w:t xml:space="preserve">’ is a region in Upper Mesopotamia (modern Jebel es-Sinjar); but in the Bible, the name normally used for Babylonia (Gn 10:10, 11:2, Dn 1:2), which is the meaning here, Babylonia being renowned for its luxury.  In place of </w:t>
      </w:r>
      <w:r w:rsidRPr="00966A2D">
        <w:rPr>
          <w:rFonts w:cs="SBL Hebrew"/>
          <w:noProof/>
          <w:sz w:val="26"/>
          <w:szCs w:val="26"/>
          <w:rtl/>
          <w:lang w:bidi="he-IL"/>
        </w:rPr>
        <w:t>וָאֵ֣רֶא</w:t>
      </w:r>
      <w:r>
        <w:rPr>
          <w:rFonts w:ascii="Book Antiqua" w:hAnsi="Book Antiqua"/>
          <w:sz w:val="22"/>
          <w:szCs w:val="22"/>
        </w:rPr>
        <w:t xml:space="preserve">, here following the </w:t>
      </w:r>
      <w:r w:rsidRPr="00966A2D">
        <w:rPr>
          <w:rFonts w:ascii="Book Antiqua" w:hAnsi="Book Antiqua"/>
          <w:i/>
          <w:iCs/>
          <w:sz w:val="22"/>
          <w:szCs w:val="22"/>
        </w:rPr>
        <w:t>Qere</w:t>
      </w:r>
      <w:r>
        <w:rPr>
          <w:rFonts w:ascii="Book Antiqua" w:hAnsi="Book Antiqua"/>
          <w:sz w:val="22"/>
          <w:szCs w:val="22"/>
        </w:rPr>
        <w:t xml:space="preserve">, the </w:t>
      </w:r>
      <w:r w:rsidRPr="00966A2D">
        <w:rPr>
          <w:rFonts w:ascii="Book Antiqua" w:hAnsi="Book Antiqua"/>
          <w:i/>
          <w:iCs/>
          <w:sz w:val="22"/>
          <w:szCs w:val="22"/>
        </w:rPr>
        <w:t>Kethib</w:t>
      </w:r>
      <w:r>
        <w:rPr>
          <w:rFonts w:ascii="Book Antiqua" w:hAnsi="Book Antiqua"/>
          <w:sz w:val="22"/>
          <w:szCs w:val="22"/>
        </w:rPr>
        <w:t xml:space="preserve"> has </w:t>
      </w:r>
      <w:r w:rsidRPr="00966A2D">
        <w:rPr>
          <w:rFonts w:cs="SBL Hebrew"/>
          <w:noProof/>
          <w:sz w:val="26"/>
          <w:szCs w:val="26"/>
          <w:rtl/>
          <w:lang w:bidi="he-IL"/>
        </w:rPr>
        <w:t>ואראה</w:t>
      </w:r>
      <w:r>
        <w:rPr>
          <w:rFonts w:ascii="Book Antiqua" w:hAnsi="Book Antiqua"/>
          <w:sz w:val="22"/>
          <w:szCs w:val="22"/>
        </w:rPr>
        <w:t>.</w:t>
      </w:r>
    </w:p>
  </w:footnote>
  <w:footnote w:id="156">
    <w:p w14:paraId="141733A2" w14:textId="77777777" w:rsidR="00530FC4" w:rsidRPr="00966A2D"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966A2D">
        <w:rPr>
          <w:rFonts w:ascii="Book Antiqua" w:hAnsi="Book Antiqua"/>
          <w:sz w:val="22"/>
          <w:szCs w:val="22"/>
        </w:rPr>
        <w:t>Literally translated, this verse ends, “</w:t>
      </w:r>
      <w:r w:rsidRPr="00966A2D">
        <w:rPr>
          <w:rFonts w:ascii="Book Antiqua" w:hAnsi="Book Antiqua"/>
          <w:i/>
          <w:iCs/>
          <w:sz w:val="22"/>
          <w:szCs w:val="22"/>
        </w:rPr>
        <w:t>Lo</w:t>
      </w:r>
      <w:r>
        <w:rPr>
          <w:rFonts w:ascii="Book Antiqua" w:hAnsi="Book Antiqua"/>
          <w:i/>
          <w:iCs/>
          <w:sz w:val="22"/>
          <w:szCs w:val="22"/>
        </w:rPr>
        <w:t>ok, [it was] hidden in his tent</w:t>
      </w:r>
      <w:r w:rsidRPr="00966A2D">
        <w:rPr>
          <w:rFonts w:ascii="Book Antiqua" w:hAnsi="Book Antiqua"/>
          <w:i/>
          <w:iCs/>
          <w:sz w:val="22"/>
          <w:szCs w:val="22"/>
        </w:rPr>
        <w:t xml:space="preserve"> and the silver was beneath it</w:t>
      </w:r>
      <w:r w:rsidRPr="00966A2D">
        <w:rPr>
          <w:rFonts w:ascii="Book Antiqua" w:hAnsi="Book Antiqua"/>
          <w:sz w:val="22"/>
          <w:szCs w:val="22"/>
        </w:rPr>
        <w:t>.”</w:t>
      </w:r>
    </w:p>
  </w:footnote>
  <w:footnote w:id="157">
    <w:p w14:paraId="59248DB0" w14:textId="77777777" w:rsidR="00530FC4" w:rsidRPr="00966A2D" w:rsidRDefault="00530FC4" w:rsidP="00966A2D">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966A2D">
        <w:rPr>
          <w:rFonts w:ascii="Book Antiqua" w:hAnsi="Book Antiqua"/>
          <w:sz w:val="22"/>
          <w:szCs w:val="22"/>
        </w:rPr>
        <w:t>The literal translation of ‘</w:t>
      </w:r>
      <w:r w:rsidRPr="00966A2D">
        <w:rPr>
          <w:rFonts w:ascii="Book Antiqua" w:hAnsi="Book Antiqua"/>
          <w:i/>
          <w:iCs/>
          <w:sz w:val="22"/>
          <w:szCs w:val="22"/>
        </w:rPr>
        <w:t>laid it</w:t>
      </w:r>
      <w:r w:rsidRPr="00966A2D">
        <w:rPr>
          <w:rFonts w:ascii="Book Antiqua" w:hAnsi="Book Antiqua"/>
          <w:sz w:val="22"/>
          <w:szCs w:val="22"/>
        </w:rPr>
        <w:t>’ is ‘</w:t>
      </w:r>
      <w:r w:rsidRPr="00966A2D">
        <w:rPr>
          <w:rFonts w:ascii="Book Antiqua" w:hAnsi="Book Antiqua"/>
          <w:i/>
          <w:iCs/>
          <w:sz w:val="22"/>
          <w:szCs w:val="22"/>
        </w:rPr>
        <w:t>poured it</w:t>
      </w:r>
      <w:r w:rsidRPr="00966A2D">
        <w:rPr>
          <w:rFonts w:ascii="Book Antiqua" w:hAnsi="Book Antiqua"/>
          <w:sz w:val="22"/>
          <w:szCs w:val="22"/>
        </w:rPr>
        <w:t>’, probably referring to the way the silver pieces poured out of their container.</w:t>
      </w:r>
    </w:p>
  </w:footnote>
  <w:footnote w:id="158">
    <w:p w14:paraId="6A5C8FD9"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7F38FB">
        <w:rPr>
          <w:rFonts w:ascii="Book Antiqua" w:hAnsi="Book Antiqua"/>
          <w:i/>
          <w:iCs/>
          <w:sz w:val="22"/>
          <w:szCs w:val="22"/>
        </w:rPr>
        <w:t>Val</w:t>
      </w:r>
      <w:r>
        <w:rPr>
          <w:rFonts w:ascii="Book Antiqua" w:hAnsi="Book Antiqua"/>
          <w:i/>
          <w:iCs/>
          <w:sz w:val="22"/>
          <w:szCs w:val="22"/>
        </w:rPr>
        <w:t>l</w:t>
      </w:r>
      <w:r w:rsidRPr="007F38FB">
        <w:rPr>
          <w:rFonts w:ascii="Book Antiqua" w:hAnsi="Book Antiqua"/>
          <w:i/>
          <w:iCs/>
          <w:sz w:val="22"/>
          <w:szCs w:val="22"/>
        </w:rPr>
        <w:t>e</w:t>
      </w:r>
      <w:r>
        <w:rPr>
          <w:rFonts w:ascii="Book Antiqua" w:hAnsi="Book Antiqua"/>
          <w:i/>
          <w:iCs/>
          <w:sz w:val="22"/>
          <w:szCs w:val="22"/>
        </w:rPr>
        <w:t>y</w:t>
      </w:r>
      <w:r w:rsidRPr="007F38FB">
        <w:rPr>
          <w:rFonts w:ascii="Book Antiqua" w:hAnsi="Book Antiqua"/>
          <w:i/>
          <w:iCs/>
          <w:sz w:val="22"/>
          <w:szCs w:val="22"/>
        </w:rPr>
        <w:t xml:space="preserve"> of Achor</w:t>
      </w:r>
      <w:r>
        <w:rPr>
          <w:rFonts w:ascii="Book Antiqua" w:hAnsi="Book Antiqua"/>
          <w:sz w:val="22"/>
          <w:szCs w:val="22"/>
        </w:rPr>
        <w:t xml:space="preserve">’, </w:t>
      </w:r>
      <w:r w:rsidRPr="007F38FB">
        <w:rPr>
          <w:rFonts w:ascii="Book Antiqua" w:hAnsi="Book Antiqua"/>
          <w:i/>
          <w:iCs/>
          <w:sz w:val="22"/>
          <w:szCs w:val="22"/>
        </w:rPr>
        <w:t>NETB</w:t>
      </w:r>
      <w:r>
        <w:rPr>
          <w:rFonts w:ascii="Book Antiqua" w:hAnsi="Book Antiqua"/>
          <w:sz w:val="22"/>
          <w:szCs w:val="22"/>
        </w:rPr>
        <w:t xml:space="preserve"> has ‘</w:t>
      </w:r>
      <w:r w:rsidRPr="007F38FB">
        <w:rPr>
          <w:rFonts w:ascii="Book Antiqua" w:hAnsi="Book Antiqua"/>
          <w:i/>
          <w:iCs/>
          <w:sz w:val="22"/>
          <w:szCs w:val="22"/>
        </w:rPr>
        <w:t>Valley of Disaster</w:t>
      </w:r>
      <w:r>
        <w:rPr>
          <w:rFonts w:ascii="Book Antiqua" w:hAnsi="Book Antiqua"/>
          <w:sz w:val="22"/>
          <w:szCs w:val="22"/>
        </w:rPr>
        <w:t>’; ‘</w:t>
      </w:r>
      <w:r w:rsidRPr="007F38FB">
        <w:rPr>
          <w:rFonts w:ascii="Book Antiqua" w:hAnsi="Book Antiqua"/>
          <w:i/>
          <w:iCs/>
          <w:sz w:val="22"/>
          <w:szCs w:val="22"/>
        </w:rPr>
        <w:t>Achor</w:t>
      </w:r>
      <w:r>
        <w:rPr>
          <w:rFonts w:ascii="Book Antiqua" w:hAnsi="Book Antiqua"/>
          <w:sz w:val="22"/>
          <w:szCs w:val="22"/>
        </w:rPr>
        <w:t>’ (</w:t>
      </w:r>
      <w:r w:rsidRPr="007F38FB">
        <w:rPr>
          <w:rFonts w:cs="SBL Hebrew"/>
          <w:noProof/>
          <w:sz w:val="26"/>
          <w:szCs w:val="26"/>
          <w:rtl/>
          <w:lang w:bidi="he-IL"/>
        </w:rPr>
        <w:t>עָכֽוֹר</w:t>
      </w:r>
      <w:r>
        <w:rPr>
          <w:rFonts w:ascii="Book Antiqua" w:hAnsi="Book Antiqua"/>
          <w:sz w:val="22"/>
          <w:szCs w:val="22"/>
        </w:rPr>
        <w:t>) means ‘</w:t>
      </w:r>
      <w:r w:rsidRPr="007F38FB">
        <w:rPr>
          <w:rFonts w:ascii="Book Antiqua" w:hAnsi="Book Antiqua"/>
          <w:i/>
          <w:iCs/>
          <w:sz w:val="22"/>
          <w:szCs w:val="22"/>
        </w:rPr>
        <w:t>trouble</w:t>
      </w:r>
      <w:r>
        <w:rPr>
          <w:rFonts w:ascii="Book Antiqua" w:hAnsi="Book Antiqua"/>
          <w:sz w:val="22"/>
          <w:szCs w:val="22"/>
        </w:rPr>
        <w:t>’ or ‘</w:t>
      </w:r>
      <w:r w:rsidRPr="007F38FB">
        <w:rPr>
          <w:rFonts w:ascii="Book Antiqua" w:hAnsi="Book Antiqua"/>
          <w:i/>
          <w:iCs/>
          <w:sz w:val="22"/>
          <w:szCs w:val="22"/>
        </w:rPr>
        <w:t>disaster</w:t>
      </w:r>
      <w:r>
        <w:rPr>
          <w:rFonts w:ascii="Book Antiqua" w:hAnsi="Book Antiqua"/>
          <w:sz w:val="22"/>
          <w:szCs w:val="22"/>
        </w:rPr>
        <w:t>’.</w:t>
      </w:r>
    </w:p>
  </w:footnote>
  <w:footnote w:id="159">
    <w:p w14:paraId="7C075BC8" w14:textId="77777777" w:rsidR="00530FC4" w:rsidRDefault="00530FC4" w:rsidP="00176465">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The final clause, in violet type, is a gloss to cover Achan’s family and possessions.  Once Achan took the booty, he set in motion a process that inevitably led to his destruction and threatened the very existence of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w:t>
      </w:r>
    </w:p>
  </w:footnote>
  <w:footnote w:id="160">
    <w:p w14:paraId="415913B3" w14:textId="77777777" w:rsidR="00530FC4" w:rsidRDefault="00530FC4" w:rsidP="007F38FB">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A cairn was built to mark the grave of a criminal or outlaw (see the king of Ai, 8:29, Absalom, 2S 18:18, and the similar treatment of the five Canaanite kings, 10:27).  The name ‘</w:t>
      </w:r>
      <w:r>
        <w:rPr>
          <w:rFonts w:ascii="Book Antiqua" w:hAnsi="Book Antiqua"/>
          <w:i/>
          <w:iCs/>
          <w:sz w:val="22"/>
          <w:szCs w:val="22"/>
        </w:rPr>
        <w:t>Achor</w:t>
      </w:r>
      <w:r>
        <w:rPr>
          <w:rFonts w:ascii="Book Antiqua" w:hAnsi="Book Antiqua"/>
          <w:sz w:val="22"/>
          <w:szCs w:val="22"/>
        </w:rPr>
        <w:t>’ is here derived from the verb meaning “to bring misfortune (or trouble);” see Is 65:10, Ho 2:17.  The Valley of Achor is in the plain lying above the cliffs of Qumran; it belonged to Judah but was on the frontiers of Benjamin (see #1).  The geographical name has modified the spelling of the name ‘</w:t>
      </w:r>
      <w:r>
        <w:rPr>
          <w:rFonts w:ascii="Book Antiqua" w:hAnsi="Book Antiqua"/>
          <w:i/>
          <w:iCs/>
          <w:sz w:val="22"/>
          <w:szCs w:val="22"/>
        </w:rPr>
        <w:t>Achan</w:t>
      </w:r>
      <w:r>
        <w:rPr>
          <w:rFonts w:ascii="Book Antiqua" w:hAnsi="Book Antiqua"/>
          <w:sz w:val="22"/>
          <w:szCs w:val="22"/>
        </w:rPr>
        <w:t>’ – ‘</w:t>
      </w:r>
      <w:r>
        <w:rPr>
          <w:rFonts w:ascii="Book Antiqua" w:hAnsi="Book Antiqua"/>
          <w:i/>
          <w:iCs/>
          <w:sz w:val="22"/>
          <w:szCs w:val="22"/>
        </w:rPr>
        <w:t>Achar</w:t>
      </w:r>
      <w:r>
        <w:rPr>
          <w:rFonts w:ascii="Book Antiqua" w:hAnsi="Book Antiqua"/>
          <w:sz w:val="22"/>
          <w:szCs w:val="22"/>
        </w:rPr>
        <w:t xml:space="preserve">’ in the </w:t>
      </w:r>
      <w:r>
        <w:rPr>
          <w:rFonts w:ascii="Book Antiqua" w:hAnsi="Book Antiqua"/>
          <w:i/>
          <w:iCs/>
          <w:sz w:val="22"/>
          <w:szCs w:val="22"/>
        </w:rPr>
        <w:t>LXX</w:t>
      </w:r>
      <w:r>
        <w:rPr>
          <w:rFonts w:ascii="Book Antiqua" w:hAnsi="Book Antiqua"/>
          <w:sz w:val="22"/>
          <w:szCs w:val="22"/>
        </w:rPr>
        <w:t xml:space="preserve"> of this chapter and in the </w:t>
      </w:r>
      <w:r>
        <w:rPr>
          <w:rFonts w:ascii="Book Antiqua" w:hAnsi="Book Antiqua"/>
          <w:i/>
          <w:iCs/>
          <w:sz w:val="22"/>
          <w:szCs w:val="22"/>
        </w:rPr>
        <w:t>MT</w:t>
      </w:r>
      <w:r>
        <w:rPr>
          <w:rFonts w:ascii="Book Antiqua" w:hAnsi="Book Antiqua"/>
          <w:sz w:val="22"/>
          <w:szCs w:val="22"/>
        </w:rPr>
        <w:t xml:space="preserve"> of 1Ch. 2:7.  Originally, this story may have been one symptom of the rivalry between Benjamin (Saul’s tribe) and Judah (David’s tribe).</w:t>
      </w:r>
    </w:p>
  </w:footnote>
  <w:footnote w:id="161">
    <w:p w14:paraId="1155803D" w14:textId="77777777" w:rsidR="00530FC4" w:rsidRPr="00442287" w:rsidRDefault="00530FC4" w:rsidP="00442287">
      <w:pPr>
        <w:pStyle w:val="FootnoteText"/>
        <w:jc w:val="center"/>
        <w:rPr>
          <w:rFonts w:ascii="Book Antiqua" w:hAnsi="Book Antiqua"/>
          <w:b/>
          <w:bCs/>
          <w:smallCaps/>
          <w:color w:val="000080"/>
          <w:sz w:val="24"/>
        </w:rPr>
      </w:pPr>
      <w:r w:rsidRPr="00442287">
        <w:rPr>
          <w:rStyle w:val="FootnoteReference"/>
          <w:rFonts w:ascii="Book Antiqua" w:hAnsi="Book Antiqua"/>
          <w:b/>
          <w:bCs/>
          <w:smallCaps/>
          <w:color w:val="000080"/>
          <w:sz w:val="24"/>
          <w:vertAlign w:val="baseline"/>
        </w:rPr>
        <w:t>Joshua 8</w:t>
      </w:r>
    </w:p>
  </w:footnote>
  <w:footnote w:id="162">
    <w:p w14:paraId="18255F35"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Vv. 1–29 present a detailed and probable report of a military expedition.  Except for a few references to God’s role in the taking of the city (vv. 1, 7b, 18, 27), the account is without miraculous elements.</w:t>
      </w:r>
    </w:p>
  </w:footnote>
  <w:footnote w:id="163">
    <w:p w14:paraId="6CC22CD3"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r>
      <w:r w:rsidRPr="004F3014">
        <w:rPr>
          <w:rFonts w:ascii="Book Antiqua" w:hAnsi="Book Antiqua"/>
          <w:sz w:val="22"/>
          <w:szCs w:val="22"/>
        </w:rPr>
        <w:t xml:space="preserve">For the last sentence, here following the </w:t>
      </w:r>
      <w:r w:rsidRPr="004F3014">
        <w:rPr>
          <w:rFonts w:ascii="Book Antiqua" w:hAnsi="Book Antiqua"/>
          <w:i/>
          <w:iCs/>
          <w:sz w:val="22"/>
          <w:szCs w:val="22"/>
        </w:rPr>
        <w:t>NJB</w:t>
      </w:r>
      <w:r w:rsidRPr="004F3014">
        <w:rPr>
          <w:rFonts w:ascii="Book Antiqua" w:hAnsi="Book Antiqua"/>
          <w:sz w:val="22"/>
          <w:szCs w:val="22"/>
        </w:rPr>
        <w:t xml:space="preserve">, the </w:t>
      </w:r>
      <w:r w:rsidRPr="004F3014">
        <w:rPr>
          <w:rFonts w:ascii="Book Antiqua" w:hAnsi="Book Antiqua"/>
          <w:i/>
          <w:iCs/>
          <w:sz w:val="22"/>
          <w:szCs w:val="22"/>
        </w:rPr>
        <w:t>NRSV</w:t>
      </w:r>
      <w:r w:rsidRPr="004F3014">
        <w:rPr>
          <w:rFonts w:ascii="Book Antiqua" w:hAnsi="Book Antiqua"/>
          <w:sz w:val="22"/>
          <w:szCs w:val="22"/>
        </w:rPr>
        <w:t xml:space="preserve"> has “</w:t>
      </w:r>
      <w:r w:rsidRPr="004F3014">
        <w:rPr>
          <w:rFonts w:ascii="Book Antiqua" w:hAnsi="Book Antiqua" w:cs="Verdana"/>
          <w:i/>
          <w:iCs/>
          <w:sz w:val="22"/>
          <w:szCs w:val="22"/>
          <w:lang w:eastAsia="en-GB"/>
        </w:rPr>
        <w:t>Set an ambush against the city, behind it</w:t>
      </w:r>
      <w:r w:rsidRPr="004F3014">
        <w:rPr>
          <w:rFonts w:ascii="Book Antiqua" w:hAnsi="Book Antiqua" w:cs="Verdana"/>
          <w:sz w:val="22"/>
          <w:szCs w:val="22"/>
          <w:lang w:eastAsia="en-GB"/>
        </w:rPr>
        <w:t xml:space="preserve">” and </w:t>
      </w:r>
      <w:r w:rsidRPr="004F3014">
        <w:rPr>
          <w:rFonts w:ascii="Book Antiqua" w:hAnsi="Book Antiqua" w:cs="Verdana"/>
          <w:i/>
          <w:iCs/>
          <w:sz w:val="22"/>
          <w:szCs w:val="22"/>
          <w:lang w:eastAsia="en-GB"/>
        </w:rPr>
        <w:t>NETB</w:t>
      </w:r>
      <w:r w:rsidRPr="004F3014">
        <w:rPr>
          <w:rFonts w:ascii="Book Antiqua" w:hAnsi="Book Antiqua" w:cs="Verdana"/>
          <w:sz w:val="22"/>
          <w:szCs w:val="22"/>
          <w:lang w:eastAsia="en-GB"/>
        </w:rPr>
        <w:t xml:space="preserve"> has “</w:t>
      </w:r>
      <w:r w:rsidRPr="004F3014">
        <w:rPr>
          <w:rFonts w:ascii="Book Antiqua" w:hAnsi="Book Antiqua"/>
          <w:i/>
          <w:iCs/>
          <w:sz w:val="22"/>
          <w:szCs w:val="22"/>
        </w:rPr>
        <w:t>Set an ambush behind the city!</w:t>
      </w:r>
      <w:r w:rsidRPr="004F3014">
        <w:rPr>
          <w:rFonts w:ascii="Book Antiqua" w:hAnsi="Book Antiqua"/>
          <w:sz w:val="22"/>
          <w:szCs w:val="22"/>
        </w:rPr>
        <w:t>”</w:t>
      </w:r>
    </w:p>
  </w:footnote>
  <w:footnote w:id="164">
    <w:p w14:paraId="703E79CF" w14:textId="77777777" w:rsidR="00530FC4" w:rsidRPr="004F301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r>
      <w:r w:rsidRPr="004F3014">
        <w:rPr>
          <w:rFonts w:ascii="Book Antiqua" w:hAnsi="Book Antiqua"/>
          <w:sz w:val="22"/>
          <w:szCs w:val="22"/>
        </w:rPr>
        <w:t>Literally translated, the 1</w:t>
      </w:r>
      <w:r w:rsidRPr="004F3014">
        <w:rPr>
          <w:rFonts w:ascii="Book Antiqua" w:hAnsi="Book Antiqua"/>
          <w:sz w:val="22"/>
          <w:szCs w:val="22"/>
          <w:vertAlign w:val="superscript"/>
        </w:rPr>
        <w:t>st</w:t>
      </w:r>
      <w:r w:rsidRPr="004F3014">
        <w:rPr>
          <w:rFonts w:ascii="Book Antiqua" w:hAnsi="Book Antiqua"/>
          <w:sz w:val="22"/>
          <w:szCs w:val="22"/>
        </w:rPr>
        <w:t xml:space="preserve"> sentence reads, “</w:t>
      </w:r>
      <w:r w:rsidRPr="004F3014">
        <w:rPr>
          <w:rFonts w:ascii="Book Antiqua" w:hAnsi="Book Antiqua"/>
          <w:i/>
          <w:iCs/>
          <w:sz w:val="22"/>
          <w:szCs w:val="22"/>
        </w:rPr>
        <w:t>And Joshua and all the people of war arose to go up [against] Ai</w:t>
      </w:r>
      <w:r w:rsidRPr="004F3014">
        <w:rPr>
          <w:rFonts w:ascii="Book Antiqua" w:hAnsi="Book Antiqua"/>
          <w:sz w:val="22"/>
          <w:szCs w:val="22"/>
        </w:rPr>
        <w:t>.”</w:t>
      </w:r>
    </w:p>
  </w:footnote>
  <w:footnote w:id="165">
    <w:p w14:paraId="27D3EE6A" w14:textId="77777777" w:rsidR="00530FC4" w:rsidRPr="004F3014" w:rsidRDefault="00530FC4" w:rsidP="004F3014">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r>
      <w:r w:rsidRPr="004F3014">
        <w:rPr>
          <w:rFonts w:ascii="Book Antiqua" w:hAnsi="Book Antiqua"/>
          <w:sz w:val="22"/>
          <w:szCs w:val="22"/>
        </w:rPr>
        <w:t>Another reading for ‘</w:t>
      </w:r>
      <w:r w:rsidRPr="004F3014">
        <w:rPr>
          <w:rFonts w:ascii="Book Antiqua" w:hAnsi="Book Antiqua"/>
          <w:i/>
          <w:iCs/>
          <w:sz w:val="22"/>
          <w:szCs w:val="22"/>
        </w:rPr>
        <w:t>after giving them these instruction</w:t>
      </w:r>
      <w:r w:rsidRPr="004F3014">
        <w:rPr>
          <w:rFonts w:ascii="Book Antiqua" w:hAnsi="Book Antiqua"/>
          <w:sz w:val="22"/>
          <w:szCs w:val="22"/>
        </w:rPr>
        <w:t xml:space="preserve">’ (as </w:t>
      </w:r>
      <w:r w:rsidRPr="004F3014">
        <w:rPr>
          <w:rFonts w:ascii="Book Antiqua" w:hAnsi="Book Antiqua"/>
          <w:i/>
          <w:iCs/>
          <w:sz w:val="22"/>
          <w:szCs w:val="22"/>
        </w:rPr>
        <w:t>NJB</w:t>
      </w:r>
      <w:r w:rsidRPr="004F3014">
        <w:rPr>
          <w:rFonts w:ascii="Book Antiqua" w:hAnsi="Book Antiqua"/>
          <w:sz w:val="22"/>
          <w:szCs w:val="22"/>
        </w:rPr>
        <w:t>) is ‘</w:t>
      </w:r>
      <w:r w:rsidRPr="004F3014">
        <w:rPr>
          <w:rFonts w:ascii="Book Antiqua" w:hAnsi="Book Antiqua" w:cs="Verdana"/>
          <w:i/>
          <w:iCs/>
          <w:sz w:val="22"/>
          <w:szCs w:val="22"/>
          <w:lang w:eastAsia="en-GB"/>
        </w:rPr>
        <w:t>with the command</w:t>
      </w:r>
      <w:r w:rsidRPr="004F3014">
        <w:rPr>
          <w:rFonts w:ascii="Book Antiqua" w:hAnsi="Book Antiqua" w:cs="Verdana"/>
          <w:sz w:val="22"/>
          <w:szCs w:val="22"/>
          <w:lang w:eastAsia="en-GB"/>
        </w:rPr>
        <w:t xml:space="preserve">’ (as </w:t>
      </w:r>
      <w:r w:rsidRPr="004F3014">
        <w:rPr>
          <w:rFonts w:ascii="Book Antiqua" w:hAnsi="Book Antiqua" w:cs="Verdana"/>
          <w:i/>
          <w:iCs/>
          <w:sz w:val="22"/>
          <w:szCs w:val="22"/>
          <w:lang w:eastAsia="en-GB"/>
        </w:rPr>
        <w:t>NRSV</w:t>
      </w:r>
      <w:r w:rsidRPr="004F3014">
        <w:rPr>
          <w:rFonts w:ascii="Book Antiqua" w:hAnsi="Book Antiqua" w:cs="Verdana"/>
          <w:sz w:val="22"/>
          <w:szCs w:val="22"/>
          <w:lang w:eastAsia="en-GB"/>
        </w:rPr>
        <w:t>).</w:t>
      </w:r>
    </w:p>
  </w:footnote>
  <w:footnote w:id="166">
    <w:p w14:paraId="086E27DC" w14:textId="77777777" w:rsidR="00530FC4" w:rsidRDefault="00530FC4" w:rsidP="004F3014">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The phrase, ‘</w:t>
      </w:r>
      <w:r>
        <w:rPr>
          <w:rFonts w:ascii="Book Antiqua" w:hAnsi="Book Antiqua"/>
          <w:i/>
          <w:iCs/>
          <w:sz w:val="22"/>
          <w:szCs w:val="22"/>
        </w:rPr>
        <w:t>the people of Ai</w:t>
      </w:r>
      <w:r>
        <w:rPr>
          <w:rFonts w:ascii="Book Antiqua" w:hAnsi="Book Antiqua"/>
          <w:sz w:val="22"/>
          <w:szCs w:val="22"/>
        </w:rPr>
        <w:t xml:space="preserve">’ follows the </w:t>
      </w:r>
      <w:r>
        <w:rPr>
          <w:rFonts w:ascii="Book Antiqua" w:hAnsi="Book Antiqua"/>
          <w:i/>
          <w:iCs/>
          <w:sz w:val="22"/>
          <w:szCs w:val="22"/>
        </w:rPr>
        <w:t>LXX</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and the </w:t>
      </w:r>
      <w:r>
        <w:rPr>
          <w:rFonts w:ascii="Book Antiqua" w:hAnsi="Book Antiqua"/>
          <w:i/>
          <w:iCs/>
          <w:sz w:val="22"/>
          <w:szCs w:val="22"/>
        </w:rPr>
        <w:t>NRSV</w:t>
      </w:r>
      <w:r>
        <w:rPr>
          <w:rFonts w:ascii="Book Antiqua" w:hAnsi="Book Antiqua"/>
          <w:sz w:val="22"/>
          <w:szCs w:val="22"/>
        </w:rPr>
        <w:t xml:space="preserve"> have ‘</w:t>
      </w:r>
      <w:r>
        <w:rPr>
          <w:rFonts w:ascii="Book Antiqua" w:hAnsi="Book Antiqua"/>
          <w:i/>
          <w:iCs/>
          <w:sz w:val="22"/>
          <w:szCs w:val="22"/>
        </w:rPr>
        <w:t>they</w:t>
      </w:r>
      <w:r>
        <w:rPr>
          <w:rFonts w:ascii="Book Antiqua" w:hAnsi="Book Antiqua"/>
          <w:sz w:val="22"/>
          <w:szCs w:val="22"/>
        </w:rPr>
        <w:t>’.</w:t>
      </w:r>
    </w:p>
  </w:footnote>
  <w:footnote w:id="167">
    <w:p w14:paraId="04FBE41D"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The literal translation of ‘</w:t>
      </w:r>
      <w:r w:rsidRPr="00D45B52">
        <w:rPr>
          <w:rFonts w:ascii="Book Antiqua" w:hAnsi="Book Antiqua"/>
          <w:i/>
          <w:iCs/>
          <w:sz w:val="22"/>
          <w:szCs w:val="22"/>
        </w:rPr>
        <w:t>give chase</w:t>
      </w:r>
      <w:r>
        <w:rPr>
          <w:rFonts w:ascii="Book Antiqua" w:hAnsi="Book Antiqua"/>
          <w:sz w:val="22"/>
          <w:szCs w:val="22"/>
        </w:rPr>
        <w:t>’ is ‘</w:t>
      </w:r>
      <w:r w:rsidRPr="00D45B52">
        <w:rPr>
          <w:rFonts w:ascii="Book Antiqua" w:hAnsi="Book Antiqua"/>
          <w:i/>
          <w:iCs/>
          <w:sz w:val="22"/>
          <w:szCs w:val="22"/>
        </w:rPr>
        <w:t>come after us</w:t>
      </w:r>
      <w:r>
        <w:rPr>
          <w:rFonts w:ascii="Book Antiqua" w:hAnsi="Book Antiqua"/>
          <w:sz w:val="22"/>
          <w:szCs w:val="22"/>
        </w:rPr>
        <w:t>’.</w:t>
      </w:r>
    </w:p>
  </w:footnote>
  <w:footnote w:id="168">
    <w:p w14:paraId="4E6AE10F" w14:textId="77777777" w:rsidR="00530FC4" w:rsidRDefault="00530FC4" w:rsidP="00D45B52">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opening clause, “</w:t>
      </w:r>
      <w:r>
        <w:rPr>
          <w:rFonts w:ascii="Book Antiqua" w:hAnsi="Book Antiqua"/>
          <w:i/>
          <w:iCs/>
          <w:sz w:val="22"/>
          <w:szCs w:val="22"/>
        </w:rPr>
        <w:t>While we flee from them</w:t>
      </w:r>
      <w:r>
        <w:rPr>
          <w:rFonts w:ascii="Book Antiqua" w:hAnsi="Book Antiqua"/>
          <w:sz w:val="22"/>
          <w:szCs w:val="22"/>
        </w:rPr>
        <w:t xml:space="preserve">,” is from the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omits it, explaining the phrase in a footnote as a dittography of v. 5.</w:t>
      </w:r>
    </w:p>
  </w:footnote>
  <w:footnote w:id="169">
    <w:p w14:paraId="7548E2F3"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In place of ‘</w:t>
      </w:r>
      <w:r w:rsidRPr="00D45B52">
        <w:rPr>
          <w:rFonts w:ascii="Book Antiqua" w:hAnsi="Book Antiqua"/>
          <w:i/>
          <w:iCs/>
          <w:sz w:val="22"/>
          <w:szCs w:val="22"/>
        </w:rPr>
        <w:t>it</w:t>
      </w:r>
      <w:r>
        <w:rPr>
          <w:rFonts w:ascii="Book Antiqua" w:hAnsi="Book Antiqua"/>
          <w:sz w:val="22"/>
          <w:szCs w:val="22"/>
        </w:rPr>
        <w:t>’ (after ‘</w:t>
      </w:r>
      <w:r w:rsidRPr="00D45B52">
        <w:rPr>
          <w:rFonts w:ascii="Book Antiqua" w:hAnsi="Book Antiqua"/>
          <w:i/>
          <w:iCs/>
          <w:sz w:val="22"/>
          <w:szCs w:val="22"/>
        </w:rPr>
        <w:t>set fire to</w:t>
      </w:r>
      <w:r>
        <w:rPr>
          <w:rFonts w:ascii="Book Antiqua" w:hAnsi="Book Antiqua"/>
          <w:sz w:val="22"/>
          <w:szCs w:val="22"/>
        </w:rPr>
        <w:t xml:space="preserve">’), the </w:t>
      </w:r>
      <w:r w:rsidRPr="00D45B52">
        <w:rPr>
          <w:rFonts w:ascii="Book Antiqua" w:hAnsi="Book Antiqua"/>
          <w:i/>
          <w:iCs/>
          <w:sz w:val="22"/>
          <w:szCs w:val="22"/>
        </w:rPr>
        <w:t>MT</w:t>
      </w:r>
      <w:r>
        <w:rPr>
          <w:rFonts w:ascii="Book Antiqua" w:hAnsi="Book Antiqua"/>
          <w:sz w:val="22"/>
          <w:szCs w:val="22"/>
        </w:rPr>
        <w:t xml:space="preserve"> repeats ‘</w:t>
      </w:r>
      <w:r w:rsidRPr="00D45B52">
        <w:rPr>
          <w:rFonts w:ascii="Book Antiqua" w:hAnsi="Book Antiqua"/>
          <w:i/>
          <w:iCs/>
          <w:sz w:val="22"/>
          <w:szCs w:val="22"/>
        </w:rPr>
        <w:t>the town</w:t>
      </w:r>
      <w:r>
        <w:rPr>
          <w:rFonts w:ascii="Book Antiqua" w:hAnsi="Book Antiqua"/>
          <w:sz w:val="22"/>
          <w:szCs w:val="22"/>
        </w:rPr>
        <w:t>’.</w:t>
      </w:r>
    </w:p>
  </w:footnote>
  <w:footnote w:id="170">
    <w:p w14:paraId="083770B4"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ends with, “</w:t>
      </w:r>
      <w:r>
        <w:rPr>
          <w:rFonts w:ascii="Book Antiqua" w:hAnsi="Book Antiqua"/>
          <w:i/>
          <w:iCs/>
          <w:sz w:val="22"/>
          <w:szCs w:val="22"/>
        </w:rPr>
        <w:t>Joshua spent that night in the camp</w:t>
      </w:r>
      <w:r>
        <w:rPr>
          <w:rFonts w:ascii="Book Antiqua" w:hAnsi="Book Antiqua"/>
          <w:sz w:val="22"/>
          <w:szCs w:val="22"/>
        </w:rPr>
        <w:t>.”  ‘</w:t>
      </w:r>
      <w:smartTag w:uri="urn:schemas-microsoft-com:office:smarttags" w:element="City">
        <w:r>
          <w:rPr>
            <w:rFonts w:ascii="Book Antiqua" w:hAnsi="Book Antiqua"/>
            <w:i/>
            <w:iCs/>
            <w:sz w:val="22"/>
            <w:szCs w:val="22"/>
          </w:rPr>
          <w:t>Bethel</w:t>
        </w:r>
      </w:smartTag>
      <w:r>
        <w:rPr>
          <w:rFonts w:ascii="Book Antiqua" w:hAnsi="Book Antiqua"/>
          <w:sz w:val="22"/>
          <w:szCs w:val="22"/>
        </w:rPr>
        <w:t xml:space="preserve">’, the modern Beitin, is 17½ km north of </w:t>
      </w:r>
      <w:smartTag w:uri="urn:schemas-microsoft-com:office:smarttags" w:element="place">
        <w:smartTag w:uri="urn:schemas-microsoft-com:office:smarttags" w:element="City">
          <w:r>
            <w:rPr>
              <w:rFonts w:ascii="Book Antiqua" w:hAnsi="Book Antiqua"/>
              <w:sz w:val="22"/>
              <w:szCs w:val="22"/>
            </w:rPr>
            <w:t>Jerusalem</w:t>
          </w:r>
        </w:smartTag>
      </w:smartTag>
      <w:r>
        <w:rPr>
          <w:rFonts w:ascii="Book Antiqua" w:hAnsi="Book Antiqua"/>
          <w:sz w:val="22"/>
          <w:szCs w:val="22"/>
        </w:rPr>
        <w:t xml:space="preserve">.  Later, it became one of the principal shrines of the </w:t>
      </w:r>
      <w:smartTag w:uri="urn:schemas-microsoft-com:office:smarttags" w:element="place">
        <w:r>
          <w:rPr>
            <w:rFonts w:ascii="Book Antiqua" w:hAnsi="Book Antiqua"/>
            <w:sz w:val="22"/>
            <w:szCs w:val="22"/>
          </w:rPr>
          <w:t>Northern Kingdom</w:t>
        </w:r>
      </w:smartTag>
      <w:r>
        <w:rPr>
          <w:rFonts w:ascii="Book Antiqua" w:hAnsi="Book Antiqua"/>
          <w:sz w:val="22"/>
          <w:szCs w:val="22"/>
        </w:rPr>
        <w:t xml:space="preserve"> (1K 12:28–30).</w:t>
      </w:r>
    </w:p>
  </w:footnote>
  <w:footnote w:id="171">
    <w:p w14:paraId="51EB5692" w14:textId="77777777" w:rsidR="00530FC4" w:rsidRPr="00D45B52" w:rsidRDefault="00530FC4" w:rsidP="00D45B52">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D45B52">
        <w:rPr>
          <w:rFonts w:ascii="Book Antiqua" w:hAnsi="Book Antiqua"/>
          <w:sz w:val="22"/>
          <w:szCs w:val="22"/>
        </w:rPr>
        <w:t>For the final ‘</w:t>
      </w:r>
      <w:r w:rsidRPr="00D45B52">
        <w:rPr>
          <w:rFonts w:ascii="Book Antiqua" w:hAnsi="Book Antiqua"/>
          <w:i/>
          <w:iCs/>
          <w:sz w:val="22"/>
          <w:szCs w:val="22"/>
        </w:rPr>
        <w:t>it</w:t>
      </w:r>
      <w:r w:rsidRPr="00D45B52">
        <w:rPr>
          <w:rFonts w:ascii="Book Antiqua" w:hAnsi="Book Antiqua"/>
          <w:sz w:val="22"/>
          <w:szCs w:val="22"/>
        </w:rPr>
        <w:t xml:space="preserve">’, the </w:t>
      </w:r>
      <w:r w:rsidRPr="00D45B52">
        <w:rPr>
          <w:rFonts w:ascii="Book Antiqua" w:hAnsi="Book Antiqua"/>
          <w:i/>
          <w:iCs/>
          <w:sz w:val="22"/>
          <w:szCs w:val="22"/>
        </w:rPr>
        <w:t>MT</w:t>
      </w:r>
      <w:r w:rsidRPr="00D45B52">
        <w:rPr>
          <w:rFonts w:ascii="Book Antiqua" w:hAnsi="Book Antiqua"/>
          <w:sz w:val="22"/>
          <w:szCs w:val="22"/>
        </w:rPr>
        <w:t xml:space="preserve"> has </w:t>
      </w:r>
      <w:r>
        <w:rPr>
          <w:rFonts w:ascii="Book Antiqua" w:hAnsi="Book Antiqua"/>
          <w:sz w:val="22"/>
          <w:szCs w:val="22"/>
        </w:rPr>
        <w:t>‘</w:t>
      </w:r>
      <w:r w:rsidRPr="00D45B52">
        <w:rPr>
          <w:rFonts w:ascii="Book Antiqua" w:hAnsi="Book Antiqua"/>
          <w:i/>
          <w:iCs/>
          <w:sz w:val="22"/>
          <w:szCs w:val="22"/>
        </w:rPr>
        <w:t>them</w:t>
      </w:r>
      <w:r>
        <w:rPr>
          <w:rFonts w:ascii="Book Antiqua" w:hAnsi="Book Antiqua"/>
          <w:sz w:val="22"/>
          <w:szCs w:val="22"/>
        </w:rPr>
        <w:t>’ (referring to ‘</w:t>
      </w:r>
      <w:r w:rsidRPr="00D45B52">
        <w:rPr>
          <w:rFonts w:ascii="Book Antiqua" w:hAnsi="Book Antiqua"/>
          <w:i/>
          <w:iCs/>
          <w:sz w:val="22"/>
          <w:szCs w:val="22"/>
        </w:rPr>
        <w:t>the people</w:t>
      </w:r>
      <w:r>
        <w:rPr>
          <w:rFonts w:ascii="Book Antiqua" w:hAnsi="Book Antiqua"/>
          <w:sz w:val="22"/>
          <w:szCs w:val="22"/>
        </w:rPr>
        <w:t>’</w:t>
      </w:r>
      <w:r w:rsidRPr="00D45B52">
        <w:rPr>
          <w:rFonts w:ascii="Book Antiqua" w:hAnsi="Book Antiqua"/>
          <w:sz w:val="22"/>
          <w:szCs w:val="22"/>
        </w:rPr>
        <w:t xml:space="preserve"> in the previous clause, whi</w:t>
      </w:r>
      <w:r>
        <w:rPr>
          <w:rFonts w:ascii="Book Antiqua" w:hAnsi="Book Antiqua"/>
          <w:sz w:val="22"/>
          <w:szCs w:val="22"/>
        </w:rPr>
        <w:t>ch requires a plural pronoun); s</w:t>
      </w:r>
      <w:r w:rsidRPr="00D45B52">
        <w:rPr>
          <w:rFonts w:ascii="Book Antiqua" w:hAnsi="Book Antiqua"/>
          <w:sz w:val="22"/>
          <w:szCs w:val="22"/>
        </w:rPr>
        <w:t xml:space="preserve">ince </w:t>
      </w:r>
      <w:r>
        <w:rPr>
          <w:rFonts w:ascii="Book Antiqua" w:hAnsi="Book Antiqua"/>
          <w:sz w:val="22"/>
          <w:szCs w:val="22"/>
        </w:rPr>
        <w:t>our translation uses ‘</w:t>
      </w:r>
      <w:r w:rsidRPr="00D45B52">
        <w:rPr>
          <w:rFonts w:ascii="Book Antiqua" w:hAnsi="Book Antiqua"/>
          <w:i/>
          <w:iCs/>
          <w:sz w:val="22"/>
          <w:szCs w:val="22"/>
        </w:rPr>
        <w:t>army</w:t>
      </w:r>
      <w:r>
        <w:rPr>
          <w:rFonts w:ascii="Book Antiqua" w:hAnsi="Book Antiqua"/>
          <w:sz w:val="22"/>
          <w:szCs w:val="22"/>
        </w:rPr>
        <w:t>’</w:t>
      </w:r>
      <w:r w:rsidRPr="00D45B52">
        <w:rPr>
          <w:rFonts w:ascii="Book Antiqua" w:hAnsi="Book Antiqua"/>
          <w:sz w:val="22"/>
          <w:szCs w:val="22"/>
        </w:rPr>
        <w:t xml:space="preserve"> in the previous clause, a singular pronoun is required in English</w:t>
      </w:r>
    </w:p>
  </w:footnote>
  <w:footnote w:id="172">
    <w:p w14:paraId="4C650D2F" w14:textId="77777777" w:rsidR="00530FC4" w:rsidRPr="00D45B52" w:rsidRDefault="00530FC4" w:rsidP="00D45B52">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r>
      <w:r w:rsidRPr="00D45B52">
        <w:rPr>
          <w:rFonts w:ascii="Book Antiqua" w:hAnsi="Book Antiqua"/>
          <w:sz w:val="22"/>
          <w:szCs w:val="22"/>
        </w:rPr>
        <w:t>Literally translated, this verse opens, “</w:t>
      </w:r>
      <w:r w:rsidRPr="00D45B52">
        <w:rPr>
          <w:rFonts w:ascii="Book Antiqua" w:hAnsi="Book Antiqua"/>
          <w:i/>
          <w:iCs/>
          <w:sz w:val="22"/>
          <w:szCs w:val="22"/>
        </w:rPr>
        <w:t>All the people of war who were with him went up and approached and came opposite the town</w:t>
      </w:r>
      <w:r w:rsidRPr="00D45B52">
        <w:rPr>
          <w:rFonts w:ascii="Book Antiqua" w:hAnsi="Book Antiqua"/>
          <w:sz w:val="22"/>
          <w:szCs w:val="22"/>
        </w:rPr>
        <w:t>.”</w:t>
      </w:r>
    </w:p>
  </w:footnote>
  <w:footnote w:id="173">
    <w:p w14:paraId="5BB79E5D"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The figure of 5,000 is more credible than the 30,000 of v. 3.</w:t>
      </w:r>
    </w:p>
  </w:footnote>
  <w:footnote w:id="174">
    <w:p w14:paraId="2E432AE8"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r>
      <w:r w:rsidRPr="00D45B52">
        <w:rPr>
          <w:rFonts w:ascii="Book Antiqua" w:hAnsi="Book Antiqua"/>
          <w:i/>
          <w:iCs/>
          <w:sz w:val="22"/>
          <w:szCs w:val="22"/>
        </w:rPr>
        <w:t>NETB</w:t>
      </w:r>
      <w:r>
        <w:rPr>
          <w:rFonts w:ascii="Book Antiqua" w:hAnsi="Book Antiqua"/>
          <w:sz w:val="22"/>
          <w:szCs w:val="22"/>
        </w:rPr>
        <w:t xml:space="preserve">, following a few Hebrew </w:t>
      </w:r>
      <w:r w:rsidRPr="00D45B52">
        <w:rPr>
          <w:rFonts w:ascii="Book Antiqua" w:hAnsi="Book Antiqua"/>
          <w:i/>
          <w:iCs/>
          <w:sz w:val="22"/>
          <w:szCs w:val="22"/>
        </w:rPr>
        <w:t>Mss</w:t>
      </w:r>
      <w:r>
        <w:rPr>
          <w:rFonts w:ascii="Book Antiqua" w:hAnsi="Book Antiqua"/>
          <w:sz w:val="22"/>
          <w:szCs w:val="22"/>
        </w:rPr>
        <w:t>, has ‘</w:t>
      </w:r>
      <w:r w:rsidRPr="00D45B52">
        <w:rPr>
          <w:rFonts w:ascii="Book Antiqua" w:hAnsi="Book Antiqua"/>
          <w:i/>
          <w:iCs/>
          <w:sz w:val="22"/>
          <w:szCs w:val="22"/>
        </w:rPr>
        <w:t>went into</w:t>
      </w:r>
      <w:r>
        <w:rPr>
          <w:rFonts w:ascii="Book Antiqua" w:hAnsi="Book Antiqua"/>
          <w:sz w:val="22"/>
          <w:szCs w:val="22"/>
        </w:rPr>
        <w:t>’ in place of ‘</w:t>
      </w:r>
      <w:r w:rsidRPr="00D45B52">
        <w:rPr>
          <w:rFonts w:ascii="Book Antiqua" w:hAnsi="Book Antiqua"/>
          <w:i/>
          <w:iCs/>
          <w:sz w:val="22"/>
          <w:szCs w:val="22"/>
        </w:rPr>
        <w:t>spent that night in</w:t>
      </w:r>
      <w:r>
        <w:rPr>
          <w:rFonts w:ascii="Book Antiqua" w:hAnsi="Book Antiqua"/>
          <w:sz w:val="22"/>
          <w:szCs w:val="22"/>
        </w:rPr>
        <w:t>’.</w:t>
      </w:r>
    </w:p>
  </w:footnote>
  <w:footnote w:id="175">
    <w:p w14:paraId="61D1C6F1" w14:textId="77777777" w:rsidR="00530FC4" w:rsidRDefault="00530FC4" w:rsidP="00E5194D">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sidRPr="00E5194D">
        <w:rPr>
          <w:rFonts w:ascii="Book Antiqua" w:hAnsi="Book Antiqua"/>
          <w:sz w:val="22"/>
          <w:szCs w:val="22"/>
        </w:rPr>
        <w:tab/>
        <w:t>‘</w:t>
      </w:r>
      <w:r>
        <w:rPr>
          <w:rFonts w:ascii="Book Antiqua" w:hAnsi="Book Antiqua"/>
          <w:i/>
          <w:iCs/>
          <w:sz w:val="22"/>
          <w:szCs w:val="22"/>
        </w:rPr>
        <w:t>At the m</w:t>
      </w:r>
      <w:r w:rsidRPr="00E5194D">
        <w:rPr>
          <w:rFonts w:ascii="Book Antiqua" w:hAnsi="Book Antiqua"/>
          <w:i/>
          <w:iCs/>
          <w:sz w:val="22"/>
          <w:szCs w:val="22"/>
        </w:rPr>
        <w:t>eeting place</w:t>
      </w:r>
      <w:r>
        <w:rPr>
          <w:rFonts w:ascii="Book Antiqua" w:hAnsi="Book Antiqua"/>
          <w:sz w:val="22"/>
          <w:szCs w:val="22"/>
        </w:rPr>
        <w:t>’</w:t>
      </w:r>
      <w:r w:rsidRPr="00E5194D">
        <w:rPr>
          <w:rFonts w:ascii="Book Antiqua" w:hAnsi="Book Antiqua"/>
          <w:sz w:val="22"/>
          <w:szCs w:val="22"/>
        </w:rPr>
        <w:t xml:space="preserve"> (following the </w:t>
      </w:r>
      <w:r w:rsidRPr="00E5194D">
        <w:rPr>
          <w:rFonts w:ascii="Book Antiqua" w:hAnsi="Book Antiqua"/>
          <w:i/>
          <w:iCs/>
          <w:sz w:val="22"/>
          <w:szCs w:val="22"/>
        </w:rPr>
        <w:t>NRSV</w:t>
      </w:r>
      <w:r w:rsidRPr="00E5194D">
        <w:rPr>
          <w:rFonts w:ascii="Book Antiqua" w:hAnsi="Book Antiqua"/>
          <w:sz w:val="22"/>
          <w:szCs w:val="22"/>
        </w:rPr>
        <w:t xml:space="preserve"> &amp; </w:t>
      </w:r>
      <w:r w:rsidRPr="00E5194D">
        <w:rPr>
          <w:rFonts w:ascii="Book Antiqua" w:hAnsi="Book Antiqua"/>
          <w:i/>
          <w:iCs/>
          <w:sz w:val="22"/>
          <w:szCs w:val="22"/>
        </w:rPr>
        <w:t>NETB</w:t>
      </w:r>
      <w:r w:rsidRPr="00E5194D">
        <w:rPr>
          <w:rFonts w:ascii="Book Antiqua" w:hAnsi="Book Antiqua"/>
          <w:sz w:val="22"/>
          <w:szCs w:val="22"/>
        </w:rPr>
        <w:t xml:space="preserve">) is a literal translation of </w:t>
      </w:r>
      <w:r w:rsidRPr="00E5194D">
        <w:rPr>
          <w:rFonts w:cs="SBL Hebrew"/>
          <w:noProof/>
          <w:sz w:val="26"/>
          <w:szCs w:val="26"/>
          <w:rtl/>
          <w:lang w:bidi="he-IL"/>
        </w:rPr>
        <w:t>לַמּוֹעֵ֖ד</w:t>
      </w:r>
      <w:r>
        <w:rPr>
          <w:rFonts w:ascii="Book Antiqua" w:hAnsi="Book Antiqua"/>
          <w:sz w:val="22"/>
          <w:szCs w:val="22"/>
        </w:rPr>
        <w:t xml:space="preserve">; the </w:t>
      </w:r>
      <w:r w:rsidRPr="00E5194D">
        <w:rPr>
          <w:rFonts w:ascii="Book Antiqua" w:hAnsi="Book Antiqua"/>
          <w:i/>
          <w:iCs/>
          <w:sz w:val="22"/>
          <w:szCs w:val="22"/>
        </w:rPr>
        <w:t>NJB</w:t>
      </w:r>
      <w:r>
        <w:rPr>
          <w:rFonts w:ascii="Book Antiqua" w:hAnsi="Book Antiqua"/>
          <w:sz w:val="22"/>
          <w:szCs w:val="22"/>
        </w:rPr>
        <w:t xml:space="preserve"> has a conjectural translation of ‘</w:t>
      </w:r>
      <w:r w:rsidRPr="00E5194D">
        <w:rPr>
          <w:rFonts w:ascii="Book Antiqua" w:hAnsi="Book Antiqua"/>
          <w:i/>
          <w:iCs/>
          <w:sz w:val="22"/>
          <w:szCs w:val="22"/>
        </w:rPr>
        <w:t>on the slope</w:t>
      </w:r>
      <w:r>
        <w:rPr>
          <w:rFonts w:ascii="Book Antiqua" w:hAnsi="Book Antiqua"/>
          <w:sz w:val="22"/>
          <w:szCs w:val="22"/>
        </w:rPr>
        <w:t>’ (</w:t>
      </w:r>
      <w:r w:rsidRPr="00E5194D">
        <w:rPr>
          <w:rFonts w:cs="SBL Hebrew"/>
          <w:noProof/>
          <w:sz w:val="26"/>
          <w:szCs w:val="26"/>
          <w:rtl/>
          <w:lang w:bidi="he-IL"/>
        </w:rPr>
        <w:t>בַּמּוֹרָ֑ד</w:t>
      </w:r>
      <w:r>
        <w:rPr>
          <w:rFonts w:ascii="Book Antiqua" w:hAnsi="Book Antiqua"/>
          <w:sz w:val="22"/>
          <w:szCs w:val="22"/>
        </w:rPr>
        <w:t>, see 7:5).</w:t>
      </w:r>
    </w:p>
  </w:footnote>
  <w:footnote w:id="176">
    <w:p w14:paraId="47CA0263"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The </w:t>
      </w:r>
      <w:r w:rsidRPr="00E5194D">
        <w:rPr>
          <w:rFonts w:ascii="Book Antiqua" w:hAnsi="Book Antiqua"/>
          <w:i/>
          <w:iCs/>
          <w:sz w:val="22"/>
          <w:szCs w:val="22"/>
        </w:rPr>
        <w:t>NRSV</w:t>
      </w:r>
      <w:r>
        <w:rPr>
          <w:rFonts w:ascii="Book Antiqua" w:hAnsi="Book Antiqua"/>
          <w:sz w:val="22"/>
          <w:szCs w:val="22"/>
        </w:rPr>
        <w:t xml:space="preserve"> has ‘</w:t>
      </w:r>
      <w:r w:rsidRPr="00E5194D">
        <w:rPr>
          <w:rFonts w:ascii="Book Antiqua" w:hAnsi="Book Antiqua"/>
          <w:i/>
          <w:iCs/>
          <w:sz w:val="22"/>
          <w:szCs w:val="22"/>
        </w:rPr>
        <w:t>wilderness</w:t>
      </w:r>
      <w:r>
        <w:rPr>
          <w:rFonts w:ascii="Book Antiqua" w:hAnsi="Book Antiqua"/>
          <w:sz w:val="22"/>
          <w:szCs w:val="22"/>
        </w:rPr>
        <w:t>’ in place of ‘</w:t>
      </w:r>
      <w:r w:rsidRPr="00E5194D">
        <w:rPr>
          <w:rFonts w:ascii="Book Antiqua" w:hAnsi="Book Antiqua"/>
          <w:i/>
          <w:iCs/>
          <w:sz w:val="22"/>
          <w:szCs w:val="22"/>
        </w:rPr>
        <w:t>desert</w:t>
      </w:r>
      <w:r>
        <w:rPr>
          <w:rFonts w:ascii="Book Antiqua" w:hAnsi="Book Antiqua"/>
          <w:sz w:val="22"/>
          <w:szCs w:val="22"/>
        </w:rPr>
        <w:t xml:space="preserve">’, here following the </w:t>
      </w:r>
      <w:r w:rsidRPr="00E5194D">
        <w:rPr>
          <w:rFonts w:ascii="Book Antiqua" w:hAnsi="Book Antiqua"/>
          <w:i/>
          <w:iCs/>
          <w:sz w:val="22"/>
          <w:szCs w:val="22"/>
        </w:rPr>
        <w:t>NJB</w:t>
      </w:r>
      <w:r>
        <w:rPr>
          <w:rFonts w:ascii="Book Antiqua" w:hAnsi="Book Antiqua"/>
          <w:sz w:val="22"/>
          <w:szCs w:val="22"/>
        </w:rPr>
        <w:t>.</w:t>
      </w:r>
    </w:p>
  </w:footnote>
  <w:footnote w:id="177">
    <w:p w14:paraId="2BCA6CF4" w14:textId="77777777" w:rsidR="00530FC4" w:rsidRDefault="00530FC4" w:rsidP="00E5194D">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r>
      <w:r w:rsidRPr="00E5194D">
        <w:rPr>
          <w:rFonts w:ascii="Book Antiqua" w:hAnsi="Book Antiqua"/>
          <w:i/>
          <w:iCs/>
          <w:sz w:val="22"/>
          <w:szCs w:val="22"/>
        </w:rPr>
        <w:t>NETB</w:t>
      </w:r>
      <w:r>
        <w:rPr>
          <w:rFonts w:ascii="Book Antiqua" w:hAnsi="Book Antiqua"/>
          <w:sz w:val="22"/>
          <w:szCs w:val="22"/>
        </w:rPr>
        <w:t xml:space="preserve"> has ‘</w:t>
      </w:r>
      <w:r w:rsidRPr="00E5194D">
        <w:rPr>
          <w:rFonts w:ascii="Book Antiqua" w:hAnsi="Book Antiqua"/>
          <w:i/>
          <w:iCs/>
          <w:sz w:val="22"/>
          <w:szCs w:val="22"/>
        </w:rPr>
        <w:t>Ai</w:t>
      </w:r>
      <w:r>
        <w:rPr>
          <w:rFonts w:ascii="Book Antiqua" w:hAnsi="Book Antiqua"/>
          <w:sz w:val="22"/>
          <w:szCs w:val="22"/>
        </w:rPr>
        <w:t>’ in place of ‘</w:t>
      </w:r>
      <w:r w:rsidRPr="00E5194D">
        <w:rPr>
          <w:rFonts w:ascii="Book Antiqua" w:hAnsi="Book Antiqua"/>
          <w:i/>
          <w:iCs/>
          <w:sz w:val="22"/>
          <w:szCs w:val="22"/>
        </w:rPr>
        <w:t>the town</w:t>
      </w:r>
      <w:r>
        <w:rPr>
          <w:rFonts w:ascii="Book Antiqua" w:hAnsi="Book Antiqua"/>
          <w:sz w:val="22"/>
          <w:szCs w:val="22"/>
        </w:rPr>
        <w:t xml:space="preserve">’.  In place of </w:t>
      </w:r>
      <w:r w:rsidRPr="00E5194D">
        <w:rPr>
          <w:rFonts w:cs="SBL Hebrew"/>
          <w:noProof/>
          <w:sz w:val="26"/>
          <w:szCs w:val="26"/>
          <w:rtl/>
          <w:lang w:bidi="he-IL"/>
        </w:rPr>
        <w:t>בָּעַ֔י</w:t>
      </w:r>
      <w:r>
        <w:rPr>
          <w:rFonts w:ascii="Book Antiqua" w:hAnsi="Book Antiqua"/>
          <w:sz w:val="22"/>
          <w:szCs w:val="22"/>
        </w:rPr>
        <w:t xml:space="preserve">, here following the </w:t>
      </w:r>
      <w:r w:rsidRPr="00E5194D">
        <w:rPr>
          <w:rFonts w:ascii="Book Antiqua" w:hAnsi="Book Antiqua"/>
          <w:i/>
          <w:iCs/>
          <w:sz w:val="22"/>
          <w:szCs w:val="22"/>
        </w:rPr>
        <w:t>Qere</w:t>
      </w:r>
      <w:r>
        <w:rPr>
          <w:rFonts w:ascii="Book Antiqua" w:hAnsi="Book Antiqua"/>
          <w:sz w:val="22"/>
          <w:szCs w:val="22"/>
        </w:rPr>
        <w:t xml:space="preserve">, the </w:t>
      </w:r>
      <w:r w:rsidRPr="00E5194D">
        <w:rPr>
          <w:rFonts w:ascii="Book Antiqua" w:hAnsi="Book Antiqua"/>
          <w:i/>
          <w:iCs/>
          <w:sz w:val="22"/>
          <w:szCs w:val="22"/>
        </w:rPr>
        <w:t>Kethib</w:t>
      </w:r>
      <w:r>
        <w:rPr>
          <w:rFonts w:ascii="Book Antiqua" w:hAnsi="Book Antiqua"/>
          <w:sz w:val="22"/>
          <w:szCs w:val="22"/>
        </w:rPr>
        <w:t xml:space="preserve"> has </w:t>
      </w:r>
      <w:r w:rsidRPr="00E5194D">
        <w:rPr>
          <w:rFonts w:cs="SBL Hebrew"/>
          <w:noProof/>
          <w:sz w:val="26"/>
          <w:szCs w:val="26"/>
          <w:rtl/>
          <w:lang w:bidi="he-IL"/>
        </w:rPr>
        <w:t>בעיר</w:t>
      </w:r>
      <w:r>
        <w:rPr>
          <w:rFonts w:ascii="Book Antiqua" w:hAnsi="Book Antiqua"/>
          <w:sz w:val="22"/>
          <w:szCs w:val="22"/>
        </w:rPr>
        <w:t>.</w:t>
      </w:r>
    </w:p>
  </w:footnote>
  <w:footnote w:id="178">
    <w:p w14:paraId="0FC29014" w14:textId="77777777" w:rsidR="00530FC4" w:rsidRDefault="00530FC4" w:rsidP="00E02414">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w:t>
      </w:r>
      <w:r>
        <w:rPr>
          <w:rFonts w:ascii="Book Antiqua" w:hAnsi="Book Antiqua"/>
          <w:i/>
          <w:iCs/>
          <w:sz w:val="22"/>
          <w:szCs w:val="22"/>
        </w:rPr>
        <w:t>Nor in Bethel</w:t>
      </w:r>
      <w:r>
        <w:rPr>
          <w:rFonts w:ascii="Book Antiqua" w:hAnsi="Book Antiqua"/>
          <w:sz w:val="22"/>
          <w:szCs w:val="22"/>
        </w:rPr>
        <w:t xml:space="preserve">’ is a gloss, omitted by the </w:t>
      </w:r>
      <w:r>
        <w:rPr>
          <w:rFonts w:ascii="Book Antiqua" w:hAnsi="Book Antiqua"/>
          <w:i/>
          <w:iCs/>
          <w:sz w:val="22"/>
          <w:szCs w:val="22"/>
        </w:rPr>
        <w:t>LXX</w:t>
      </w:r>
      <w:r>
        <w:rPr>
          <w:rFonts w:ascii="Book Antiqua" w:hAnsi="Book Antiqua"/>
          <w:sz w:val="22"/>
          <w:szCs w:val="22"/>
        </w:rPr>
        <w:t>.</w:t>
      </w:r>
    </w:p>
  </w:footnote>
  <w:footnote w:id="179">
    <w:p w14:paraId="361E1506"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This was not a mere signal but a gesture effective in itself like that of Moses in Ex 17:9, 11.</w:t>
      </w:r>
    </w:p>
  </w:footnote>
  <w:footnote w:id="180">
    <w:p w14:paraId="3B196524"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The </w:t>
      </w:r>
      <w:r w:rsidRPr="005E3170">
        <w:rPr>
          <w:rFonts w:ascii="Book Antiqua" w:hAnsi="Book Antiqua"/>
          <w:i/>
          <w:iCs/>
          <w:sz w:val="22"/>
          <w:szCs w:val="22"/>
        </w:rPr>
        <w:t>NRSV</w:t>
      </w:r>
      <w:r>
        <w:rPr>
          <w:rFonts w:ascii="Book Antiqua" w:hAnsi="Book Antiqua"/>
          <w:sz w:val="22"/>
          <w:szCs w:val="22"/>
        </w:rPr>
        <w:t xml:space="preserve"> has ‘</w:t>
      </w:r>
      <w:r w:rsidRPr="005E3170">
        <w:rPr>
          <w:rFonts w:ascii="Book Antiqua" w:hAnsi="Book Antiqua"/>
          <w:i/>
          <w:iCs/>
          <w:sz w:val="22"/>
          <w:szCs w:val="22"/>
        </w:rPr>
        <w:t>rushed</w:t>
      </w:r>
      <w:r>
        <w:rPr>
          <w:rFonts w:ascii="Book Antiqua" w:hAnsi="Book Antiqua"/>
          <w:sz w:val="22"/>
          <w:szCs w:val="22"/>
        </w:rPr>
        <w:t>’ in place of ‘</w:t>
      </w:r>
      <w:r w:rsidRPr="005E3170">
        <w:rPr>
          <w:rFonts w:ascii="Book Antiqua" w:hAnsi="Book Antiqua"/>
          <w:i/>
          <w:iCs/>
          <w:sz w:val="22"/>
          <w:szCs w:val="22"/>
        </w:rPr>
        <w:t>ran</w:t>
      </w:r>
      <w:r>
        <w:rPr>
          <w:rFonts w:ascii="Book Antiqua" w:hAnsi="Book Antiqua"/>
          <w:sz w:val="22"/>
          <w:szCs w:val="22"/>
        </w:rPr>
        <w:t xml:space="preserve">’, here following the </w:t>
      </w:r>
      <w:r w:rsidRPr="005E3170">
        <w:rPr>
          <w:rFonts w:ascii="Book Antiqua" w:hAnsi="Book Antiqua"/>
          <w:i/>
          <w:iCs/>
          <w:sz w:val="22"/>
          <w:szCs w:val="22"/>
        </w:rPr>
        <w:t>NJB</w:t>
      </w:r>
      <w:r>
        <w:rPr>
          <w:rFonts w:ascii="Book Antiqua" w:hAnsi="Book Antiqua"/>
          <w:sz w:val="22"/>
          <w:szCs w:val="22"/>
        </w:rPr>
        <w:t>.</w:t>
      </w:r>
    </w:p>
  </w:footnote>
  <w:footnote w:id="181">
    <w:p w14:paraId="5849E760" w14:textId="77777777" w:rsidR="00530FC4" w:rsidRPr="00A362AF" w:rsidRDefault="00530FC4" w:rsidP="007F0381">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A362AF">
        <w:rPr>
          <w:rFonts w:ascii="Book Antiqua" w:hAnsi="Book Antiqua"/>
          <w:sz w:val="22"/>
          <w:szCs w:val="22"/>
        </w:rPr>
        <w:t>The ter</w:t>
      </w:r>
      <w:r>
        <w:rPr>
          <w:rFonts w:ascii="Book Antiqua" w:hAnsi="Book Antiqua"/>
          <w:sz w:val="22"/>
          <w:szCs w:val="22"/>
        </w:rPr>
        <w:t xml:space="preserve">m </w:t>
      </w:r>
      <w:r w:rsidRPr="00A362AF">
        <w:rPr>
          <w:rFonts w:cs="SBL Hebrew"/>
          <w:noProof/>
          <w:sz w:val="26"/>
          <w:szCs w:val="26"/>
          <w:rtl/>
          <w:lang w:bidi="he-IL"/>
        </w:rPr>
        <w:t>וְהִנֵּ֨ה</w:t>
      </w:r>
      <w:r w:rsidRPr="00A362AF">
        <w:rPr>
          <w:rFonts w:ascii="Book Antiqua" w:hAnsi="Book Antiqua"/>
          <w:sz w:val="16"/>
          <w:szCs w:val="16"/>
          <w:rtl/>
        </w:rPr>
        <w:t xml:space="preserve"> </w:t>
      </w:r>
      <w:r w:rsidRPr="00A362AF">
        <w:rPr>
          <w:rFonts w:ascii="Book Antiqua" w:hAnsi="Book Antiqua"/>
          <w:sz w:val="16"/>
          <w:szCs w:val="16"/>
        </w:rPr>
        <w:t xml:space="preserve"> </w:t>
      </w:r>
      <w:r w:rsidRPr="00A362AF">
        <w:rPr>
          <w:rFonts w:ascii="Book Antiqua" w:hAnsi="Book Antiqua"/>
          <w:sz w:val="22"/>
          <w:szCs w:val="22"/>
        </w:rPr>
        <w:t>(</w:t>
      </w:r>
      <w:r>
        <w:rPr>
          <w:rFonts w:ascii="Book Antiqua" w:hAnsi="Book Antiqua"/>
          <w:sz w:val="22"/>
          <w:szCs w:val="22"/>
        </w:rPr>
        <w:t>‘</w:t>
      </w:r>
      <w:r w:rsidRPr="00A362AF">
        <w:rPr>
          <w:rFonts w:ascii="Book Antiqua" w:hAnsi="Book Antiqua"/>
          <w:i/>
          <w:iCs/>
          <w:sz w:val="22"/>
          <w:szCs w:val="22"/>
        </w:rPr>
        <w:t>look</w:t>
      </w:r>
      <w:r>
        <w:rPr>
          <w:rFonts w:ascii="Book Antiqua" w:hAnsi="Book Antiqua"/>
          <w:i/>
          <w:iCs/>
          <w:sz w:val="22"/>
          <w:szCs w:val="22"/>
        </w:rPr>
        <w:t>ed</w:t>
      </w:r>
      <w:r>
        <w:rPr>
          <w:rFonts w:ascii="Book Antiqua" w:hAnsi="Book Antiqua"/>
          <w:sz w:val="22"/>
          <w:szCs w:val="22"/>
        </w:rPr>
        <w:t>’</w:t>
      </w:r>
      <w:r w:rsidRPr="00A362AF">
        <w:rPr>
          <w:rFonts w:ascii="Book Antiqua" w:hAnsi="Book Antiqua"/>
          <w:sz w:val="22"/>
          <w:szCs w:val="22"/>
        </w:rPr>
        <w:t>) draws attention to the scene and invites the audience to view the events from the perspective of the men of Ai.</w:t>
      </w:r>
    </w:p>
  </w:footnote>
  <w:footnote w:id="182">
    <w:p w14:paraId="263E2ACA"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After ‘</w:t>
      </w:r>
      <w:r w:rsidRPr="007F0381">
        <w:rPr>
          <w:rFonts w:ascii="Book Antiqua" w:hAnsi="Book Antiqua"/>
          <w:i/>
          <w:iCs/>
          <w:sz w:val="22"/>
          <w:szCs w:val="22"/>
        </w:rPr>
        <w:t>smoke was rising</w:t>
      </w:r>
      <w:r>
        <w:rPr>
          <w:rFonts w:ascii="Book Antiqua" w:hAnsi="Book Antiqua"/>
          <w:sz w:val="22"/>
          <w:szCs w:val="22"/>
        </w:rPr>
        <w:t xml:space="preserve">’, the </w:t>
      </w:r>
      <w:r w:rsidRPr="007F0381">
        <w:rPr>
          <w:rFonts w:ascii="Book Antiqua" w:hAnsi="Book Antiqua"/>
          <w:i/>
          <w:iCs/>
          <w:sz w:val="22"/>
          <w:szCs w:val="22"/>
        </w:rPr>
        <w:t>MT</w:t>
      </w:r>
      <w:r>
        <w:rPr>
          <w:rFonts w:ascii="Book Antiqua" w:hAnsi="Book Antiqua"/>
          <w:sz w:val="22"/>
          <w:szCs w:val="22"/>
        </w:rPr>
        <w:t xml:space="preserve"> adds ‘</w:t>
      </w:r>
      <w:r w:rsidRPr="007F0381">
        <w:rPr>
          <w:rFonts w:ascii="Book Antiqua" w:hAnsi="Book Antiqua"/>
          <w:i/>
          <w:iCs/>
          <w:sz w:val="22"/>
          <w:szCs w:val="22"/>
        </w:rPr>
        <w:t>into the sky</w:t>
      </w:r>
      <w:r>
        <w:rPr>
          <w:rFonts w:ascii="Book Antiqua" w:hAnsi="Book Antiqua"/>
          <w:sz w:val="22"/>
          <w:szCs w:val="22"/>
        </w:rPr>
        <w:t xml:space="preserve">’; here, we follow the </w:t>
      </w:r>
      <w:r w:rsidRPr="007F0381">
        <w:rPr>
          <w:rFonts w:ascii="Book Antiqua" w:hAnsi="Book Antiqua"/>
          <w:i/>
          <w:iCs/>
          <w:sz w:val="22"/>
          <w:szCs w:val="22"/>
        </w:rPr>
        <w:t>NRSV</w:t>
      </w:r>
      <w:r>
        <w:rPr>
          <w:rFonts w:ascii="Book Antiqua" w:hAnsi="Book Antiqua"/>
          <w:sz w:val="22"/>
          <w:szCs w:val="22"/>
        </w:rPr>
        <w:t>.</w:t>
      </w:r>
    </w:p>
  </w:footnote>
  <w:footnote w:id="183">
    <w:p w14:paraId="39FC43DA" w14:textId="77777777" w:rsidR="00530FC4" w:rsidRPr="007F0381"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Literally translated, this </w:t>
      </w:r>
      <w:r w:rsidRPr="007F0381">
        <w:rPr>
          <w:rFonts w:ascii="Book Antiqua" w:hAnsi="Book Antiqua"/>
          <w:sz w:val="22"/>
          <w:szCs w:val="22"/>
        </w:rPr>
        <w:t>verse ends, “</w:t>
      </w:r>
      <w:r w:rsidRPr="007F0381">
        <w:rPr>
          <w:rFonts w:ascii="Book Antiqua" w:hAnsi="Book Antiqua"/>
          <w:i/>
          <w:iCs/>
          <w:sz w:val="22"/>
          <w:szCs w:val="22"/>
        </w:rPr>
        <w:t>and these went out from the city to meet them and they were for Israel in the middle, some on this side, and others on the other side</w:t>
      </w:r>
      <w:r w:rsidRPr="007F0381">
        <w:rPr>
          <w:rFonts w:ascii="Book Antiqua" w:hAnsi="Book Antiqua"/>
          <w:sz w:val="22"/>
          <w:szCs w:val="22"/>
        </w:rPr>
        <w:t>.”</w:t>
      </w:r>
    </w:p>
  </w:footnote>
  <w:footnote w:id="184">
    <w:p w14:paraId="1DC3CC14" w14:textId="77777777" w:rsidR="00530FC4" w:rsidRDefault="00530FC4" w:rsidP="007F0381">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7F0381">
        <w:rPr>
          <w:rFonts w:ascii="Book Antiqua" w:hAnsi="Book Antiqua"/>
          <w:i/>
          <w:iCs/>
          <w:sz w:val="22"/>
          <w:szCs w:val="22"/>
        </w:rPr>
        <w:t>NJB</w:t>
      </w:r>
      <w:r>
        <w:rPr>
          <w:rFonts w:ascii="Book Antiqua" w:hAnsi="Book Antiqua"/>
          <w:sz w:val="22"/>
          <w:szCs w:val="22"/>
        </w:rPr>
        <w:t xml:space="preserve"> has ‘</w:t>
      </w:r>
      <w:r w:rsidRPr="007F0381">
        <w:rPr>
          <w:rFonts w:ascii="Book Antiqua" w:hAnsi="Book Antiqua"/>
          <w:i/>
          <w:iCs/>
          <w:sz w:val="22"/>
          <w:szCs w:val="22"/>
        </w:rPr>
        <w:t>captured</w:t>
      </w:r>
      <w:r>
        <w:rPr>
          <w:rFonts w:ascii="Book Antiqua" w:hAnsi="Book Antiqua"/>
          <w:sz w:val="22"/>
          <w:szCs w:val="22"/>
        </w:rPr>
        <w:t>’ in place of ‘</w:t>
      </w:r>
      <w:r w:rsidRPr="007F0381">
        <w:rPr>
          <w:rFonts w:ascii="Book Antiqua" w:hAnsi="Book Antiqua"/>
          <w:i/>
          <w:iCs/>
          <w:sz w:val="22"/>
          <w:szCs w:val="22"/>
        </w:rPr>
        <w:t>taken</w:t>
      </w:r>
      <w:r>
        <w:rPr>
          <w:rFonts w:ascii="Book Antiqua" w:hAnsi="Book Antiqua"/>
          <w:sz w:val="22"/>
          <w:szCs w:val="22"/>
        </w:rPr>
        <w:t xml:space="preserve">’, here following the </w:t>
      </w:r>
      <w:r w:rsidRPr="007F0381">
        <w:rPr>
          <w:rFonts w:ascii="Book Antiqua" w:hAnsi="Book Antiqua"/>
          <w:i/>
          <w:iCs/>
          <w:sz w:val="22"/>
          <w:szCs w:val="22"/>
        </w:rPr>
        <w:t>NRSV</w:t>
      </w:r>
      <w:r>
        <w:rPr>
          <w:rFonts w:ascii="Book Antiqua" w:hAnsi="Book Antiqua"/>
          <w:sz w:val="22"/>
          <w:szCs w:val="22"/>
        </w:rPr>
        <w:t>.</w:t>
      </w:r>
    </w:p>
  </w:footnote>
  <w:footnote w:id="185">
    <w:p w14:paraId="7B78D27C" w14:textId="77777777" w:rsidR="00530FC4" w:rsidRPr="007F0381"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r>
      <w:r w:rsidRPr="007F0381">
        <w:rPr>
          <w:rFonts w:ascii="Book Antiqua" w:hAnsi="Book Antiqua"/>
          <w:sz w:val="22"/>
          <w:szCs w:val="22"/>
        </w:rPr>
        <w:t xml:space="preserve">The </w:t>
      </w:r>
      <w:r w:rsidRPr="007F0381">
        <w:rPr>
          <w:rFonts w:ascii="Book Antiqua" w:hAnsi="Book Antiqua"/>
          <w:i/>
          <w:iCs/>
          <w:sz w:val="22"/>
          <w:szCs w:val="22"/>
        </w:rPr>
        <w:t>LXX</w:t>
      </w:r>
      <w:r w:rsidRPr="007F0381">
        <w:rPr>
          <w:rFonts w:ascii="Book Antiqua" w:hAnsi="Book Antiqua"/>
          <w:sz w:val="22"/>
          <w:szCs w:val="22"/>
        </w:rPr>
        <w:t xml:space="preserve"> omits the words, “</w:t>
      </w:r>
      <w:r w:rsidRPr="007F0381">
        <w:rPr>
          <w:rFonts w:ascii="Book Antiqua" w:hAnsi="Book Antiqua"/>
          <w:i/>
          <w:iCs/>
          <w:sz w:val="22"/>
          <w:szCs w:val="22"/>
        </w:rPr>
        <w:t>and all of them fell by the edge of the sword</w:t>
      </w:r>
      <w:r>
        <w:rPr>
          <w:rFonts w:ascii="Book Antiqua" w:hAnsi="Book Antiqua"/>
          <w:sz w:val="22"/>
          <w:szCs w:val="22"/>
        </w:rPr>
        <w:t>;” t</w:t>
      </w:r>
      <w:r w:rsidRPr="007F0381">
        <w:rPr>
          <w:rFonts w:ascii="Book Antiqua" w:hAnsi="Book Antiqua"/>
          <w:sz w:val="22"/>
          <w:szCs w:val="22"/>
        </w:rPr>
        <w:t>hey may represent a later scribal addition</w:t>
      </w:r>
    </w:p>
  </w:footnote>
  <w:footnote w:id="186">
    <w:p w14:paraId="652FDA3A"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In place of ‘</w:t>
      </w:r>
      <w:r w:rsidRPr="00D91C21">
        <w:rPr>
          <w:rFonts w:ascii="Book Antiqua" w:hAnsi="Book Antiqua"/>
          <w:i/>
          <w:iCs/>
          <w:sz w:val="22"/>
          <w:szCs w:val="22"/>
        </w:rPr>
        <w:t>both men and women</w:t>
      </w:r>
      <w:r>
        <w:rPr>
          <w:rFonts w:ascii="Book Antiqua" w:hAnsi="Book Antiqua"/>
          <w:sz w:val="22"/>
          <w:szCs w:val="22"/>
        </w:rPr>
        <w:t xml:space="preserve">’, here following the </w:t>
      </w:r>
      <w:r w:rsidRPr="00D91C21">
        <w:rPr>
          <w:rFonts w:ascii="Book Antiqua" w:hAnsi="Book Antiqua"/>
          <w:i/>
          <w:iCs/>
          <w:sz w:val="22"/>
          <w:szCs w:val="22"/>
        </w:rPr>
        <w:t>NRSV</w:t>
      </w:r>
      <w:r>
        <w:rPr>
          <w:rFonts w:ascii="Book Antiqua" w:hAnsi="Book Antiqua"/>
          <w:sz w:val="22"/>
          <w:szCs w:val="22"/>
        </w:rPr>
        <w:t xml:space="preserve">, the </w:t>
      </w:r>
      <w:r w:rsidRPr="00D91C21">
        <w:rPr>
          <w:rFonts w:ascii="Book Antiqua" w:hAnsi="Book Antiqua"/>
          <w:i/>
          <w:iCs/>
          <w:sz w:val="22"/>
          <w:szCs w:val="22"/>
        </w:rPr>
        <w:t>NJB</w:t>
      </w:r>
      <w:r>
        <w:rPr>
          <w:rFonts w:ascii="Book Antiqua" w:hAnsi="Book Antiqua"/>
          <w:sz w:val="22"/>
          <w:szCs w:val="22"/>
        </w:rPr>
        <w:t xml:space="preserve"> has ‘</w:t>
      </w:r>
      <w:r w:rsidRPr="00D91C21">
        <w:rPr>
          <w:rFonts w:ascii="Book Antiqua" w:hAnsi="Book Antiqua"/>
          <w:i/>
          <w:iCs/>
          <w:sz w:val="22"/>
          <w:szCs w:val="22"/>
        </w:rPr>
        <w:t>men and women together</w:t>
      </w:r>
      <w:r>
        <w:rPr>
          <w:rFonts w:ascii="Book Antiqua" w:hAnsi="Book Antiqua"/>
          <w:sz w:val="22"/>
          <w:szCs w:val="22"/>
        </w:rPr>
        <w:t>’.</w:t>
      </w:r>
    </w:p>
  </w:footnote>
  <w:footnote w:id="187">
    <w:p w14:paraId="77D3D495"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9533B">
        <w:rPr>
          <w:rFonts w:ascii="Book Antiqua" w:hAnsi="Book Antiqua"/>
          <w:i/>
          <w:iCs/>
          <w:sz w:val="22"/>
          <w:szCs w:val="22"/>
        </w:rPr>
        <w:t>NJB</w:t>
      </w:r>
      <w:r>
        <w:rPr>
          <w:rFonts w:ascii="Book Antiqua" w:hAnsi="Book Antiqua"/>
          <w:sz w:val="22"/>
          <w:szCs w:val="22"/>
        </w:rPr>
        <w:t xml:space="preserve"> has ‘</w:t>
      </w:r>
      <w:r w:rsidRPr="0049533B">
        <w:rPr>
          <w:rFonts w:ascii="Book Antiqua" w:hAnsi="Book Antiqua"/>
          <w:i/>
          <w:iCs/>
          <w:sz w:val="22"/>
          <w:szCs w:val="22"/>
        </w:rPr>
        <w:t>javelin</w:t>
      </w:r>
      <w:r>
        <w:rPr>
          <w:rFonts w:ascii="Book Antiqua" w:hAnsi="Book Antiqua"/>
          <w:sz w:val="22"/>
          <w:szCs w:val="22"/>
        </w:rPr>
        <w:t>’ in place of ‘</w:t>
      </w:r>
      <w:r w:rsidRPr="0049533B">
        <w:rPr>
          <w:rFonts w:ascii="Book Antiqua" w:hAnsi="Book Antiqua"/>
          <w:i/>
          <w:iCs/>
          <w:sz w:val="22"/>
          <w:szCs w:val="22"/>
        </w:rPr>
        <w:t>sword</w:t>
      </w:r>
      <w:r>
        <w:rPr>
          <w:rFonts w:ascii="Book Antiqua" w:hAnsi="Book Antiqua"/>
          <w:sz w:val="22"/>
          <w:szCs w:val="22"/>
        </w:rPr>
        <w:t xml:space="preserve">’, here following the </w:t>
      </w:r>
      <w:r w:rsidRPr="0049533B">
        <w:rPr>
          <w:rFonts w:ascii="Book Antiqua" w:hAnsi="Book Antiqua"/>
          <w:i/>
          <w:iCs/>
          <w:sz w:val="22"/>
          <w:szCs w:val="22"/>
        </w:rPr>
        <w:t>NRSV</w:t>
      </w:r>
      <w:r>
        <w:rPr>
          <w:rFonts w:ascii="Book Antiqua" w:hAnsi="Book Antiqua"/>
          <w:sz w:val="22"/>
          <w:szCs w:val="22"/>
        </w:rPr>
        <w:t>.</w:t>
      </w:r>
    </w:p>
  </w:footnote>
  <w:footnote w:id="188">
    <w:p w14:paraId="148F5F74" w14:textId="77777777" w:rsidR="00530FC4" w:rsidRPr="0049533B" w:rsidRDefault="00530FC4" w:rsidP="0049533B">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sidRPr="0049533B">
        <w:rPr>
          <w:rFonts w:ascii="Book Antiqua" w:hAnsi="Book Antiqua"/>
          <w:sz w:val="22"/>
          <w:szCs w:val="22"/>
        </w:rPr>
        <w:tab/>
        <w:t>Literally translated, this verse ends, “</w:t>
      </w:r>
      <w:r w:rsidRPr="0049533B">
        <w:rPr>
          <w:rFonts w:ascii="Book Antiqua" w:hAnsi="Book Antiqua"/>
          <w:i/>
          <w:iCs/>
          <w:sz w:val="22"/>
          <w:szCs w:val="22"/>
        </w:rPr>
        <w:t>according to the word of Yahweh which he commanded Joshua</w:t>
      </w:r>
      <w:r w:rsidRPr="0049533B">
        <w:rPr>
          <w:rFonts w:ascii="Book Antiqua" w:hAnsi="Book Antiqua"/>
          <w:sz w:val="22"/>
          <w:szCs w:val="22"/>
        </w:rPr>
        <w:t>.”</w:t>
      </w:r>
    </w:p>
  </w:footnote>
  <w:footnote w:id="189">
    <w:p w14:paraId="5B4D9A6A"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A more literal translation for ‘</w:t>
      </w:r>
      <w:r w:rsidRPr="0049533B">
        <w:rPr>
          <w:rFonts w:ascii="Book Antiqua" w:hAnsi="Book Antiqua"/>
          <w:i/>
          <w:iCs/>
          <w:sz w:val="22"/>
          <w:szCs w:val="22"/>
        </w:rPr>
        <w:t>heap of ruins</w:t>
      </w:r>
      <w:r>
        <w:rPr>
          <w:rFonts w:ascii="Book Antiqua" w:hAnsi="Book Antiqua"/>
          <w:sz w:val="22"/>
          <w:szCs w:val="22"/>
        </w:rPr>
        <w:t xml:space="preserve">’ (here following the </w:t>
      </w:r>
      <w:r w:rsidRPr="0049533B">
        <w:rPr>
          <w:rFonts w:ascii="Book Antiqua" w:hAnsi="Book Antiqua"/>
          <w:i/>
          <w:iCs/>
          <w:sz w:val="22"/>
          <w:szCs w:val="22"/>
        </w:rPr>
        <w:t>NRSV</w:t>
      </w:r>
      <w:r>
        <w:rPr>
          <w:rFonts w:ascii="Book Antiqua" w:hAnsi="Book Antiqua"/>
          <w:sz w:val="22"/>
          <w:szCs w:val="22"/>
        </w:rPr>
        <w:t>) is ‘</w:t>
      </w:r>
      <w:r w:rsidRPr="0049533B">
        <w:rPr>
          <w:rFonts w:ascii="Book Antiqua" w:hAnsi="Book Antiqua"/>
          <w:i/>
          <w:iCs/>
          <w:sz w:val="22"/>
          <w:szCs w:val="22"/>
        </w:rPr>
        <w:t>permanent mound</w:t>
      </w:r>
      <w:r>
        <w:rPr>
          <w:rFonts w:ascii="Book Antiqua" w:hAnsi="Book Antiqua"/>
          <w:sz w:val="22"/>
          <w:szCs w:val="22"/>
        </w:rPr>
        <w:t xml:space="preserve">’ (as </w:t>
      </w:r>
      <w:r w:rsidRPr="0049533B">
        <w:rPr>
          <w:rFonts w:ascii="Book Antiqua" w:hAnsi="Book Antiqua"/>
          <w:i/>
          <w:iCs/>
          <w:sz w:val="22"/>
          <w:szCs w:val="22"/>
        </w:rPr>
        <w:t>NETB</w:t>
      </w:r>
      <w:r>
        <w:rPr>
          <w:rFonts w:ascii="Book Antiqua" w:hAnsi="Book Antiqua"/>
          <w:sz w:val="22"/>
          <w:szCs w:val="22"/>
        </w:rPr>
        <w:t>).</w:t>
      </w:r>
    </w:p>
  </w:footnote>
  <w:footnote w:id="190">
    <w:p w14:paraId="4B29B3F7"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This ignominious treatment sometimes following the execution of an enemy (see 10:26–27) was also practised by other peoples (see 1S 31:10).  According to the Law of Dt 21:22–23, however, the corpses of those executed had to be taken down before nightfall, hence John 19:31.  The ‘</w:t>
      </w:r>
      <w:r>
        <w:rPr>
          <w:rFonts w:ascii="Book Antiqua" w:hAnsi="Book Antiqua"/>
          <w:i/>
          <w:iCs/>
          <w:sz w:val="22"/>
          <w:szCs w:val="22"/>
        </w:rPr>
        <w:t>great cairn</w:t>
      </w:r>
      <w:r>
        <w:rPr>
          <w:rFonts w:ascii="Book Antiqua" w:hAnsi="Book Antiqua"/>
          <w:sz w:val="22"/>
          <w:szCs w:val="22"/>
        </w:rPr>
        <w:t xml:space="preserve">’ was a reminder that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acquired its land in part by force of arms (compare 4:9, 7:26, Jg 6:24, 1S 6:18).</w:t>
      </w:r>
    </w:p>
  </w:footnote>
  <w:footnote w:id="191">
    <w:p w14:paraId="19E9F44F"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Vv. 30–35, interrupting the narrative of the conquest (in 9:6, Joshua is still at the camp at Gilgal), come from an editor inspired by Dt 11, 27 and 31.  They possibly replace a mention of the sanctuary at </w:t>
      </w:r>
      <w:smartTag w:uri="urn:schemas-microsoft-com:office:smarttags" w:element="place">
        <w:smartTag w:uri="urn:schemas-microsoft-com:office:smarttags" w:element="City">
          <w:r>
            <w:rPr>
              <w:rFonts w:ascii="Book Antiqua" w:hAnsi="Book Antiqua"/>
              <w:sz w:val="22"/>
              <w:szCs w:val="22"/>
            </w:rPr>
            <w:t>Bethel</w:t>
          </w:r>
        </w:smartTag>
      </w:smartTag>
      <w:r>
        <w:rPr>
          <w:rFonts w:ascii="Book Antiqua" w:hAnsi="Book Antiqua"/>
          <w:sz w:val="22"/>
          <w:szCs w:val="22"/>
        </w:rPr>
        <w:t>, which might be expected here, since it is so close to Ai; but anything apparently legitimising a sanctuary that was later condemned has been expunged.  ‘</w:t>
      </w:r>
      <w:smartTag w:uri="urn:schemas-microsoft-com:office:smarttags" w:element="PlaceType">
        <w:r>
          <w:rPr>
            <w:rFonts w:ascii="Book Antiqua" w:hAnsi="Book Antiqua"/>
            <w:i/>
            <w:iCs/>
            <w:sz w:val="22"/>
            <w:szCs w:val="22"/>
          </w:rPr>
          <w:t>Mount</w:t>
        </w:r>
      </w:smartTag>
      <w:r>
        <w:rPr>
          <w:rFonts w:ascii="Book Antiqua" w:hAnsi="Book Antiqua"/>
          <w:i/>
          <w:iCs/>
          <w:sz w:val="22"/>
          <w:szCs w:val="22"/>
        </w:rPr>
        <w:t xml:space="preserve"> </w:t>
      </w:r>
      <w:smartTag w:uri="urn:schemas-microsoft-com:office:smarttags" w:element="PlaceName">
        <w:r>
          <w:rPr>
            <w:rFonts w:ascii="Book Antiqua" w:hAnsi="Book Antiqua"/>
            <w:i/>
            <w:iCs/>
            <w:sz w:val="22"/>
            <w:szCs w:val="22"/>
          </w:rPr>
          <w:t>Ebal</w:t>
        </w:r>
      </w:smartTag>
      <w:r>
        <w:rPr>
          <w:rFonts w:ascii="Book Antiqua" w:hAnsi="Book Antiqua"/>
          <w:sz w:val="22"/>
          <w:szCs w:val="22"/>
        </w:rPr>
        <w:t xml:space="preserve">’ is one of the two mountains (Gerizim being the other) that flank the </w:t>
      </w:r>
      <w:smartTag w:uri="urn:schemas-microsoft-com:office:smarttags" w:element="PlaceType">
        <w:r>
          <w:rPr>
            <w:rFonts w:ascii="Book Antiqua" w:hAnsi="Book Antiqua"/>
            <w:sz w:val="22"/>
            <w:szCs w:val="22"/>
          </w:rPr>
          <w:t>Pass</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Shechem</w:t>
        </w:r>
      </w:smartTag>
      <w:r>
        <w:rPr>
          <w:rFonts w:ascii="Book Antiqua" w:hAnsi="Book Antiqua"/>
          <w:sz w:val="22"/>
          <w:szCs w:val="22"/>
        </w:rPr>
        <w:t xml:space="preserve"> in central </w:t>
      </w:r>
      <w:smartTag w:uri="urn:schemas-microsoft-com:office:smarttags" w:element="place">
        <w:r>
          <w:rPr>
            <w:rFonts w:ascii="Book Antiqua" w:hAnsi="Book Antiqua"/>
            <w:sz w:val="22"/>
            <w:szCs w:val="22"/>
          </w:rPr>
          <w:t>Canaan</w:t>
        </w:r>
      </w:smartTag>
      <w:r>
        <w:rPr>
          <w:rFonts w:ascii="Book Antiqua" w:hAnsi="Book Antiqua"/>
          <w:sz w:val="22"/>
          <w:szCs w:val="22"/>
        </w:rPr>
        <w:t>.  Travelling to Ebal required the tribes to make a 30 km trip from Ai and then to retrace their steps to encamp at Gilgal (9:6).</w:t>
      </w:r>
    </w:p>
  </w:footnote>
  <w:footnote w:id="192">
    <w:p w14:paraId="3F4E2B8E"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reads ‘</w:t>
      </w:r>
      <w:r>
        <w:rPr>
          <w:rFonts w:ascii="Book Antiqua" w:hAnsi="Book Antiqua"/>
          <w:i/>
          <w:iCs/>
          <w:sz w:val="22"/>
          <w:szCs w:val="22"/>
        </w:rPr>
        <w:t>an altar of unhewn (or whole) stones, on which no iron tool has been used</w:t>
      </w:r>
      <w:r>
        <w:rPr>
          <w:rFonts w:ascii="Book Antiqua" w:hAnsi="Book Antiqua"/>
          <w:sz w:val="22"/>
          <w:szCs w:val="22"/>
        </w:rPr>
        <w:t>’.</w:t>
      </w:r>
    </w:p>
  </w:footnote>
  <w:footnote w:id="193">
    <w:p w14:paraId="34E9AA8C"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F53E5F">
        <w:rPr>
          <w:rFonts w:ascii="Book Antiqua" w:hAnsi="Book Antiqua"/>
          <w:i/>
          <w:iCs/>
          <w:sz w:val="22"/>
          <w:szCs w:val="22"/>
        </w:rPr>
        <w:t>NRSV</w:t>
      </w:r>
      <w:r>
        <w:rPr>
          <w:rFonts w:ascii="Book Antiqua" w:hAnsi="Book Antiqua"/>
          <w:sz w:val="22"/>
          <w:szCs w:val="22"/>
        </w:rPr>
        <w:t xml:space="preserve">, </w:t>
      </w:r>
      <w:r w:rsidRPr="00F53E5F">
        <w:rPr>
          <w:rFonts w:ascii="Book Antiqua" w:hAnsi="Book Antiqua"/>
          <w:i/>
          <w:iCs/>
          <w:sz w:val="22"/>
          <w:szCs w:val="22"/>
        </w:rPr>
        <w:t>NJB</w:t>
      </w:r>
      <w:r>
        <w:rPr>
          <w:rFonts w:ascii="Book Antiqua" w:hAnsi="Book Antiqua"/>
          <w:sz w:val="22"/>
          <w:szCs w:val="22"/>
        </w:rPr>
        <w:t xml:space="preserve"> &amp; </w:t>
      </w:r>
      <w:r w:rsidRPr="00F53E5F">
        <w:rPr>
          <w:rFonts w:ascii="Book Antiqua" w:hAnsi="Book Antiqua"/>
          <w:i/>
          <w:iCs/>
          <w:sz w:val="22"/>
          <w:szCs w:val="22"/>
        </w:rPr>
        <w:t>NETB</w:t>
      </w:r>
      <w:r>
        <w:rPr>
          <w:rFonts w:ascii="Book Antiqua" w:hAnsi="Book Antiqua"/>
          <w:sz w:val="22"/>
          <w:szCs w:val="22"/>
        </w:rPr>
        <w:t xml:space="preserve"> have ‘</w:t>
      </w:r>
      <w:r w:rsidRPr="00F53E5F">
        <w:rPr>
          <w:rFonts w:ascii="Book Antiqua" w:hAnsi="Book Antiqua"/>
          <w:i/>
          <w:iCs/>
          <w:sz w:val="22"/>
          <w:szCs w:val="22"/>
        </w:rPr>
        <w:t>Joshua</w:t>
      </w:r>
      <w:r>
        <w:rPr>
          <w:rFonts w:ascii="Book Antiqua" w:hAnsi="Book Antiqua"/>
          <w:sz w:val="22"/>
          <w:szCs w:val="22"/>
        </w:rPr>
        <w:t>’ in place of ‘</w:t>
      </w:r>
      <w:r w:rsidRPr="00F53E5F">
        <w:rPr>
          <w:rFonts w:ascii="Book Antiqua" w:hAnsi="Book Antiqua"/>
          <w:i/>
          <w:iCs/>
          <w:sz w:val="22"/>
          <w:szCs w:val="22"/>
        </w:rPr>
        <w:t>he</w:t>
      </w:r>
      <w:r>
        <w:rPr>
          <w:rFonts w:ascii="Book Antiqua" w:hAnsi="Book Antiqua"/>
          <w:sz w:val="22"/>
          <w:szCs w:val="22"/>
        </w:rPr>
        <w:t xml:space="preserve">’, here following the </w:t>
      </w:r>
      <w:r w:rsidRPr="00F53E5F">
        <w:rPr>
          <w:rFonts w:ascii="Book Antiqua" w:hAnsi="Book Antiqua"/>
          <w:i/>
          <w:iCs/>
          <w:sz w:val="22"/>
          <w:szCs w:val="22"/>
        </w:rPr>
        <w:t>MT</w:t>
      </w:r>
      <w:r>
        <w:rPr>
          <w:rFonts w:ascii="Book Antiqua" w:hAnsi="Book Antiqua"/>
          <w:sz w:val="22"/>
          <w:szCs w:val="22"/>
        </w:rPr>
        <w:t>.</w:t>
      </w:r>
    </w:p>
  </w:footnote>
  <w:footnote w:id="194">
    <w:p w14:paraId="03408D09"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The incident takes place west of Shechem, which is overlooked on the north by Ebal, on the south by Gerizim.  Later, possibly in the time of Nehemiah, the schismatic </w:t>
      </w:r>
      <w:smartTag w:uri="urn:schemas-microsoft-com:office:smarttags" w:element="place">
        <w:smartTag w:uri="urn:schemas-microsoft-com:office:smarttags" w:element="PlaceName">
          <w:r>
            <w:rPr>
              <w:rFonts w:ascii="Book Antiqua" w:hAnsi="Book Antiqua"/>
              <w:sz w:val="22"/>
              <w:szCs w:val="22"/>
            </w:rPr>
            <w:t>Samaritan</w:t>
          </w:r>
        </w:smartTag>
        <w:r>
          <w:rPr>
            <w:rFonts w:ascii="Book Antiqua" w:hAnsi="Book Antiqua"/>
            <w:sz w:val="22"/>
            <w:szCs w:val="22"/>
          </w:rPr>
          <w:t xml:space="preserve"> </w:t>
        </w:r>
        <w:smartTag w:uri="urn:schemas-microsoft-com:office:smarttags" w:element="PlaceType">
          <w:r>
            <w:rPr>
              <w:rFonts w:ascii="Book Antiqua" w:hAnsi="Book Antiqua"/>
              <w:sz w:val="22"/>
              <w:szCs w:val="22"/>
            </w:rPr>
            <w:t>Temple</w:t>
          </w:r>
        </w:smartTag>
      </w:smartTag>
      <w:r>
        <w:rPr>
          <w:rFonts w:ascii="Book Antiqua" w:hAnsi="Book Antiqua"/>
          <w:sz w:val="22"/>
          <w:szCs w:val="22"/>
        </w:rPr>
        <w:t xml:space="preserve"> was built on Gerizim; it was desecrated by Antiochus Epiphanes (2M 6:2, see 5:23).</w:t>
      </w:r>
    </w:p>
  </w:footnote>
  <w:footnote w:id="195">
    <w:p w14:paraId="5E6F5361"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sidRPr="006920FE">
        <w:rPr>
          <w:rFonts w:ascii="Book Antiqua" w:hAnsi="Book Antiqua"/>
          <w:color w:val="0070C0"/>
          <w:sz w:val="24"/>
          <w:szCs w:val="22"/>
        </w:rPr>
        <w:t xml:space="preserve"> </w:t>
      </w:r>
      <w:r>
        <w:rPr>
          <w:rFonts w:ascii="Book Antiqua" w:hAnsi="Book Antiqua"/>
          <w:sz w:val="22"/>
          <w:szCs w:val="22"/>
        </w:rPr>
        <w:tab/>
        <w:t xml:space="preserve">The </w:t>
      </w:r>
      <w:r w:rsidRPr="00F53E5F">
        <w:rPr>
          <w:rFonts w:ascii="Book Antiqua" w:hAnsi="Book Antiqua"/>
          <w:i/>
          <w:iCs/>
          <w:sz w:val="22"/>
          <w:szCs w:val="22"/>
        </w:rPr>
        <w:t>NJB</w:t>
      </w:r>
      <w:r>
        <w:rPr>
          <w:rFonts w:ascii="Book Antiqua" w:hAnsi="Book Antiqua"/>
          <w:sz w:val="22"/>
          <w:szCs w:val="22"/>
        </w:rPr>
        <w:t xml:space="preserve"> has ‘</w:t>
      </w:r>
      <w:r w:rsidRPr="00F53E5F">
        <w:rPr>
          <w:rFonts w:ascii="Book Antiqua" w:hAnsi="Book Antiqua"/>
          <w:i/>
          <w:iCs/>
          <w:sz w:val="22"/>
          <w:szCs w:val="22"/>
        </w:rPr>
        <w:t>Joshua</w:t>
      </w:r>
      <w:r>
        <w:rPr>
          <w:rFonts w:ascii="Book Antiqua" w:hAnsi="Book Antiqua"/>
          <w:sz w:val="22"/>
          <w:szCs w:val="22"/>
        </w:rPr>
        <w:t>’ in place of ‘</w:t>
      </w:r>
      <w:r w:rsidRPr="00F53E5F">
        <w:rPr>
          <w:rFonts w:ascii="Book Antiqua" w:hAnsi="Book Antiqua"/>
          <w:i/>
          <w:iCs/>
          <w:sz w:val="22"/>
          <w:szCs w:val="22"/>
        </w:rPr>
        <w:t>he</w:t>
      </w:r>
      <w:r>
        <w:rPr>
          <w:rFonts w:ascii="Book Antiqua" w:hAnsi="Book Antiqua"/>
          <w:sz w:val="22"/>
          <w:szCs w:val="22"/>
        </w:rPr>
        <w:t xml:space="preserve">’, here following the </w:t>
      </w:r>
      <w:r w:rsidRPr="00F53E5F">
        <w:rPr>
          <w:rFonts w:ascii="Book Antiqua" w:hAnsi="Book Antiqua"/>
          <w:i/>
          <w:iCs/>
          <w:sz w:val="22"/>
          <w:szCs w:val="22"/>
        </w:rPr>
        <w:t>MT</w:t>
      </w:r>
      <w:r>
        <w:rPr>
          <w:rFonts w:ascii="Book Antiqua" w:hAnsi="Book Antiqua"/>
          <w:sz w:val="22"/>
          <w:szCs w:val="22"/>
        </w:rPr>
        <w:t xml:space="preserve"> &amp; </w:t>
      </w:r>
      <w:r w:rsidRPr="00F53E5F">
        <w:rPr>
          <w:rFonts w:ascii="Book Antiqua" w:hAnsi="Book Antiqua"/>
          <w:i/>
          <w:iCs/>
          <w:sz w:val="22"/>
          <w:szCs w:val="22"/>
        </w:rPr>
        <w:t>NRSV</w:t>
      </w:r>
      <w:r>
        <w:rPr>
          <w:rFonts w:ascii="Book Antiqua" w:hAnsi="Book Antiqua"/>
          <w:sz w:val="22"/>
          <w:szCs w:val="22"/>
        </w:rPr>
        <w:t>.</w:t>
      </w:r>
    </w:p>
  </w:footnote>
  <w:footnote w:id="196">
    <w:p w14:paraId="6FDEAA85" w14:textId="77777777" w:rsidR="00530FC4" w:rsidRDefault="00530FC4" w:rsidP="00442287">
      <w:pPr>
        <w:pStyle w:val="FootnoteText"/>
        <w:spacing w:line="300" w:lineRule="exact"/>
        <w:ind w:left="284" w:hanging="284"/>
        <w:jc w:val="both"/>
        <w:rPr>
          <w:rFonts w:ascii="Book Antiqua" w:hAnsi="Book Antiqua"/>
          <w:sz w:val="22"/>
          <w:szCs w:val="22"/>
        </w:rPr>
      </w:pPr>
      <w:r w:rsidRPr="006920F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F53E5F">
        <w:rPr>
          <w:rFonts w:ascii="Book Antiqua" w:hAnsi="Book Antiqua"/>
          <w:i/>
          <w:iCs/>
          <w:sz w:val="22"/>
          <w:szCs w:val="22"/>
        </w:rPr>
        <w:t>living among the people</w:t>
      </w:r>
      <w:r>
        <w:rPr>
          <w:rFonts w:ascii="Book Antiqua" w:hAnsi="Book Antiqua"/>
          <w:sz w:val="22"/>
          <w:szCs w:val="22"/>
        </w:rPr>
        <w:t>’ is ‘</w:t>
      </w:r>
      <w:r w:rsidRPr="00F53E5F">
        <w:rPr>
          <w:rFonts w:ascii="Book Antiqua" w:hAnsi="Book Antiqua"/>
          <w:i/>
          <w:iCs/>
          <w:sz w:val="22"/>
          <w:szCs w:val="22"/>
        </w:rPr>
        <w:t>who walked in their midst</w:t>
      </w:r>
      <w:r>
        <w:rPr>
          <w:rFonts w:ascii="Book Antiqua" w:hAnsi="Book Antiqua"/>
          <w:sz w:val="22"/>
          <w:szCs w:val="22"/>
        </w:rPr>
        <w:t>’.</w:t>
      </w:r>
    </w:p>
  </w:footnote>
  <w:footnote w:id="197">
    <w:p w14:paraId="4C40B1F1" w14:textId="77777777" w:rsidR="00530FC4" w:rsidRPr="00300F13" w:rsidRDefault="00530FC4" w:rsidP="00300F13">
      <w:pPr>
        <w:pStyle w:val="FootnoteText"/>
        <w:jc w:val="center"/>
        <w:rPr>
          <w:rFonts w:ascii="Book Antiqua" w:hAnsi="Book Antiqua"/>
          <w:b/>
          <w:bCs/>
          <w:smallCaps/>
          <w:color w:val="000080"/>
          <w:sz w:val="24"/>
        </w:rPr>
      </w:pPr>
      <w:r w:rsidRPr="00300F13">
        <w:rPr>
          <w:rStyle w:val="FootnoteReference"/>
          <w:rFonts w:ascii="Book Antiqua" w:hAnsi="Book Antiqua"/>
          <w:b/>
          <w:bCs/>
          <w:smallCaps/>
          <w:color w:val="000080"/>
          <w:sz w:val="24"/>
          <w:vertAlign w:val="baseline"/>
        </w:rPr>
        <w:t>Joshua 9</w:t>
      </w:r>
    </w:p>
  </w:footnote>
  <w:footnote w:id="198">
    <w:p w14:paraId="68F74DAE"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An alternative translation of ‘</w:t>
      </w:r>
      <w:r w:rsidRPr="00842FA7">
        <w:rPr>
          <w:rFonts w:ascii="Book Antiqua" w:hAnsi="Book Antiqua"/>
          <w:i/>
          <w:iCs/>
          <w:sz w:val="22"/>
          <w:szCs w:val="22"/>
        </w:rPr>
        <w:t>lowlands</w:t>
      </w:r>
      <w:r>
        <w:rPr>
          <w:rFonts w:ascii="Book Antiqua" w:hAnsi="Book Antiqua"/>
          <w:sz w:val="22"/>
          <w:szCs w:val="22"/>
        </w:rPr>
        <w:t>’ (</w:t>
      </w:r>
      <w:r w:rsidRPr="00842FA7">
        <w:rPr>
          <w:rFonts w:cs="SBL Hebrew"/>
          <w:noProof/>
          <w:sz w:val="26"/>
          <w:szCs w:val="26"/>
          <w:rtl/>
          <w:lang w:bidi="he-IL"/>
        </w:rPr>
        <w:t>שְּׁפֵלָ֗ה</w:t>
      </w:r>
      <w:r>
        <w:rPr>
          <w:rFonts w:ascii="Book Antiqua" w:hAnsi="Book Antiqua"/>
          <w:sz w:val="22"/>
          <w:szCs w:val="22"/>
        </w:rPr>
        <w:t>) is ‘</w:t>
      </w:r>
      <w:r w:rsidRPr="00842FA7">
        <w:rPr>
          <w:rFonts w:ascii="Book Antiqua" w:hAnsi="Book Antiqua"/>
          <w:i/>
          <w:iCs/>
          <w:sz w:val="22"/>
          <w:szCs w:val="22"/>
        </w:rPr>
        <w:t>foothills</w:t>
      </w:r>
      <w:r>
        <w:rPr>
          <w:rFonts w:ascii="Book Antiqua" w:hAnsi="Book Antiqua"/>
          <w:sz w:val="22"/>
          <w:szCs w:val="22"/>
        </w:rPr>
        <w:t>’.</w:t>
      </w:r>
    </w:p>
  </w:footnote>
  <w:footnote w:id="199">
    <w:p w14:paraId="726BF1F6"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t xml:space="preserve">For this verse, here following the </w:t>
      </w:r>
      <w:r w:rsidRPr="00170FBC">
        <w:rPr>
          <w:rFonts w:ascii="Book Antiqua" w:hAnsi="Book Antiqua"/>
          <w:i/>
          <w:iCs/>
          <w:sz w:val="22"/>
          <w:szCs w:val="22"/>
        </w:rPr>
        <w:t>NRSV</w:t>
      </w:r>
      <w:r>
        <w:rPr>
          <w:rFonts w:ascii="Book Antiqua" w:hAnsi="Book Antiqua"/>
          <w:sz w:val="22"/>
          <w:szCs w:val="22"/>
        </w:rPr>
        <w:t xml:space="preserve"> (and </w:t>
      </w:r>
      <w:r w:rsidRPr="00170FBC">
        <w:rPr>
          <w:rFonts w:ascii="Book Antiqua" w:hAnsi="Book Antiqua"/>
          <w:i/>
          <w:iCs/>
          <w:sz w:val="22"/>
          <w:szCs w:val="22"/>
        </w:rPr>
        <w:t>MT</w:t>
      </w:r>
      <w:r>
        <w:rPr>
          <w:rFonts w:ascii="Book Antiqua" w:hAnsi="Book Antiqua"/>
          <w:sz w:val="22"/>
          <w:szCs w:val="22"/>
        </w:rPr>
        <w:t xml:space="preserve">), the </w:t>
      </w:r>
      <w:r w:rsidRPr="00170FBC">
        <w:rPr>
          <w:rFonts w:ascii="Book Antiqua" w:hAnsi="Book Antiqua"/>
          <w:i/>
          <w:iCs/>
          <w:sz w:val="22"/>
          <w:szCs w:val="22"/>
        </w:rPr>
        <w:t>NJB</w:t>
      </w:r>
      <w:r>
        <w:rPr>
          <w:rFonts w:ascii="Book Antiqua" w:hAnsi="Book Antiqua"/>
          <w:sz w:val="22"/>
          <w:szCs w:val="22"/>
        </w:rPr>
        <w:t xml:space="preserve"> has, “</w:t>
      </w:r>
      <w:r w:rsidRPr="00170FBC">
        <w:rPr>
          <w:rFonts w:ascii="Book Antiqua" w:hAnsi="Book Antiqua"/>
          <w:i/>
          <w:iCs/>
          <w:sz w:val="22"/>
          <w:szCs w:val="22"/>
        </w:rPr>
        <w:t>formed an alliance to fight together against Joshua and Israel</w:t>
      </w:r>
      <w:r>
        <w:rPr>
          <w:rFonts w:ascii="Book Antiqua" w:hAnsi="Book Antiqua"/>
          <w:sz w:val="22"/>
          <w:szCs w:val="22"/>
        </w:rPr>
        <w:t>;” the literal translation of ‘</w:t>
      </w:r>
      <w:r w:rsidRPr="00170FBC">
        <w:rPr>
          <w:rFonts w:ascii="Book Antiqua" w:hAnsi="Book Antiqua"/>
          <w:i/>
          <w:iCs/>
          <w:sz w:val="22"/>
          <w:szCs w:val="22"/>
        </w:rPr>
        <w:t>accord</w:t>
      </w:r>
      <w:r>
        <w:rPr>
          <w:rFonts w:ascii="Book Antiqua" w:hAnsi="Book Antiqua"/>
          <w:sz w:val="22"/>
          <w:szCs w:val="22"/>
        </w:rPr>
        <w:t>’ is ‘</w:t>
      </w:r>
      <w:r w:rsidRPr="00170FBC">
        <w:rPr>
          <w:rFonts w:ascii="Book Antiqua" w:hAnsi="Book Antiqua"/>
          <w:i/>
          <w:iCs/>
          <w:sz w:val="22"/>
          <w:szCs w:val="22"/>
        </w:rPr>
        <w:t>mouth</w:t>
      </w:r>
      <w:r>
        <w:rPr>
          <w:rFonts w:ascii="Book Antiqua" w:hAnsi="Book Antiqua"/>
          <w:sz w:val="22"/>
          <w:szCs w:val="22"/>
        </w:rPr>
        <w:t>’.</w:t>
      </w:r>
    </w:p>
  </w:footnote>
  <w:footnote w:id="200">
    <w:p w14:paraId="322E5DD5" w14:textId="77777777" w:rsidR="00530FC4" w:rsidRDefault="00530FC4" w:rsidP="00C543ED">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t xml:space="preserve">The narrative of vv. 3–18 bears clear marks of Deuteronomic editing though based on ancient traditions.  Although these cannot be isolated, they are evidently Benjaminite in origin.  The Gibeonites lived not only in Gibeon (northwest of Jerusalem) but also in the three neighbouring towns named in v. 17.  They constituted a non-Canaanite enclave (see v. 7, 11:19), hence their isolation and their wish for an alliance with the Israelites.  The existence of an ancient treaty of alliance between Gibeon and Israel is attested by the reparation made by David to the Gibeonites (2S 21); but the way the fact is presented here betrays a theological preoccupation, such a treaty being apparently a contravention of the rules governing the holy war (see #6:17).  These rules, however, did not apply to the populations living outside </w:t>
      </w:r>
      <w:smartTag w:uri="urn:schemas-microsoft-com:office:smarttags" w:element="place">
        <w:r>
          <w:rPr>
            <w:rFonts w:ascii="Book Antiqua" w:hAnsi="Book Antiqua"/>
            <w:sz w:val="22"/>
            <w:szCs w:val="22"/>
          </w:rPr>
          <w:t>Canaan</w:t>
        </w:r>
      </w:smartTag>
      <w:r>
        <w:rPr>
          <w:rFonts w:ascii="Book Antiqua" w:hAnsi="Book Antiqua"/>
          <w:sz w:val="22"/>
          <w:szCs w:val="22"/>
        </w:rPr>
        <w:t>, hence the amusing tale of the Gibeonites’ ruse; the oath of friendship with them, once having been sworn, could not be revoked.</w:t>
      </w:r>
    </w:p>
    <w:p w14:paraId="37D28AC6" w14:textId="77777777" w:rsidR="00530FC4" w:rsidRDefault="00530FC4" w:rsidP="00300F13">
      <w:pPr>
        <w:pStyle w:val="FootnoteText"/>
        <w:spacing w:line="300" w:lineRule="exact"/>
        <w:ind w:left="284" w:hanging="284"/>
        <w:jc w:val="both"/>
        <w:rPr>
          <w:rFonts w:ascii="Book Antiqua" w:hAnsi="Book Antiqua"/>
          <w:sz w:val="22"/>
          <w:szCs w:val="22"/>
        </w:rPr>
      </w:pPr>
      <w:r>
        <w:rPr>
          <w:rFonts w:ascii="Book Antiqua" w:hAnsi="Book Antiqua"/>
          <w:sz w:val="22"/>
          <w:szCs w:val="22"/>
        </w:rPr>
        <w:tab/>
        <w:t>Gibeon is the modern el-Jib, about 11 km southwest of Ai; while it was an important city in the monarchical period, there is no archaeological evidence that the site was occupied when the Israelite tribes entered the region.</w:t>
      </w:r>
    </w:p>
  </w:footnote>
  <w:footnote w:id="201">
    <w:p w14:paraId="232291F7" w14:textId="77777777" w:rsidR="00530FC4" w:rsidRPr="00F90E01" w:rsidRDefault="00530FC4" w:rsidP="00BC51ED">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t>The phrase ‘</w:t>
      </w:r>
      <w:r>
        <w:rPr>
          <w:rFonts w:ascii="Book Antiqua" w:hAnsi="Book Antiqua"/>
          <w:i/>
          <w:iCs/>
          <w:sz w:val="22"/>
          <w:szCs w:val="22"/>
        </w:rPr>
        <w:t>provided with supplies</w:t>
      </w:r>
      <w:r>
        <w:rPr>
          <w:rFonts w:ascii="Book Antiqua" w:hAnsi="Book Antiqua"/>
          <w:sz w:val="22"/>
          <w:szCs w:val="22"/>
        </w:rPr>
        <w:t>’ is a conjectural translation (</w:t>
      </w:r>
      <w:r w:rsidRPr="00BC51ED">
        <w:rPr>
          <w:rFonts w:cs="SBL Hebrew"/>
          <w:noProof/>
          <w:sz w:val="26"/>
          <w:szCs w:val="26"/>
          <w:rtl/>
          <w:lang w:bidi="he-IL"/>
        </w:rPr>
        <w:t>וַיִּצְטַיָּ֑</w:t>
      </w:r>
      <w:r w:rsidRPr="00BC51ED">
        <w:rPr>
          <w:rFonts w:ascii="Galaxie Unicode Hebrew" w:hAnsi="Galaxie Unicode Hebrew" w:cs="SBL Hebrew"/>
          <w:sz w:val="26"/>
          <w:szCs w:val="26"/>
          <w:rtl/>
          <w:lang w:bidi="he-IL"/>
        </w:rPr>
        <w:t>ד</w:t>
      </w:r>
      <w:r w:rsidRPr="00BC51ED">
        <w:rPr>
          <w:rFonts w:cs="SBL Hebrew"/>
          <w:noProof/>
          <w:sz w:val="26"/>
          <w:szCs w:val="26"/>
          <w:rtl/>
          <w:lang w:bidi="he-IL"/>
        </w:rPr>
        <w:t>וּ</w:t>
      </w:r>
      <w:r>
        <w:rPr>
          <w:rFonts w:ascii="Book Antiqua" w:hAnsi="Book Antiqua"/>
          <w:sz w:val="22"/>
          <w:szCs w:val="22"/>
        </w:rPr>
        <w:t xml:space="preserve">) of </w:t>
      </w:r>
      <w:r w:rsidRPr="00BC51ED">
        <w:rPr>
          <w:rFonts w:cs="SBL Hebrew"/>
          <w:noProof/>
          <w:sz w:val="26"/>
          <w:szCs w:val="26"/>
          <w:rtl/>
          <w:lang w:bidi="he-IL"/>
        </w:rPr>
        <w:t>וַיִּצְטַיָּ֑רוּ</w:t>
      </w:r>
      <w:r>
        <w:rPr>
          <w:rFonts w:ascii="Book Antiqua" w:hAnsi="Book Antiqua"/>
          <w:sz w:val="22"/>
          <w:szCs w:val="22"/>
        </w:rPr>
        <w:t>; the NRSV reads: “</w:t>
      </w:r>
      <w:r>
        <w:rPr>
          <w:rFonts w:ascii="Book Antiqua" w:hAnsi="Book Antiqua"/>
          <w:i/>
          <w:iCs/>
          <w:sz w:val="22"/>
          <w:szCs w:val="22"/>
        </w:rPr>
        <w:t>They went and prepared provisions</w:t>
      </w:r>
      <w:r>
        <w:rPr>
          <w:rFonts w:ascii="Book Antiqua" w:hAnsi="Book Antiqua"/>
          <w:sz w:val="22"/>
          <w:szCs w:val="22"/>
        </w:rPr>
        <w:t xml:space="preserve">” (see v. </w:t>
      </w:r>
      <w:r w:rsidRPr="00F90E01">
        <w:rPr>
          <w:rFonts w:ascii="Book Antiqua" w:hAnsi="Book Antiqua"/>
          <w:sz w:val="22"/>
          <w:szCs w:val="22"/>
        </w:rPr>
        <w:t xml:space="preserve">11), </w:t>
      </w:r>
      <w:r w:rsidRPr="00F90E01">
        <w:rPr>
          <w:rFonts w:ascii="Book Antiqua" w:hAnsi="Book Antiqua"/>
          <w:i/>
          <w:iCs/>
          <w:sz w:val="22"/>
          <w:szCs w:val="22"/>
        </w:rPr>
        <w:t>NEB</w:t>
      </w:r>
      <w:r w:rsidRPr="00F90E01">
        <w:rPr>
          <w:rFonts w:ascii="Book Antiqua" w:hAnsi="Book Antiqua"/>
          <w:sz w:val="22"/>
          <w:szCs w:val="22"/>
        </w:rPr>
        <w:t xml:space="preserve"> </w:t>
      </w:r>
      <w:r>
        <w:rPr>
          <w:rFonts w:ascii="Book Antiqua" w:hAnsi="Book Antiqua"/>
          <w:sz w:val="22"/>
          <w:szCs w:val="22"/>
        </w:rPr>
        <w:t>has ‘</w:t>
      </w:r>
      <w:r w:rsidRPr="00F90E01">
        <w:rPr>
          <w:rFonts w:ascii="Book Antiqua" w:hAnsi="Book Antiqua"/>
          <w:i/>
          <w:iCs/>
          <w:sz w:val="22"/>
          <w:szCs w:val="22"/>
        </w:rPr>
        <w:t>They went and disguised themselves</w:t>
      </w:r>
      <w:r>
        <w:rPr>
          <w:rFonts w:ascii="Book Antiqua" w:hAnsi="Book Antiqua"/>
          <w:sz w:val="22"/>
          <w:szCs w:val="22"/>
        </w:rPr>
        <w:t>’ and</w:t>
      </w:r>
      <w:r w:rsidRPr="00F90E01">
        <w:rPr>
          <w:rFonts w:ascii="Book Antiqua" w:hAnsi="Book Antiqua"/>
          <w:sz w:val="22"/>
          <w:szCs w:val="22"/>
        </w:rPr>
        <w:t xml:space="preserve"> </w:t>
      </w:r>
      <w:r w:rsidRPr="00F90E01">
        <w:rPr>
          <w:rFonts w:ascii="Book Antiqua" w:hAnsi="Book Antiqua"/>
          <w:i/>
          <w:iCs/>
          <w:sz w:val="22"/>
          <w:szCs w:val="22"/>
        </w:rPr>
        <w:t>NIV</w:t>
      </w:r>
      <w:r w:rsidRPr="00F90E01">
        <w:rPr>
          <w:rFonts w:ascii="Book Antiqua" w:hAnsi="Book Antiqua"/>
          <w:sz w:val="22"/>
          <w:szCs w:val="22"/>
        </w:rPr>
        <w:t xml:space="preserve"> </w:t>
      </w:r>
      <w:r>
        <w:rPr>
          <w:rFonts w:ascii="Book Antiqua" w:hAnsi="Book Antiqua"/>
          <w:sz w:val="22"/>
          <w:szCs w:val="22"/>
        </w:rPr>
        <w:t>has ‘</w:t>
      </w:r>
      <w:r w:rsidRPr="00F90E01">
        <w:rPr>
          <w:rFonts w:ascii="Book Antiqua" w:hAnsi="Book Antiqua"/>
          <w:i/>
          <w:iCs/>
          <w:sz w:val="22"/>
          <w:szCs w:val="22"/>
        </w:rPr>
        <w:t>they went as a delegation</w:t>
      </w:r>
      <w:r>
        <w:rPr>
          <w:rFonts w:ascii="Book Antiqua" w:hAnsi="Book Antiqua"/>
          <w:sz w:val="22"/>
          <w:szCs w:val="22"/>
        </w:rPr>
        <w:t>’.</w:t>
      </w:r>
    </w:p>
  </w:footnote>
  <w:footnote w:id="202">
    <w:p w14:paraId="004687E0"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t xml:space="preserve">The </w:t>
      </w:r>
      <w:r w:rsidRPr="00B12591">
        <w:rPr>
          <w:rFonts w:ascii="Book Antiqua" w:hAnsi="Book Antiqua"/>
          <w:i/>
          <w:iCs/>
          <w:sz w:val="22"/>
          <w:szCs w:val="22"/>
        </w:rPr>
        <w:t>NRSV</w:t>
      </w:r>
      <w:r>
        <w:rPr>
          <w:rFonts w:ascii="Book Antiqua" w:hAnsi="Book Antiqua"/>
          <w:sz w:val="22"/>
          <w:szCs w:val="22"/>
        </w:rPr>
        <w:t xml:space="preserve"> has ‘</w:t>
      </w:r>
      <w:r w:rsidRPr="00B12591">
        <w:rPr>
          <w:rFonts w:ascii="Book Antiqua" w:hAnsi="Book Antiqua"/>
          <w:i/>
          <w:iCs/>
          <w:sz w:val="22"/>
          <w:szCs w:val="22"/>
        </w:rPr>
        <w:t>mouldy</w:t>
      </w:r>
      <w:r>
        <w:rPr>
          <w:rFonts w:ascii="Book Antiqua" w:hAnsi="Book Antiqua"/>
          <w:sz w:val="22"/>
          <w:szCs w:val="22"/>
        </w:rPr>
        <w:t>’ in place of ‘</w:t>
      </w:r>
      <w:r w:rsidRPr="00B12591">
        <w:rPr>
          <w:rFonts w:ascii="Book Antiqua" w:hAnsi="Book Antiqua"/>
          <w:i/>
          <w:iCs/>
          <w:sz w:val="22"/>
          <w:szCs w:val="22"/>
        </w:rPr>
        <w:t>crumbling</w:t>
      </w:r>
      <w:r>
        <w:rPr>
          <w:rFonts w:ascii="Book Antiqua" w:hAnsi="Book Antiqua"/>
          <w:sz w:val="22"/>
          <w:szCs w:val="22"/>
        </w:rPr>
        <w:t xml:space="preserve">’, here following the </w:t>
      </w:r>
      <w:r w:rsidRPr="00B12591">
        <w:rPr>
          <w:rFonts w:ascii="Book Antiqua" w:hAnsi="Book Antiqua"/>
          <w:i/>
          <w:iCs/>
          <w:sz w:val="22"/>
          <w:szCs w:val="22"/>
        </w:rPr>
        <w:t>NJB</w:t>
      </w:r>
      <w:r>
        <w:rPr>
          <w:rFonts w:ascii="Book Antiqua" w:hAnsi="Book Antiqua"/>
          <w:sz w:val="22"/>
          <w:szCs w:val="22"/>
        </w:rPr>
        <w:t>.</w:t>
      </w:r>
    </w:p>
  </w:footnote>
  <w:footnote w:id="203">
    <w:p w14:paraId="2CD7595E"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t xml:space="preserve">The </w:t>
      </w:r>
      <w:r w:rsidRPr="00F90E01">
        <w:rPr>
          <w:rFonts w:ascii="Book Antiqua" w:hAnsi="Book Antiqua"/>
          <w:i/>
          <w:iCs/>
          <w:sz w:val="22"/>
          <w:szCs w:val="22"/>
        </w:rPr>
        <w:t>NJB</w:t>
      </w:r>
      <w:r>
        <w:rPr>
          <w:rFonts w:ascii="Book Antiqua" w:hAnsi="Book Antiqua"/>
          <w:sz w:val="22"/>
          <w:szCs w:val="22"/>
        </w:rPr>
        <w:t xml:space="preserve"> has ‘</w:t>
      </w:r>
      <w:r w:rsidRPr="00F90E01">
        <w:rPr>
          <w:rFonts w:ascii="Book Antiqua" w:hAnsi="Book Antiqua"/>
          <w:i/>
          <w:iCs/>
          <w:sz w:val="22"/>
          <w:szCs w:val="22"/>
        </w:rPr>
        <w:t>we come</w:t>
      </w:r>
      <w:r>
        <w:rPr>
          <w:rFonts w:ascii="Book Antiqua" w:hAnsi="Book Antiqua"/>
          <w:sz w:val="22"/>
          <w:szCs w:val="22"/>
        </w:rPr>
        <w:t>’ in place of ‘</w:t>
      </w:r>
      <w:r w:rsidRPr="00F90E01">
        <w:rPr>
          <w:rFonts w:ascii="Book Antiqua" w:hAnsi="Book Antiqua"/>
          <w:i/>
          <w:iCs/>
          <w:sz w:val="22"/>
          <w:szCs w:val="22"/>
        </w:rPr>
        <w:t>we have come</w:t>
      </w:r>
      <w:r>
        <w:rPr>
          <w:rFonts w:ascii="Book Antiqua" w:hAnsi="Book Antiqua"/>
          <w:sz w:val="22"/>
          <w:szCs w:val="22"/>
        </w:rPr>
        <w:t xml:space="preserve">’, here following the </w:t>
      </w:r>
      <w:r w:rsidRPr="00F90E01">
        <w:rPr>
          <w:rFonts w:ascii="Book Antiqua" w:hAnsi="Book Antiqua"/>
          <w:i/>
          <w:iCs/>
          <w:sz w:val="22"/>
          <w:szCs w:val="22"/>
        </w:rPr>
        <w:t>NRSV</w:t>
      </w:r>
      <w:r>
        <w:rPr>
          <w:rFonts w:ascii="Book Antiqua" w:hAnsi="Book Antiqua"/>
          <w:sz w:val="22"/>
          <w:szCs w:val="22"/>
        </w:rPr>
        <w:t>.</w:t>
      </w:r>
    </w:p>
  </w:footnote>
  <w:footnote w:id="204">
    <w:p w14:paraId="5C8C3F71" w14:textId="77777777" w:rsidR="00530FC4" w:rsidRDefault="00530FC4" w:rsidP="00B90EF6">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t xml:space="preserve">In place of </w:t>
      </w:r>
      <w:r w:rsidRPr="00B90EF6">
        <w:rPr>
          <w:rFonts w:cs="SBL Hebrew"/>
          <w:noProof/>
          <w:sz w:val="26"/>
          <w:szCs w:val="26"/>
          <w:rtl/>
          <w:lang w:bidi="he-IL"/>
        </w:rPr>
        <w:t>וַיֹּ֥אמֶר</w:t>
      </w:r>
      <w:r>
        <w:rPr>
          <w:rFonts w:ascii="Book Antiqua" w:hAnsi="Book Antiqua"/>
          <w:sz w:val="22"/>
          <w:szCs w:val="22"/>
        </w:rPr>
        <w:t xml:space="preserve">, here following the </w:t>
      </w:r>
      <w:r w:rsidRPr="00133C78">
        <w:rPr>
          <w:rFonts w:ascii="Book Antiqua" w:hAnsi="Book Antiqua"/>
          <w:i/>
          <w:iCs/>
          <w:sz w:val="22"/>
          <w:szCs w:val="22"/>
        </w:rPr>
        <w:t>Qere</w:t>
      </w:r>
      <w:r>
        <w:rPr>
          <w:rFonts w:ascii="Book Antiqua" w:hAnsi="Book Antiqua"/>
          <w:sz w:val="22"/>
          <w:szCs w:val="22"/>
        </w:rPr>
        <w:t xml:space="preserve">, the </w:t>
      </w:r>
      <w:r w:rsidRPr="00133C78">
        <w:rPr>
          <w:rFonts w:ascii="Book Antiqua" w:hAnsi="Book Antiqua"/>
          <w:i/>
          <w:iCs/>
          <w:sz w:val="22"/>
          <w:szCs w:val="22"/>
        </w:rPr>
        <w:t>Kethib</w:t>
      </w:r>
      <w:r>
        <w:rPr>
          <w:rFonts w:ascii="Book Antiqua" w:hAnsi="Book Antiqua"/>
          <w:sz w:val="22"/>
          <w:szCs w:val="22"/>
        </w:rPr>
        <w:t xml:space="preserve"> has </w:t>
      </w:r>
      <w:r w:rsidRPr="00B90EF6">
        <w:rPr>
          <w:rFonts w:cs="SBL Hebrew"/>
          <w:noProof/>
          <w:sz w:val="26"/>
          <w:szCs w:val="26"/>
          <w:rtl/>
          <w:lang w:bidi="he-IL"/>
        </w:rPr>
        <w:t>ויאמרו</w:t>
      </w:r>
      <w:r>
        <w:rPr>
          <w:rFonts w:ascii="Book Antiqua" w:hAnsi="Book Antiqua"/>
          <w:sz w:val="22"/>
          <w:szCs w:val="22"/>
        </w:rPr>
        <w:t xml:space="preserve">; and, in place of </w:t>
      </w:r>
      <w:r w:rsidRPr="00B90EF6">
        <w:rPr>
          <w:rFonts w:cs="SBL Hebrew"/>
          <w:noProof/>
          <w:sz w:val="26"/>
          <w:szCs w:val="26"/>
          <w:rtl/>
          <w:lang w:bidi="he-IL"/>
        </w:rPr>
        <w:t>אֶֽכְרָת־</w:t>
      </w:r>
      <w:r>
        <w:rPr>
          <w:rFonts w:ascii="Book Antiqua" w:hAnsi="Book Antiqua"/>
          <w:sz w:val="22"/>
          <w:szCs w:val="22"/>
        </w:rPr>
        <w:t xml:space="preserve">, the </w:t>
      </w:r>
      <w:r w:rsidRPr="00B90EF6">
        <w:rPr>
          <w:rFonts w:ascii="Book Antiqua" w:hAnsi="Book Antiqua"/>
          <w:i/>
          <w:iCs/>
          <w:sz w:val="22"/>
          <w:szCs w:val="22"/>
        </w:rPr>
        <w:t>Kethib</w:t>
      </w:r>
      <w:r>
        <w:rPr>
          <w:rFonts w:ascii="Book Antiqua" w:hAnsi="Book Antiqua"/>
          <w:sz w:val="22"/>
          <w:szCs w:val="22"/>
        </w:rPr>
        <w:t xml:space="preserve"> has </w:t>
      </w:r>
      <w:r w:rsidRPr="00B90EF6">
        <w:rPr>
          <w:rFonts w:cs="SBL Hebrew"/>
          <w:noProof/>
          <w:sz w:val="26"/>
          <w:szCs w:val="26"/>
          <w:rtl/>
          <w:lang w:bidi="he-IL"/>
        </w:rPr>
        <w:t>אכרות־</w:t>
      </w:r>
      <w:r>
        <w:rPr>
          <w:rFonts w:ascii="Book Antiqua" w:hAnsi="Book Antiqua"/>
          <w:sz w:val="22"/>
          <w:szCs w:val="22"/>
        </w:rPr>
        <w:t>.</w:t>
      </w:r>
    </w:p>
  </w:footnote>
  <w:footnote w:id="205">
    <w:p w14:paraId="0B6AC78B"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t xml:space="preserve">The </w:t>
      </w:r>
      <w:r w:rsidRPr="00F90E01">
        <w:rPr>
          <w:rFonts w:ascii="Book Antiqua" w:hAnsi="Book Antiqua"/>
          <w:i/>
          <w:iCs/>
          <w:sz w:val="22"/>
          <w:szCs w:val="22"/>
        </w:rPr>
        <w:t>NJB</w:t>
      </w:r>
      <w:r>
        <w:rPr>
          <w:rFonts w:ascii="Book Antiqua" w:hAnsi="Book Antiqua"/>
          <w:sz w:val="22"/>
          <w:szCs w:val="22"/>
        </w:rPr>
        <w:t xml:space="preserve"> omits the opening ‘</w:t>
      </w:r>
      <w:r w:rsidRPr="00F90E01">
        <w:rPr>
          <w:rFonts w:ascii="Book Antiqua" w:hAnsi="Book Antiqua"/>
          <w:i/>
          <w:iCs/>
          <w:sz w:val="22"/>
          <w:szCs w:val="22"/>
        </w:rPr>
        <w:t>so</w:t>
      </w:r>
      <w:r>
        <w:rPr>
          <w:rFonts w:ascii="Book Antiqua" w:hAnsi="Book Antiqua"/>
          <w:sz w:val="22"/>
          <w:szCs w:val="22"/>
        </w:rPr>
        <w:t>’ (literally, ‘</w:t>
      </w:r>
      <w:r w:rsidRPr="00F90E01">
        <w:rPr>
          <w:rFonts w:ascii="Book Antiqua" w:hAnsi="Book Antiqua"/>
          <w:i/>
          <w:iCs/>
          <w:sz w:val="22"/>
          <w:szCs w:val="22"/>
        </w:rPr>
        <w:t>and</w:t>
      </w:r>
      <w:r>
        <w:rPr>
          <w:rFonts w:ascii="Book Antiqua" w:hAnsi="Book Antiqua"/>
          <w:sz w:val="22"/>
          <w:szCs w:val="22"/>
        </w:rPr>
        <w:t xml:space="preserve">’), here following the </w:t>
      </w:r>
      <w:r w:rsidRPr="00F90E01">
        <w:rPr>
          <w:rFonts w:ascii="Book Antiqua" w:hAnsi="Book Antiqua"/>
          <w:i/>
          <w:iCs/>
          <w:sz w:val="22"/>
          <w:szCs w:val="22"/>
        </w:rPr>
        <w:t>MT</w:t>
      </w:r>
      <w:r>
        <w:rPr>
          <w:rFonts w:ascii="Book Antiqua" w:hAnsi="Book Antiqua"/>
          <w:sz w:val="22"/>
          <w:szCs w:val="22"/>
        </w:rPr>
        <w:t xml:space="preserve"> &amp; </w:t>
      </w:r>
      <w:r w:rsidRPr="00F90E01">
        <w:rPr>
          <w:rFonts w:ascii="Book Antiqua" w:hAnsi="Book Antiqua"/>
          <w:i/>
          <w:iCs/>
          <w:sz w:val="22"/>
          <w:szCs w:val="22"/>
        </w:rPr>
        <w:t>NRSV</w:t>
      </w:r>
      <w:r>
        <w:rPr>
          <w:rFonts w:ascii="Book Antiqua" w:hAnsi="Book Antiqua"/>
          <w:sz w:val="22"/>
          <w:szCs w:val="22"/>
        </w:rPr>
        <w:t>.</w:t>
      </w:r>
    </w:p>
  </w:footnote>
  <w:footnote w:id="206">
    <w:p w14:paraId="1A75CBC8"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t>The Gibeonites pretend to be from ‘</w:t>
      </w:r>
      <w:r>
        <w:rPr>
          <w:rFonts w:ascii="Book Antiqua" w:hAnsi="Book Antiqua"/>
          <w:i/>
          <w:iCs/>
          <w:sz w:val="22"/>
          <w:szCs w:val="22"/>
        </w:rPr>
        <w:t>a country very far away</w:t>
      </w:r>
      <w:r>
        <w:rPr>
          <w:rFonts w:ascii="Book Antiqua" w:hAnsi="Book Antiqua"/>
          <w:sz w:val="22"/>
          <w:szCs w:val="22"/>
        </w:rPr>
        <w:t>’ so as to take advantage of the more lenient treatment afforded to such people (Dt 20:15).</w:t>
      </w:r>
    </w:p>
  </w:footnote>
  <w:footnote w:id="207">
    <w:p w14:paraId="3417788C"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F90E01">
        <w:rPr>
          <w:rFonts w:ascii="Book Antiqua" w:hAnsi="Book Antiqua"/>
          <w:i/>
          <w:iCs/>
          <w:sz w:val="22"/>
          <w:szCs w:val="22"/>
        </w:rPr>
        <w:t>NRSV</w:t>
      </w:r>
      <w:r>
        <w:rPr>
          <w:rFonts w:ascii="Book Antiqua" w:hAnsi="Book Antiqua"/>
          <w:sz w:val="22"/>
          <w:szCs w:val="22"/>
        </w:rPr>
        <w:t xml:space="preserve"> has simply ‘</w:t>
      </w:r>
      <w:r w:rsidRPr="00F90E01">
        <w:rPr>
          <w:rFonts w:ascii="Book Antiqua" w:hAnsi="Book Antiqua"/>
          <w:i/>
          <w:iCs/>
          <w:sz w:val="22"/>
          <w:szCs w:val="22"/>
        </w:rPr>
        <w:t>who were</w:t>
      </w:r>
      <w:r>
        <w:rPr>
          <w:rFonts w:ascii="Book Antiqua" w:hAnsi="Book Antiqua"/>
          <w:sz w:val="22"/>
          <w:szCs w:val="22"/>
        </w:rPr>
        <w:t>’ in place of ‘</w:t>
      </w:r>
      <w:r w:rsidRPr="00F90E01">
        <w:rPr>
          <w:rFonts w:ascii="Book Antiqua" w:hAnsi="Book Antiqua"/>
          <w:i/>
          <w:iCs/>
          <w:sz w:val="22"/>
          <w:szCs w:val="22"/>
        </w:rPr>
        <w:t>whose realm was</w:t>
      </w:r>
      <w:r>
        <w:rPr>
          <w:rFonts w:ascii="Book Antiqua" w:hAnsi="Book Antiqua"/>
          <w:sz w:val="22"/>
          <w:szCs w:val="22"/>
        </w:rPr>
        <w:t xml:space="preserve">’, here following the </w:t>
      </w:r>
      <w:r w:rsidRPr="00F90E01">
        <w:rPr>
          <w:rFonts w:ascii="Book Antiqua" w:hAnsi="Book Antiqua"/>
          <w:i/>
          <w:iCs/>
          <w:sz w:val="22"/>
          <w:szCs w:val="22"/>
        </w:rPr>
        <w:t>NJB</w:t>
      </w:r>
      <w:r>
        <w:rPr>
          <w:rFonts w:ascii="Book Antiqua" w:hAnsi="Book Antiqua"/>
          <w:sz w:val="22"/>
          <w:szCs w:val="22"/>
        </w:rPr>
        <w:t>.</w:t>
      </w:r>
    </w:p>
  </w:footnote>
  <w:footnote w:id="208">
    <w:p w14:paraId="037851E1"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557F4C">
        <w:rPr>
          <w:rFonts w:ascii="Book Antiqua" w:hAnsi="Book Antiqua"/>
          <w:i/>
          <w:iCs/>
          <w:sz w:val="22"/>
          <w:szCs w:val="22"/>
        </w:rPr>
        <w:t>we are your servants</w:t>
      </w:r>
      <w:r>
        <w:rPr>
          <w:rFonts w:ascii="Book Antiqua" w:hAnsi="Book Antiqua"/>
          <w:sz w:val="22"/>
          <w:szCs w:val="22"/>
        </w:rPr>
        <w:t xml:space="preserve">’, here following the </w:t>
      </w:r>
      <w:r w:rsidRPr="00557F4C">
        <w:rPr>
          <w:rFonts w:ascii="Book Antiqua" w:hAnsi="Book Antiqua"/>
          <w:i/>
          <w:iCs/>
          <w:sz w:val="22"/>
          <w:szCs w:val="22"/>
        </w:rPr>
        <w:t>MT</w:t>
      </w:r>
      <w:r>
        <w:rPr>
          <w:rFonts w:ascii="Book Antiqua" w:hAnsi="Book Antiqua"/>
          <w:sz w:val="22"/>
          <w:szCs w:val="22"/>
        </w:rPr>
        <w:t xml:space="preserve">, </w:t>
      </w:r>
      <w:r w:rsidRPr="00557F4C">
        <w:rPr>
          <w:rFonts w:ascii="Book Antiqua" w:hAnsi="Book Antiqua"/>
          <w:i/>
          <w:iCs/>
          <w:sz w:val="22"/>
          <w:szCs w:val="22"/>
        </w:rPr>
        <w:t>NJB</w:t>
      </w:r>
      <w:r>
        <w:rPr>
          <w:rFonts w:ascii="Book Antiqua" w:hAnsi="Book Antiqua"/>
          <w:sz w:val="22"/>
          <w:szCs w:val="22"/>
        </w:rPr>
        <w:t xml:space="preserve"> &amp; </w:t>
      </w:r>
      <w:r w:rsidRPr="00557F4C">
        <w:rPr>
          <w:rFonts w:ascii="Book Antiqua" w:hAnsi="Book Antiqua"/>
          <w:i/>
          <w:iCs/>
          <w:sz w:val="22"/>
          <w:szCs w:val="22"/>
        </w:rPr>
        <w:t>NRSV</w:t>
      </w:r>
      <w:r>
        <w:rPr>
          <w:rFonts w:ascii="Book Antiqua" w:hAnsi="Book Antiqua"/>
          <w:sz w:val="22"/>
          <w:szCs w:val="22"/>
        </w:rPr>
        <w:t xml:space="preserve">, </w:t>
      </w:r>
      <w:r w:rsidRPr="00557F4C">
        <w:rPr>
          <w:rFonts w:ascii="Book Antiqua" w:hAnsi="Book Antiqua"/>
          <w:i/>
          <w:iCs/>
          <w:sz w:val="22"/>
          <w:szCs w:val="22"/>
        </w:rPr>
        <w:t>NETB</w:t>
      </w:r>
      <w:r>
        <w:rPr>
          <w:rFonts w:ascii="Book Antiqua" w:hAnsi="Book Antiqua"/>
          <w:sz w:val="22"/>
          <w:szCs w:val="22"/>
        </w:rPr>
        <w:t xml:space="preserve"> has ‘</w:t>
      </w:r>
      <w:r w:rsidRPr="00557F4C">
        <w:rPr>
          <w:rFonts w:ascii="Book Antiqua" w:hAnsi="Book Antiqua"/>
          <w:i/>
          <w:iCs/>
          <w:sz w:val="22"/>
          <w:szCs w:val="22"/>
        </w:rPr>
        <w:t>we are willing to be your subjects</w:t>
      </w:r>
      <w:r>
        <w:rPr>
          <w:rFonts w:ascii="Book Antiqua" w:hAnsi="Book Antiqua"/>
          <w:sz w:val="22"/>
          <w:szCs w:val="22"/>
        </w:rPr>
        <w:t>’.</w:t>
      </w:r>
    </w:p>
  </w:footnote>
  <w:footnote w:id="209">
    <w:p w14:paraId="39E9CF00"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557F4C">
        <w:rPr>
          <w:rFonts w:ascii="Book Antiqua" w:hAnsi="Book Antiqua"/>
          <w:i/>
          <w:iCs/>
          <w:sz w:val="22"/>
          <w:szCs w:val="22"/>
        </w:rPr>
        <w:t>set out</w:t>
      </w:r>
      <w:r>
        <w:rPr>
          <w:rFonts w:ascii="Book Antiqua" w:hAnsi="Book Antiqua"/>
          <w:sz w:val="22"/>
          <w:szCs w:val="22"/>
        </w:rPr>
        <w:t>’ is ‘</w:t>
      </w:r>
      <w:r w:rsidRPr="00557F4C">
        <w:rPr>
          <w:rFonts w:ascii="Book Antiqua" w:hAnsi="Book Antiqua"/>
          <w:i/>
          <w:iCs/>
          <w:sz w:val="22"/>
          <w:szCs w:val="22"/>
        </w:rPr>
        <w:t>went out</w:t>
      </w:r>
      <w:r>
        <w:rPr>
          <w:rFonts w:ascii="Book Antiqua" w:hAnsi="Book Antiqua"/>
          <w:sz w:val="22"/>
          <w:szCs w:val="22"/>
        </w:rPr>
        <w:t>’.</w:t>
      </w:r>
    </w:p>
  </w:footnote>
  <w:footnote w:id="210">
    <w:p w14:paraId="59B6F78F"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r>
      <w:r w:rsidRPr="00557F4C">
        <w:rPr>
          <w:rFonts w:ascii="Book Antiqua" w:hAnsi="Book Antiqua"/>
          <w:i/>
          <w:iCs/>
          <w:sz w:val="22"/>
          <w:szCs w:val="22"/>
        </w:rPr>
        <w:t>NETB</w:t>
      </w:r>
      <w:r>
        <w:rPr>
          <w:rFonts w:ascii="Book Antiqua" w:hAnsi="Book Antiqua"/>
          <w:sz w:val="22"/>
          <w:szCs w:val="22"/>
        </w:rPr>
        <w:t xml:space="preserve"> has ‘</w:t>
      </w:r>
      <w:r w:rsidRPr="00557F4C">
        <w:rPr>
          <w:rFonts w:ascii="Book Antiqua" w:hAnsi="Book Antiqua"/>
          <w:i/>
          <w:iCs/>
          <w:sz w:val="22"/>
          <w:szCs w:val="22"/>
        </w:rPr>
        <w:t>ripped</w:t>
      </w:r>
      <w:r>
        <w:rPr>
          <w:rFonts w:ascii="Book Antiqua" w:hAnsi="Book Antiqua"/>
          <w:sz w:val="22"/>
          <w:szCs w:val="22"/>
        </w:rPr>
        <w:t>’ in place of ‘</w:t>
      </w:r>
      <w:r w:rsidRPr="00557F4C">
        <w:rPr>
          <w:rFonts w:ascii="Book Antiqua" w:hAnsi="Book Antiqua"/>
          <w:i/>
          <w:iCs/>
          <w:sz w:val="22"/>
          <w:szCs w:val="22"/>
        </w:rPr>
        <w:t>burst</w:t>
      </w:r>
      <w:r>
        <w:rPr>
          <w:rFonts w:ascii="Book Antiqua" w:hAnsi="Book Antiqua"/>
          <w:sz w:val="22"/>
          <w:szCs w:val="22"/>
        </w:rPr>
        <w:t xml:space="preserve">’, here following the </w:t>
      </w:r>
      <w:r w:rsidRPr="00557F4C">
        <w:rPr>
          <w:rFonts w:ascii="Book Antiqua" w:hAnsi="Book Antiqua"/>
          <w:i/>
          <w:iCs/>
          <w:sz w:val="22"/>
          <w:szCs w:val="22"/>
        </w:rPr>
        <w:t>NJB</w:t>
      </w:r>
      <w:r>
        <w:rPr>
          <w:rFonts w:ascii="Book Antiqua" w:hAnsi="Book Antiqua"/>
          <w:sz w:val="22"/>
          <w:szCs w:val="22"/>
        </w:rPr>
        <w:t xml:space="preserve"> &amp; </w:t>
      </w:r>
      <w:r w:rsidRPr="00557F4C">
        <w:rPr>
          <w:rFonts w:ascii="Book Antiqua" w:hAnsi="Book Antiqua"/>
          <w:i/>
          <w:iCs/>
          <w:sz w:val="22"/>
          <w:szCs w:val="22"/>
        </w:rPr>
        <w:t>NRSV</w:t>
      </w:r>
      <w:r>
        <w:rPr>
          <w:rFonts w:ascii="Book Antiqua" w:hAnsi="Book Antiqua"/>
          <w:sz w:val="22"/>
          <w:szCs w:val="22"/>
        </w:rPr>
        <w:t>.</w:t>
      </w:r>
    </w:p>
  </w:footnote>
  <w:footnote w:id="211">
    <w:p w14:paraId="5B440A81" w14:textId="77777777" w:rsidR="00530FC4" w:rsidRDefault="00530FC4" w:rsidP="001B2CA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ab/>
        <w:t xml:space="preserve">The </w:t>
      </w:r>
      <w:r w:rsidRPr="001B2CA3">
        <w:rPr>
          <w:rFonts w:ascii="Book Antiqua" w:hAnsi="Book Antiqua"/>
          <w:i/>
          <w:iCs/>
          <w:sz w:val="22"/>
          <w:szCs w:val="22"/>
        </w:rPr>
        <w:t>NJB</w:t>
      </w:r>
      <w:r>
        <w:rPr>
          <w:rFonts w:ascii="Book Antiqua" w:hAnsi="Book Antiqua"/>
          <w:sz w:val="22"/>
          <w:szCs w:val="22"/>
        </w:rPr>
        <w:t xml:space="preserve"> &amp; </w:t>
      </w:r>
      <w:r w:rsidRPr="001B2CA3">
        <w:rPr>
          <w:rFonts w:ascii="Book Antiqua" w:hAnsi="Book Antiqua"/>
          <w:i/>
          <w:iCs/>
          <w:sz w:val="22"/>
          <w:szCs w:val="22"/>
        </w:rPr>
        <w:t>NRSV</w:t>
      </w:r>
      <w:r>
        <w:rPr>
          <w:rFonts w:ascii="Book Antiqua" w:hAnsi="Book Antiqua"/>
          <w:sz w:val="22"/>
          <w:szCs w:val="22"/>
        </w:rPr>
        <w:t xml:space="preserve">, following the </w:t>
      </w:r>
      <w:r w:rsidRPr="001B2CA3">
        <w:rPr>
          <w:rFonts w:ascii="Book Antiqua" w:hAnsi="Book Antiqua"/>
          <w:i/>
          <w:iCs/>
          <w:sz w:val="22"/>
          <w:szCs w:val="22"/>
        </w:rPr>
        <w:t>LXX</w:t>
      </w:r>
      <w:r>
        <w:rPr>
          <w:rFonts w:ascii="Book Antiqua" w:hAnsi="Book Antiqua"/>
          <w:sz w:val="22"/>
          <w:szCs w:val="22"/>
        </w:rPr>
        <w:t xml:space="preserve"> (</w:t>
      </w:r>
      <w:r w:rsidRPr="001B2CA3">
        <w:rPr>
          <w:rFonts w:ascii="Vusillus Old Face" w:hAnsi="Vusillus Old Face" w:cs="Vusillus Old Face"/>
          <w:bCs/>
          <w:i/>
          <w:iCs/>
          <w:noProof/>
          <w:color w:val="003300"/>
          <w:sz w:val="26"/>
          <w:szCs w:val="18"/>
          <w:lang w:val="el-GR"/>
        </w:rPr>
        <w:t>ἄρχοντες</w:t>
      </w:r>
      <w:r>
        <w:rPr>
          <w:rFonts w:ascii="Book Antiqua" w:hAnsi="Book Antiqua"/>
          <w:sz w:val="22"/>
          <w:szCs w:val="22"/>
        </w:rPr>
        <w:t>), have ‘</w:t>
      </w:r>
      <w:r>
        <w:rPr>
          <w:rFonts w:ascii="Book Antiqua" w:hAnsi="Book Antiqua"/>
          <w:i/>
          <w:iCs/>
          <w:sz w:val="22"/>
          <w:szCs w:val="22"/>
        </w:rPr>
        <w:t>leaders</w:t>
      </w:r>
      <w:r>
        <w:rPr>
          <w:rFonts w:ascii="Book Antiqua" w:hAnsi="Book Antiqua"/>
          <w:sz w:val="22"/>
          <w:szCs w:val="22"/>
        </w:rPr>
        <w:t>’ in place of ‘</w:t>
      </w:r>
      <w:r>
        <w:rPr>
          <w:rFonts w:ascii="Book Antiqua" w:hAnsi="Book Antiqua"/>
          <w:i/>
          <w:iCs/>
          <w:sz w:val="22"/>
          <w:szCs w:val="22"/>
        </w:rPr>
        <w:t>men</w:t>
      </w:r>
      <w:r>
        <w:rPr>
          <w:rFonts w:ascii="Book Antiqua" w:hAnsi="Book Antiqua"/>
          <w:sz w:val="22"/>
          <w:szCs w:val="22"/>
        </w:rPr>
        <w:t xml:space="preserve">’, here following the </w:t>
      </w:r>
      <w:r w:rsidRPr="001B2CA3">
        <w:rPr>
          <w:rFonts w:ascii="Book Antiqua" w:hAnsi="Book Antiqua"/>
          <w:i/>
          <w:iCs/>
          <w:sz w:val="22"/>
          <w:szCs w:val="22"/>
        </w:rPr>
        <w:t>MT</w:t>
      </w:r>
      <w:r>
        <w:rPr>
          <w:rFonts w:ascii="Book Antiqua" w:hAnsi="Book Antiqua"/>
          <w:sz w:val="22"/>
          <w:szCs w:val="22"/>
        </w:rPr>
        <w:t xml:space="preserve"> &amp; </w:t>
      </w:r>
      <w:r w:rsidRPr="001B2CA3">
        <w:rPr>
          <w:rFonts w:ascii="Book Antiqua" w:hAnsi="Book Antiqua"/>
          <w:i/>
          <w:iCs/>
          <w:sz w:val="22"/>
          <w:szCs w:val="22"/>
        </w:rPr>
        <w:t>NETB</w:t>
      </w:r>
      <w:r>
        <w:rPr>
          <w:rFonts w:ascii="Book Antiqua" w:hAnsi="Book Antiqua"/>
          <w:sz w:val="22"/>
          <w:szCs w:val="22"/>
        </w:rPr>
        <w:t>.  By agreeing to share the Gibeonites’ provisions, the Israelite leaders automatically struck an alliance with them (see Gn 31:46ff).</w:t>
      </w:r>
    </w:p>
  </w:footnote>
  <w:footnote w:id="212">
    <w:p w14:paraId="5C53E3BC"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w:t>
      </w:r>
      <w:r w:rsidRPr="000C7214">
        <w:rPr>
          <w:rFonts w:ascii="Book Antiqua" w:hAnsi="Book Antiqua"/>
          <w:i/>
          <w:iCs/>
          <w:sz w:val="22"/>
          <w:szCs w:val="22"/>
        </w:rPr>
        <w:t>community</w:t>
      </w:r>
      <w:r>
        <w:rPr>
          <w:rFonts w:ascii="Book Antiqua" w:hAnsi="Book Antiqua"/>
          <w:sz w:val="22"/>
          <w:szCs w:val="22"/>
        </w:rPr>
        <w:t>’ is a technical term meaning the Israelites when assembled for public worship or for transacting business of public importance (see Ch. 22, especially v. 12, Jg 20:1, 1K 12:20).</w:t>
      </w:r>
    </w:p>
  </w:footnote>
  <w:footnote w:id="213">
    <w:p w14:paraId="19547A37"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Israelites discover the ruse of the Gibeonites, who readily admit their deception (vv. 24–25) because they know that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has to honour the pact between them (v. 20).</w:t>
      </w:r>
    </w:p>
  </w:footnote>
  <w:footnote w:id="214">
    <w:p w14:paraId="58E15E6E" w14:textId="77777777" w:rsidR="00530FC4" w:rsidRDefault="00530FC4" w:rsidP="0052772C">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E122E8">
        <w:rPr>
          <w:rFonts w:ascii="Book Antiqua" w:hAnsi="Book Antiqua"/>
          <w:i/>
          <w:iCs/>
          <w:sz w:val="22"/>
          <w:szCs w:val="22"/>
        </w:rPr>
        <w:t>NETB</w:t>
      </w:r>
      <w:r>
        <w:rPr>
          <w:rFonts w:ascii="Book Antiqua" w:hAnsi="Book Antiqua"/>
          <w:sz w:val="22"/>
          <w:szCs w:val="22"/>
        </w:rPr>
        <w:t xml:space="preserve"> uses the alternative spelling, ‘</w:t>
      </w:r>
      <w:r w:rsidRPr="0052772C">
        <w:rPr>
          <w:rFonts w:ascii="Book Antiqua" w:hAnsi="Book Antiqua"/>
          <w:i/>
          <w:iCs/>
          <w:sz w:val="22"/>
          <w:szCs w:val="22"/>
        </w:rPr>
        <w:t>Kephirah</w:t>
      </w:r>
      <w:r>
        <w:rPr>
          <w:rFonts w:ascii="Book Antiqua" w:hAnsi="Book Antiqua"/>
          <w:sz w:val="22"/>
          <w:szCs w:val="22"/>
        </w:rPr>
        <w:t xml:space="preserve">’ (following the </w:t>
      </w:r>
      <w:r w:rsidRPr="0052772C">
        <w:rPr>
          <w:rFonts w:ascii="Book Antiqua" w:hAnsi="Book Antiqua"/>
          <w:i/>
          <w:iCs/>
          <w:sz w:val="22"/>
          <w:szCs w:val="22"/>
        </w:rPr>
        <w:t>LXX</w:t>
      </w:r>
      <w:r>
        <w:rPr>
          <w:rFonts w:ascii="Book Antiqua" w:hAnsi="Book Antiqua"/>
          <w:sz w:val="22"/>
          <w:szCs w:val="22"/>
        </w:rPr>
        <w:t xml:space="preserve"> – </w:t>
      </w:r>
      <w:r w:rsidRPr="0052772C">
        <w:rPr>
          <w:rFonts w:ascii="Vusillus Old Face" w:hAnsi="Vusillus Old Face" w:cs="Vusillus Old Face"/>
          <w:bCs/>
          <w:i/>
          <w:iCs/>
          <w:noProof/>
          <w:color w:val="003300"/>
          <w:sz w:val="26"/>
          <w:szCs w:val="18"/>
          <w:lang w:val="el-GR"/>
        </w:rPr>
        <w:t>Κεφιρα</w:t>
      </w:r>
      <w:r>
        <w:rPr>
          <w:rFonts w:ascii="Book Antiqua" w:hAnsi="Book Antiqua"/>
          <w:sz w:val="22"/>
          <w:szCs w:val="22"/>
        </w:rPr>
        <w:t>), for ‘</w:t>
      </w:r>
      <w:r w:rsidRPr="0052772C">
        <w:rPr>
          <w:rFonts w:ascii="Book Antiqua" w:hAnsi="Book Antiqua"/>
          <w:i/>
          <w:iCs/>
          <w:sz w:val="22"/>
          <w:szCs w:val="22"/>
        </w:rPr>
        <w:t>Chephirah</w:t>
      </w:r>
      <w:r>
        <w:rPr>
          <w:rFonts w:ascii="Book Antiqua" w:hAnsi="Book Antiqua"/>
          <w:sz w:val="22"/>
          <w:szCs w:val="22"/>
        </w:rPr>
        <w:t>’ (</w:t>
      </w:r>
      <w:r w:rsidRPr="0052772C">
        <w:rPr>
          <w:rFonts w:cs="SBL Hebrew"/>
          <w:noProof/>
          <w:sz w:val="26"/>
          <w:szCs w:val="26"/>
          <w:rtl/>
          <w:lang w:bidi="he-IL"/>
        </w:rPr>
        <w:t>הַכְּפִירָ֔ה</w:t>
      </w:r>
      <w:r>
        <w:rPr>
          <w:rFonts w:ascii="Book Antiqua" w:hAnsi="Book Antiqua"/>
          <w:sz w:val="22"/>
          <w:szCs w:val="22"/>
        </w:rPr>
        <w:t>).</w:t>
      </w:r>
    </w:p>
  </w:footnote>
  <w:footnote w:id="215">
    <w:p w14:paraId="58F0829E"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A more literal translation of ‘</w:t>
      </w:r>
      <w:r w:rsidRPr="00E122E8">
        <w:rPr>
          <w:rFonts w:ascii="Book Antiqua" w:hAnsi="Book Antiqua"/>
          <w:i/>
          <w:iCs/>
          <w:sz w:val="22"/>
          <w:szCs w:val="22"/>
        </w:rPr>
        <w:t>grumbled at</w:t>
      </w:r>
      <w:r>
        <w:rPr>
          <w:rFonts w:ascii="Book Antiqua" w:hAnsi="Book Antiqua"/>
          <w:sz w:val="22"/>
          <w:szCs w:val="22"/>
        </w:rPr>
        <w:t xml:space="preserve">’ (here following the </w:t>
      </w:r>
      <w:r w:rsidRPr="00E122E8">
        <w:rPr>
          <w:rFonts w:ascii="Book Antiqua" w:hAnsi="Book Antiqua"/>
          <w:i/>
          <w:iCs/>
          <w:sz w:val="22"/>
          <w:szCs w:val="22"/>
        </w:rPr>
        <w:t>NJB</w:t>
      </w:r>
      <w:r>
        <w:rPr>
          <w:rFonts w:ascii="Book Antiqua" w:hAnsi="Book Antiqua"/>
          <w:sz w:val="22"/>
          <w:szCs w:val="22"/>
        </w:rPr>
        <w:t>) is ‘</w:t>
      </w:r>
      <w:r w:rsidRPr="00E122E8">
        <w:rPr>
          <w:rFonts w:ascii="Book Antiqua" w:hAnsi="Book Antiqua"/>
          <w:i/>
          <w:iCs/>
          <w:sz w:val="22"/>
          <w:szCs w:val="22"/>
        </w:rPr>
        <w:t>murmured against</w:t>
      </w:r>
      <w:r>
        <w:rPr>
          <w:rFonts w:ascii="Book Antiqua" w:hAnsi="Book Antiqua"/>
          <w:sz w:val="22"/>
          <w:szCs w:val="22"/>
        </w:rPr>
        <w:t xml:space="preserve">’ (as </w:t>
      </w:r>
      <w:r w:rsidRPr="00E122E8">
        <w:rPr>
          <w:rFonts w:ascii="Book Antiqua" w:hAnsi="Book Antiqua"/>
          <w:i/>
          <w:iCs/>
          <w:sz w:val="22"/>
          <w:szCs w:val="22"/>
        </w:rPr>
        <w:t>NRSV</w:t>
      </w:r>
      <w:r>
        <w:rPr>
          <w:rFonts w:ascii="Book Antiqua" w:hAnsi="Book Antiqua"/>
          <w:sz w:val="22"/>
          <w:szCs w:val="22"/>
        </w:rPr>
        <w:t>).</w:t>
      </w:r>
    </w:p>
  </w:footnote>
  <w:footnote w:id="216">
    <w:p w14:paraId="1DCFCD61"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E122E8">
        <w:rPr>
          <w:rFonts w:ascii="Book Antiqua" w:hAnsi="Book Antiqua"/>
          <w:i/>
          <w:iCs/>
          <w:sz w:val="22"/>
          <w:szCs w:val="22"/>
        </w:rPr>
        <w:t>NJB</w:t>
      </w:r>
      <w:r>
        <w:rPr>
          <w:rFonts w:ascii="Book Antiqua" w:hAnsi="Book Antiqua"/>
          <w:sz w:val="22"/>
          <w:szCs w:val="22"/>
        </w:rPr>
        <w:t xml:space="preserve"> has ‘</w:t>
      </w:r>
      <w:r w:rsidRPr="00E122E8">
        <w:rPr>
          <w:rFonts w:ascii="Book Antiqua" w:hAnsi="Book Antiqua"/>
          <w:i/>
          <w:iCs/>
          <w:sz w:val="22"/>
          <w:szCs w:val="22"/>
        </w:rPr>
        <w:t>we have sworn</w:t>
      </w:r>
      <w:r>
        <w:rPr>
          <w:rFonts w:ascii="Book Antiqua" w:hAnsi="Book Antiqua"/>
          <w:sz w:val="22"/>
          <w:szCs w:val="22"/>
        </w:rPr>
        <w:t>’ in place of ‘</w:t>
      </w:r>
      <w:r w:rsidRPr="00E122E8">
        <w:rPr>
          <w:rFonts w:ascii="Book Antiqua" w:hAnsi="Book Antiqua"/>
          <w:i/>
          <w:iCs/>
          <w:sz w:val="22"/>
          <w:szCs w:val="22"/>
        </w:rPr>
        <w:t>we swore</w:t>
      </w:r>
      <w:r>
        <w:rPr>
          <w:rFonts w:ascii="Book Antiqua" w:hAnsi="Book Antiqua"/>
          <w:sz w:val="22"/>
          <w:szCs w:val="22"/>
        </w:rPr>
        <w:t xml:space="preserve">’, here following </w:t>
      </w:r>
      <w:r w:rsidRPr="00E122E8">
        <w:rPr>
          <w:rFonts w:ascii="Book Antiqua" w:hAnsi="Book Antiqua"/>
          <w:i/>
          <w:iCs/>
          <w:sz w:val="22"/>
          <w:szCs w:val="22"/>
        </w:rPr>
        <w:t>NETB</w:t>
      </w:r>
      <w:r>
        <w:rPr>
          <w:rFonts w:ascii="Book Antiqua" w:hAnsi="Book Antiqua"/>
          <w:sz w:val="22"/>
          <w:szCs w:val="22"/>
        </w:rPr>
        <w:t>.</w:t>
      </w:r>
    </w:p>
  </w:footnote>
  <w:footnote w:id="217">
    <w:p w14:paraId="4806BDE2"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the phrase, ‘</w:t>
      </w:r>
      <w:r>
        <w:rPr>
          <w:rFonts w:ascii="Book Antiqua" w:hAnsi="Book Antiqua"/>
          <w:i/>
          <w:iCs/>
          <w:sz w:val="22"/>
          <w:szCs w:val="22"/>
        </w:rPr>
        <w:t>let them live</w:t>
      </w:r>
      <w:r>
        <w:rPr>
          <w:rFonts w:ascii="Book Antiqua" w:hAnsi="Book Antiqua"/>
          <w:sz w:val="22"/>
          <w:szCs w:val="22"/>
        </w:rPr>
        <w:t xml:space="preserve">’, the verb is in the singular: presumably, the discourse to the ‘whole assembly’ is interrupted by a sentence addressed to Joshua in particular; the </w:t>
      </w:r>
      <w:r>
        <w:rPr>
          <w:rFonts w:ascii="Book Antiqua" w:hAnsi="Book Antiqua"/>
          <w:i/>
          <w:iCs/>
          <w:sz w:val="22"/>
          <w:szCs w:val="22"/>
        </w:rPr>
        <w:t>NRSV</w:t>
      </w:r>
      <w:r>
        <w:rPr>
          <w:rFonts w:ascii="Book Antiqua" w:hAnsi="Book Antiqua"/>
          <w:sz w:val="22"/>
          <w:szCs w:val="22"/>
        </w:rPr>
        <w:t xml:space="preserve"> reads, incorrectly, ‘</w:t>
      </w:r>
      <w:r>
        <w:rPr>
          <w:rFonts w:ascii="Book Antiqua" w:hAnsi="Book Antiqua"/>
          <w:i/>
          <w:iCs/>
          <w:sz w:val="22"/>
          <w:szCs w:val="22"/>
        </w:rPr>
        <w:t>we will let them live</w:t>
      </w:r>
      <w:r>
        <w:rPr>
          <w:rFonts w:ascii="Book Antiqua" w:hAnsi="Book Antiqua"/>
          <w:sz w:val="22"/>
          <w:szCs w:val="22"/>
        </w:rPr>
        <w:t>’.</w:t>
      </w:r>
    </w:p>
  </w:footnote>
  <w:footnote w:id="218">
    <w:p w14:paraId="45AF510E" w14:textId="77777777" w:rsidR="00530FC4" w:rsidRPr="00E122E8" w:rsidRDefault="00530FC4" w:rsidP="00E122E8">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E122E8">
        <w:rPr>
          <w:rFonts w:ascii="Book Antiqua" w:hAnsi="Book Antiqua"/>
          <w:sz w:val="22"/>
          <w:szCs w:val="22"/>
        </w:rPr>
        <w:t xml:space="preserve">The </w:t>
      </w:r>
      <w:r w:rsidRPr="00E122E8">
        <w:rPr>
          <w:rFonts w:ascii="Book Antiqua" w:hAnsi="Book Antiqua"/>
          <w:i/>
          <w:iCs/>
          <w:sz w:val="22"/>
          <w:szCs w:val="22"/>
        </w:rPr>
        <w:t>LXX</w:t>
      </w:r>
      <w:r>
        <w:rPr>
          <w:rFonts w:ascii="Book Antiqua" w:hAnsi="Book Antiqua"/>
          <w:sz w:val="22"/>
          <w:szCs w:val="22"/>
        </w:rPr>
        <w:t xml:space="preserve"> omits the words ‘</w:t>
      </w:r>
      <w:r w:rsidRPr="00E122E8">
        <w:rPr>
          <w:rFonts w:ascii="Book Antiqua" w:hAnsi="Book Antiqua"/>
          <w:i/>
          <w:iCs/>
          <w:sz w:val="22"/>
          <w:szCs w:val="22"/>
        </w:rPr>
        <w:t>the leaders went on</w:t>
      </w:r>
      <w:r>
        <w:rPr>
          <w:rFonts w:ascii="Book Antiqua" w:hAnsi="Book Antiqua"/>
          <w:sz w:val="22"/>
          <w:szCs w:val="22"/>
        </w:rPr>
        <w:t>’.</w:t>
      </w:r>
    </w:p>
  </w:footnote>
  <w:footnote w:id="219">
    <w:p w14:paraId="71C56AA3" w14:textId="77777777" w:rsidR="00530FC4" w:rsidRPr="009B502B"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r>
      <w:r w:rsidRPr="009B502B">
        <w:rPr>
          <w:rFonts w:ascii="Book Antiqua" w:hAnsi="Book Antiqua"/>
          <w:sz w:val="22"/>
          <w:szCs w:val="22"/>
        </w:rPr>
        <w:t xml:space="preserve">The </w:t>
      </w:r>
      <w:r w:rsidRPr="009B502B">
        <w:rPr>
          <w:rFonts w:ascii="Book Antiqua" w:hAnsi="Book Antiqua"/>
          <w:i/>
          <w:iCs/>
          <w:sz w:val="22"/>
          <w:szCs w:val="22"/>
        </w:rPr>
        <w:t>NJB</w:t>
      </w:r>
      <w:r w:rsidRPr="009B502B">
        <w:rPr>
          <w:rFonts w:ascii="Book Antiqua" w:hAnsi="Book Antiqua"/>
          <w:sz w:val="22"/>
          <w:szCs w:val="22"/>
        </w:rPr>
        <w:t xml:space="preserve"> has ‘</w:t>
      </w:r>
      <w:r w:rsidRPr="009B502B">
        <w:rPr>
          <w:rFonts w:ascii="Book Antiqua" w:hAnsi="Book Antiqua"/>
          <w:i/>
          <w:iCs/>
          <w:sz w:val="22"/>
          <w:szCs w:val="22"/>
        </w:rPr>
        <w:t>sent for the Gibeonites</w:t>
      </w:r>
      <w:r w:rsidRPr="009B502B">
        <w:rPr>
          <w:rFonts w:ascii="Book Antiqua" w:hAnsi="Book Antiqua"/>
          <w:sz w:val="22"/>
          <w:szCs w:val="22"/>
        </w:rPr>
        <w:t>’ in place of ‘</w:t>
      </w:r>
      <w:r w:rsidRPr="009B502B">
        <w:rPr>
          <w:rFonts w:ascii="Book Antiqua" w:hAnsi="Book Antiqua"/>
          <w:i/>
          <w:iCs/>
          <w:sz w:val="22"/>
          <w:szCs w:val="22"/>
        </w:rPr>
        <w:t>summoned them</w:t>
      </w:r>
      <w:r w:rsidRPr="009B502B">
        <w:rPr>
          <w:rFonts w:ascii="Book Antiqua" w:hAnsi="Book Antiqua"/>
          <w:sz w:val="22"/>
          <w:szCs w:val="22"/>
        </w:rPr>
        <w:t xml:space="preserve">’, here following the </w:t>
      </w:r>
      <w:r w:rsidRPr="009B502B">
        <w:rPr>
          <w:rFonts w:ascii="Book Antiqua" w:hAnsi="Book Antiqua"/>
          <w:i/>
          <w:iCs/>
          <w:sz w:val="22"/>
          <w:szCs w:val="22"/>
        </w:rPr>
        <w:t>MT</w:t>
      </w:r>
      <w:r w:rsidRPr="009B502B">
        <w:rPr>
          <w:rFonts w:ascii="Book Antiqua" w:hAnsi="Book Antiqua"/>
          <w:sz w:val="22"/>
          <w:szCs w:val="22"/>
        </w:rPr>
        <w:t xml:space="preserve"> &amp; </w:t>
      </w:r>
      <w:r w:rsidRPr="009B502B">
        <w:rPr>
          <w:rFonts w:ascii="Book Antiqua" w:hAnsi="Book Antiqua"/>
          <w:i/>
          <w:iCs/>
          <w:sz w:val="22"/>
          <w:szCs w:val="22"/>
        </w:rPr>
        <w:t>NRSV</w:t>
      </w:r>
      <w:r w:rsidRPr="009B502B">
        <w:rPr>
          <w:rFonts w:ascii="Book Antiqua" w:hAnsi="Book Antiqua"/>
          <w:sz w:val="22"/>
          <w:szCs w:val="22"/>
        </w:rPr>
        <w:t>.</w:t>
      </w:r>
    </w:p>
  </w:footnote>
  <w:footnote w:id="220">
    <w:p w14:paraId="3D98E647"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Gibeonites attached to the sanctuary, possibly the high place at Gibeon (1K 3:4) are not the same people as the Temple slaves (Ezr 2:43, 55), whose institution Ezra ascribes to David.  They were reduced to an inferior place in society (see Dt 29:10) at their own request (v. 11) and not, in the first instance, as punishment.</w:t>
      </w:r>
    </w:p>
  </w:footnote>
  <w:footnote w:id="221">
    <w:p w14:paraId="2DC6FD66" w14:textId="77777777" w:rsidR="00530FC4" w:rsidRPr="009B502B" w:rsidRDefault="00530FC4" w:rsidP="009B502B">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sidRPr="009B502B">
        <w:rPr>
          <w:rFonts w:ascii="Book Antiqua" w:hAnsi="Book Antiqua"/>
          <w:sz w:val="22"/>
          <w:szCs w:val="22"/>
        </w:rPr>
        <w:tab/>
        <w:t>After ‘</w:t>
      </w:r>
      <w:r w:rsidRPr="009B502B">
        <w:rPr>
          <w:rFonts w:ascii="Book Antiqua" w:hAnsi="Book Antiqua"/>
          <w:i/>
          <w:iCs/>
          <w:sz w:val="22"/>
          <w:szCs w:val="22"/>
        </w:rPr>
        <w:t>because</w:t>
      </w:r>
      <w:r w:rsidRPr="009B502B">
        <w:rPr>
          <w:rFonts w:ascii="Book Antiqua" w:hAnsi="Book Antiqua"/>
          <w:sz w:val="22"/>
          <w:szCs w:val="22"/>
        </w:rPr>
        <w:t xml:space="preserve">’, the </w:t>
      </w:r>
      <w:r w:rsidRPr="009B502B">
        <w:rPr>
          <w:rFonts w:ascii="Book Antiqua" w:hAnsi="Book Antiqua"/>
          <w:i/>
          <w:iCs/>
          <w:sz w:val="22"/>
          <w:szCs w:val="22"/>
        </w:rPr>
        <w:t>NJB</w:t>
      </w:r>
      <w:r w:rsidRPr="009B502B">
        <w:rPr>
          <w:rFonts w:ascii="Book Antiqua" w:hAnsi="Book Antiqua"/>
          <w:sz w:val="22"/>
          <w:szCs w:val="22"/>
        </w:rPr>
        <w:t xml:space="preserve">, following the </w:t>
      </w:r>
      <w:r w:rsidRPr="009B502B">
        <w:rPr>
          <w:rFonts w:ascii="Book Antiqua" w:hAnsi="Book Antiqua"/>
          <w:i/>
          <w:iCs/>
          <w:sz w:val="22"/>
          <w:szCs w:val="22"/>
        </w:rPr>
        <w:t>LXX</w:t>
      </w:r>
      <w:r w:rsidRPr="009B502B">
        <w:rPr>
          <w:rFonts w:ascii="Book Antiqua" w:hAnsi="Book Antiqua"/>
          <w:sz w:val="22"/>
          <w:szCs w:val="22"/>
        </w:rPr>
        <w:t xml:space="preserve"> (</w:t>
      </w:r>
      <w:r w:rsidRPr="009B502B">
        <w:rPr>
          <w:rFonts w:ascii="Vusillus Old Face" w:hAnsi="Vusillus Old Face" w:cs="Vusillus Old Face"/>
          <w:bCs/>
          <w:i/>
          <w:iCs/>
          <w:noProof/>
          <w:color w:val="003300"/>
          <w:sz w:val="26"/>
          <w:szCs w:val="18"/>
          <w:lang w:val="el-GR"/>
        </w:rPr>
        <w:t>ἀπὸ προσώπου ὑμῶν</w:t>
      </w:r>
      <w:r w:rsidRPr="009B502B">
        <w:rPr>
          <w:rFonts w:ascii="Book Antiqua" w:hAnsi="Book Antiqua"/>
        </w:rPr>
        <w:t xml:space="preserve"> </w:t>
      </w:r>
      <w:r>
        <w:rPr>
          <w:rFonts w:ascii="Book Antiqua" w:hAnsi="Book Antiqua"/>
          <w:sz w:val="22"/>
          <w:szCs w:val="22"/>
        </w:rPr>
        <w:t>– literally, ‘</w:t>
      </w:r>
      <w:r w:rsidRPr="009B502B">
        <w:rPr>
          <w:rFonts w:ascii="Book Antiqua" w:hAnsi="Book Antiqua"/>
          <w:i/>
          <w:iCs/>
          <w:sz w:val="22"/>
          <w:szCs w:val="22"/>
        </w:rPr>
        <w:t>from in front of you</w:t>
      </w:r>
      <w:r>
        <w:rPr>
          <w:rFonts w:ascii="Book Antiqua" w:hAnsi="Book Antiqua"/>
          <w:sz w:val="22"/>
          <w:szCs w:val="22"/>
        </w:rPr>
        <w:t>’</w:t>
      </w:r>
      <w:r w:rsidRPr="009B502B">
        <w:rPr>
          <w:rFonts w:ascii="Book Antiqua" w:hAnsi="Book Antiqua"/>
          <w:sz w:val="22"/>
          <w:szCs w:val="22"/>
        </w:rPr>
        <w:t>), has ‘</w:t>
      </w:r>
      <w:r w:rsidRPr="009B502B">
        <w:rPr>
          <w:rFonts w:ascii="Book Antiqua" w:hAnsi="Book Antiqua"/>
          <w:i/>
          <w:iCs/>
          <w:sz w:val="22"/>
          <w:szCs w:val="22"/>
        </w:rPr>
        <w:t>as you advanced on us</w:t>
      </w:r>
      <w:r w:rsidRPr="009B502B">
        <w:rPr>
          <w:rFonts w:ascii="Book Antiqua" w:hAnsi="Book Antiqua"/>
          <w:sz w:val="22"/>
          <w:szCs w:val="22"/>
        </w:rPr>
        <w:t>’</w:t>
      </w:r>
      <w:r>
        <w:rPr>
          <w:rFonts w:ascii="Book Antiqua" w:hAnsi="Book Antiqua"/>
          <w:sz w:val="22"/>
          <w:szCs w:val="22"/>
        </w:rPr>
        <w:t xml:space="preserve">; here, we follow the </w:t>
      </w:r>
      <w:r w:rsidRPr="009B502B">
        <w:rPr>
          <w:rFonts w:ascii="Book Antiqua" w:hAnsi="Book Antiqua"/>
          <w:i/>
          <w:iCs/>
          <w:sz w:val="22"/>
          <w:szCs w:val="22"/>
        </w:rPr>
        <w:t>MT</w:t>
      </w:r>
      <w:r>
        <w:rPr>
          <w:rFonts w:ascii="Book Antiqua" w:hAnsi="Book Antiqua"/>
          <w:sz w:val="22"/>
          <w:szCs w:val="22"/>
        </w:rPr>
        <w:t>.</w:t>
      </w:r>
    </w:p>
  </w:footnote>
  <w:footnote w:id="222">
    <w:p w14:paraId="45F3F018"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9B502B">
        <w:rPr>
          <w:rFonts w:ascii="Book Antiqua" w:hAnsi="Book Antiqua"/>
          <w:i/>
          <w:iCs/>
          <w:sz w:val="22"/>
          <w:szCs w:val="22"/>
        </w:rPr>
        <w:t>power</w:t>
      </w:r>
      <w:r>
        <w:rPr>
          <w:rFonts w:ascii="Book Antiqua" w:hAnsi="Book Antiqua"/>
          <w:sz w:val="22"/>
          <w:szCs w:val="22"/>
        </w:rPr>
        <w:t>’ is ‘</w:t>
      </w:r>
      <w:r w:rsidRPr="009B502B">
        <w:rPr>
          <w:rFonts w:ascii="Book Antiqua" w:hAnsi="Book Antiqua"/>
          <w:i/>
          <w:iCs/>
          <w:sz w:val="22"/>
          <w:szCs w:val="22"/>
        </w:rPr>
        <w:t>hand</w:t>
      </w:r>
      <w:r>
        <w:rPr>
          <w:rFonts w:ascii="Book Antiqua" w:hAnsi="Book Antiqua"/>
          <w:sz w:val="22"/>
          <w:szCs w:val="22"/>
        </w:rPr>
        <w:t>’.</w:t>
      </w:r>
    </w:p>
  </w:footnote>
  <w:footnote w:id="223">
    <w:p w14:paraId="3A4EB1D8"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sidRPr="00C57326">
        <w:rPr>
          <w:rFonts w:ascii="Book Antiqua" w:hAnsi="Book Antiqua"/>
          <w:color w:val="0070C0"/>
          <w:sz w:val="24"/>
          <w:szCs w:val="22"/>
        </w:rPr>
        <w:t xml:space="preserve"> </w:t>
      </w:r>
      <w:r>
        <w:rPr>
          <w:rFonts w:ascii="Book Antiqua" w:hAnsi="Book Antiqua"/>
          <w:sz w:val="22"/>
          <w:szCs w:val="22"/>
        </w:rPr>
        <w:tab/>
        <w:t>The violation of this treaty by Saul was atoned for in the time of David (2S 21:1–14).</w:t>
      </w:r>
    </w:p>
  </w:footnote>
  <w:footnote w:id="224">
    <w:p w14:paraId="78097F3C" w14:textId="77777777" w:rsidR="00530FC4" w:rsidRDefault="00530FC4" w:rsidP="00300F13">
      <w:pPr>
        <w:pStyle w:val="FootnoteText"/>
        <w:spacing w:line="300" w:lineRule="exact"/>
        <w:ind w:left="284" w:hanging="284"/>
        <w:jc w:val="both"/>
        <w:rPr>
          <w:rFonts w:ascii="Book Antiqua" w:hAnsi="Book Antiqua"/>
          <w:sz w:val="22"/>
          <w:szCs w:val="22"/>
        </w:rPr>
      </w:pPr>
      <w:r w:rsidRPr="00C573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This verse offers an explanation for the presence of non-Israelites in the service of Israelite sanctuaries.  The story also explains the survival of some Canaanites despite the command to exterminate them.</w:t>
      </w:r>
    </w:p>
  </w:footnote>
  <w:footnote w:id="225">
    <w:p w14:paraId="1F6323D9" w14:textId="77777777" w:rsidR="00530FC4" w:rsidRDefault="00530FC4" w:rsidP="00773366">
      <w:pPr>
        <w:pStyle w:val="FootnoteText"/>
        <w:jc w:val="center"/>
        <w:rPr>
          <w:rFonts w:ascii="Book Antiqua" w:hAnsi="Book Antiqua"/>
          <w:b/>
          <w:bCs/>
          <w:smallCaps/>
          <w:color w:val="000080"/>
          <w:sz w:val="24"/>
        </w:rPr>
      </w:pPr>
      <w:r w:rsidRPr="00773366">
        <w:rPr>
          <w:rStyle w:val="FootnoteReference"/>
          <w:rFonts w:ascii="Book Antiqua" w:hAnsi="Book Antiqua"/>
          <w:b/>
          <w:bCs/>
          <w:smallCaps/>
          <w:color w:val="000080"/>
          <w:sz w:val="24"/>
          <w:vertAlign w:val="baseline"/>
        </w:rPr>
        <w:t>Joshua 10</w:t>
      </w:r>
    </w:p>
    <w:p w14:paraId="396309D5" w14:textId="77777777" w:rsidR="00530FC4" w:rsidRPr="00773366" w:rsidRDefault="00530FC4" w:rsidP="00827C24">
      <w:pPr>
        <w:pStyle w:val="FootnoteText"/>
        <w:spacing w:after="20" w:line="300" w:lineRule="exact"/>
        <w:ind w:left="284"/>
        <w:jc w:val="both"/>
        <w:rPr>
          <w:rFonts w:ascii="Book Antiqua" w:hAnsi="Book Antiqua"/>
          <w:b/>
          <w:bCs/>
          <w:smallCaps/>
          <w:color w:val="000080"/>
          <w:sz w:val="24"/>
        </w:rPr>
      </w:pPr>
      <w:r>
        <w:rPr>
          <w:rFonts w:ascii="Book Antiqua" w:hAnsi="Book Antiqua"/>
          <w:sz w:val="22"/>
          <w:szCs w:val="22"/>
        </w:rPr>
        <w:t>Chs. 10 &amp; 11 are different in literary form from Ch. 9:  the conquest of the whole south, and after this of the whole north, of the Promised Land, effected by all the united tribes under Joshua’s leadership, is described as the result of two expeditions against the allied Canaanite kings.  This is at variance with other passages of this book (13:1–6, 14:6–13, 15:13–19, 17:12, 16) and with the outline at the beginning of Judges, in which the conquest is seen to be slow and incomplete, with each tribe acting for itself.  This latter presentation is closer to the historical fact, but the Book of Joshua, to give an overall picture of the conquest, associates with Joshua events with which he had nothing to do, or which took place after his time.</w:t>
      </w:r>
    </w:p>
  </w:footnote>
  <w:footnote w:id="226">
    <w:p w14:paraId="277D0D97" w14:textId="77777777" w:rsidR="00530FC4" w:rsidRDefault="00530FC4" w:rsidP="00827C24">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The treaty between Gibeon and Israel incited the kings of five Amorite city-states to attack Gibeon.  The Gibeonites call upon their Israelite allies and Joshua defeats the coalition.</w:t>
      </w:r>
    </w:p>
  </w:footnote>
  <w:footnote w:id="227">
    <w:p w14:paraId="037F3233" w14:textId="77777777" w:rsidR="00530FC4" w:rsidRDefault="00530FC4" w:rsidP="00827C24">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opens with ‘</w:t>
      </w:r>
      <w:r w:rsidRPr="00827C24">
        <w:rPr>
          <w:rFonts w:ascii="Book Antiqua" w:hAnsi="Book Antiqua"/>
          <w:i/>
          <w:iCs/>
          <w:sz w:val="22"/>
          <w:szCs w:val="22"/>
        </w:rPr>
        <w:t>he</w:t>
      </w:r>
      <w:r>
        <w:rPr>
          <w:rFonts w:ascii="Book Antiqua" w:hAnsi="Book Antiqua"/>
          <w:sz w:val="22"/>
          <w:szCs w:val="22"/>
        </w:rPr>
        <w:t>’ instead of ‘</w:t>
      </w:r>
      <w:r w:rsidRPr="00827C24">
        <w:rPr>
          <w:rFonts w:ascii="Book Antiqua" w:hAnsi="Book Antiqua"/>
          <w:i/>
          <w:iCs/>
          <w:sz w:val="22"/>
          <w:szCs w:val="22"/>
        </w:rPr>
        <w:t>they</w:t>
      </w:r>
      <w:r>
        <w:rPr>
          <w:rFonts w:ascii="Book Antiqua" w:hAnsi="Book Antiqua"/>
          <w:sz w:val="22"/>
          <w:szCs w:val="22"/>
        </w:rPr>
        <w:t xml:space="preserve">’, here following the </w:t>
      </w:r>
      <w:r w:rsidRPr="00827C24">
        <w:rPr>
          <w:rFonts w:ascii="Book Antiqua" w:hAnsi="Book Antiqua"/>
          <w:i/>
          <w:iCs/>
          <w:sz w:val="22"/>
          <w:szCs w:val="22"/>
        </w:rPr>
        <w:t>MT</w:t>
      </w:r>
      <w:r>
        <w:rPr>
          <w:rFonts w:ascii="Book Antiqua" w:hAnsi="Book Antiqua"/>
          <w:sz w:val="22"/>
          <w:szCs w:val="22"/>
        </w:rPr>
        <w:t>; the subject of the plural verb is probably the residents of Jerusalem.</w:t>
      </w:r>
    </w:p>
  </w:footnote>
  <w:footnote w:id="228">
    <w:p w14:paraId="41B587EC"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The five city-states were to the south of Gibeon.</w:t>
      </w:r>
    </w:p>
  </w:footnote>
  <w:footnote w:id="229">
    <w:p w14:paraId="6C2C47D1"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Literally translated, this verse opens, “</w:t>
      </w:r>
      <w:r w:rsidRPr="00827C24">
        <w:rPr>
          <w:rFonts w:ascii="Book Antiqua" w:hAnsi="Book Antiqua"/>
          <w:i/>
          <w:iCs/>
          <w:sz w:val="22"/>
          <w:szCs w:val="22"/>
        </w:rPr>
        <w:t>Come up to me and help me</w:t>
      </w:r>
      <w:r>
        <w:rPr>
          <w:rFonts w:ascii="Book Antiqua" w:hAnsi="Book Antiqua"/>
          <w:sz w:val="22"/>
          <w:szCs w:val="22"/>
        </w:rPr>
        <w:t>.”</w:t>
      </w:r>
    </w:p>
  </w:footnote>
  <w:footnote w:id="230">
    <w:p w14:paraId="79CC0A05"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Gn 10:16 lists the Amorites as descendants of Canaan.</w:t>
      </w:r>
    </w:p>
  </w:footnote>
  <w:footnote w:id="231">
    <w:p w14:paraId="23A94DA4" w14:textId="77777777" w:rsidR="00530FC4" w:rsidRPr="004B0D85" w:rsidRDefault="00530FC4" w:rsidP="00E61B33">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r>
      <w:r w:rsidRPr="004B0D85">
        <w:rPr>
          <w:rFonts w:ascii="Book Antiqua" w:hAnsi="Book Antiqua"/>
          <w:sz w:val="22"/>
          <w:szCs w:val="22"/>
        </w:rPr>
        <w:t>The literal translation of ‘</w:t>
      </w:r>
      <w:r w:rsidRPr="004B0D85">
        <w:rPr>
          <w:rFonts w:ascii="Book Antiqua" w:hAnsi="Book Antiqua"/>
          <w:i/>
          <w:iCs/>
          <w:sz w:val="22"/>
          <w:szCs w:val="22"/>
        </w:rPr>
        <w:t>do not abandon your servants</w:t>
      </w:r>
      <w:r w:rsidRPr="004B0D85">
        <w:rPr>
          <w:rFonts w:ascii="Book Antiqua" w:hAnsi="Book Antiqua"/>
          <w:sz w:val="22"/>
          <w:szCs w:val="22"/>
        </w:rPr>
        <w:t>’ is ‘</w:t>
      </w:r>
      <w:r w:rsidRPr="004B0D85">
        <w:rPr>
          <w:rFonts w:ascii="Book Antiqua" w:hAnsi="Book Antiqua"/>
          <w:i/>
          <w:iCs/>
          <w:sz w:val="22"/>
          <w:szCs w:val="22"/>
        </w:rPr>
        <w:t>do not let your hand drop from us</w:t>
      </w:r>
      <w:r w:rsidRPr="004B0D85">
        <w:rPr>
          <w:rFonts w:ascii="Book Antiqua" w:hAnsi="Book Antiqua"/>
          <w:sz w:val="22"/>
          <w:szCs w:val="22"/>
        </w:rPr>
        <w:t>’.</w:t>
      </w:r>
    </w:p>
  </w:footnote>
  <w:footnote w:id="232">
    <w:p w14:paraId="31144EBE" w14:textId="77777777" w:rsidR="00530FC4" w:rsidRPr="004B0D85" w:rsidRDefault="00530FC4" w:rsidP="00E61B33">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r>
      <w:r w:rsidRPr="004B0D85">
        <w:rPr>
          <w:rFonts w:ascii="Book Antiqua" w:hAnsi="Book Antiqua"/>
          <w:sz w:val="22"/>
          <w:szCs w:val="22"/>
        </w:rPr>
        <w:t>Literally translated, this verse reads, “</w:t>
      </w:r>
      <w:r w:rsidRPr="004B0D85">
        <w:rPr>
          <w:rFonts w:ascii="Book Antiqua" w:hAnsi="Book Antiqua"/>
          <w:i/>
          <w:iCs/>
          <w:sz w:val="22"/>
          <w:szCs w:val="22"/>
        </w:rPr>
        <w:t>And Joshua went up from Gilgal, he and all the people of war with him, and all the brave warriors</w:t>
      </w:r>
      <w:r w:rsidRPr="004B0D85">
        <w:rPr>
          <w:rFonts w:ascii="Book Antiqua" w:hAnsi="Book Antiqua"/>
          <w:sz w:val="22"/>
          <w:szCs w:val="22"/>
        </w:rPr>
        <w:t>.”</w:t>
      </w:r>
    </w:p>
  </w:footnote>
  <w:footnote w:id="233">
    <w:p w14:paraId="731D9168" w14:textId="77777777" w:rsidR="00530FC4" w:rsidRPr="004B0D85"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r>
      <w:r w:rsidRPr="004B0D85">
        <w:rPr>
          <w:rFonts w:ascii="Book Antiqua" w:hAnsi="Book Antiqua"/>
          <w:sz w:val="22"/>
          <w:szCs w:val="22"/>
        </w:rPr>
        <w:t>The literal translation of ‘</w:t>
      </w:r>
      <w:r w:rsidRPr="004B0D85">
        <w:rPr>
          <w:rFonts w:ascii="Book Antiqua" w:hAnsi="Book Antiqua"/>
          <w:i/>
          <w:iCs/>
          <w:sz w:val="22"/>
          <w:szCs w:val="22"/>
        </w:rPr>
        <w:t>I have delivered them into your power</w:t>
      </w:r>
      <w:r w:rsidRPr="004B0D85">
        <w:rPr>
          <w:rFonts w:ascii="Book Antiqua" w:hAnsi="Book Antiqua"/>
          <w:sz w:val="22"/>
          <w:szCs w:val="22"/>
        </w:rPr>
        <w:t xml:space="preserve">’ is </w:t>
      </w:r>
      <w:r>
        <w:rPr>
          <w:rFonts w:ascii="Book Antiqua" w:hAnsi="Book Antiqua"/>
          <w:sz w:val="22"/>
          <w:szCs w:val="22"/>
        </w:rPr>
        <w:t>‘</w:t>
      </w:r>
      <w:r w:rsidRPr="004B0D85">
        <w:rPr>
          <w:rFonts w:ascii="Book Antiqua" w:hAnsi="Book Antiqua"/>
          <w:i/>
          <w:iCs/>
          <w:sz w:val="22"/>
          <w:szCs w:val="22"/>
        </w:rPr>
        <w:t>I have given them into your hand</w:t>
      </w:r>
      <w:r>
        <w:rPr>
          <w:rFonts w:ascii="Book Antiqua" w:hAnsi="Book Antiqua"/>
          <w:sz w:val="22"/>
          <w:szCs w:val="22"/>
        </w:rPr>
        <w:t>’; t</w:t>
      </w:r>
      <w:r w:rsidRPr="004B0D85">
        <w:rPr>
          <w:rFonts w:ascii="Book Antiqua" w:hAnsi="Book Antiqua"/>
          <w:sz w:val="22"/>
          <w:szCs w:val="22"/>
        </w:rPr>
        <w:t xml:space="preserve">he verbal form is </w:t>
      </w:r>
      <w:r>
        <w:rPr>
          <w:rFonts w:ascii="Book Antiqua" w:hAnsi="Book Antiqua"/>
          <w:sz w:val="22"/>
          <w:szCs w:val="22"/>
        </w:rPr>
        <w:t>a perfect of certitude, emphasis</w:t>
      </w:r>
      <w:r w:rsidRPr="004B0D85">
        <w:rPr>
          <w:rFonts w:ascii="Book Antiqua" w:hAnsi="Book Antiqua"/>
          <w:sz w:val="22"/>
          <w:szCs w:val="22"/>
        </w:rPr>
        <w:t>ing the certainty of the action</w:t>
      </w:r>
    </w:p>
  </w:footnote>
  <w:footnote w:id="234">
    <w:p w14:paraId="5060406F" w14:textId="77777777" w:rsidR="00530FC4" w:rsidRPr="004B0D85"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r>
      <w:r w:rsidRPr="004B0D85">
        <w:rPr>
          <w:rFonts w:ascii="Book Antiqua" w:hAnsi="Book Antiqua"/>
          <w:sz w:val="22"/>
          <w:szCs w:val="22"/>
        </w:rPr>
        <w:t>Literally translated, this verse reads, “</w:t>
      </w:r>
      <w:r w:rsidRPr="004B0D85">
        <w:rPr>
          <w:rFonts w:ascii="Book Antiqua" w:hAnsi="Book Antiqua"/>
          <w:i/>
          <w:iCs/>
          <w:sz w:val="22"/>
          <w:szCs w:val="22"/>
        </w:rPr>
        <w:t>Joshua came upon them suddenly, all the night he went up from Gilgal</w:t>
      </w:r>
      <w:r w:rsidRPr="004B0D85">
        <w:rPr>
          <w:rFonts w:ascii="Book Antiqua" w:hAnsi="Book Antiqua"/>
          <w:sz w:val="22"/>
          <w:szCs w:val="22"/>
        </w:rPr>
        <w:t>.”</w:t>
      </w:r>
    </w:p>
  </w:footnote>
  <w:footnote w:id="235">
    <w:p w14:paraId="1794D3B2" w14:textId="77777777" w:rsidR="00530FC4" w:rsidRPr="004B0D85" w:rsidRDefault="00530FC4" w:rsidP="004B0D85">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r>
      <w:r w:rsidRPr="004B0D85">
        <w:rPr>
          <w:rFonts w:ascii="Book Antiqua" w:hAnsi="Book Antiqua"/>
          <w:sz w:val="22"/>
          <w:szCs w:val="22"/>
        </w:rPr>
        <w:t xml:space="preserve">The referent </w:t>
      </w:r>
      <w:r>
        <w:rPr>
          <w:rFonts w:ascii="Book Antiqua" w:hAnsi="Book Antiqua"/>
          <w:sz w:val="22"/>
          <w:szCs w:val="22"/>
        </w:rPr>
        <w:t>of the first instance of the pronoun ‘</w:t>
      </w:r>
      <w:r w:rsidRPr="004B0D85">
        <w:rPr>
          <w:rFonts w:ascii="Book Antiqua" w:hAnsi="Book Antiqua"/>
          <w:i/>
          <w:iCs/>
          <w:sz w:val="22"/>
          <w:szCs w:val="22"/>
        </w:rPr>
        <w:t>he</w:t>
      </w:r>
      <w:r>
        <w:rPr>
          <w:rFonts w:ascii="Book Antiqua" w:hAnsi="Book Antiqua"/>
          <w:sz w:val="22"/>
          <w:szCs w:val="22"/>
        </w:rPr>
        <w:t xml:space="preserve">’ </w:t>
      </w:r>
      <w:r w:rsidRPr="004B0D85">
        <w:rPr>
          <w:rFonts w:ascii="Book Antiqua" w:hAnsi="Book Antiqua"/>
          <w:sz w:val="22"/>
          <w:szCs w:val="22"/>
        </w:rPr>
        <w:t xml:space="preserve">is probably Israel (mentioned at the end of the previous sentence in the verse; cf. </w:t>
      </w:r>
      <w:r w:rsidRPr="004B0D85">
        <w:rPr>
          <w:rFonts w:ascii="Book Antiqua" w:hAnsi="Book Antiqua"/>
          <w:i/>
          <w:iCs/>
          <w:sz w:val="22"/>
          <w:szCs w:val="22"/>
        </w:rPr>
        <w:t>NRSV</w:t>
      </w:r>
      <w:r w:rsidRPr="004B0D85">
        <w:rPr>
          <w:rFonts w:ascii="Book Antiqua" w:hAnsi="Book Antiqua"/>
          <w:sz w:val="22"/>
          <w:szCs w:val="22"/>
        </w:rPr>
        <w:t xml:space="preserve">, </w:t>
      </w:r>
      <w:r w:rsidRPr="004B0D85">
        <w:rPr>
          <w:rFonts w:ascii="Book Antiqua" w:hAnsi="Book Antiqua"/>
          <w:i/>
          <w:iCs/>
          <w:sz w:val="22"/>
          <w:szCs w:val="22"/>
        </w:rPr>
        <w:t>NIV</w:t>
      </w:r>
      <w:r w:rsidRPr="004B0D85">
        <w:rPr>
          <w:rFonts w:ascii="Book Antiqua" w:hAnsi="Book Antiqua"/>
          <w:sz w:val="22"/>
          <w:szCs w:val="22"/>
        </w:rPr>
        <w:t xml:space="preserve">), but it is also possible that </w:t>
      </w:r>
      <w:r>
        <w:rPr>
          <w:rFonts w:ascii="Book Antiqua" w:hAnsi="Book Antiqua"/>
          <w:sz w:val="22"/>
          <w:szCs w:val="22"/>
        </w:rPr>
        <w:t>Yahweh</w:t>
      </w:r>
      <w:r w:rsidRPr="004B0D85">
        <w:rPr>
          <w:rFonts w:ascii="Book Antiqua" w:hAnsi="Book Antiqua"/>
          <w:sz w:val="22"/>
          <w:szCs w:val="22"/>
        </w:rPr>
        <w:t xml:space="preserve"> should be understood as the referent (cf. </w:t>
      </w:r>
      <w:r w:rsidRPr="004B0D85">
        <w:rPr>
          <w:rFonts w:ascii="Book Antiqua" w:hAnsi="Book Antiqua"/>
          <w:i/>
          <w:iCs/>
          <w:sz w:val="22"/>
          <w:szCs w:val="22"/>
        </w:rPr>
        <w:t>NASB</w:t>
      </w:r>
      <w:r>
        <w:rPr>
          <w:rFonts w:ascii="Book Antiqua" w:hAnsi="Book Antiqua"/>
          <w:sz w:val="22"/>
          <w:szCs w:val="22"/>
        </w:rPr>
        <w:t xml:space="preserve"> ‘</w:t>
      </w:r>
      <w:r w:rsidRPr="004B0D85">
        <w:rPr>
          <w:rFonts w:ascii="Book Antiqua" w:hAnsi="Book Antiqua"/>
          <w:i/>
          <w:iCs/>
          <w:sz w:val="22"/>
          <w:szCs w:val="22"/>
        </w:rPr>
        <w:t>and He slew them with a great slaughter at Gibeon</w:t>
      </w:r>
      <w:r>
        <w:rPr>
          <w:rFonts w:ascii="Book Antiqua" w:hAnsi="Book Antiqua"/>
          <w:sz w:val="22"/>
          <w:szCs w:val="22"/>
        </w:rPr>
        <w:t>’</w:t>
      </w:r>
      <w:r w:rsidRPr="004B0D85">
        <w:rPr>
          <w:rFonts w:ascii="Book Antiqua" w:hAnsi="Book Antiqua"/>
          <w:sz w:val="22"/>
          <w:szCs w:val="22"/>
        </w:rPr>
        <w:t xml:space="preserve">), or even Joshua (cf. </w:t>
      </w:r>
      <w:r w:rsidRPr="004B0D85">
        <w:rPr>
          <w:rFonts w:ascii="Book Antiqua" w:hAnsi="Book Antiqua"/>
          <w:i/>
          <w:iCs/>
          <w:sz w:val="22"/>
          <w:szCs w:val="22"/>
        </w:rPr>
        <w:t>NEB</w:t>
      </w:r>
      <w:r>
        <w:rPr>
          <w:rFonts w:ascii="Book Antiqua" w:hAnsi="Book Antiqua"/>
          <w:sz w:val="22"/>
          <w:szCs w:val="22"/>
        </w:rPr>
        <w:t xml:space="preserve"> ‘</w:t>
      </w:r>
      <w:r w:rsidRPr="004B0D85">
        <w:rPr>
          <w:rFonts w:ascii="Book Antiqua" w:hAnsi="Book Antiqua"/>
          <w:i/>
          <w:iCs/>
          <w:sz w:val="22"/>
          <w:szCs w:val="22"/>
        </w:rPr>
        <w:t>and Joshua defeated them utterly in Gibeon</w:t>
      </w:r>
      <w:r>
        <w:rPr>
          <w:rFonts w:ascii="Book Antiqua" w:hAnsi="Book Antiqua"/>
          <w:sz w:val="22"/>
          <w:szCs w:val="22"/>
        </w:rPr>
        <w:t>’</w:t>
      </w:r>
      <w:r w:rsidRPr="004B0D85">
        <w:rPr>
          <w:rFonts w:ascii="Book Antiqua" w:hAnsi="Book Antiqua"/>
          <w:sz w:val="22"/>
          <w:szCs w:val="22"/>
        </w:rPr>
        <w:t>).</w:t>
      </w:r>
    </w:p>
  </w:footnote>
  <w:footnote w:id="236">
    <w:p w14:paraId="438A0052"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The ‘</w:t>
      </w:r>
      <w:r>
        <w:rPr>
          <w:rFonts w:ascii="Book Antiqua" w:hAnsi="Book Antiqua"/>
          <w:i/>
          <w:iCs/>
          <w:sz w:val="22"/>
          <w:szCs w:val="22"/>
        </w:rPr>
        <w:t>Descent of Beth-Horon</w:t>
      </w:r>
      <w:r>
        <w:rPr>
          <w:rFonts w:ascii="Book Antiqua" w:hAnsi="Book Antiqua"/>
          <w:sz w:val="22"/>
          <w:szCs w:val="22"/>
        </w:rPr>
        <w:t>’ is on the normal invasion route:  see Saul’s pursuit of the Philistines (1S 14:23, 31) and the Syrian invasion (1M 3:16, 24).</w:t>
      </w:r>
    </w:p>
  </w:footnote>
  <w:footnote w:id="237">
    <w:p w14:paraId="203B2D85" w14:textId="77777777" w:rsidR="00530FC4" w:rsidRDefault="00530FC4" w:rsidP="00FF760D">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The rhyming couplet, inexplicable either in terms of astronomy or of astral cults, is a poetic image, comparable to Ex 14 (the Song of Moses) and Jg 5 (the Song of Deborah, see especially v. 20), for the supernatural help given to Israel by Yahweh (see v. 11).  However, the editor takes it literally, and uses it to emphasise the greatness of Joshua (see v. 14).</w:t>
      </w:r>
    </w:p>
  </w:footnote>
  <w:footnote w:id="238">
    <w:p w14:paraId="194E1817" w14:textId="77777777" w:rsidR="00530FC4" w:rsidRDefault="00530FC4" w:rsidP="00FF760D">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Book of the Just</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leaves the name untranslated: ‘</w:t>
      </w:r>
      <w:r>
        <w:rPr>
          <w:rFonts w:ascii="Book Antiqua" w:hAnsi="Book Antiqua"/>
          <w:i/>
          <w:iCs/>
          <w:sz w:val="22"/>
          <w:szCs w:val="22"/>
        </w:rPr>
        <w:t>The Book of Jashar</w:t>
      </w:r>
      <w:r>
        <w:rPr>
          <w:rFonts w:ascii="Book Antiqua" w:hAnsi="Book Antiqua"/>
          <w:sz w:val="22"/>
          <w:szCs w:val="22"/>
        </w:rPr>
        <w:t>’) was an ancient collection of poetry, now lost, that extolled Israel’s military victories and heroes; it is quoted also in 2S 1:18 &amp; 1K 8:12.</w:t>
      </w:r>
    </w:p>
  </w:footnote>
  <w:footnote w:id="239">
    <w:p w14:paraId="63FEFCDA" w14:textId="77777777" w:rsidR="00530FC4" w:rsidRDefault="00530FC4" w:rsidP="00FF760D">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FF760D">
        <w:rPr>
          <w:rFonts w:ascii="Book Antiqua" w:hAnsi="Book Antiqua"/>
          <w:i/>
          <w:iCs/>
          <w:sz w:val="22"/>
          <w:szCs w:val="22"/>
        </w:rPr>
        <w:t>obeyed</w:t>
      </w:r>
      <w:r>
        <w:rPr>
          <w:rFonts w:ascii="Book Antiqua" w:hAnsi="Book Antiqua"/>
          <w:sz w:val="22"/>
          <w:szCs w:val="22"/>
        </w:rPr>
        <w:t xml:space="preserve">’ (here following the </w:t>
      </w:r>
      <w:r w:rsidRPr="00FF760D">
        <w:rPr>
          <w:rFonts w:ascii="Book Antiqua" w:hAnsi="Book Antiqua"/>
          <w:i/>
          <w:iCs/>
          <w:sz w:val="22"/>
          <w:szCs w:val="22"/>
        </w:rPr>
        <w:t>NJB</w:t>
      </w:r>
      <w:r>
        <w:rPr>
          <w:rFonts w:ascii="Book Antiqua" w:hAnsi="Book Antiqua"/>
          <w:sz w:val="22"/>
          <w:szCs w:val="22"/>
        </w:rPr>
        <w:t>) is ‘</w:t>
      </w:r>
      <w:r w:rsidRPr="00FF760D">
        <w:rPr>
          <w:rFonts w:ascii="Book Antiqua" w:hAnsi="Book Antiqua"/>
          <w:i/>
          <w:iCs/>
          <w:sz w:val="22"/>
          <w:szCs w:val="22"/>
        </w:rPr>
        <w:t>listened to</w:t>
      </w:r>
      <w:r>
        <w:rPr>
          <w:rFonts w:ascii="Book Antiqua" w:hAnsi="Book Antiqua"/>
          <w:sz w:val="22"/>
          <w:szCs w:val="22"/>
        </w:rPr>
        <w:t>’.</w:t>
      </w:r>
    </w:p>
  </w:footnote>
  <w:footnote w:id="240">
    <w:p w14:paraId="48371082" w14:textId="77777777" w:rsidR="00530FC4" w:rsidRDefault="00530FC4" w:rsidP="00027DCF">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However, cf. v. 21.  This chapter draws on various sources.</w:t>
      </w:r>
    </w:p>
  </w:footnote>
  <w:footnote w:id="241">
    <w:p w14:paraId="038138DA" w14:textId="77777777" w:rsidR="00530FC4" w:rsidRDefault="00530FC4" w:rsidP="00723872">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 xml:space="preserve">The story of vv. 16–27 belongs to an independent tradition, distinct from that of the battle of </w:t>
      </w:r>
      <w:smartTag w:uri="urn:schemas-microsoft-com:office:smarttags" w:element="place">
        <w:r>
          <w:rPr>
            <w:rFonts w:ascii="Book Antiqua" w:hAnsi="Book Antiqua"/>
            <w:sz w:val="22"/>
            <w:szCs w:val="22"/>
          </w:rPr>
          <w:t>Gibeon</w:t>
        </w:r>
      </w:smartTag>
      <w:r>
        <w:rPr>
          <w:rFonts w:ascii="Book Antiqua" w:hAnsi="Book Antiqua"/>
          <w:sz w:val="22"/>
          <w:szCs w:val="22"/>
        </w:rPr>
        <w:t>, where the mention of Makkedah in v. 10 is an editorial addition.</w:t>
      </w:r>
    </w:p>
  </w:footnote>
  <w:footnote w:id="242">
    <w:p w14:paraId="0F6EACB5" w14:textId="77777777" w:rsidR="00530FC4" w:rsidRDefault="00530FC4" w:rsidP="00723872">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site of ‘</w:t>
      </w:r>
      <w:r w:rsidRPr="00723872">
        <w:rPr>
          <w:rFonts w:ascii="Book Antiqua" w:hAnsi="Book Antiqua"/>
          <w:i/>
          <w:iCs/>
          <w:sz w:val="22"/>
          <w:szCs w:val="22"/>
        </w:rPr>
        <w:t>Makkedah</w:t>
      </w:r>
      <w:r>
        <w:rPr>
          <w:rFonts w:ascii="Book Antiqua" w:hAnsi="Book Antiqua"/>
          <w:sz w:val="22"/>
          <w:szCs w:val="22"/>
        </w:rPr>
        <w:t>’ (</w:t>
      </w:r>
      <w:r w:rsidRPr="00723872">
        <w:rPr>
          <w:rFonts w:cs="SBL Hebrew"/>
          <w:noProof/>
          <w:sz w:val="26"/>
          <w:szCs w:val="26"/>
          <w:rtl/>
          <w:lang w:bidi="he-IL"/>
        </w:rPr>
        <w:t>מַקֵּדָֽה</w:t>
      </w:r>
      <w:r>
        <w:rPr>
          <w:rFonts w:ascii="Book Antiqua" w:hAnsi="Book Antiqua"/>
          <w:sz w:val="22"/>
          <w:szCs w:val="22"/>
        </w:rPr>
        <w:t xml:space="preserve">) is unknown but, according to 15:41, it was in the area of Eglon and Lachish, and far away from Gibeon.  The defeat and humiliation of the five kings was complete because God assured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of victory (vv. 19, 25).</w:t>
      </w:r>
    </w:p>
  </w:footnote>
  <w:footnote w:id="243">
    <w:p w14:paraId="23E4675C"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Some might see in this verse a connexion to the burial of Jesus.</w:t>
      </w:r>
    </w:p>
  </w:footnote>
  <w:footnote w:id="244">
    <w:p w14:paraId="0C5DF277" w14:textId="77777777" w:rsidR="00530FC4" w:rsidRPr="00723872"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r>
      <w:r w:rsidRPr="00723872">
        <w:rPr>
          <w:rFonts w:ascii="Book Antiqua" w:hAnsi="Book Antiqua"/>
          <w:sz w:val="22"/>
          <w:szCs w:val="22"/>
        </w:rPr>
        <w:t xml:space="preserve">The verbal form </w:t>
      </w:r>
      <w:r>
        <w:rPr>
          <w:rFonts w:ascii="Book Antiqua" w:hAnsi="Book Antiqua"/>
          <w:sz w:val="22"/>
          <w:szCs w:val="22"/>
        </w:rPr>
        <w:t>translated ‘</w:t>
      </w:r>
      <w:r w:rsidRPr="00723872">
        <w:rPr>
          <w:rFonts w:ascii="Book Antiqua" w:hAnsi="Book Antiqua"/>
          <w:i/>
          <w:iCs/>
          <w:sz w:val="22"/>
          <w:szCs w:val="22"/>
        </w:rPr>
        <w:t>is putting</w:t>
      </w:r>
      <w:r>
        <w:rPr>
          <w:rFonts w:ascii="Book Antiqua" w:hAnsi="Book Antiqua"/>
          <w:sz w:val="22"/>
          <w:szCs w:val="22"/>
        </w:rPr>
        <w:t xml:space="preserve">’ </w:t>
      </w:r>
      <w:r w:rsidRPr="00723872">
        <w:rPr>
          <w:rFonts w:ascii="Book Antiqua" w:hAnsi="Book Antiqua"/>
          <w:sz w:val="22"/>
          <w:szCs w:val="22"/>
        </w:rPr>
        <w:t xml:space="preserve">is </w:t>
      </w:r>
      <w:r>
        <w:rPr>
          <w:rFonts w:ascii="Book Antiqua" w:hAnsi="Book Antiqua"/>
          <w:sz w:val="22"/>
          <w:szCs w:val="22"/>
        </w:rPr>
        <w:t>a perfect of certitude, emphasis</w:t>
      </w:r>
      <w:r w:rsidRPr="00723872">
        <w:rPr>
          <w:rFonts w:ascii="Book Antiqua" w:hAnsi="Book Antiqua"/>
          <w:sz w:val="22"/>
          <w:szCs w:val="22"/>
        </w:rPr>
        <w:t>ing the certainty of the action</w:t>
      </w:r>
    </w:p>
  </w:footnote>
  <w:footnote w:id="245">
    <w:p w14:paraId="0B2B81FF"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7D5419">
        <w:rPr>
          <w:rFonts w:ascii="Book Antiqua" w:hAnsi="Book Antiqua"/>
          <w:i/>
          <w:iCs/>
          <w:sz w:val="22"/>
          <w:szCs w:val="22"/>
        </w:rPr>
        <w:t>NETB</w:t>
      </w:r>
      <w:r>
        <w:rPr>
          <w:rFonts w:ascii="Book Antiqua" w:hAnsi="Book Antiqua"/>
          <w:sz w:val="22"/>
          <w:szCs w:val="22"/>
        </w:rPr>
        <w:t xml:space="preserve"> does not subordinate the initial temporal clause (here following the </w:t>
      </w:r>
      <w:r w:rsidRPr="007D5419">
        <w:rPr>
          <w:rFonts w:ascii="Book Antiqua" w:hAnsi="Book Antiqua"/>
          <w:i/>
          <w:iCs/>
          <w:sz w:val="22"/>
          <w:szCs w:val="22"/>
        </w:rPr>
        <w:t>MT</w:t>
      </w:r>
      <w:r>
        <w:rPr>
          <w:rFonts w:ascii="Book Antiqua" w:hAnsi="Book Antiqua"/>
          <w:sz w:val="22"/>
          <w:szCs w:val="22"/>
        </w:rPr>
        <w:t>).</w:t>
      </w:r>
    </w:p>
  </w:footnote>
  <w:footnote w:id="246">
    <w:p w14:paraId="1F26C10C" w14:textId="77777777" w:rsidR="00530FC4" w:rsidRPr="007D5419" w:rsidRDefault="00530FC4" w:rsidP="007D5419">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The literal translation of ‘</w:t>
      </w:r>
      <w:r w:rsidRPr="007D5419">
        <w:rPr>
          <w:rFonts w:ascii="Book Antiqua" w:hAnsi="Book Antiqua"/>
          <w:i/>
          <w:iCs/>
          <w:sz w:val="22"/>
          <w:szCs w:val="22"/>
        </w:rPr>
        <w:t>threaten</w:t>
      </w:r>
      <w:r>
        <w:rPr>
          <w:rFonts w:ascii="Book Antiqua" w:hAnsi="Book Antiqua"/>
          <w:sz w:val="22"/>
          <w:szCs w:val="22"/>
        </w:rPr>
        <w:t>’ is ‘</w:t>
      </w:r>
      <w:r w:rsidRPr="007D5419">
        <w:rPr>
          <w:rFonts w:ascii="Book Antiqua" w:hAnsi="Book Antiqua"/>
          <w:i/>
          <w:iCs/>
          <w:sz w:val="22"/>
          <w:szCs w:val="22"/>
        </w:rPr>
        <w:t>sharpen their tongue against</w:t>
      </w:r>
      <w:r>
        <w:rPr>
          <w:rFonts w:ascii="Book Antiqua" w:hAnsi="Book Antiqua"/>
          <w:sz w:val="22"/>
          <w:szCs w:val="22"/>
        </w:rPr>
        <w:t xml:space="preserve">’; the </w:t>
      </w:r>
      <w:r w:rsidRPr="007D5419">
        <w:rPr>
          <w:rFonts w:ascii="Book Antiqua" w:hAnsi="Book Antiqua"/>
          <w:i/>
          <w:iCs/>
          <w:sz w:val="22"/>
          <w:szCs w:val="22"/>
        </w:rPr>
        <w:t>NJB</w:t>
      </w:r>
      <w:r>
        <w:rPr>
          <w:rFonts w:ascii="Book Antiqua" w:hAnsi="Book Antiqua"/>
          <w:sz w:val="22"/>
          <w:szCs w:val="22"/>
        </w:rPr>
        <w:t xml:space="preserve"> has ‘</w:t>
      </w:r>
      <w:r w:rsidRPr="007D5419">
        <w:rPr>
          <w:rFonts w:ascii="Book Antiqua" w:hAnsi="Book Antiqua"/>
          <w:i/>
          <w:iCs/>
          <w:sz w:val="22"/>
          <w:szCs w:val="22"/>
        </w:rPr>
        <w:t>attempt anything against</w:t>
      </w:r>
      <w:r>
        <w:rPr>
          <w:rFonts w:ascii="Book Antiqua" w:hAnsi="Book Antiqua"/>
          <w:sz w:val="22"/>
          <w:szCs w:val="22"/>
        </w:rPr>
        <w:t xml:space="preserve">’, and the </w:t>
      </w:r>
      <w:r>
        <w:rPr>
          <w:rFonts w:ascii="Book Antiqua" w:hAnsi="Book Antiqua"/>
          <w:i/>
          <w:iCs/>
          <w:sz w:val="22"/>
          <w:szCs w:val="22"/>
        </w:rPr>
        <w:t>NRSV</w:t>
      </w:r>
      <w:r>
        <w:rPr>
          <w:rFonts w:ascii="Book Antiqua" w:hAnsi="Book Antiqua"/>
          <w:sz w:val="22"/>
          <w:szCs w:val="22"/>
        </w:rPr>
        <w:t xml:space="preserve"> has ‘</w:t>
      </w:r>
      <w:r w:rsidRPr="007D5419">
        <w:rPr>
          <w:rFonts w:ascii="Book Antiqua" w:hAnsi="Book Antiqua"/>
          <w:i/>
          <w:iCs/>
          <w:sz w:val="22"/>
          <w:szCs w:val="22"/>
        </w:rPr>
        <w:t>to speak against</w:t>
      </w:r>
      <w:r>
        <w:rPr>
          <w:rFonts w:ascii="Book Antiqua" w:hAnsi="Book Antiqua"/>
          <w:sz w:val="22"/>
          <w:szCs w:val="22"/>
        </w:rPr>
        <w:t xml:space="preserve">’; here, we follow </w:t>
      </w:r>
      <w:r w:rsidRPr="007D5419">
        <w:rPr>
          <w:rFonts w:ascii="Book Antiqua" w:hAnsi="Book Antiqua"/>
          <w:i/>
          <w:iCs/>
          <w:sz w:val="22"/>
          <w:szCs w:val="22"/>
        </w:rPr>
        <w:t>NETB</w:t>
      </w:r>
      <w:r w:rsidRPr="007D5419">
        <w:rPr>
          <w:rFonts w:ascii="Book Antiqua" w:hAnsi="Book Antiqua"/>
          <w:sz w:val="22"/>
          <w:szCs w:val="22"/>
        </w:rPr>
        <w:t xml:space="preserve">.  The </w:t>
      </w:r>
      <w:r w:rsidRPr="007D5419">
        <w:rPr>
          <w:rFonts w:cs="SBL Hebrew"/>
          <w:noProof/>
          <w:sz w:val="26"/>
          <w:szCs w:val="26"/>
          <w:rtl/>
          <w:lang w:bidi="he-IL"/>
        </w:rPr>
        <w:t>ל</w:t>
      </w:r>
      <w:r w:rsidRPr="007D5419">
        <w:rPr>
          <w:rFonts w:ascii="Book Antiqua" w:hAnsi="Book Antiqua"/>
          <w:sz w:val="16"/>
          <w:szCs w:val="16"/>
        </w:rPr>
        <w:t xml:space="preserve"> </w:t>
      </w:r>
      <w:r w:rsidRPr="007D5419">
        <w:rPr>
          <w:rFonts w:ascii="Book Antiqua" w:hAnsi="Book Antiqua"/>
          <w:sz w:val="22"/>
          <w:szCs w:val="22"/>
        </w:rPr>
        <w:t xml:space="preserve">prefixed to </w:t>
      </w:r>
      <w:r w:rsidRPr="007D5419">
        <w:rPr>
          <w:rFonts w:cs="SBL Hebrew"/>
          <w:noProof/>
          <w:sz w:val="26"/>
          <w:szCs w:val="26"/>
          <w:rtl/>
          <w:lang w:bidi="he-IL"/>
        </w:rPr>
        <w:t>אִ֖ישׁ</w:t>
      </w:r>
      <w:r w:rsidRPr="007D5419">
        <w:rPr>
          <w:rFonts w:ascii="Book Antiqua" w:hAnsi="Book Antiqua"/>
          <w:sz w:val="16"/>
          <w:szCs w:val="16"/>
        </w:rPr>
        <w:t xml:space="preserve"> </w:t>
      </w:r>
      <w:r>
        <w:rPr>
          <w:rFonts w:ascii="Book Antiqua" w:hAnsi="Book Antiqua"/>
          <w:sz w:val="22"/>
          <w:szCs w:val="22"/>
        </w:rPr>
        <w:t>(‘</w:t>
      </w:r>
      <w:r w:rsidRPr="007D5419">
        <w:rPr>
          <w:rFonts w:ascii="Book Antiqua" w:hAnsi="Book Antiqua"/>
          <w:i/>
          <w:iCs/>
          <w:sz w:val="22"/>
          <w:szCs w:val="22"/>
        </w:rPr>
        <w:t>man</w:t>
      </w:r>
      <w:r>
        <w:rPr>
          <w:rFonts w:ascii="Book Antiqua" w:hAnsi="Book Antiqua"/>
          <w:sz w:val="22"/>
          <w:szCs w:val="22"/>
        </w:rPr>
        <w:t>’</w:t>
      </w:r>
      <w:r w:rsidRPr="007D5419">
        <w:rPr>
          <w:rFonts w:ascii="Book Antiqua" w:hAnsi="Book Antiqua"/>
          <w:sz w:val="22"/>
          <w:szCs w:val="22"/>
        </w:rPr>
        <w:t xml:space="preserve">) is probably dittographic (note the immediately preceding </w:t>
      </w:r>
      <w:r w:rsidRPr="007D5419">
        <w:rPr>
          <w:rFonts w:cs="SBL Hebrew"/>
          <w:noProof/>
          <w:sz w:val="26"/>
          <w:szCs w:val="26"/>
          <w:rtl/>
          <w:lang w:bidi="he-IL"/>
        </w:rPr>
        <w:t>יִשְׂרָאֵ֛ל</w:t>
      </w:r>
      <w:r>
        <w:rPr>
          <w:rFonts w:ascii="Book Antiqua" w:hAnsi="Book Antiqua"/>
          <w:sz w:val="22"/>
          <w:szCs w:val="22"/>
        </w:rPr>
        <w:t>).</w:t>
      </w:r>
    </w:p>
  </w:footnote>
  <w:footnote w:id="247">
    <w:p w14:paraId="2CC89FAF"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7D5419">
        <w:rPr>
          <w:rFonts w:ascii="Book Antiqua" w:hAnsi="Book Antiqua"/>
          <w:i/>
          <w:iCs/>
          <w:sz w:val="22"/>
          <w:szCs w:val="22"/>
        </w:rPr>
        <w:t>NJB</w:t>
      </w:r>
      <w:r>
        <w:rPr>
          <w:rFonts w:ascii="Book Antiqua" w:hAnsi="Book Antiqua"/>
          <w:sz w:val="22"/>
          <w:szCs w:val="22"/>
        </w:rPr>
        <w:t xml:space="preserve"> omits ‘</w:t>
      </w:r>
      <w:r w:rsidRPr="007D5419">
        <w:rPr>
          <w:rFonts w:ascii="Book Antiqua" w:hAnsi="Book Antiqua"/>
          <w:i/>
          <w:iCs/>
          <w:sz w:val="22"/>
          <w:szCs w:val="22"/>
        </w:rPr>
        <w:t>from the cave</w:t>
      </w:r>
      <w:r>
        <w:rPr>
          <w:rFonts w:ascii="Book Antiqua" w:hAnsi="Book Antiqua"/>
          <w:sz w:val="22"/>
          <w:szCs w:val="22"/>
        </w:rPr>
        <w:t xml:space="preserve">’, here following the </w:t>
      </w:r>
      <w:r w:rsidRPr="007D5419">
        <w:rPr>
          <w:rFonts w:ascii="Book Antiqua" w:hAnsi="Book Antiqua"/>
          <w:i/>
          <w:iCs/>
          <w:sz w:val="22"/>
          <w:szCs w:val="22"/>
        </w:rPr>
        <w:t>MT</w:t>
      </w:r>
      <w:r>
        <w:rPr>
          <w:rFonts w:ascii="Book Antiqua" w:hAnsi="Book Antiqua"/>
          <w:sz w:val="22"/>
          <w:szCs w:val="22"/>
        </w:rPr>
        <w:t xml:space="preserve"> &amp; </w:t>
      </w:r>
      <w:r w:rsidRPr="007D5419">
        <w:rPr>
          <w:rFonts w:ascii="Book Antiqua" w:hAnsi="Book Antiqua"/>
          <w:i/>
          <w:iCs/>
          <w:sz w:val="22"/>
          <w:szCs w:val="22"/>
        </w:rPr>
        <w:t>NRSV</w:t>
      </w:r>
      <w:r>
        <w:rPr>
          <w:rFonts w:ascii="Book Antiqua" w:hAnsi="Book Antiqua"/>
          <w:sz w:val="22"/>
          <w:szCs w:val="22"/>
        </w:rPr>
        <w:t>.</w:t>
      </w:r>
    </w:p>
  </w:footnote>
  <w:footnote w:id="248">
    <w:p w14:paraId="27A2CA80"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FB52CD">
        <w:rPr>
          <w:rFonts w:ascii="Book Antiqua" w:hAnsi="Book Antiqua"/>
          <w:i/>
          <w:iCs/>
          <w:sz w:val="22"/>
          <w:szCs w:val="22"/>
        </w:rPr>
        <w:t>NETB</w:t>
      </w:r>
      <w:r>
        <w:rPr>
          <w:rFonts w:ascii="Book Antiqua" w:hAnsi="Book Antiqua"/>
          <w:sz w:val="22"/>
          <w:szCs w:val="22"/>
        </w:rPr>
        <w:t xml:space="preserve"> simplifies the list of kings, reading, “</w:t>
      </w:r>
      <w:r w:rsidRPr="00FB52CD">
        <w:rPr>
          <w:rFonts w:ascii="Book Antiqua" w:hAnsi="Book Antiqua"/>
          <w:i/>
          <w:iCs/>
          <w:sz w:val="22"/>
          <w:szCs w:val="22"/>
        </w:rPr>
        <w:t>the kings of Jerusalem, Hebron, Jarmuth, Lachish and Eglon</w:t>
      </w:r>
      <w:r>
        <w:rPr>
          <w:rFonts w:ascii="Book Antiqua" w:hAnsi="Book Antiqua"/>
          <w:sz w:val="22"/>
          <w:szCs w:val="22"/>
        </w:rPr>
        <w:t xml:space="preserve">;” here, we follow the </w:t>
      </w:r>
      <w:r w:rsidRPr="00FB52CD">
        <w:rPr>
          <w:rFonts w:ascii="Book Antiqua" w:hAnsi="Book Antiqua"/>
          <w:i/>
          <w:iCs/>
          <w:sz w:val="22"/>
          <w:szCs w:val="22"/>
        </w:rPr>
        <w:t>MT</w:t>
      </w:r>
      <w:r>
        <w:rPr>
          <w:rFonts w:ascii="Book Antiqua" w:hAnsi="Book Antiqua"/>
          <w:sz w:val="22"/>
          <w:szCs w:val="22"/>
        </w:rPr>
        <w:t>.</w:t>
      </w:r>
    </w:p>
  </w:footnote>
  <w:footnote w:id="249">
    <w:p w14:paraId="2B3F66BE"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An alternative reading for ‘</w:t>
      </w:r>
      <w:r w:rsidRPr="00FB52CD">
        <w:rPr>
          <w:rFonts w:ascii="Book Antiqua" w:hAnsi="Book Antiqua"/>
          <w:i/>
          <w:iCs/>
          <w:sz w:val="22"/>
          <w:szCs w:val="22"/>
        </w:rPr>
        <w:t>come forward</w:t>
      </w:r>
      <w:r>
        <w:rPr>
          <w:rFonts w:ascii="Book Antiqua" w:hAnsi="Book Antiqua"/>
          <w:sz w:val="22"/>
          <w:szCs w:val="22"/>
        </w:rPr>
        <w:t>’ is ‘</w:t>
      </w:r>
      <w:r w:rsidRPr="00FB52CD">
        <w:rPr>
          <w:rFonts w:ascii="Book Antiqua" w:hAnsi="Book Antiqua"/>
          <w:i/>
          <w:iCs/>
          <w:sz w:val="22"/>
          <w:szCs w:val="22"/>
        </w:rPr>
        <w:t>draw near</w:t>
      </w:r>
      <w:r>
        <w:rPr>
          <w:rFonts w:ascii="Book Antiqua" w:hAnsi="Book Antiqua"/>
          <w:sz w:val="22"/>
          <w:szCs w:val="22"/>
        </w:rPr>
        <w:t>’.</w:t>
      </w:r>
    </w:p>
  </w:footnote>
  <w:footnote w:id="250">
    <w:p w14:paraId="3A55637C"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FB52CD">
        <w:rPr>
          <w:rFonts w:ascii="Book Antiqua" w:hAnsi="Book Antiqua"/>
          <w:i/>
          <w:iCs/>
          <w:sz w:val="22"/>
          <w:szCs w:val="22"/>
        </w:rPr>
        <w:t>have confidence and be resolute</w:t>
      </w:r>
      <w:r>
        <w:rPr>
          <w:rFonts w:ascii="Book Antiqua" w:hAnsi="Book Antiqua"/>
          <w:sz w:val="22"/>
          <w:szCs w:val="22"/>
        </w:rPr>
        <w:t xml:space="preserve">’, here following the </w:t>
      </w:r>
      <w:r w:rsidRPr="00FB52CD">
        <w:rPr>
          <w:rFonts w:ascii="Book Antiqua" w:hAnsi="Book Antiqua"/>
          <w:i/>
          <w:iCs/>
          <w:sz w:val="22"/>
          <w:szCs w:val="22"/>
        </w:rPr>
        <w:t>NJB</w:t>
      </w:r>
      <w:r>
        <w:rPr>
          <w:rFonts w:ascii="Book Antiqua" w:hAnsi="Book Antiqua"/>
          <w:sz w:val="22"/>
          <w:szCs w:val="22"/>
        </w:rPr>
        <w:t xml:space="preserve">, the </w:t>
      </w:r>
      <w:r w:rsidRPr="00FB52CD">
        <w:rPr>
          <w:rFonts w:ascii="Book Antiqua" w:hAnsi="Book Antiqua"/>
          <w:i/>
          <w:iCs/>
          <w:sz w:val="22"/>
          <w:szCs w:val="22"/>
        </w:rPr>
        <w:t>NRSV</w:t>
      </w:r>
      <w:r>
        <w:rPr>
          <w:rFonts w:ascii="Book Antiqua" w:hAnsi="Book Antiqua"/>
          <w:sz w:val="22"/>
          <w:szCs w:val="22"/>
        </w:rPr>
        <w:t xml:space="preserve"> has ‘</w:t>
      </w:r>
      <w:r w:rsidRPr="00FB52CD">
        <w:rPr>
          <w:rFonts w:ascii="Book Antiqua" w:hAnsi="Book Antiqua"/>
          <w:i/>
          <w:iCs/>
          <w:sz w:val="22"/>
          <w:szCs w:val="22"/>
        </w:rPr>
        <w:t>be strong and courageous</w:t>
      </w:r>
      <w:r>
        <w:rPr>
          <w:rFonts w:ascii="Book Antiqua" w:hAnsi="Book Antiqua"/>
          <w:sz w:val="22"/>
          <w:szCs w:val="22"/>
        </w:rPr>
        <w:t>’.</w:t>
      </w:r>
    </w:p>
  </w:footnote>
  <w:footnote w:id="251">
    <w:p w14:paraId="78D66B6D"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D6EEE">
        <w:rPr>
          <w:rFonts w:ascii="Book Antiqua" w:hAnsi="Book Antiqua"/>
          <w:i/>
          <w:iCs/>
          <w:sz w:val="22"/>
          <w:szCs w:val="22"/>
        </w:rPr>
        <w:t>NJB</w:t>
      </w:r>
      <w:r>
        <w:rPr>
          <w:rFonts w:ascii="Book Antiqua" w:hAnsi="Book Antiqua"/>
          <w:sz w:val="22"/>
          <w:szCs w:val="22"/>
        </w:rPr>
        <w:t xml:space="preserve"> avoids repeating ‘</w:t>
      </w:r>
      <w:r w:rsidRPr="00AD6EEE">
        <w:rPr>
          <w:rFonts w:ascii="Book Antiqua" w:hAnsi="Book Antiqua"/>
          <w:i/>
          <w:iCs/>
          <w:sz w:val="22"/>
          <w:szCs w:val="22"/>
        </w:rPr>
        <w:t>trees</w:t>
      </w:r>
      <w:r>
        <w:rPr>
          <w:rFonts w:ascii="Book Antiqua" w:hAnsi="Book Antiqua"/>
          <w:sz w:val="22"/>
          <w:szCs w:val="22"/>
        </w:rPr>
        <w:t>’ and ends with, ‘</w:t>
      </w:r>
      <w:r w:rsidRPr="00AD6EEE">
        <w:rPr>
          <w:rFonts w:ascii="Book Antiqua" w:hAnsi="Book Antiqua"/>
          <w:i/>
          <w:iCs/>
          <w:sz w:val="22"/>
          <w:szCs w:val="22"/>
        </w:rPr>
        <w:t>and they hung there until evening</w:t>
      </w:r>
      <w:r>
        <w:rPr>
          <w:rFonts w:ascii="Book Antiqua" w:hAnsi="Book Antiqua"/>
          <w:sz w:val="22"/>
          <w:szCs w:val="22"/>
        </w:rPr>
        <w:t>’.</w:t>
      </w:r>
    </w:p>
  </w:footnote>
  <w:footnote w:id="252">
    <w:p w14:paraId="54E43D91"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AD6EEE">
        <w:rPr>
          <w:rFonts w:ascii="Book Antiqua" w:hAnsi="Book Antiqua"/>
          <w:sz w:val="22"/>
          <w:szCs w:val="22"/>
        </w:rPr>
        <w:t>For the legal background of the removal of the</w:t>
      </w:r>
      <w:r>
        <w:rPr>
          <w:rFonts w:ascii="Book Antiqua" w:hAnsi="Book Antiqua"/>
          <w:sz w:val="22"/>
          <w:szCs w:val="22"/>
        </w:rPr>
        <w:t xml:space="preserve"> corpses before sunset, see Dt 21:22–</w:t>
      </w:r>
      <w:r w:rsidRPr="00AD6EEE">
        <w:rPr>
          <w:rFonts w:ascii="Book Antiqua" w:hAnsi="Book Antiqua"/>
          <w:sz w:val="22"/>
          <w:szCs w:val="22"/>
        </w:rPr>
        <w:t>23.  The final shape of this episode serves to explain a large heap of stones</w:t>
      </w:r>
      <w:r>
        <w:rPr>
          <w:rFonts w:ascii="Book Antiqua" w:hAnsi="Book Antiqua"/>
          <w:sz w:val="22"/>
          <w:szCs w:val="22"/>
        </w:rPr>
        <w:t xml:space="preserve"> near Makkedah, whose precise location is unknown.</w:t>
      </w:r>
    </w:p>
  </w:footnote>
  <w:footnote w:id="253">
    <w:p w14:paraId="531ABF03" w14:textId="77777777" w:rsidR="00530FC4" w:rsidRDefault="00530FC4" w:rsidP="00AD6EEE">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Note the formal presentation of the material in vv. 28–43 (see #1).  The conquest of </w:t>
      </w:r>
      <w:smartTag w:uri="urn:schemas-microsoft-com:office:smarttags" w:element="City">
        <w:r>
          <w:rPr>
            <w:rFonts w:ascii="Book Antiqua" w:hAnsi="Book Antiqua"/>
            <w:sz w:val="22"/>
            <w:szCs w:val="22"/>
          </w:rPr>
          <w:t>Hebron</w:t>
        </w:r>
      </w:smartTag>
      <w:r>
        <w:rPr>
          <w:rFonts w:ascii="Book Antiqua" w:hAnsi="Book Antiqua"/>
          <w:sz w:val="22"/>
          <w:szCs w:val="22"/>
        </w:rPr>
        <w:t xml:space="preserve"> and Debir cannot be credited to Joshua (see 15:13–17; Jg 1:10–15 ascribes the defeat of </w:t>
      </w:r>
      <w:smartTag w:uri="urn:schemas-microsoft-com:office:smarttags" w:element="City">
        <w:r>
          <w:rPr>
            <w:rFonts w:ascii="Book Antiqua" w:hAnsi="Book Antiqua"/>
            <w:sz w:val="22"/>
            <w:szCs w:val="22"/>
          </w:rPr>
          <w:t>Jerusalem</w:t>
        </w:r>
      </w:smartTag>
      <w:r>
        <w:rPr>
          <w:rFonts w:ascii="Book Antiqua" w:hAnsi="Book Antiqua"/>
          <w:sz w:val="22"/>
          <w:szCs w:val="22"/>
        </w:rPr>
        <w:t xml:space="preserve">, </w:t>
      </w:r>
      <w:smartTag w:uri="urn:schemas-microsoft-com:office:smarttags" w:element="City">
        <w:r>
          <w:rPr>
            <w:rFonts w:ascii="Book Antiqua" w:hAnsi="Book Antiqua"/>
            <w:sz w:val="22"/>
            <w:szCs w:val="22"/>
          </w:rPr>
          <w:t>Hebron</w:t>
        </w:r>
      </w:smartTag>
      <w:r>
        <w:rPr>
          <w:rFonts w:ascii="Book Antiqua" w:hAnsi="Book Antiqua"/>
          <w:sz w:val="22"/>
          <w:szCs w:val="22"/>
        </w:rPr>
        <w:t xml:space="preserve"> and Debir to Judah and Caleb); while Libnah, </w:t>
      </w:r>
      <w:smartTag w:uri="urn:schemas-microsoft-com:office:smarttags" w:element="place">
        <w:smartTag w:uri="urn:schemas-microsoft-com:office:smarttags" w:element="City">
          <w:r>
            <w:rPr>
              <w:rFonts w:ascii="Book Antiqua" w:hAnsi="Book Antiqua"/>
              <w:sz w:val="22"/>
              <w:szCs w:val="22"/>
            </w:rPr>
            <w:t>Lachish</w:t>
          </w:r>
        </w:smartTag>
      </w:smartTag>
      <w:r>
        <w:rPr>
          <w:rFonts w:ascii="Book Antiqua" w:hAnsi="Book Antiqua"/>
          <w:sz w:val="22"/>
          <w:szCs w:val="22"/>
        </w:rPr>
        <w:t xml:space="preserve"> and Eglon did not become Israelite until much later.  Archaeology does not support this summary of Joshua’s southern campaign.  Most of these territories became part of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during the time of David and Solomon.</w:t>
      </w:r>
    </w:p>
  </w:footnote>
  <w:footnote w:id="254">
    <w:p w14:paraId="441EC00A"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D6EEE">
        <w:rPr>
          <w:rFonts w:ascii="Book Antiqua" w:hAnsi="Book Antiqua"/>
          <w:i/>
          <w:iCs/>
          <w:sz w:val="22"/>
          <w:szCs w:val="22"/>
        </w:rPr>
        <w:t>NJB</w:t>
      </w:r>
      <w:r>
        <w:rPr>
          <w:rFonts w:ascii="Book Antiqua" w:hAnsi="Book Antiqua"/>
          <w:sz w:val="22"/>
          <w:szCs w:val="22"/>
        </w:rPr>
        <w:t xml:space="preserve"> &amp; </w:t>
      </w:r>
      <w:r w:rsidRPr="00AD6EEE">
        <w:rPr>
          <w:rFonts w:ascii="Book Antiqua" w:hAnsi="Book Antiqua"/>
          <w:i/>
          <w:iCs/>
          <w:sz w:val="22"/>
          <w:szCs w:val="22"/>
        </w:rPr>
        <w:t>NETB</w:t>
      </w:r>
      <w:r>
        <w:rPr>
          <w:rFonts w:ascii="Book Antiqua" w:hAnsi="Book Antiqua"/>
          <w:sz w:val="22"/>
          <w:szCs w:val="22"/>
        </w:rPr>
        <w:t xml:space="preserve"> replace the 2</w:t>
      </w:r>
      <w:r w:rsidRPr="00AD6EEE">
        <w:rPr>
          <w:rFonts w:ascii="Book Antiqua" w:hAnsi="Book Antiqua"/>
          <w:sz w:val="22"/>
          <w:szCs w:val="22"/>
          <w:vertAlign w:val="superscript"/>
        </w:rPr>
        <w:t>nd</w:t>
      </w:r>
      <w:r>
        <w:rPr>
          <w:rFonts w:ascii="Book Antiqua" w:hAnsi="Book Antiqua"/>
          <w:sz w:val="22"/>
          <w:szCs w:val="22"/>
        </w:rPr>
        <w:t xml:space="preserve"> instance of the name ‘</w:t>
      </w:r>
      <w:r w:rsidRPr="00AD6EEE">
        <w:rPr>
          <w:rFonts w:ascii="Book Antiqua" w:hAnsi="Book Antiqua"/>
          <w:i/>
          <w:iCs/>
          <w:sz w:val="22"/>
          <w:szCs w:val="22"/>
        </w:rPr>
        <w:t>Libnah</w:t>
      </w:r>
      <w:r>
        <w:rPr>
          <w:rFonts w:ascii="Book Antiqua" w:hAnsi="Book Antiqua"/>
          <w:sz w:val="22"/>
          <w:szCs w:val="22"/>
        </w:rPr>
        <w:t>’ (</w:t>
      </w:r>
      <w:r w:rsidRPr="00AD6EEE">
        <w:rPr>
          <w:rFonts w:cs="SBL Hebrew"/>
          <w:noProof/>
          <w:sz w:val="26"/>
          <w:szCs w:val="26"/>
          <w:rtl/>
          <w:lang w:bidi="he-IL"/>
        </w:rPr>
        <w:t>לִבְנָֽה</w:t>
      </w:r>
      <w:r>
        <w:rPr>
          <w:rFonts w:ascii="Book Antiqua" w:hAnsi="Book Antiqua"/>
          <w:sz w:val="22"/>
          <w:szCs w:val="22"/>
        </w:rPr>
        <w:t>) with the pronoun ‘</w:t>
      </w:r>
      <w:r w:rsidRPr="00AD6EEE">
        <w:rPr>
          <w:rFonts w:ascii="Book Antiqua" w:hAnsi="Book Antiqua"/>
          <w:i/>
          <w:iCs/>
          <w:sz w:val="22"/>
          <w:szCs w:val="22"/>
        </w:rPr>
        <w:t>it</w:t>
      </w:r>
      <w:r>
        <w:rPr>
          <w:rFonts w:ascii="Book Antiqua" w:hAnsi="Book Antiqua"/>
          <w:sz w:val="22"/>
          <w:szCs w:val="22"/>
        </w:rPr>
        <w:t xml:space="preserve">’; here, we follow the </w:t>
      </w:r>
      <w:r w:rsidRPr="00AD6EEE">
        <w:rPr>
          <w:rFonts w:ascii="Book Antiqua" w:hAnsi="Book Antiqua"/>
          <w:i/>
          <w:iCs/>
          <w:sz w:val="22"/>
          <w:szCs w:val="22"/>
        </w:rPr>
        <w:t>MT</w:t>
      </w:r>
      <w:r>
        <w:rPr>
          <w:rFonts w:ascii="Book Antiqua" w:hAnsi="Book Antiqua"/>
          <w:sz w:val="22"/>
          <w:szCs w:val="22"/>
        </w:rPr>
        <w:t xml:space="preserve"> &amp; </w:t>
      </w:r>
      <w:r w:rsidRPr="00AD6EEE">
        <w:rPr>
          <w:rFonts w:ascii="Book Antiqua" w:hAnsi="Book Antiqua"/>
          <w:i/>
          <w:iCs/>
          <w:sz w:val="22"/>
          <w:szCs w:val="22"/>
        </w:rPr>
        <w:t>NRSV</w:t>
      </w:r>
      <w:r>
        <w:rPr>
          <w:rFonts w:ascii="Book Antiqua" w:hAnsi="Book Antiqua"/>
          <w:sz w:val="22"/>
          <w:szCs w:val="22"/>
        </w:rPr>
        <w:t>.</w:t>
      </w:r>
    </w:p>
  </w:footnote>
  <w:footnote w:id="255">
    <w:p w14:paraId="6ABA1353" w14:textId="77777777" w:rsidR="00530FC4" w:rsidRPr="007B674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Throughout this, here following the </w:t>
      </w:r>
      <w:r w:rsidRPr="00AD6EEE">
        <w:rPr>
          <w:rFonts w:ascii="Book Antiqua" w:hAnsi="Book Antiqua"/>
          <w:i/>
          <w:iCs/>
          <w:sz w:val="22"/>
          <w:szCs w:val="22"/>
        </w:rPr>
        <w:t>NRSV</w:t>
      </w:r>
      <w:r>
        <w:rPr>
          <w:rFonts w:ascii="Book Antiqua" w:hAnsi="Book Antiqua"/>
          <w:sz w:val="22"/>
          <w:szCs w:val="22"/>
        </w:rPr>
        <w:t xml:space="preserve">, </w:t>
      </w:r>
      <w:r w:rsidRPr="00AD6EEE">
        <w:rPr>
          <w:rFonts w:ascii="Book Antiqua" w:hAnsi="Book Antiqua"/>
          <w:i/>
          <w:iCs/>
          <w:sz w:val="22"/>
          <w:szCs w:val="22"/>
        </w:rPr>
        <w:t>NETB</w:t>
      </w:r>
      <w:r>
        <w:rPr>
          <w:rFonts w:ascii="Book Antiqua" w:hAnsi="Book Antiqua"/>
          <w:sz w:val="22"/>
          <w:szCs w:val="22"/>
        </w:rPr>
        <w:t xml:space="preserve"> replaces the </w:t>
      </w:r>
      <w:r w:rsidRPr="007B6744">
        <w:rPr>
          <w:rFonts w:ascii="Book Antiqua" w:hAnsi="Book Antiqua"/>
          <w:sz w:val="22"/>
          <w:szCs w:val="22"/>
        </w:rPr>
        <w:t>singular pronouns (‘</w:t>
      </w:r>
      <w:r w:rsidRPr="007B6744">
        <w:rPr>
          <w:rFonts w:ascii="Book Antiqua" w:hAnsi="Book Antiqua"/>
          <w:i/>
          <w:iCs/>
          <w:sz w:val="22"/>
          <w:szCs w:val="22"/>
        </w:rPr>
        <w:t>he</w:t>
      </w:r>
      <w:r w:rsidRPr="007B6744">
        <w:rPr>
          <w:rFonts w:ascii="Book Antiqua" w:hAnsi="Book Antiqua"/>
          <w:sz w:val="22"/>
          <w:szCs w:val="22"/>
        </w:rPr>
        <w:t>’) with plural forms (‘</w:t>
      </w:r>
      <w:r w:rsidRPr="007B6744">
        <w:rPr>
          <w:rFonts w:ascii="Book Antiqua" w:hAnsi="Book Antiqua"/>
          <w:i/>
          <w:iCs/>
          <w:sz w:val="22"/>
          <w:szCs w:val="22"/>
        </w:rPr>
        <w:t>they</w:t>
      </w:r>
      <w:r w:rsidRPr="007B6744">
        <w:rPr>
          <w:rFonts w:ascii="Book Antiqua" w:hAnsi="Book Antiqua"/>
          <w:sz w:val="22"/>
          <w:szCs w:val="22"/>
        </w:rPr>
        <w:t>’); the implied subject may be Israel, or Joshua (as the commanding general of the army).</w:t>
      </w:r>
    </w:p>
  </w:footnote>
  <w:footnote w:id="256">
    <w:p w14:paraId="7F84533B"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The literal translation of ‘</w:t>
      </w:r>
      <w:r w:rsidRPr="007B6744">
        <w:rPr>
          <w:rFonts w:ascii="Book Antiqua" w:hAnsi="Book Antiqua"/>
          <w:i/>
          <w:iCs/>
          <w:sz w:val="22"/>
          <w:szCs w:val="22"/>
        </w:rPr>
        <w:t>besieged it</w:t>
      </w:r>
      <w:r>
        <w:rPr>
          <w:rFonts w:ascii="Book Antiqua" w:hAnsi="Book Antiqua"/>
          <w:sz w:val="22"/>
          <w:szCs w:val="22"/>
        </w:rPr>
        <w:t>’ is ‘</w:t>
      </w:r>
      <w:r w:rsidRPr="007B6744">
        <w:rPr>
          <w:rFonts w:ascii="Book Antiqua" w:hAnsi="Book Antiqua"/>
          <w:i/>
          <w:iCs/>
          <w:sz w:val="22"/>
          <w:szCs w:val="22"/>
        </w:rPr>
        <w:t>encamped against it</w:t>
      </w:r>
      <w:r>
        <w:rPr>
          <w:rFonts w:ascii="Book Antiqua" w:hAnsi="Book Antiqua"/>
          <w:sz w:val="22"/>
          <w:szCs w:val="22"/>
        </w:rPr>
        <w:t>’.</w:t>
      </w:r>
    </w:p>
  </w:footnote>
  <w:footnote w:id="257">
    <w:p w14:paraId="1279F6D9"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On the use of </w:t>
      </w:r>
      <w:r w:rsidRPr="007B6744">
        <w:rPr>
          <w:rFonts w:ascii="Book Antiqua" w:hAnsi="Book Antiqua"/>
          <w:smallCaps/>
          <w:sz w:val="22"/>
          <w:szCs w:val="22"/>
        </w:rPr>
        <w:t>3ps</w:t>
      </w:r>
      <w:r>
        <w:rPr>
          <w:rFonts w:ascii="Book Antiqua" w:hAnsi="Book Antiqua"/>
          <w:sz w:val="22"/>
          <w:szCs w:val="22"/>
        </w:rPr>
        <w:t xml:space="preserve"> pronouns in this verse, see #30.</w:t>
      </w:r>
    </w:p>
  </w:footnote>
  <w:footnote w:id="258">
    <w:p w14:paraId="6BFF9269" w14:textId="77777777" w:rsidR="00530FC4" w:rsidRDefault="00530FC4" w:rsidP="00027DCF">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r>
      <w:r w:rsidRPr="007B6744">
        <w:rPr>
          <w:rFonts w:ascii="Book Antiqua" w:hAnsi="Book Antiqua"/>
          <w:i/>
          <w:iCs/>
          <w:sz w:val="22"/>
          <w:szCs w:val="22"/>
        </w:rPr>
        <w:t>NETB</w:t>
      </w:r>
      <w:r>
        <w:rPr>
          <w:rFonts w:ascii="Book Antiqua" w:hAnsi="Book Antiqua"/>
          <w:sz w:val="22"/>
          <w:szCs w:val="22"/>
        </w:rPr>
        <w:t xml:space="preserve"> has ‘</w:t>
      </w:r>
      <w:r w:rsidRPr="007B6744">
        <w:rPr>
          <w:rFonts w:ascii="Book Antiqua" w:hAnsi="Book Antiqua"/>
          <w:i/>
          <w:iCs/>
          <w:sz w:val="22"/>
          <w:szCs w:val="22"/>
        </w:rPr>
        <w:t>army</w:t>
      </w:r>
      <w:r>
        <w:rPr>
          <w:rFonts w:ascii="Book Antiqua" w:hAnsi="Book Antiqua"/>
          <w:sz w:val="22"/>
          <w:szCs w:val="22"/>
        </w:rPr>
        <w:t>’ in place of ‘</w:t>
      </w:r>
      <w:r w:rsidRPr="007B6744">
        <w:rPr>
          <w:rFonts w:ascii="Book Antiqua" w:hAnsi="Book Antiqua"/>
          <w:i/>
          <w:iCs/>
          <w:sz w:val="22"/>
          <w:szCs w:val="22"/>
        </w:rPr>
        <w:t>people</w:t>
      </w:r>
      <w:r>
        <w:rPr>
          <w:rFonts w:ascii="Book Antiqua" w:hAnsi="Book Antiqua"/>
          <w:sz w:val="22"/>
          <w:szCs w:val="22"/>
        </w:rPr>
        <w:t xml:space="preserve">’, here following the </w:t>
      </w:r>
      <w:r w:rsidRPr="007B6744">
        <w:rPr>
          <w:rFonts w:ascii="Book Antiqua" w:hAnsi="Book Antiqua"/>
          <w:i/>
          <w:iCs/>
          <w:sz w:val="22"/>
          <w:szCs w:val="22"/>
        </w:rPr>
        <w:t>MT</w:t>
      </w:r>
      <w:r>
        <w:rPr>
          <w:rFonts w:ascii="Book Antiqua" w:hAnsi="Book Antiqua"/>
          <w:sz w:val="22"/>
          <w:szCs w:val="22"/>
        </w:rPr>
        <w:t xml:space="preserve">, </w:t>
      </w:r>
      <w:r w:rsidRPr="007B6744">
        <w:rPr>
          <w:rFonts w:ascii="Book Antiqua" w:hAnsi="Book Antiqua"/>
          <w:i/>
          <w:iCs/>
          <w:sz w:val="22"/>
          <w:szCs w:val="22"/>
        </w:rPr>
        <w:t>NJB</w:t>
      </w:r>
      <w:r>
        <w:rPr>
          <w:rFonts w:ascii="Book Antiqua" w:hAnsi="Book Antiqua"/>
          <w:sz w:val="22"/>
          <w:szCs w:val="22"/>
        </w:rPr>
        <w:t xml:space="preserve"> &amp; </w:t>
      </w:r>
      <w:r w:rsidRPr="007B6744">
        <w:rPr>
          <w:rFonts w:ascii="Book Antiqua" w:hAnsi="Book Antiqua"/>
          <w:i/>
          <w:iCs/>
          <w:sz w:val="22"/>
          <w:szCs w:val="22"/>
        </w:rPr>
        <w:t>NRSV</w:t>
      </w:r>
      <w:r>
        <w:rPr>
          <w:rFonts w:ascii="Book Antiqua" w:hAnsi="Book Antiqua"/>
          <w:sz w:val="22"/>
          <w:szCs w:val="22"/>
        </w:rPr>
        <w:t>.</w:t>
      </w:r>
    </w:p>
  </w:footnote>
  <w:footnote w:id="259">
    <w:p w14:paraId="46A0AD19"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The literal translation of ‘</w:t>
      </w:r>
      <w:r w:rsidRPr="007B6744">
        <w:rPr>
          <w:rFonts w:ascii="Book Antiqua" w:hAnsi="Book Antiqua"/>
          <w:i/>
          <w:iCs/>
          <w:sz w:val="22"/>
          <w:szCs w:val="22"/>
        </w:rPr>
        <w:t>besieged it</w:t>
      </w:r>
      <w:r>
        <w:rPr>
          <w:rFonts w:ascii="Book Antiqua" w:hAnsi="Book Antiqua"/>
          <w:sz w:val="22"/>
          <w:szCs w:val="22"/>
        </w:rPr>
        <w:t>’ is ‘</w:t>
      </w:r>
      <w:r w:rsidRPr="007B6744">
        <w:rPr>
          <w:rFonts w:ascii="Book Antiqua" w:hAnsi="Book Antiqua"/>
          <w:i/>
          <w:iCs/>
          <w:sz w:val="22"/>
          <w:szCs w:val="22"/>
        </w:rPr>
        <w:t>encamped against it</w:t>
      </w:r>
      <w:r>
        <w:rPr>
          <w:rFonts w:ascii="Book Antiqua" w:hAnsi="Book Antiqua"/>
          <w:sz w:val="22"/>
          <w:szCs w:val="22"/>
        </w:rPr>
        <w:t>’.</w:t>
      </w:r>
    </w:p>
  </w:footnote>
  <w:footnote w:id="260">
    <w:p w14:paraId="1D1D61BD"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On the use of </w:t>
      </w:r>
      <w:r w:rsidRPr="007B6744">
        <w:rPr>
          <w:rFonts w:ascii="Book Antiqua" w:hAnsi="Book Antiqua"/>
          <w:smallCaps/>
          <w:sz w:val="22"/>
          <w:szCs w:val="22"/>
        </w:rPr>
        <w:t>3ps</w:t>
      </w:r>
      <w:r>
        <w:rPr>
          <w:rFonts w:ascii="Book Antiqua" w:hAnsi="Book Antiqua"/>
          <w:sz w:val="22"/>
          <w:szCs w:val="22"/>
        </w:rPr>
        <w:t xml:space="preserve"> pronouns in this verse, see #30.</w:t>
      </w:r>
    </w:p>
  </w:footnote>
  <w:footnote w:id="261">
    <w:p w14:paraId="0B3B5858"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7B6744">
        <w:rPr>
          <w:rFonts w:ascii="Book Antiqua" w:hAnsi="Book Antiqua"/>
          <w:i/>
          <w:iCs/>
          <w:sz w:val="22"/>
          <w:szCs w:val="22"/>
        </w:rPr>
        <w:t>attacked it</w:t>
      </w:r>
      <w:r>
        <w:rPr>
          <w:rFonts w:ascii="Book Antiqua" w:hAnsi="Book Antiqua"/>
          <w:sz w:val="22"/>
          <w:szCs w:val="22"/>
        </w:rPr>
        <w:t xml:space="preserve">’, here following the </w:t>
      </w:r>
      <w:r w:rsidRPr="007B6744">
        <w:rPr>
          <w:rFonts w:ascii="Book Antiqua" w:hAnsi="Book Antiqua"/>
          <w:i/>
          <w:iCs/>
          <w:sz w:val="22"/>
          <w:szCs w:val="22"/>
        </w:rPr>
        <w:t>NJB</w:t>
      </w:r>
      <w:r>
        <w:rPr>
          <w:rFonts w:ascii="Book Antiqua" w:hAnsi="Book Antiqua"/>
          <w:sz w:val="22"/>
          <w:szCs w:val="22"/>
        </w:rPr>
        <w:t xml:space="preserve">, the </w:t>
      </w:r>
      <w:r w:rsidRPr="007B6744">
        <w:rPr>
          <w:rFonts w:ascii="Book Antiqua" w:hAnsi="Book Antiqua"/>
          <w:i/>
          <w:iCs/>
          <w:sz w:val="22"/>
          <w:szCs w:val="22"/>
        </w:rPr>
        <w:t>NRSV</w:t>
      </w:r>
      <w:r>
        <w:rPr>
          <w:rFonts w:ascii="Book Antiqua" w:hAnsi="Book Antiqua"/>
          <w:sz w:val="22"/>
          <w:szCs w:val="22"/>
        </w:rPr>
        <w:t xml:space="preserve"> has ‘</w:t>
      </w:r>
      <w:r w:rsidRPr="007B6744">
        <w:rPr>
          <w:rFonts w:ascii="Book Antiqua" w:hAnsi="Book Antiqua"/>
          <w:i/>
          <w:iCs/>
          <w:sz w:val="22"/>
          <w:szCs w:val="22"/>
        </w:rPr>
        <w:t>assaulted it</w:t>
      </w:r>
      <w:r>
        <w:rPr>
          <w:rFonts w:ascii="Book Antiqua" w:hAnsi="Book Antiqua"/>
          <w:sz w:val="22"/>
          <w:szCs w:val="22"/>
        </w:rPr>
        <w:t xml:space="preserve">’ and </w:t>
      </w:r>
      <w:r w:rsidRPr="007B6744">
        <w:rPr>
          <w:rFonts w:ascii="Book Antiqua" w:hAnsi="Book Antiqua"/>
          <w:i/>
          <w:iCs/>
          <w:sz w:val="22"/>
          <w:szCs w:val="22"/>
        </w:rPr>
        <w:t>NETB</w:t>
      </w:r>
      <w:r>
        <w:rPr>
          <w:rFonts w:ascii="Book Antiqua" w:hAnsi="Book Antiqua"/>
          <w:sz w:val="22"/>
          <w:szCs w:val="22"/>
        </w:rPr>
        <w:t xml:space="preserve"> has ‘</w:t>
      </w:r>
      <w:r w:rsidRPr="007B6744">
        <w:rPr>
          <w:rFonts w:ascii="Book Antiqua" w:hAnsi="Book Antiqua"/>
          <w:i/>
          <w:iCs/>
          <w:sz w:val="22"/>
          <w:szCs w:val="22"/>
        </w:rPr>
        <w:t>fought against it</w:t>
      </w:r>
      <w:r>
        <w:rPr>
          <w:rFonts w:ascii="Book Antiqua" w:hAnsi="Book Antiqua"/>
          <w:sz w:val="22"/>
          <w:szCs w:val="22"/>
        </w:rPr>
        <w:t>’.</w:t>
      </w:r>
    </w:p>
  </w:footnote>
  <w:footnote w:id="262">
    <w:p w14:paraId="7EB8E2C9"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On the use of </w:t>
      </w:r>
      <w:r w:rsidRPr="007B6744">
        <w:rPr>
          <w:rFonts w:ascii="Book Antiqua" w:hAnsi="Book Antiqua"/>
          <w:smallCaps/>
          <w:sz w:val="22"/>
          <w:szCs w:val="22"/>
        </w:rPr>
        <w:t>3ps</w:t>
      </w:r>
      <w:r>
        <w:rPr>
          <w:rFonts w:ascii="Book Antiqua" w:hAnsi="Book Antiqua"/>
          <w:sz w:val="22"/>
          <w:szCs w:val="22"/>
        </w:rPr>
        <w:t xml:space="preserve"> pronouns in this verse, see #30.</w:t>
      </w:r>
    </w:p>
  </w:footnote>
  <w:footnote w:id="263">
    <w:p w14:paraId="15E1296A"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In place of ‘</w:t>
      </w:r>
      <w:r w:rsidRPr="00D32BE0">
        <w:rPr>
          <w:rFonts w:ascii="Book Antiqua" w:hAnsi="Book Antiqua"/>
          <w:i/>
          <w:iCs/>
          <w:sz w:val="22"/>
          <w:szCs w:val="22"/>
        </w:rPr>
        <w:t>turned aside</w:t>
      </w:r>
      <w:r>
        <w:rPr>
          <w:rFonts w:ascii="Book Antiqua" w:hAnsi="Book Antiqua"/>
          <w:sz w:val="22"/>
          <w:szCs w:val="22"/>
        </w:rPr>
        <w:t xml:space="preserve">’, here following the </w:t>
      </w:r>
      <w:r w:rsidRPr="00D32BE0">
        <w:rPr>
          <w:rFonts w:ascii="Book Antiqua" w:hAnsi="Book Antiqua"/>
          <w:i/>
          <w:iCs/>
          <w:sz w:val="22"/>
          <w:szCs w:val="22"/>
        </w:rPr>
        <w:t>NJB</w:t>
      </w:r>
      <w:r>
        <w:rPr>
          <w:rFonts w:ascii="Book Antiqua" w:hAnsi="Book Antiqua"/>
          <w:sz w:val="22"/>
          <w:szCs w:val="22"/>
        </w:rPr>
        <w:t xml:space="preserve">, the </w:t>
      </w:r>
      <w:r w:rsidRPr="00D32BE0">
        <w:rPr>
          <w:rFonts w:ascii="Book Antiqua" w:hAnsi="Book Antiqua"/>
          <w:i/>
          <w:iCs/>
          <w:sz w:val="22"/>
          <w:szCs w:val="22"/>
        </w:rPr>
        <w:t>NRSV</w:t>
      </w:r>
      <w:r>
        <w:rPr>
          <w:rFonts w:ascii="Book Antiqua" w:hAnsi="Book Antiqua"/>
          <w:sz w:val="22"/>
          <w:szCs w:val="22"/>
        </w:rPr>
        <w:t xml:space="preserve"> has ‘</w:t>
      </w:r>
      <w:r w:rsidRPr="00D32BE0">
        <w:rPr>
          <w:rFonts w:ascii="Book Antiqua" w:hAnsi="Book Antiqua"/>
          <w:i/>
          <w:iCs/>
          <w:sz w:val="22"/>
          <w:szCs w:val="22"/>
        </w:rPr>
        <w:t>turned back</w:t>
      </w:r>
      <w:r>
        <w:rPr>
          <w:rFonts w:ascii="Book Antiqua" w:hAnsi="Book Antiqua"/>
          <w:sz w:val="22"/>
          <w:szCs w:val="22"/>
        </w:rPr>
        <w:t>’.</w:t>
      </w:r>
    </w:p>
  </w:footnote>
  <w:footnote w:id="264">
    <w:p w14:paraId="79FE8CAA"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sidRPr="008E3D8E">
        <w:rPr>
          <w:rFonts w:ascii="Book Antiqua" w:hAnsi="Book Antiqua"/>
          <w:color w:val="0070C0"/>
          <w:sz w:val="24"/>
          <w:szCs w:val="22"/>
        </w:rPr>
        <w:t xml:space="preserve"> </w:t>
      </w:r>
      <w:r>
        <w:rPr>
          <w:rFonts w:ascii="Book Antiqua" w:hAnsi="Book Antiqua"/>
          <w:sz w:val="22"/>
          <w:szCs w:val="22"/>
        </w:rPr>
        <w:tab/>
        <w:t xml:space="preserve">On the use of </w:t>
      </w:r>
      <w:r w:rsidRPr="007B6744">
        <w:rPr>
          <w:rFonts w:ascii="Book Antiqua" w:hAnsi="Book Antiqua"/>
          <w:smallCaps/>
          <w:sz w:val="22"/>
          <w:szCs w:val="22"/>
        </w:rPr>
        <w:t>3ps</w:t>
      </w:r>
      <w:r>
        <w:rPr>
          <w:rFonts w:ascii="Book Antiqua" w:hAnsi="Book Antiqua"/>
          <w:sz w:val="22"/>
          <w:szCs w:val="22"/>
        </w:rPr>
        <w:t xml:space="preserve"> pronouns in this verse, see #30.</w:t>
      </w:r>
    </w:p>
  </w:footnote>
  <w:footnote w:id="265">
    <w:p w14:paraId="356748B3" w14:textId="77777777" w:rsidR="00530FC4" w:rsidRPr="00D32BE0"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D32BE0">
        <w:rPr>
          <w:rFonts w:ascii="Book Antiqua" w:hAnsi="Book Antiqua"/>
          <w:sz w:val="22"/>
          <w:szCs w:val="22"/>
        </w:rPr>
        <w:t>The accreditation of the acquisition of the ‘whole land’ to Joshua is a projection back of the achievements of the Israelite monarchy into the pre-monarchical period.  In place of ‘</w:t>
      </w:r>
      <w:r w:rsidRPr="00D32BE0">
        <w:rPr>
          <w:rFonts w:ascii="Book Antiqua" w:hAnsi="Book Antiqua"/>
          <w:i/>
          <w:iCs/>
          <w:sz w:val="22"/>
          <w:szCs w:val="22"/>
        </w:rPr>
        <w:t>utterly destroyed everything that breathed</w:t>
      </w:r>
      <w:r>
        <w:rPr>
          <w:rFonts w:ascii="Book Antiqua" w:hAnsi="Book Antiqua"/>
          <w:sz w:val="22"/>
          <w:szCs w:val="22"/>
        </w:rPr>
        <w:t>’</w:t>
      </w:r>
      <w:r w:rsidRPr="00D32BE0">
        <w:rPr>
          <w:rFonts w:ascii="Book Antiqua" w:hAnsi="Book Antiqua"/>
          <w:sz w:val="22"/>
          <w:szCs w:val="22"/>
        </w:rPr>
        <w:t xml:space="preserve">, here following the </w:t>
      </w:r>
      <w:r w:rsidRPr="00D32BE0">
        <w:rPr>
          <w:rFonts w:ascii="Book Antiqua" w:hAnsi="Book Antiqua"/>
          <w:i/>
          <w:iCs/>
          <w:sz w:val="22"/>
          <w:szCs w:val="22"/>
        </w:rPr>
        <w:t>NRSV</w:t>
      </w:r>
      <w:r w:rsidRPr="00D32BE0">
        <w:rPr>
          <w:rFonts w:ascii="Book Antiqua" w:hAnsi="Book Antiqua"/>
          <w:sz w:val="22"/>
          <w:szCs w:val="22"/>
        </w:rPr>
        <w:t xml:space="preserve"> &amp; </w:t>
      </w:r>
      <w:r w:rsidRPr="00D32BE0">
        <w:rPr>
          <w:rFonts w:ascii="Book Antiqua" w:hAnsi="Book Antiqua"/>
          <w:i/>
          <w:iCs/>
          <w:sz w:val="22"/>
          <w:szCs w:val="22"/>
        </w:rPr>
        <w:t>NETB</w:t>
      </w:r>
      <w:r w:rsidRPr="00D32BE0">
        <w:rPr>
          <w:rFonts w:ascii="Book Antiqua" w:hAnsi="Book Antiqua"/>
          <w:sz w:val="22"/>
          <w:szCs w:val="22"/>
        </w:rPr>
        <w:t xml:space="preserve">, the </w:t>
      </w:r>
      <w:r w:rsidRPr="00D32BE0">
        <w:rPr>
          <w:rFonts w:ascii="Book Antiqua" w:hAnsi="Book Antiqua"/>
          <w:i/>
          <w:iCs/>
          <w:sz w:val="22"/>
          <w:szCs w:val="22"/>
        </w:rPr>
        <w:t>NJB</w:t>
      </w:r>
      <w:r w:rsidRPr="00D32BE0">
        <w:rPr>
          <w:rFonts w:ascii="Book Antiqua" w:hAnsi="Book Antiqua"/>
          <w:sz w:val="22"/>
          <w:szCs w:val="22"/>
        </w:rPr>
        <w:t xml:space="preserve"> has ‘</w:t>
      </w:r>
      <w:r w:rsidRPr="00D32BE0">
        <w:rPr>
          <w:rFonts w:ascii="Book Antiqua" w:hAnsi="Book Antiqua"/>
          <w:i/>
          <w:iCs/>
          <w:sz w:val="22"/>
          <w:szCs w:val="22"/>
        </w:rPr>
        <w:t>delivered every single soul over to the ban</w:t>
      </w:r>
      <w:r w:rsidRPr="00D32BE0">
        <w:rPr>
          <w:rFonts w:ascii="Book Antiqua" w:hAnsi="Book Antiqua"/>
          <w:sz w:val="22"/>
          <w:szCs w:val="22"/>
        </w:rPr>
        <w:t>’.</w:t>
      </w:r>
    </w:p>
  </w:footnote>
  <w:footnote w:id="266">
    <w:p w14:paraId="565CC714" w14:textId="77777777" w:rsidR="00530FC4" w:rsidRPr="00D32BE0"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D32BE0">
        <w:rPr>
          <w:rFonts w:ascii="Book Antiqua" w:hAnsi="Book Antiqua"/>
          <w:sz w:val="22"/>
          <w:szCs w:val="22"/>
        </w:rPr>
        <w:t xml:space="preserve">Literally translated, this verse </w:t>
      </w:r>
      <w:r>
        <w:rPr>
          <w:rFonts w:ascii="Book Antiqua" w:hAnsi="Book Antiqua"/>
          <w:sz w:val="22"/>
          <w:szCs w:val="22"/>
        </w:rPr>
        <w:t xml:space="preserve">(here following the </w:t>
      </w:r>
      <w:r w:rsidRPr="00B16B46">
        <w:rPr>
          <w:rFonts w:ascii="Book Antiqua" w:hAnsi="Book Antiqua"/>
          <w:i/>
          <w:iCs/>
          <w:sz w:val="22"/>
          <w:szCs w:val="22"/>
        </w:rPr>
        <w:t>NJB</w:t>
      </w:r>
      <w:r>
        <w:rPr>
          <w:rFonts w:ascii="Book Antiqua" w:hAnsi="Book Antiqua"/>
          <w:sz w:val="22"/>
          <w:szCs w:val="22"/>
        </w:rPr>
        <w:t xml:space="preserve">) </w:t>
      </w:r>
      <w:r w:rsidRPr="00D32BE0">
        <w:rPr>
          <w:rFonts w:ascii="Book Antiqua" w:hAnsi="Book Antiqua"/>
          <w:sz w:val="22"/>
          <w:szCs w:val="22"/>
        </w:rPr>
        <w:t>reads, “</w:t>
      </w:r>
      <w:r w:rsidRPr="00D32BE0">
        <w:rPr>
          <w:rFonts w:ascii="Book Antiqua" w:hAnsi="Book Antiqua"/>
          <w:i/>
          <w:iCs/>
          <w:sz w:val="22"/>
          <w:szCs w:val="22"/>
        </w:rPr>
        <w:t>And Joshua struck them down, from Kadesh Barnea even to Gaza, and all the land of Goshen, even to Gibeon</w:t>
      </w:r>
      <w:r w:rsidRPr="00D32BE0">
        <w:rPr>
          <w:rFonts w:ascii="Book Antiqua" w:hAnsi="Book Antiqua"/>
          <w:sz w:val="22"/>
          <w:szCs w:val="22"/>
        </w:rPr>
        <w:t>.”</w:t>
      </w:r>
    </w:p>
  </w:footnote>
  <w:footnote w:id="267">
    <w:p w14:paraId="404E321E"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D32BE0">
        <w:rPr>
          <w:rFonts w:ascii="Book Antiqua" w:hAnsi="Book Antiqua"/>
          <w:i/>
          <w:iCs/>
          <w:sz w:val="22"/>
          <w:szCs w:val="22"/>
        </w:rPr>
        <w:t>in one campaign</w:t>
      </w:r>
      <w:r>
        <w:rPr>
          <w:rFonts w:ascii="Book Antiqua" w:hAnsi="Book Antiqua"/>
          <w:sz w:val="22"/>
          <w:szCs w:val="22"/>
        </w:rPr>
        <w:t xml:space="preserve">’ (here following the </w:t>
      </w:r>
      <w:r w:rsidRPr="00D32BE0">
        <w:rPr>
          <w:rFonts w:ascii="Book Antiqua" w:hAnsi="Book Antiqua"/>
          <w:i/>
          <w:iCs/>
          <w:sz w:val="22"/>
          <w:szCs w:val="22"/>
        </w:rPr>
        <w:t>NJB</w:t>
      </w:r>
      <w:r>
        <w:rPr>
          <w:rFonts w:ascii="Book Antiqua" w:hAnsi="Book Antiqua"/>
          <w:sz w:val="22"/>
          <w:szCs w:val="22"/>
        </w:rPr>
        <w:t xml:space="preserve"> &amp; </w:t>
      </w:r>
      <w:r w:rsidRPr="00D32BE0">
        <w:rPr>
          <w:rFonts w:ascii="Book Antiqua" w:hAnsi="Book Antiqua"/>
          <w:i/>
          <w:iCs/>
          <w:sz w:val="22"/>
          <w:szCs w:val="22"/>
        </w:rPr>
        <w:t>NETB</w:t>
      </w:r>
      <w:r>
        <w:rPr>
          <w:rFonts w:ascii="Book Antiqua" w:hAnsi="Book Antiqua"/>
          <w:sz w:val="22"/>
          <w:szCs w:val="22"/>
        </w:rPr>
        <w:t>) is ‘</w:t>
      </w:r>
      <w:r w:rsidRPr="00D32BE0">
        <w:rPr>
          <w:rFonts w:ascii="Book Antiqua" w:hAnsi="Book Antiqua"/>
          <w:i/>
          <w:iCs/>
          <w:sz w:val="22"/>
          <w:szCs w:val="22"/>
        </w:rPr>
        <w:t>at one time</w:t>
      </w:r>
      <w:r>
        <w:rPr>
          <w:rFonts w:ascii="Book Antiqua" w:hAnsi="Book Antiqua"/>
          <w:sz w:val="22"/>
          <w:szCs w:val="22"/>
        </w:rPr>
        <w:t>’.</w:t>
      </w:r>
    </w:p>
  </w:footnote>
  <w:footnote w:id="268">
    <w:p w14:paraId="12E5794D" w14:textId="77777777" w:rsidR="00530FC4" w:rsidRDefault="00530FC4" w:rsidP="00D00A9A">
      <w:pPr>
        <w:pStyle w:val="FootnoteText"/>
        <w:spacing w:line="300" w:lineRule="exact"/>
        <w:ind w:left="284" w:hanging="284"/>
        <w:jc w:val="both"/>
        <w:rPr>
          <w:rFonts w:ascii="Book Antiqua" w:hAnsi="Book Antiqua"/>
          <w:sz w:val="22"/>
          <w:szCs w:val="22"/>
        </w:rPr>
      </w:pPr>
      <w:r w:rsidRPr="008E3D8E">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With the campaign over, Joshua and his army returned to their (temporary) headquarters.</w:t>
      </w:r>
    </w:p>
  </w:footnote>
  <w:footnote w:id="269">
    <w:p w14:paraId="086B2EA1" w14:textId="77777777" w:rsidR="00530FC4" w:rsidRDefault="00530FC4" w:rsidP="00013F28">
      <w:pPr>
        <w:pStyle w:val="FootnoteText"/>
        <w:jc w:val="center"/>
        <w:rPr>
          <w:rFonts w:ascii="Book Antiqua" w:hAnsi="Book Antiqua"/>
          <w:b/>
          <w:bCs/>
          <w:smallCaps/>
          <w:color w:val="000080"/>
          <w:sz w:val="24"/>
        </w:rPr>
      </w:pPr>
      <w:r w:rsidRPr="00013F28">
        <w:rPr>
          <w:rStyle w:val="FootnoteReference"/>
          <w:rFonts w:ascii="Book Antiqua" w:hAnsi="Book Antiqua"/>
          <w:b/>
          <w:bCs/>
          <w:smallCaps/>
          <w:color w:val="000080"/>
          <w:sz w:val="24"/>
          <w:vertAlign w:val="baseline"/>
        </w:rPr>
        <w:t>Joshua 11</w:t>
      </w:r>
    </w:p>
    <w:p w14:paraId="12E89E0C" w14:textId="77777777" w:rsidR="00530FC4" w:rsidRPr="00013F28" w:rsidRDefault="00530FC4" w:rsidP="00292AD4">
      <w:pPr>
        <w:pStyle w:val="FootnoteText"/>
        <w:spacing w:after="20" w:line="300" w:lineRule="exact"/>
        <w:ind w:left="284"/>
        <w:jc w:val="both"/>
        <w:rPr>
          <w:rFonts w:ascii="Book Antiqua" w:hAnsi="Book Antiqua"/>
          <w:b/>
          <w:bCs/>
          <w:smallCaps/>
          <w:color w:val="000080"/>
          <w:sz w:val="24"/>
        </w:rPr>
      </w:pPr>
      <w:r>
        <w:rPr>
          <w:rFonts w:ascii="Book Antiqua" w:hAnsi="Book Antiqua"/>
          <w:sz w:val="22"/>
          <w:szCs w:val="22"/>
        </w:rPr>
        <w:t>This chapter, relating the conquest of the north, is constructed in an exactly similar way to Ch. 10, round an historical nucleus, which in this case is the victory at the Waters of Merom.  ‘</w:t>
      </w:r>
      <w:r>
        <w:rPr>
          <w:rFonts w:ascii="Book Antiqua" w:hAnsi="Book Antiqua"/>
          <w:i/>
          <w:iCs/>
          <w:sz w:val="22"/>
          <w:szCs w:val="22"/>
        </w:rPr>
        <w:t>Hazor</w:t>
      </w:r>
      <w:r>
        <w:rPr>
          <w:rFonts w:ascii="Book Antiqua" w:hAnsi="Book Antiqua"/>
          <w:sz w:val="22"/>
          <w:szCs w:val="22"/>
        </w:rPr>
        <w:t xml:space="preserve">’ was to the southwest of </w:t>
      </w:r>
      <w:smartTag w:uri="urn:schemas-microsoft-com:office:smarttags" w:element="place">
        <w:smartTag w:uri="urn:schemas-microsoft-com:office:smarttags" w:element="PlaceType">
          <w:r>
            <w:rPr>
              <w:rFonts w:ascii="Book Antiqua" w:hAnsi="Book Antiqua"/>
              <w:sz w:val="22"/>
              <w:szCs w:val="22"/>
            </w:rPr>
            <w:t>Lake</w:t>
          </w:r>
        </w:smartTag>
        <w:r>
          <w:rPr>
            <w:rFonts w:ascii="Book Antiqua" w:hAnsi="Book Antiqua"/>
            <w:sz w:val="22"/>
            <w:szCs w:val="22"/>
          </w:rPr>
          <w:t xml:space="preserve"> </w:t>
        </w:r>
        <w:smartTag w:uri="urn:schemas-microsoft-com:office:smarttags" w:element="PlaceName">
          <w:r>
            <w:rPr>
              <w:rFonts w:ascii="Book Antiqua" w:hAnsi="Book Antiqua"/>
              <w:sz w:val="22"/>
              <w:szCs w:val="22"/>
            </w:rPr>
            <w:t>Huleh</w:t>
          </w:r>
        </w:smartTag>
      </w:smartTag>
      <w:r>
        <w:rPr>
          <w:rFonts w:ascii="Book Antiqua" w:hAnsi="Book Antiqua"/>
          <w:sz w:val="22"/>
          <w:szCs w:val="22"/>
        </w:rPr>
        <w:t xml:space="preserve"> (see 1K 9:15, 2K 15:29, Jr 49:28ff).  Excavations of the mound of Hazor, the largest in all </w:t>
      </w:r>
      <w:smartTag w:uri="urn:schemas-microsoft-com:office:smarttags" w:element="place">
        <w:smartTag w:uri="urn:schemas-microsoft-com:office:smarttags" w:element="City">
          <w:r>
            <w:rPr>
              <w:rFonts w:ascii="Book Antiqua" w:hAnsi="Book Antiqua"/>
              <w:sz w:val="22"/>
              <w:szCs w:val="22"/>
            </w:rPr>
            <w:t>Palestine</w:t>
          </w:r>
        </w:smartTag>
      </w:smartTag>
      <w:r>
        <w:rPr>
          <w:rFonts w:ascii="Book Antiqua" w:hAnsi="Book Antiqua"/>
          <w:sz w:val="22"/>
          <w:szCs w:val="22"/>
        </w:rPr>
        <w:t xml:space="preserve"> (see v. 10), confirm that this very large town was destroyed by fire at the end of the Late Bronze Age, to which the Israelite invasion is generally dated.</w:t>
      </w:r>
    </w:p>
  </w:footnote>
  <w:footnote w:id="270">
    <w:p w14:paraId="0103F7BF" w14:textId="77777777" w:rsidR="00530FC4" w:rsidRDefault="00530FC4" w:rsidP="00360584">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For ‘</w:t>
      </w:r>
      <w:r>
        <w:rPr>
          <w:rFonts w:ascii="Book Antiqua" w:hAnsi="Book Antiqua"/>
          <w:i/>
          <w:iCs/>
          <w:sz w:val="22"/>
          <w:szCs w:val="22"/>
        </w:rPr>
        <w:t>Madon</w:t>
      </w:r>
      <w:r>
        <w:rPr>
          <w:rFonts w:ascii="Book Antiqua" w:hAnsi="Book Antiqua"/>
          <w:sz w:val="22"/>
          <w:szCs w:val="22"/>
        </w:rPr>
        <w:t xml:space="preserve">’, following the </w:t>
      </w:r>
      <w:r w:rsidRPr="00292AD4">
        <w:rPr>
          <w:rFonts w:ascii="Book Antiqua" w:hAnsi="Book Antiqua"/>
          <w:i/>
          <w:iCs/>
          <w:sz w:val="22"/>
          <w:szCs w:val="22"/>
        </w:rPr>
        <w:t>MT</w:t>
      </w:r>
      <w:r>
        <w:rPr>
          <w:rFonts w:ascii="Book Antiqua" w:hAnsi="Book Antiqua"/>
          <w:sz w:val="22"/>
          <w:szCs w:val="22"/>
        </w:rPr>
        <w:t xml:space="preserve"> (</w:t>
      </w:r>
      <w:r w:rsidRPr="00292AD4">
        <w:rPr>
          <w:rFonts w:cs="SBL Hebrew"/>
          <w:noProof/>
          <w:sz w:val="26"/>
          <w:szCs w:val="26"/>
          <w:rtl/>
          <w:lang w:bidi="he-IL"/>
        </w:rPr>
        <w:t>מָד֔וֹן</w:t>
      </w:r>
      <w:r>
        <w:rPr>
          <w:rFonts w:ascii="Book Antiqua" w:hAnsi="Book Antiqua"/>
          <w:sz w:val="22"/>
          <w:szCs w:val="22"/>
        </w:rPr>
        <w:t xml:space="preserve">) and the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Merom</w:t>
      </w:r>
      <w:r>
        <w:rPr>
          <w:rFonts w:ascii="Book Antiqua" w:hAnsi="Book Antiqua"/>
          <w:sz w:val="22"/>
          <w:szCs w:val="22"/>
        </w:rPr>
        <w:t xml:space="preserve">’, following the </w:t>
      </w:r>
      <w:r>
        <w:rPr>
          <w:rFonts w:ascii="Book Antiqua" w:hAnsi="Book Antiqua"/>
          <w:i/>
          <w:iCs/>
          <w:sz w:val="22"/>
          <w:szCs w:val="22"/>
        </w:rPr>
        <w:t>LXX (</w:t>
      </w:r>
      <w:r w:rsidRPr="00292AD4">
        <w:rPr>
          <w:rFonts w:ascii="Vusillus Old Face" w:hAnsi="Vusillus Old Face" w:cs="Vusillus Old Face"/>
          <w:bCs/>
          <w:i/>
          <w:iCs/>
          <w:noProof/>
          <w:color w:val="003300"/>
          <w:sz w:val="26"/>
          <w:szCs w:val="18"/>
          <w:lang w:val="el-GR"/>
        </w:rPr>
        <w:t>Μαρρων</w:t>
      </w:r>
      <w:r>
        <w:rPr>
          <w:rFonts w:ascii="Book Antiqua" w:hAnsi="Book Antiqua"/>
          <w:i/>
          <w:iCs/>
          <w:sz w:val="22"/>
          <w:szCs w:val="22"/>
        </w:rPr>
        <w:t>)</w:t>
      </w:r>
      <w:r>
        <w:rPr>
          <w:rFonts w:ascii="Book Antiqua" w:hAnsi="Book Antiqua"/>
          <w:sz w:val="22"/>
          <w:szCs w:val="22"/>
        </w:rPr>
        <w:t>.</w:t>
      </w:r>
    </w:p>
  </w:footnote>
  <w:footnote w:id="271">
    <w:p w14:paraId="10441582"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The ‘</w:t>
      </w:r>
      <w:r>
        <w:rPr>
          <w:rFonts w:ascii="Book Antiqua" w:hAnsi="Book Antiqua"/>
          <w:i/>
          <w:iCs/>
          <w:sz w:val="22"/>
          <w:szCs w:val="22"/>
        </w:rPr>
        <w:t>Arabah</w:t>
      </w:r>
      <w:r>
        <w:rPr>
          <w:rFonts w:ascii="Book Antiqua" w:hAnsi="Book Antiqua"/>
          <w:sz w:val="22"/>
          <w:szCs w:val="22"/>
        </w:rPr>
        <w:t>’ is the Jordan Valley, ‘</w:t>
      </w:r>
      <w:r>
        <w:rPr>
          <w:rFonts w:ascii="Book Antiqua" w:hAnsi="Book Antiqua"/>
          <w:i/>
          <w:iCs/>
          <w:sz w:val="22"/>
          <w:szCs w:val="22"/>
        </w:rPr>
        <w:t>Chinneroth</w:t>
      </w:r>
      <w:r>
        <w:rPr>
          <w:rFonts w:ascii="Book Antiqua" w:hAnsi="Book Antiqua"/>
          <w:sz w:val="22"/>
          <w:szCs w:val="22"/>
        </w:rPr>
        <w:t>’ the Sea of Galilee.</w:t>
      </w:r>
    </w:p>
  </w:footnote>
  <w:footnote w:id="272">
    <w:p w14:paraId="1EF9DBC5"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 xml:space="preserve">For this verse, here following the </w:t>
      </w:r>
      <w:r w:rsidRPr="00360584">
        <w:rPr>
          <w:rFonts w:ascii="Book Antiqua" w:hAnsi="Book Antiqua"/>
          <w:i/>
          <w:iCs/>
          <w:sz w:val="22"/>
          <w:szCs w:val="22"/>
        </w:rPr>
        <w:t>NRSV</w:t>
      </w:r>
      <w:r>
        <w:rPr>
          <w:rFonts w:ascii="Book Antiqua" w:hAnsi="Book Antiqua"/>
          <w:sz w:val="22"/>
          <w:szCs w:val="22"/>
        </w:rPr>
        <w:t xml:space="preserve">, the </w:t>
      </w:r>
      <w:r w:rsidRPr="00360584">
        <w:rPr>
          <w:rFonts w:ascii="Book Antiqua" w:hAnsi="Book Antiqua"/>
          <w:i/>
          <w:iCs/>
          <w:sz w:val="22"/>
          <w:szCs w:val="22"/>
        </w:rPr>
        <w:t>NJB</w:t>
      </w:r>
      <w:r>
        <w:rPr>
          <w:rFonts w:ascii="Book Antiqua" w:hAnsi="Book Antiqua"/>
          <w:sz w:val="22"/>
          <w:szCs w:val="22"/>
        </w:rPr>
        <w:t xml:space="preserve"> reads, “</w:t>
      </w:r>
      <w:r w:rsidRPr="00360584">
        <w:rPr>
          <w:rFonts w:ascii="Book Antiqua" w:hAnsi="Book Antiqua"/>
          <w:i/>
          <w:iCs/>
          <w:sz w:val="22"/>
          <w:szCs w:val="22"/>
        </w:rPr>
        <w:t>To eastward and to westward lived the Canaanites: in the highlands, the Amorites, Hittites, Perizzites and Jebusites; the Hivites, at the foot of Hermon in the area of Mizpah</w:t>
      </w:r>
      <w:r>
        <w:rPr>
          <w:rFonts w:ascii="Book Antiqua" w:hAnsi="Book Antiqua"/>
          <w:sz w:val="22"/>
          <w:szCs w:val="22"/>
        </w:rPr>
        <w:t>.”</w:t>
      </w:r>
    </w:p>
  </w:footnote>
  <w:footnote w:id="273">
    <w:p w14:paraId="7270D4BD"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r>
      <w:r w:rsidRPr="00360584">
        <w:rPr>
          <w:rFonts w:ascii="Book Antiqua" w:hAnsi="Book Antiqua"/>
          <w:sz w:val="22"/>
          <w:szCs w:val="22"/>
        </w:rPr>
        <w:t>Literally translated, this verse reads, “</w:t>
      </w:r>
      <w:r w:rsidRPr="00360584">
        <w:rPr>
          <w:rFonts w:ascii="Book Antiqua" w:hAnsi="Book Antiqua"/>
          <w:i/>
          <w:iCs/>
          <w:sz w:val="22"/>
          <w:szCs w:val="22"/>
        </w:rPr>
        <w:t>They and all their camps with them came out, a people as numerous as the sand which is on the edge of the sea in multitude, and [with] horses and chariots very numerous</w:t>
      </w:r>
      <w:r w:rsidRPr="00360584">
        <w:rPr>
          <w:rFonts w:ascii="Book Antiqua" w:hAnsi="Book Antiqua"/>
          <w:sz w:val="22"/>
          <w:szCs w:val="22"/>
        </w:rPr>
        <w:t>.”</w:t>
      </w:r>
    </w:p>
  </w:footnote>
  <w:footnote w:id="274">
    <w:p w14:paraId="6D9E59BF" w14:textId="77777777" w:rsidR="00530FC4" w:rsidRDefault="00530FC4" w:rsidP="00972858">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The ‘</w:t>
      </w:r>
      <w:r>
        <w:rPr>
          <w:rFonts w:ascii="Book Antiqua" w:hAnsi="Book Antiqua"/>
          <w:i/>
          <w:iCs/>
          <w:sz w:val="22"/>
          <w:szCs w:val="22"/>
        </w:rPr>
        <w:t>Waters of Merom</w:t>
      </w:r>
      <w:r>
        <w:rPr>
          <w:rFonts w:ascii="Book Antiqua" w:hAnsi="Book Antiqua"/>
          <w:sz w:val="22"/>
          <w:szCs w:val="22"/>
        </w:rPr>
        <w:t>’ refers to the source of Merom’s water supply, probably located at Tell el-Khureibah, 15 km to the west of Hazor on a plateau where chariots could manoeuvre.  The explanation of the Israelite victory, despite the Canaanites’ military superiority (see 17:16 – the Israelites had no chariots before the reign of Solomon, 1K 9:19, 10:26ff), is perhaps to be sought in vv. 6–7 &amp; 9, where what is represented as the result of the victory should probably be regarded as its cause.</w:t>
      </w:r>
    </w:p>
  </w:footnote>
  <w:footnote w:id="275">
    <w:p w14:paraId="6EE5D903"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 xml:space="preserve">The </w:t>
      </w:r>
      <w:r w:rsidRPr="009136A9">
        <w:rPr>
          <w:rFonts w:ascii="Book Antiqua" w:hAnsi="Book Antiqua"/>
          <w:i/>
          <w:iCs/>
          <w:sz w:val="22"/>
          <w:szCs w:val="22"/>
        </w:rPr>
        <w:t>NJB</w:t>
      </w:r>
      <w:r>
        <w:rPr>
          <w:rFonts w:ascii="Book Antiqua" w:hAnsi="Book Antiqua"/>
          <w:sz w:val="22"/>
          <w:szCs w:val="22"/>
        </w:rPr>
        <w:t xml:space="preserve"> reads, “…</w:t>
      </w:r>
      <w:r w:rsidRPr="009136A9">
        <w:rPr>
          <w:rFonts w:ascii="Book Antiqua" w:hAnsi="Book Antiqua"/>
          <w:i/>
          <w:iCs/>
          <w:sz w:val="22"/>
          <w:szCs w:val="22"/>
        </w:rPr>
        <w:t>I shall hand them all over, cut to pieces, to Israel</w:t>
      </w:r>
      <w:r>
        <w:rPr>
          <w:rFonts w:ascii="Book Antiqua" w:hAnsi="Book Antiqua"/>
          <w:sz w:val="22"/>
          <w:szCs w:val="22"/>
        </w:rPr>
        <w:t>.”</w:t>
      </w:r>
    </w:p>
  </w:footnote>
  <w:footnote w:id="276">
    <w:p w14:paraId="02C34633" w14:textId="77777777" w:rsidR="00530FC4" w:rsidRPr="009136A9"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9136A9">
        <w:rPr>
          <w:rFonts w:ascii="Book Antiqua" w:hAnsi="Book Antiqua"/>
          <w:sz w:val="22"/>
          <w:szCs w:val="22"/>
        </w:rPr>
        <w:t>Literally translated, this verse reads, “Joshua and all the people of war with him came upon them at the Waters of Merom suddenly and fell upon them.”</w:t>
      </w:r>
    </w:p>
  </w:footnote>
  <w:footnote w:id="277">
    <w:p w14:paraId="1868BA9E" w14:textId="77777777" w:rsidR="00530FC4" w:rsidRDefault="00530FC4" w:rsidP="009136A9">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For ‘</w:t>
      </w:r>
      <w:r>
        <w:rPr>
          <w:rFonts w:ascii="Book Antiqua" w:hAnsi="Book Antiqua"/>
          <w:i/>
          <w:iCs/>
          <w:sz w:val="22"/>
          <w:szCs w:val="22"/>
        </w:rPr>
        <w:t>Misrephoth-Maim</w:t>
      </w:r>
      <w:r>
        <w:rPr>
          <w:rFonts w:ascii="Book Antiqua" w:hAnsi="Book Antiqua"/>
          <w:sz w:val="22"/>
          <w:szCs w:val="22"/>
        </w:rPr>
        <w:t xml:space="preserve">’ (‘the waters of Misrephoth’), the </w:t>
      </w:r>
      <w:r>
        <w:rPr>
          <w:rFonts w:ascii="Book Antiqua" w:hAnsi="Book Antiqua"/>
          <w:i/>
          <w:iCs/>
          <w:sz w:val="22"/>
          <w:szCs w:val="22"/>
        </w:rPr>
        <w:t>NJB</w:t>
      </w:r>
      <w:r>
        <w:rPr>
          <w:rFonts w:ascii="Book Antiqua" w:hAnsi="Book Antiqua"/>
          <w:sz w:val="22"/>
          <w:szCs w:val="22"/>
        </w:rPr>
        <w:t xml:space="preserve"> (though not the 1</w:t>
      </w:r>
      <w:r>
        <w:rPr>
          <w:rFonts w:ascii="Book Antiqua" w:hAnsi="Book Antiqua"/>
          <w:sz w:val="22"/>
          <w:szCs w:val="22"/>
          <w:vertAlign w:val="superscript"/>
        </w:rPr>
        <w:t>st</w:t>
      </w:r>
      <w:r>
        <w:rPr>
          <w:rFonts w:ascii="Book Antiqua" w:hAnsi="Book Antiqua"/>
          <w:sz w:val="22"/>
          <w:szCs w:val="22"/>
        </w:rPr>
        <w:t xml:space="preserve"> edition) reads, ‘</w:t>
      </w:r>
      <w:r>
        <w:rPr>
          <w:rFonts w:ascii="Book Antiqua" w:hAnsi="Book Antiqua"/>
          <w:i/>
          <w:iCs/>
          <w:sz w:val="22"/>
          <w:szCs w:val="22"/>
        </w:rPr>
        <w:t>Misrephoth to the west</w:t>
      </w:r>
      <w:r>
        <w:rPr>
          <w:rFonts w:ascii="Book Antiqua" w:hAnsi="Book Antiqua"/>
          <w:sz w:val="22"/>
          <w:szCs w:val="22"/>
        </w:rPr>
        <w:t>’.</w:t>
      </w:r>
    </w:p>
  </w:footnote>
  <w:footnote w:id="278">
    <w:p w14:paraId="04CBF9B3"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 xml:space="preserve">The </w:t>
      </w:r>
      <w:r w:rsidRPr="009136A9">
        <w:rPr>
          <w:rFonts w:ascii="Book Antiqua" w:hAnsi="Book Antiqua"/>
          <w:i/>
          <w:iCs/>
          <w:sz w:val="22"/>
          <w:szCs w:val="22"/>
        </w:rPr>
        <w:t>NJB</w:t>
      </w:r>
      <w:r>
        <w:rPr>
          <w:rFonts w:ascii="Book Antiqua" w:hAnsi="Book Antiqua"/>
          <w:sz w:val="22"/>
          <w:szCs w:val="22"/>
        </w:rPr>
        <w:t xml:space="preserve"> &amp; </w:t>
      </w:r>
      <w:r w:rsidRPr="009136A9">
        <w:rPr>
          <w:rFonts w:ascii="Book Antiqua" w:hAnsi="Book Antiqua"/>
          <w:i/>
          <w:iCs/>
          <w:sz w:val="22"/>
          <w:szCs w:val="22"/>
        </w:rPr>
        <w:t>NETB</w:t>
      </w:r>
      <w:r>
        <w:rPr>
          <w:rFonts w:ascii="Book Antiqua" w:hAnsi="Book Antiqua"/>
          <w:sz w:val="22"/>
          <w:szCs w:val="22"/>
        </w:rPr>
        <w:t xml:space="preserve"> omit ‘</w:t>
      </w:r>
      <w:r w:rsidRPr="009136A9">
        <w:rPr>
          <w:rFonts w:ascii="Book Antiqua" w:hAnsi="Book Antiqua"/>
          <w:i/>
          <w:iCs/>
          <w:sz w:val="22"/>
          <w:szCs w:val="22"/>
        </w:rPr>
        <w:t>with fire</w:t>
      </w:r>
      <w:r>
        <w:rPr>
          <w:rFonts w:ascii="Book Antiqua" w:hAnsi="Book Antiqua"/>
          <w:sz w:val="22"/>
          <w:szCs w:val="22"/>
        </w:rPr>
        <w:t xml:space="preserve">’ (as also in v. 6); here, we follow the </w:t>
      </w:r>
      <w:r w:rsidRPr="009136A9">
        <w:rPr>
          <w:rFonts w:ascii="Book Antiqua" w:hAnsi="Book Antiqua"/>
          <w:i/>
          <w:iCs/>
          <w:sz w:val="22"/>
          <w:szCs w:val="22"/>
        </w:rPr>
        <w:t>MT</w:t>
      </w:r>
      <w:r>
        <w:rPr>
          <w:rFonts w:ascii="Book Antiqua" w:hAnsi="Book Antiqua"/>
          <w:sz w:val="22"/>
          <w:szCs w:val="22"/>
        </w:rPr>
        <w:t xml:space="preserve"> &amp; </w:t>
      </w:r>
      <w:r w:rsidRPr="009136A9">
        <w:rPr>
          <w:rFonts w:ascii="Book Antiqua" w:hAnsi="Book Antiqua"/>
          <w:i/>
          <w:iCs/>
          <w:sz w:val="22"/>
          <w:szCs w:val="22"/>
        </w:rPr>
        <w:t>NRSV</w:t>
      </w:r>
      <w:r>
        <w:rPr>
          <w:rFonts w:ascii="Book Antiqua" w:hAnsi="Book Antiqua"/>
          <w:sz w:val="22"/>
          <w:szCs w:val="22"/>
        </w:rPr>
        <w:t>.</w:t>
      </w:r>
    </w:p>
  </w:footnote>
  <w:footnote w:id="279">
    <w:p w14:paraId="2036F849"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Vv. 10–14 describe an incident in the settlement of the northern tribes, who had a history different from that of the House of Joseph.</w:t>
      </w:r>
    </w:p>
  </w:footnote>
  <w:footnote w:id="280">
    <w:p w14:paraId="77DFBB18" w14:textId="77777777" w:rsidR="00530FC4" w:rsidRDefault="00530FC4" w:rsidP="009136A9">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9136A9">
        <w:rPr>
          <w:rFonts w:ascii="Book Antiqua" w:hAnsi="Book Antiqua"/>
          <w:i/>
          <w:iCs/>
          <w:sz w:val="22"/>
          <w:szCs w:val="22"/>
        </w:rPr>
        <w:t>NJB</w:t>
      </w:r>
      <w:r>
        <w:rPr>
          <w:rFonts w:ascii="Book Antiqua" w:hAnsi="Book Antiqua"/>
          <w:sz w:val="22"/>
          <w:szCs w:val="22"/>
        </w:rPr>
        <w:t xml:space="preserve"> &amp; </w:t>
      </w:r>
      <w:r w:rsidRPr="009136A9">
        <w:rPr>
          <w:rFonts w:ascii="Book Antiqua" w:hAnsi="Book Antiqua"/>
          <w:i/>
          <w:iCs/>
          <w:sz w:val="22"/>
          <w:szCs w:val="22"/>
        </w:rPr>
        <w:t>NETB</w:t>
      </w:r>
      <w:r>
        <w:rPr>
          <w:rFonts w:ascii="Book Antiqua" w:hAnsi="Book Antiqua"/>
          <w:sz w:val="22"/>
          <w:szCs w:val="22"/>
        </w:rPr>
        <w:t xml:space="preserve"> omit ‘</w:t>
      </w:r>
      <w:r w:rsidRPr="009136A9">
        <w:rPr>
          <w:rFonts w:ascii="Book Antiqua" w:hAnsi="Book Antiqua"/>
          <w:i/>
          <w:iCs/>
          <w:sz w:val="22"/>
          <w:szCs w:val="22"/>
        </w:rPr>
        <w:t>with fire</w:t>
      </w:r>
      <w:r>
        <w:rPr>
          <w:rFonts w:ascii="Book Antiqua" w:hAnsi="Book Antiqua"/>
          <w:sz w:val="22"/>
          <w:szCs w:val="22"/>
        </w:rPr>
        <w:t xml:space="preserve">’, here following the </w:t>
      </w:r>
      <w:r w:rsidRPr="009136A9">
        <w:rPr>
          <w:rFonts w:ascii="Book Antiqua" w:hAnsi="Book Antiqua"/>
          <w:i/>
          <w:iCs/>
          <w:sz w:val="22"/>
          <w:szCs w:val="22"/>
        </w:rPr>
        <w:t>MT</w:t>
      </w:r>
      <w:r>
        <w:rPr>
          <w:rFonts w:ascii="Book Antiqua" w:hAnsi="Book Antiqua"/>
          <w:sz w:val="22"/>
          <w:szCs w:val="22"/>
        </w:rPr>
        <w:t xml:space="preserve"> &amp; </w:t>
      </w:r>
      <w:r w:rsidRPr="009136A9">
        <w:rPr>
          <w:rFonts w:ascii="Book Antiqua" w:hAnsi="Book Antiqua"/>
          <w:i/>
          <w:iCs/>
          <w:sz w:val="22"/>
          <w:szCs w:val="22"/>
        </w:rPr>
        <w:t>NRSV</w:t>
      </w:r>
      <w:r>
        <w:rPr>
          <w:rFonts w:ascii="Book Antiqua" w:hAnsi="Book Antiqua"/>
          <w:sz w:val="22"/>
          <w:szCs w:val="22"/>
        </w:rPr>
        <w:t>.</w:t>
      </w:r>
    </w:p>
  </w:footnote>
  <w:footnote w:id="281">
    <w:p w14:paraId="5D1978DC" w14:textId="77777777" w:rsidR="00530FC4" w:rsidRPr="009136A9"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r>
      <w:r w:rsidRPr="009136A9">
        <w:rPr>
          <w:rFonts w:ascii="Book Antiqua" w:hAnsi="Book Antiqua"/>
          <w:sz w:val="22"/>
          <w:szCs w:val="22"/>
        </w:rPr>
        <w:t xml:space="preserve">The </w:t>
      </w:r>
      <w:r w:rsidRPr="009136A9">
        <w:rPr>
          <w:rFonts w:ascii="Book Antiqua" w:hAnsi="Book Antiqua"/>
          <w:i/>
          <w:iCs/>
          <w:sz w:val="22"/>
          <w:szCs w:val="22"/>
        </w:rPr>
        <w:t>NJB</w:t>
      </w:r>
      <w:r w:rsidRPr="009136A9">
        <w:rPr>
          <w:rFonts w:ascii="Book Antiqua" w:hAnsi="Book Antiqua"/>
          <w:sz w:val="22"/>
          <w:szCs w:val="22"/>
        </w:rPr>
        <w:t xml:space="preserve"> has ‘</w:t>
      </w:r>
      <w:r w:rsidRPr="009136A9">
        <w:rPr>
          <w:rFonts w:ascii="Book Antiqua" w:hAnsi="Book Antiqua"/>
          <w:i/>
          <w:iCs/>
          <w:sz w:val="22"/>
          <w:szCs w:val="22"/>
        </w:rPr>
        <w:t>because of the ban</w:t>
      </w:r>
      <w:r w:rsidRPr="009136A9">
        <w:rPr>
          <w:rFonts w:ascii="Book Antiqua" w:hAnsi="Book Antiqua"/>
          <w:sz w:val="22"/>
          <w:szCs w:val="22"/>
        </w:rPr>
        <w:t>’ in place of ‘</w:t>
      </w:r>
      <w:r w:rsidRPr="009136A9">
        <w:rPr>
          <w:rFonts w:ascii="Book Antiqua" w:hAnsi="Book Antiqua"/>
          <w:i/>
          <w:iCs/>
          <w:sz w:val="22"/>
          <w:szCs w:val="22"/>
        </w:rPr>
        <w:t>and annihilated them</w:t>
      </w:r>
      <w:r w:rsidRPr="009136A9">
        <w:rPr>
          <w:rFonts w:ascii="Book Antiqua" w:hAnsi="Book Antiqua"/>
          <w:sz w:val="22"/>
          <w:szCs w:val="22"/>
        </w:rPr>
        <w:t xml:space="preserve">’, here following </w:t>
      </w:r>
      <w:r w:rsidRPr="009136A9">
        <w:rPr>
          <w:rFonts w:ascii="Book Antiqua" w:hAnsi="Book Antiqua"/>
          <w:i/>
          <w:iCs/>
          <w:sz w:val="22"/>
          <w:szCs w:val="22"/>
        </w:rPr>
        <w:t>NETB</w:t>
      </w:r>
      <w:r w:rsidRPr="009136A9">
        <w:rPr>
          <w:rFonts w:ascii="Book Antiqua" w:hAnsi="Book Antiqua"/>
          <w:sz w:val="22"/>
          <w:szCs w:val="22"/>
        </w:rPr>
        <w:t>.</w:t>
      </w:r>
    </w:p>
  </w:footnote>
  <w:footnote w:id="282">
    <w:p w14:paraId="353E748D"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No explanation is given for the singular treatment of Hazor.</w:t>
      </w:r>
    </w:p>
  </w:footnote>
  <w:footnote w:id="283">
    <w:p w14:paraId="380A1CE4"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In place of ‘</w:t>
      </w:r>
      <w:r w:rsidRPr="00003098">
        <w:rPr>
          <w:rFonts w:ascii="Book Antiqua" w:hAnsi="Book Antiqua"/>
          <w:i/>
          <w:iCs/>
          <w:sz w:val="22"/>
          <w:szCs w:val="22"/>
        </w:rPr>
        <w:t>anyone who breathed</w:t>
      </w:r>
      <w:r>
        <w:rPr>
          <w:rFonts w:ascii="Book Antiqua" w:hAnsi="Book Antiqua"/>
          <w:sz w:val="22"/>
          <w:szCs w:val="22"/>
        </w:rPr>
        <w:t xml:space="preserve">’, here following the </w:t>
      </w:r>
      <w:r w:rsidRPr="00003098">
        <w:rPr>
          <w:rFonts w:ascii="Book Antiqua" w:hAnsi="Book Antiqua"/>
          <w:i/>
          <w:iCs/>
          <w:sz w:val="22"/>
          <w:szCs w:val="22"/>
        </w:rPr>
        <w:t>NRSV</w:t>
      </w:r>
      <w:r>
        <w:rPr>
          <w:rFonts w:ascii="Book Antiqua" w:hAnsi="Book Antiqua"/>
          <w:sz w:val="22"/>
          <w:szCs w:val="22"/>
        </w:rPr>
        <w:t xml:space="preserve">, the </w:t>
      </w:r>
      <w:r w:rsidRPr="00003098">
        <w:rPr>
          <w:rFonts w:ascii="Book Antiqua" w:hAnsi="Book Antiqua"/>
          <w:i/>
          <w:iCs/>
          <w:sz w:val="22"/>
          <w:szCs w:val="22"/>
        </w:rPr>
        <w:t>NJB</w:t>
      </w:r>
      <w:r>
        <w:rPr>
          <w:rFonts w:ascii="Book Antiqua" w:hAnsi="Book Antiqua"/>
          <w:sz w:val="22"/>
          <w:szCs w:val="22"/>
        </w:rPr>
        <w:t xml:space="preserve"> has ‘</w:t>
      </w:r>
      <w:r w:rsidRPr="00003098">
        <w:rPr>
          <w:rFonts w:ascii="Book Antiqua" w:hAnsi="Book Antiqua"/>
          <w:i/>
          <w:iCs/>
          <w:sz w:val="22"/>
          <w:szCs w:val="22"/>
        </w:rPr>
        <w:t>one single soul</w:t>
      </w:r>
      <w:r>
        <w:rPr>
          <w:rFonts w:ascii="Book Antiqua" w:hAnsi="Book Antiqua"/>
          <w:sz w:val="22"/>
          <w:szCs w:val="22"/>
        </w:rPr>
        <w:t>’.</w:t>
      </w:r>
    </w:p>
  </w:footnote>
  <w:footnote w:id="284">
    <w:p w14:paraId="77031E3B"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75485F">
        <w:rPr>
          <w:rFonts w:ascii="Book Antiqua" w:hAnsi="Book Antiqua"/>
          <w:i/>
          <w:iCs/>
          <w:sz w:val="22"/>
          <w:szCs w:val="22"/>
        </w:rPr>
        <w:t>he left nothing unaccomplished</w:t>
      </w:r>
      <w:r>
        <w:rPr>
          <w:rFonts w:ascii="Book Antiqua" w:hAnsi="Book Antiqua"/>
          <w:sz w:val="22"/>
          <w:szCs w:val="22"/>
        </w:rPr>
        <w:t xml:space="preserve">’ (here following the </w:t>
      </w:r>
      <w:r w:rsidRPr="0075485F">
        <w:rPr>
          <w:rFonts w:ascii="Book Antiqua" w:hAnsi="Book Antiqua"/>
          <w:i/>
          <w:iCs/>
          <w:sz w:val="22"/>
          <w:szCs w:val="22"/>
        </w:rPr>
        <w:t>NJB</w:t>
      </w:r>
      <w:r>
        <w:rPr>
          <w:rFonts w:ascii="Book Antiqua" w:hAnsi="Book Antiqua"/>
          <w:sz w:val="22"/>
          <w:szCs w:val="22"/>
        </w:rPr>
        <w:t>) is ‘</w:t>
      </w:r>
      <w:r w:rsidRPr="0075485F">
        <w:rPr>
          <w:rFonts w:ascii="Book Antiqua" w:hAnsi="Book Antiqua"/>
          <w:i/>
          <w:iCs/>
          <w:sz w:val="22"/>
          <w:szCs w:val="22"/>
        </w:rPr>
        <w:t>he did not turn aside a thing</w:t>
      </w:r>
      <w:r>
        <w:rPr>
          <w:rFonts w:ascii="Book Antiqua" w:hAnsi="Book Antiqua"/>
          <w:sz w:val="22"/>
          <w:szCs w:val="22"/>
        </w:rPr>
        <w:t>’.</w:t>
      </w:r>
    </w:p>
  </w:footnote>
  <w:footnote w:id="285">
    <w:p w14:paraId="4DABC19B"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An alternative reading for ‘</w:t>
      </w:r>
      <w:r w:rsidRPr="0075485F">
        <w:rPr>
          <w:rFonts w:ascii="Book Antiqua" w:hAnsi="Book Antiqua"/>
          <w:i/>
          <w:iCs/>
          <w:sz w:val="22"/>
          <w:szCs w:val="22"/>
        </w:rPr>
        <w:t>foothills</w:t>
      </w:r>
      <w:r>
        <w:rPr>
          <w:rFonts w:ascii="Book Antiqua" w:hAnsi="Book Antiqua"/>
          <w:sz w:val="22"/>
          <w:szCs w:val="22"/>
        </w:rPr>
        <w:t>’ (</w:t>
      </w:r>
      <w:r w:rsidRPr="0075485F">
        <w:rPr>
          <w:rFonts w:cs="SBL Hebrew"/>
          <w:noProof/>
          <w:sz w:val="26"/>
          <w:szCs w:val="26"/>
          <w:rtl/>
          <w:lang w:bidi="he-IL"/>
        </w:rPr>
        <w:t>שְּׁפֵלָ֖ה</w:t>
      </w:r>
      <w:r>
        <w:rPr>
          <w:rFonts w:ascii="Book Antiqua" w:hAnsi="Book Antiqua"/>
          <w:sz w:val="22"/>
          <w:szCs w:val="22"/>
        </w:rPr>
        <w:t>) is ‘</w:t>
      </w:r>
      <w:r w:rsidRPr="0075485F">
        <w:rPr>
          <w:rFonts w:ascii="Book Antiqua" w:hAnsi="Book Antiqua"/>
          <w:i/>
          <w:iCs/>
          <w:sz w:val="22"/>
          <w:szCs w:val="22"/>
        </w:rPr>
        <w:t>lowlands</w:t>
      </w:r>
      <w:r>
        <w:rPr>
          <w:rFonts w:ascii="Book Antiqua" w:hAnsi="Book Antiqua"/>
          <w:sz w:val="22"/>
          <w:szCs w:val="22"/>
        </w:rPr>
        <w:t>’.</w:t>
      </w:r>
    </w:p>
  </w:footnote>
  <w:footnote w:id="286">
    <w:p w14:paraId="512F4108"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 xml:space="preserve">The </w:t>
      </w:r>
      <w:r w:rsidRPr="0075485F">
        <w:rPr>
          <w:rFonts w:ascii="Book Antiqua" w:hAnsi="Book Antiqua"/>
          <w:i/>
          <w:iCs/>
          <w:sz w:val="22"/>
          <w:szCs w:val="22"/>
        </w:rPr>
        <w:t>NJB</w:t>
      </w:r>
      <w:r>
        <w:rPr>
          <w:rFonts w:ascii="Book Antiqua" w:hAnsi="Book Antiqua"/>
          <w:sz w:val="22"/>
          <w:szCs w:val="22"/>
        </w:rPr>
        <w:t xml:space="preserve"> has ‘</w:t>
      </w:r>
      <w:r w:rsidRPr="0075485F">
        <w:rPr>
          <w:rFonts w:ascii="Book Antiqua" w:hAnsi="Book Antiqua"/>
          <w:i/>
          <w:iCs/>
          <w:sz w:val="22"/>
          <w:szCs w:val="22"/>
        </w:rPr>
        <w:t>slaughtered them</w:t>
      </w:r>
      <w:r>
        <w:rPr>
          <w:rFonts w:ascii="Book Antiqua" w:hAnsi="Book Antiqua"/>
          <w:sz w:val="22"/>
          <w:szCs w:val="22"/>
        </w:rPr>
        <w:t>’ in place of ‘</w:t>
      </w:r>
      <w:r w:rsidRPr="0075485F">
        <w:rPr>
          <w:rFonts w:ascii="Book Antiqua" w:hAnsi="Book Antiqua"/>
          <w:i/>
          <w:iCs/>
          <w:sz w:val="22"/>
          <w:szCs w:val="22"/>
        </w:rPr>
        <w:t>put them to death</w:t>
      </w:r>
      <w:r>
        <w:rPr>
          <w:rFonts w:ascii="Book Antiqua" w:hAnsi="Book Antiqua"/>
          <w:sz w:val="22"/>
          <w:szCs w:val="22"/>
        </w:rPr>
        <w:t xml:space="preserve">’, here following the </w:t>
      </w:r>
      <w:r w:rsidRPr="0075485F">
        <w:rPr>
          <w:rFonts w:ascii="Book Antiqua" w:hAnsi="Book Antiqua"/>
          <w:i/>
          <w:iCs/>
          <w:sz w:val="22"/>
          <w:szCs w:val="22"/>
        </w:rPr>
        <w:t>NRSV</w:t>
      </w:r>
      <w:r>
        <w:rPr>
          <w:rFonts w:ascii="Book Antiqua" w:hAnsi="Book Antiqua"/>
          <w:sz w:val="22"/>
          <w:szCs w:val="22"/>
        </w:rPr>
        <w:t>.</w:t>
      </w:r>
    </w:p>
  </w:footnote>
  <w:footnote w:id="287">
    <w:p w14:paraId="1CDEB510" w14:textId="77777777" w:rsidR="00530FC4" w:rsidRPr="0075485F"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75485F">
        <w:rPr>
          <w:rFonts w:ascii="Book Antiqua" w:hAnsi="Book Antiqua"/>
          <w:sz w:val="22"/>
          <w:szCs w:val="22"/>
        </w:rPr>
        <w:t xml:space="preserve">For this verse, here following then </w:t>
      </w:r>
      <w:r w:rsidRPr="0075485F">
        <w:rPr>
          <w:rFonts w:ascii="Book Antiqua" w:hAnsi="Book Antiqua"/>
          <w:i/>
          <w:iCs/>
          <w:sz w:val="22"/>
          <w:szCs w:val="22"/>
        </w:rPr>
        <w:t>NJB</w:t>
      </w:r>
      <w:r w:rsidRPr="0075485F">
        <w:rPr>
          <w:rFonts w:ascii="Book Antiqua" w:hAnsi="Book Antiqua"/>
          <w:sz w:val="22"/>
          <w:szCs w:val="22"/>
        </w:rPr>
        <w:t xml:space="preserve">, the </w:t>
      </w:r>
      <w:r w:rsidRPr="0075485F">
        <w:rPr>
          <w:rFonts w:ascii="Book Antiqua" w:hAnsi="Book Antiqua"/>
          <w:i/>
          <w:iCs/>
          <w:sz w:val="22"/>
          <w:szCs w:val="22"/>
        </w:rPr>
        <w:t>NRSV</w:t>
      </w:r>
      <w:r w:rsidRPr="0075485F">
        <w:rPr>
          <w:rFonts w:ascii="Book Antiqua" w:hAnsi="Book Antiqua"/>
          <w:sz w:val="22"/>
          <w:szCs w:val="22"/>
        </w:rPr>
        <w:t xml:space="preserve"> reads, “</w:t>
      </w:r>
      <w:r w:rsidRPr="0075485F">
        <w:rPr>
          <w:rFonts w:ascii="Book Antiqua" w:hAnsi="Book Antiqua" w:cs="Verdana"/>
          <w:i/>
          <w:iCs/>
          <w:sz w:val="22"/>
          <w:szCs w:val="22"/>
          <w:lang w:eastAsia="en-GB"/>
        </w:rPr>
        <w:t>Joshua made war a long time with all those kings</w:t>
      </w:r>
      <w:r w:rsidRPr="0075485F">
        <w:rPr>
          <w:rFonts w:ascii="Book Antiqua" w:hAnsi="Book Antiqua" w:cs="Verdana"/>
          <w:sz w:val="22"/>
          <w:szCs w:val="22"/>
          <w:lang w:eastAsia="en-GB"/>
        </w:rPr>
        <w:t>.”</w:t>
      </w:r>
    </w:p>
  </w:footnote>
  <w:footnote w:id="288">
    <w:p w14:paraId="26D4E288"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75485F">
        <w:rPr>
          <w:rFonts w:ascii="Book Antiqua" w:hAnsi="Book Antiqua"/>
          <w:i/>
          <w:iCs/>
          <w:sz w:val="22"/>
          <w:szCs w:val="22"/>
        </w:rPr>
        <w:t>LXX</w:t>
      </w:r>
      <w:r>
        <w:rPr>
          <w:rFonts w:ascii="Book Antiqua" w:hAnsi="Book Antiqua"/>
          <w:sz w:val="22"/>
          <w:szCs w:val="22"/>
        </w:rPr>
        <w:t xml:space="preserve"> omits the parenthetical note, ‘</w:t>
      </w:r>
      <w:r w:rsidRPr="0075485F">
        <w:rPr>
          <w:rFonts w:ascii="Book Antiqua" w:hAnsi="Book Antiqua"/>
          <w:i/>
          <w:iCs/>
          <w:sz w:val="22"/>
          <w:szCs w:val="22"/>
        </w:rPr>
        <w:t>except the Hivites, the inhabitants of Gibeon</w:t>
      </w:r>
      <w:r>
        <w:rPr>
          <w:rFonts w:ascii="Book Antiqua" w:hAnsi="Book Antiqua"/>
          <w:sz w:val="22"/>
          <w:szCs w:val="22"/>
        </w:rPr>
        <w:t>’, which may represent a later scribal addition.</w:t>
      </w:r>
    </w:p>
  </w:footnote>
  <w:footnote w:id="289">
    <w:p w14:paraId="50034C54" w14:textId="77777777" w:rsidR="00530FC4" w:rsidRDefault="00530FC4" w:rsidP="00883383">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See Dt 7:2ff and 20:16–18, where reasons for this massacre are given:  the conquest is a holy war, the land of Yahweh must be purified of its gentile inhabitants, Israel is holy and therefore a people apart (see #Dt 7:6), it must use no half measures or its faith will be compromised.  This did not in fact happen (see notes on Ch. 10 and Jg 1).  The reason for failure (the sins of Israel) and why God allowed it (to test his people) are explained in Jg 2:11–3:4 (see #Jg 2:11).</w:t>
      </w:r>
    </w:p>
  </w:footnote>
  <w:footnote w:id="290">
    <w:p w14:paraId="299412F3" w14:textId="77777777" w:rsidR="00530FC4" w:rsidRDefault="00530FC4" w:rsidP="00883383">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On the ‘</w:t>
      </w:r>
      <w:r>
        <w:rPr>
          <w:rFonts w:ascii="Book Antiqua" w:hAnsi="Book Antiqua"/>
          <w:i/>
          <w:iCs/>
          <w:sz w:val="22"/>
          <w:szCs w:val="22"/>
        </w:rPr>
        <w:t>Anakim</w:t>
      </w:r>
      <w:r>
        <w:rPr>
          <w:rFonts w:ascii="Book Antiqua" w:hAnsi="Book Antiqua"/>
          <w:sz w:val="22"/>
          <w:szCs w:val="22"/>
        </w:rPr>
        <w:t>’ (</w:t>
      </w:r>
      <w:r w:rsidRPr="00883383">
        <w:rPr>
          <w:rFonts w:cs="SBL Hebrew"/>
          <w:noProof/>
          <w:sz w:val="26"/>
          <w:szCs w:val="26"/>
          <w:rtl/>
          <w:lang w:bidi="he-IL"/>
        </w:rPr>
        <w:t>עֲנָקִים֙</w:t>
      </w:r>
      <w:r>
        <w:rPr>
          <w:rFonts w:ascii="Book Antiqua" w:hAnsi="Book Antiqua"/>
          <w:sz w:val="22"/>
          <w:szCs w:val="22"/>
        </w:rPr>
        <w:t xml:space="preserve">), see #Dt 1:28.  This editorial note does not square with the conquest of </w:t>
      </w:r>
      <w:smartTag w:uri="urn:schemas-microsoft-com:office:smarttags" w:element="place">
        <w:smartTag w:uri="urn:schemas-microsoft-com:office:smarttags" w:element="City">
          <w:r>
            <w:rPr>
              <w:rFonts w:ascii="Book Antiqua" w:hAnsi="Book Antiqua"/>
              <w:sz w:val="22"/>
              <w:szCs w:val="22"/>
            </w:rPr>
            <w:t>Hebron</w:t>
          </w:r>
        </w:smartTag>
      </w:smartTag>
      <w:r>
        <w:rPr>
          <w:rFonts w:ascii="Book Antiqua" w:hAnsi="Book Antiqua"/>
          <w:sz w:val="22"/>
          <w:szCs w:val="22"/>
        </w:rPr>
        <w:t xml:space="preserve"> by Caleb (15:13–14, see 10:28ff).</w:t>
      </w:r>
    </w:p>
  </w:footnote>
  <w:footnote w:id="291">
    <w:p w14:paraId="30A7C55A"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r>
      <w:r w:rsidRPr="00883383">
        <w:rPr>
          <w:rFonts w:ascii="Book Antiqua" w:hAnsi="Book Antiqua"/>
          <w:sz w:val="22"/>
          <w:szCs w:val="22"/>
        </w:rPr>
        <w:t xml:space="preserve">For this verse, here following the </w:t>
      </w:r>
      <w:r w:rsidRPr="00883383">
        <w:rPr>
          <w:rFonts w:ascii="Book Antiqua" w:hAnsi="Book Antiqua"/>
          <w:i/>
          <w:iCs/>
          <w:sz w:val="22"/>
          <w:szCs w:val="22"/>
        </w:rPr>
        <w:t>NRSV</w:t>
      </w:r>
      <w:r w:rsidRPr="00883383">
        <w:rPr>
          <w:rFonts w:ascii="Book Antiqua" w:hAnsi="Book Antiqua"/>
          <w:sz w:val="22"/>
          <w:szCs w:val="22"/>
        </w:rPr>
        <w:t xml:space="preserve">, the </w:t>
      </w:r>
      <w:r w:rsidRPr="00883383">
        <w:rPr>
          <w:rFonts w:ascii="Book Antiqua" w:hAnsi="Book Antiqua"/>
          <w:i/>
          <w:iCs/>
          <w:sz w:val="22"/>
          <w:szCs w:val="22"/>
        </w:rPr>
        <w:t>NJB</w:t>
      </w:r>
      <w:r w:rsidRPr="00883383">
        <w:rPr>
          <w:rFonts w:ascii="Book Antiqua" w:hAnsi="Book Antiqua"/>
          <w:sz w:val="22"/>
          <w:szCs w:val="22"/>
        </w:rPr>
        <w:t xml:space="preserve"> reads, “</w:t>
      </w:r>
      <w:r w:rsidRPr="00883383">
        <w:rPr>
          <w:rFonts w:ascii="Book Antiqua" w:hAnsi="Book Antiqua"/>
          <w:i/>
          <w:iCs/>
          <w:sz w:val="22"/>
          <w:szCs w:val="22"/>
        </w:rPr>
        <w:t>No more Anakim remained in Israelite territory except at Gaza, Gath and Ashdod</w:t>
      </w:r>
      <w:r w:rsidRPr="00883383">
        <w:rPr>
          <w:rFonts w:ascii="Book Antiqua" w:hAnsi="Book Antiqua"/>
          <w:sz w:val="22"/>
          <w:szCs w:val="22"/>
        </w:rPr>
        <w:t>.”</w:t>
      </w:r>
    </w:p>
  </w:footnote>
  <w:footnote w:id="292">
    <w:p w14:paraId="2F4AD5B4" w14:textId="77777777" w:rsidR="00530FC4" w:rsidRDefault="00530FC4" w:rsidP="007C3EA6">
      <w:pPr>
        <w:pStyle w:val="FootnoteText"/>
        <w:spacing w:line="300" w:lineRule="exact"/>
        <w:ind w:left="284" w:hanging="284"/>
        <w:jc w:val="both"/>
        <w:rPr>
          <w:rFonts w:ascii="Book Antiqua" w:hAnsi="Book Antiqua"/>
          <w:sz w:val="22"/>
          <w:szCs w:val="22"/>
        </w:rPr>
      </w:pPr>
      <w:r w:rsidRPr="00746B78">
        <w:rPr>
          <w:rStyle w:val="FootnoteReference"/>
          <w:rFonts w:ascii="Book Antiqua" w:hAnsi="Book Antiqua"/>
          <w:color w:val="0070C0"/>
          <w:sz w:val="24"/>
          <w:szCs w:val="22"/>
        </w:rPr>
        <w:footnoteRef/>
      </w:r>
      <w:r w:rsidRPr="00746B78">
        <w:rPr>
          <w:rFonts w:ascii="Book Antiqua" w:hAnsi="Book Antiqua"/>
          <w:color w:val="0070C0"/>
          <w:sz w:val="24"/>
          <w:szCs w:val="22"/>
        </w:rPr>
        <w:t xml:space="preserve"> </w:t>
      </w:r>
      <w:r>
        <w:rPr>
          <w:rFonts w:ascii="Book Antiqua" w:hAnsi="Book Antiqua"/>
          <w:sz w:val="22"/>
          <w:szCs w:val="22"/>
        </w:rPr>
        <w:tab/>
        <w:t>This is the final summary, to be followed by the distribution of the land.</w:t>
      </w:r>
    </w:p>
  </w:footnote>
  <w:footnote w:id="293">
    <w:p w14:paraId="64F52338" w14:textId="77777777" w:rsidR="00530FC4" w:rsidRDefault="00530FC4" w:rsidP="00D408FF">
      <w:pPr>
        <w:pStyle w:val="FootnoteText"/>
        <w:jc w:val="center"/>
        <w:rPr>
          <w:rFonts w:ascii="Book Antiqua" w:hAnsi="Book Antiqua"/>
          <w:b/>
          <w:bCs/>
          <w:smallCaps/>
          <w:color w:val="000080"/>
          <w:sz w:val="24"/>
        </w:rPr>
      </w:pPr>
      <w:r w:rsidRPr="00D408FF">
        <w:rPr>
          <w:rStyle w:val="FootnoteReference"/>
          <w:rFonts w:ascii="Book Antiqua" w:hAnsi="Book Antiqua"/>
          <w:b/>
          <w:bCs/>
          <w:smallCaps/>
          <w:color w:val="000080"/>
          <w:sz w:val="24"/>
          <w:vertAlign w:val="baseline"/>
        </w:rPr>
        <w:t>Joshua 12</w:t>
      </w:r>
    </w:p>
    <w:p w14:paraId="2B550A77" w14:textId="77777777" w:rsidR="00530FC4" w:rsidRPr="00D408FF" w:rsidRDefault="00530FC4" w:rsidP="003E6B75">
      <w:pPr>
        <w:pStyle w:val="FootnoteText"/>
        <w:spacing w:after="20" w:line="300" w:lineRule="exact"/>
        <w:ind w:left="284"/>
        <w:jc w:val="both"/>
        <w:rPr>
          <w:rFonts w:ascii="Book Antiqua" w:hAnsi="Book Antiqua"/>
          <w:b/>
          <w:bCs/>
          <w:smallCaps/>
          <w:color w:val="000080"/>
          <w:sz w:val="24"/>
        </w:rPr>
      </w:pPr>
      <w:r>
        <w:rPr>
          <w:rFonts w:ascii="Book Antiqua" w:hAnsi="Book Antiqua"/>
          <w:sz w:val="22"/>
          <w:szCs w:val="22"/>
        </w:rPr>
        <w:t>The whole of this chapter is the work of the Deuteronomic editor.  In vv. 1–6, he uses material given in Dt 2–3; in vv. 7–24, he compiles a list of conquered kings, based on the conquest narratives of Chs 1–10, adding a few other names of towns taken from an administrative list, possibly from the time of Solomon.</w:t>
      </w:r>
    </w:p>
  </w:footnote>
  <w:footnote w:id="294">
    <w:p w14:paraId="787F3904" w14:textId="77777777" w:rsidR="00530FC4" w:rsidRDefault="00530FC4" w:rsidP="003E6B75">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The literal translation of ‘</w:t>
      </w:r>
      <w:r w:rsidRPr="003E6B75">
        <w:rPr>
          <w:rFonts w:ascii="Book Antiqua" w:hAnsi="Book Antiqua"/>
          <w:i/>
          <w:iCs/>
          <w:sz w:val="22"/>
          <w:szCs w:val="22"/>
        </w:rPr>
        <w:t>on the further, eastern side of the Jordan</w:t>
      </w:r>
      <w:r>
        <w:rPr>
          <w:rFonts w:ascii="Book Antiqua" w:hAnsi="Book Antiqua"/>
          <w:sz w:val="22"/>
          <w:szCs w:val="22"/>
        </w:rPr>
        <w:t>’ is ‘</w:t>
      </w:r>
      <w:r w:rsidRPr="003E6B75">
        <w:rPr>
          <w:rFonts w:ascii="Book Antiqua" w:hAnsi="Book Antiqua"/>
          <w:i/>
          <w:iCs/>
          <w:sz w:val="22"/>
          <w:szCs w:val="22"/>
        </w:rPr>
        <w:t>beyond the Jordan, toward the rising of the sun</w:t>
      </w:r>
      <w:r>
        <w:rPr>
          <w:rFonts w:ascii="Book Antiqua" w:hAnsi="Book Antiqua"/>
          <w:sz w:val="22"/>
          <w:szCs w:val="22"/>
        </w:rPr>
        <w:t>’.</w:t>
      </w:r>
    </w:p>
  </w:footnote>
  <w:footnote w:id="295">
    <w:p w14:paraId="43BB3ABA" w14:textId="77777777" w:rsidR="00530FC4" w:rsidRDefault="00530FC4" w:rsidP="005C5538">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In place of ‘</w:t>
      </w:r>
      <w:r w:rsidRPr="00BD1D1A">
        <w:rPr>
          <w:rFonts w:ascii="Book Antiqua" w:hAnsi="Book Antiqua"/>
          <w:i/>
          <w:iCs/>
          <w:sz w:val="22"/>
          <w:szCs w:val="22"/>
        </w:rPr>
        <w:t>middle of the valley</w:t>
      </w:r>
      <w:r>
        <w:rPr>
          <w:rFonts w:ascii="Book Antiqua" w:hAnsi="Book Antiqua"/>
          <w:sz w:val="22"/>
          <w:szCs w:val="22"/>
        </w:rPr>
        <w:t xml:space="preserve">’, here following the </w:t>
      </w:r>
      <w:r w:rsidRPr="00BD1D1A">
        <w:rPr>
          <w:rFonts w:ascii="Book Antiqua" w:hAnsi="Book Antiqua"/>
          <w:i/>
          <w:iCs/>
          <w:sz w:val="22"/>
          <w:szCs w:val="22"/>
        </w:rPr>
        <w:t>MT</w:t>
      </w:r>
      <w:r>
        <w:rPr>
          <w:rFonts w:ascii="Book Antiqua" w:hAnsi="Book Antiqua"/>
          <w:sz w:val="22"/>
          <w:szCs w:val="22"/>
        </w:rPr>
        <w:t xml:space="preserve"> &amp; </w:t>
      </w:r>
      <w:r w:rsidRPr="00BD1D1A">
        <w:rPr>
          <w:rFonts w:ascii="Book Antiqua" w:hAnsi="Book Antiqua"/>
          <w:i/>
          <w:iCs/>
          <w:sz w:val="22"/>
          <w:szCs w:val="22"/>
        </w:rPr>
        <w:t>NRSV</w:t>
      </w:r>
      <w:r>
        <w:rPr>
          <w:rFonts w:ascii="Book Antiqua" w:hAnsi="Book Antiqua"/>
          <w:sz w:val="22"/>
          <w:szCs w:val="22"/>
        </w:rPr>
        <w:t xml:space="preserve">, then </w:t>
      </w:r>
      <w:r w:rsidRPr="00BD1D1A">
        <w:rPr>
          <w:rFonts w:ascii="Book Antiqua" w:hAnsi="Book Antiqua"/>
          <w:i/>
          <w:iCs/>
          <w:sz w:val="22"/>
          <w:szCs w:val="22"/>
        </w:rPr>
        <w:t>NJB</w:t>
      </w:r>
      <w:r>
        <w:rPr>
          <w:rFonts w:ascii="Book Antiqua" w:hAnsi="Book Antiqua"/>
          <w:sz w:val="22"/>
          <w:szCs w:val="22"/>
        </w:rPr>
        <w:t xml:space="preserve"> reads ‘</w:t>
      </w:r>
      <w:r w:rsidRPr="00BD1D1A">
        <w:rPr>
          <w:rFonts w:ascii="Book Antiqua" w:hAnsi="Book Antiqua"/>
          <w:i/>
          <w:iCs/>
          <w:sz w:val="22"/>
          <w:szCs w:val="22"/>
        </w:rPr>
        <w:t>bottom of the valley</w:t>
      </w:r>
      <w:r>
        <w:rPr>
          <w:rFonts w:ascii="Book Antiqua" w:hAnsi="Book Antiqua"/>
          <w:sz w:val="22"/>
          <w:szCs w:val="22"/>
        </w:rPr>
        <w:t xml:space="preserve">’ and </w:t>
      </w:r>
      <w:r w:rsidRPr="00BD1D1A">
        <w:rPr>
          <w:rFonts w:ascii="Book Antiqua" w:hAnsi="Book Antiqua"/>
          <w:i/>
          <w:iCs/>
          <w:sz w:val="22"/>
          <w:szCs w:val="22"/>
        </w:rPr>
        <w:t>NETB</w:t>
      </w:r>
      <w:r>
        <w:rPr>
          <w:rFonts w:ascii="Book Antiqua" w:hAnsi="Book Antiqua"/>
          <w:sz w:val="22"/>
          <w:szCs w:val="22"/>
        </w:rPr>
        <w:t>, reconstructing from 13:9, 16, has ‘</w:t>
      </w:r>
      <w:r w:rsidRPr="00BD1D1A">
        <w:rPr>
          <w:rFonts w:ascii="Book Antiqua" w:hAnsi="Book Antiqua"/>
          <w:i/>
          <w:iCs/>
          <w:sz w:val="22"/>
          <w:szCs w:val="22"/>
        </w:rPr>
        <w:t>the city in the middle of the valley</w:t>
      </w:r>
      <w:r>
        <w:rPr>
          <w:rFonts w:ascii="Book Antiqua" w:hAnsi="Book Antiqua"/>
          <w:sz w:val="22"/>
          <w:szCs w:val="22"/>
        </w:rPr>
        <w:t>’.</w:t>
      </w:r>
    </w:p>
  </w:footnote>
  <w:footnote w:id="296">
    <w:p w14:paraId="00C8B72F" w14:textId="77777777" w:rsidR="00530FC4" w:rsidRDefault="00530FC4" w:rsidP="005C5538">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The ‘</w:t>
      </w:r>
      <w:r w:rsidRPr="00BD1D1A">
        <w:rPr>
          <w:rFonts w:ascii="Book Antiqua" w:hAnsi="Book Antiqua"/>
          <w:i/>
          <w:iCs/>
          <w:sz w:val="22"/>
          <w:szCs w:val="22"/>
        </w:rPr>
        <w:t>Sea of Chinnereth</w:t>
      </w:r>
      <w:r>
        <w:rPr>
          <w:rFonts w:ascii="Book Antiqua" w:hAnsi="Book Antiqua"/>
          <w:sz w:val="22"/>
          <w:szCs w:val="22"/>
        </w:rPr>
        <w:t>’ is another name for the Sea of Galilee, and the ‘</w:t>
      </w:r>
      <w:r w:rsidRPr="00BD1D1A">
        <w:rPr>
          <w:rFonts w:ascii="Book Antiqua" w:hAnsi="Book Antiqua"/>
          <w:i/>
          <w:iCs/>
          <w:sz w:val="22"/>
          <w:szCs w:val="22"/>
        </w:rPr>
        <w:t>Sea of the Arabah</w:t>
      </w:r>
      <w:r>
        <w:rPr>
          <w:rFonts w:ascii="Book Antiqua" w:hAnsi="Book Antiqua"/>
          <w:sz w:val="22"/>
          <w:szCs w:val="22"/>
        </w:rPr>
        <w:t>’ (or ‘</w:t>
      </w:r>
      <w:r w:rsidRPr="00BD1D1A">
        <w:rPr>
          <w:rFonts w:ascii="Book Antiqua" w:hAnsi="Book Antiqua"/>
          <w:i/>
          <w:iCs/>
          <w:sz w:val="22"/>
          <w:szCs w:val="22"/>
        </w:rPr>
        <w:t>Salt Sea</w:t>
      </w:r>
      <w:r>
        <w:rPr>
          <w:rFonts w:ascii="Book Antiqua" w:hAnsi="Book Antiqua"/>
          <w:sz w:val="22"/>
          <w:szCs w:val="22"/>
        </w:rPr>
        <w:t>’) is the Dead Sea.</w:t>
      </w:r>
    </w:p>
  </w:footnote>
  <w:footnote w:id="297">
    <w:p w14:paraId="2F282FBC" w14:textId="77777777" w:rsidR="00530FC4" w:rsidRPr="00BD1D1A" w:rsidRDefault="00530FC4" w:rsidP="00BD1D1A">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 xml:space="preserve">The </w:t>
      </w:r>
      <w:r w:rsidRPr="00BD1D1A">
        <w:rPr>
          <w:rFonts w:ascii="Book Antiqua" w:hAnsi="Book Antiqua"/>
          <w:i/>
          <w:iCs/>
          <w:sz w:val="22"/>
          <w:szCs w:val="22"/>
        </w:rPr>
        <w:t>NJB</w:t>
      </w:r>
      <w:r>
        <w:rPr>
          <w:rFonts w:ascii="Book Antiqua" w:hAnsi="Book Antiqua"/>
          <w:sz w:val="22"/>
          <w:szCs w:val="22"/>
        </w:rPr>
        <w:t xml:space="preserve"> &amp; </w:t>
      </w:r>
      <w:r w:rsidRPr="00BD1D1A">
        <w:rPr>
          <w:rFonts w:ascii="Book Antiqua" w:hAnsi="Book Antiqua"/>
          <w:i/>
          <w:iCs/>
          <w:sz w:val="22"/>
          <w:szCs w:val="22"/>
        </w:rPr>
        <w:t>NRSV</w:t>
      </w:r>
      <w:r>
        <w:rPr>
          <w:rFonts w:ascii="Book Antiqua" w:hAnsi="Book Antiqua"/>
          <w:sz w:val="22"/>
          <w:szCs w:val="22"/>
        </w:rPr>
        <w:t xml:space="preserve">, following the </w:t>
      </w:r>
      <w:r w:rsidRPr="00BD1D1A">
        <w:rPr>
          <w:rFonts w:ascii="Book Antiqua" w:hAnsi="Book Antiqua"/>
          <w:i/>
          <w:iCs/>
          <w:sz w:val="22"/>
          <w:szCs w:val="22"/>
        </w:rPr>
        <w:t>LXX</w:t>
      </w:r>
      <w:r>
        <w:rPr>
          <w:rFonts w:ascii="Book Antiqua" w:hAnsi="Book Antiqua"/>
          <w:sz w:val="22"/>
          <w:szCs w:val="22"/>
        </w:rPr>
        <w:t>, omit ‘</w:t>
      </w:r>
      <w:r w:rsidRPr="00BD1D1A">
        <w:rPr>
          <w:rFonts w:ascii="Book Antiqua" w:hAnsi="Book Antiqua"/>
          <w:i/>
          <w:iCs/>
          <w:sz w:val="22"/>
          <w:szCs w:val="22"/>
        </w:rPr>
        <w:t>the territory of</w:t>
      </w:r>
      <w:r>
        <w:rPr>
          <w:rFonts w:ascii="Book Antiqua" w:hAnsi="Book Antiqua"/>
          <w:sz w:val="22"/>
          <w:szCs w:val="22"/>
        </w:rPr>
        <w:t xml:space="preserve">’, here </w:t>
      </w:r>
      <w:r w:rsidRPr="00BD1D1A">
        <w:rPr>
          <w:rFonts w:ascii="Book Antiqua" w:hAnsi="Book Antiqua"/>
          <w:sz w:val="22"/>
          <w:szCs w:val="22"/>
        </w:rPr>
        <w:t xml:space="preserve">following the </w:t>
      </w:r>
      <w:r w:rsidRPr="00BD1D1A">
        <w:rPr>
          <w:rFonts w:ascii="Book Antiqua" w:hAnsi="Book Antiqua"/>
          <w:i/>
          <w:iCs/>
          <w:sz w:val="22"/>
          <w:szCs w:val="22"/>
        </w:rPr>
        <w:t>MT</w:t>
      </w:r>
      <w:r w:rsidRPr="00BD1D1A">
        <w:rPr>
          <w:rFonts w:ascii="Book Antiqua" w:hAnsi="Book Antiqua"/>
          <w:sz w:val="22"/>
          <w:szCs w:val="22"/>
        </w:rPr>
        <w:t xml:space="preserve"> &amp; </w:t>
      </w:r>
      <w:r w:rsidRPr="00BD1D1A">
        <w:rPr>
          <w:rFonts w:ascii="Book Antiqua" w:hAnsi="Book Antiqua"/>
          <w:i/>
          <w:iCs/>
          <w:sz w:val="22"/>
          <w:szCs w:val="22"/>
        </w:rPr>
        <w:t>NETB</w:t>
      </w:r>
      <w:r w:rsidRPr="00BD1D1A">
        <w:rPr>
          <w:rFonts w:ascii="Book Antiqua" w:hAnsi="Book Antiqua"/>
          <w:sz w:val="22"/>
          <w:szCs w:val="22"/>
        </w:rPr>
        <w:t>.  The</w:t>
      </w:r>
      <w:r>
        <w:rPr>
          <w:rFonts w:ascii="Book Antiqua" w:hAnsi="Book Antiqua"/>
          <w:sz w:val="22"/>
          <w:szCs w:val="22"/>
        </w:rPr>
        <w:t xml:space="preserve"> ‘</w:t>
      </w:r>
      <w:r w:rsidRPr="00BD1D1A">
        <w:rPr>
          <w:rFonts w:ascii="Book Antiqua" w:hAnsi="Book Antiqua"/>
          <w:i/>
          <w:iCs/>
          <w:sz w:val="22"/>
          <w:szCs w:val="22"/>
        </w:rPr>
        <w:t>Rephaim</w:t>
      </w:r>
      <w:r>
        <w:rPr>
          <w:rFonts w:ascii="Book Antiqua" w:hAnsi="Book Antiqua"/>
          <w:sz w:val="22"/>
          <w:szCs w:val="22"/>
        </w:rPr>
        <w:t>’ (</w:t>
      </w:r>
      <w:r w:rsidRPr="00BD1D1A">
        <w:rPr>
          <w:rFonts w:cs="SBL Hebrew"/>
          <w:noProof/>
          <w:sz w:val="26"/>
          <w:szCs w:val="26"/>
          <w:rtl/>
          <w:lang w:bidi="he-IL"/>
        </w:rPr>
        <w:t>רְפָאִ֑ים</w:t>
      </w:r>
      <w:r>
        <w:rPr>
          <w:rFonts w:ascii="Book Antiqua" w:hAnsi="Book Antiqua"/>
          <w:sz w:val="22"/>
          <w:szCs w:val="22"/>
        </w:rPr>
        <w:t xml:space="preserve">) </w:t>
      </w:r>
      <w:r w:rsidRPr="00BD1D1A">
        <w:rPr>
          <w:rFonts w:ascii="Book Antiqua" w:hAnsi="Book Antiqua"/>
          <w:sz w:val="22"/>
          <w:szCs w:val="22"/>
        </w:rPr>
        <w:t>were apparently a</w:t>
      </w:r>
      <w:r>
        <w:rPr>
          <w:rFonts w:ascii="Book Antiqua" w:hAnsi="Book Antiqua"/>
          <w:sz w:val="22"/>
          <w:szCs w:val="22"/>
        </w:rPr>
        <w:t>n extremely tall ethnic group: see Dt 2:10–11, 20,</w:t>
      </w:r>
      <w:r w:rsidRPr="00BD1D1A">
        <w:rPr>
          <w:rFonts w:ascii="Book Antiqua" w:hAnsi="Book Antiqua"/>
          <w:sz w:val="22"/>
          <w:szCs w:val="22"/>
        </w:rPr>
        <w:t xml:space="preserve"> 3:11.</w:t>
      </w:r>
    </w:p>
  </w:footnote>
  <w:footnote w:id="298">
    <w:p w14:paraId="33BC18D7" w14:textId="77777777" w:rsidR="00530FC4" w:rsidRDefault="00530FC4" w:rsidP="005C5538">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w:t>
      </w:r>
      <w:r w:rsidRPr="00BD1D1A">
        <w:rPr>
          <w:rFonts w:ascii="Book Antiqua" w:hAnsi="Book Antiqua"/>
          <w:i/>
          <w:iCs/>
          <w:sz w:val="22"/>
          <w:szCs w:val="22"/>
        </w:rPr>
        <w:t>King Sihon</w:t>
      </w:r>
      <w:r>
        <w:rPr>
          <w:rFonts w:ascii="Book Antiqua" w:hAnsi="Book Antiqua"/>
          <w:sz w:val="22"/>
          <w:szCs w:val="22"/>
        </w:rPr>
        <w:t>’ ruled the other half of Gilead (v. 2).</w:t>
      </w:r>
    </w:p>
  </w:footnote>
  <w:footnote w:id="299">
    <w:p w14:paraId="5211B168" w14:textId="77777777" w:rsidR="00530FC4" w:rsidRDefault="00530FC4" w:rsidP="005C5538">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More literally translated, ‘</w:t>
      </w:r>
      <w:r w:rsidRPr="00C072C9">
        <w:rPr>
          <w:rFonts w:ascii="Book Antiqua" w:hAnsi="Book Antiqua"/>
          <w:i/>
          <w:iCs/>
          <w:sz w:val="22"/>
          <w:szCs w:val="22"/>
        </w:rPr>
        <w:t>given their land</w:t>
      </w:r>
      <w:r>
        <w:rPr>
          <w:rFonts w:ascii="Book Antiqua" w:hAnsi="Book Antiqua"/>
          <w:sz w:val="22"/>
          <w:szCs w:val="22"/>
        </w:rPr>
        <w:t>’ would read ‘</w:t>
      </w:r>
      <w:r w:rsidRPr="00C072C9">
        <w:rPr>
          <w:rFonts w:ascii="Book Antiqua" w:hAnsi="Book Antiqua"/>
          <w:i/>
          <w:iCs/>
          <w:sz w:val="22"/>
          <w:szCs w:val="22"/>
        </w:rPr>
        <w:t>given their land as a possession</w:t>
      </w:r>
      <w:r>
        <w:rPr>
          <w:rFonts w:ascii="Book Antiqua" w:hAnsi="Book Antiqua"/>
          <w:sz w:val="22"/>
          <w:szCs w:val="22"/>
        </w:rPr>
        <w:t>’.</w:t>
      </w:r>
    </w:p>
  </w:footnote>
  <w:footnote w:id="300">
    <w:p w14:paraId="0BCFB4F2" w14:textId="77777777" w:rsidR="00530FC4" w:rsidRDefault="00530FC4" w:rsidP="005C5538">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 xml:space="preserve">Previous narratives mention few of the names in the list of Joshua’s victories (vv. 7–24); the list contains names of only five kings of cities located between Gibeon and </w:t>
      </w:r>
      <w:smartTag w:uri="urn:schemas-microsoft-com:office:smarttags" w:element="place">
        <w:r>
          <w:rPr>
            <w:rFonts w:ascii="Book Antiqua" w:hAnsi="Book Antiqua"/>
            <w:sz w:val="22"/>
            <w:szCs w:val="22"/>
          </w:rPr>
          <w:t>Galilee</w:t>
        </w:r>
      </w:smartTag>
      <w:r>
        <w:rPr>
          <w:rFonts w:ascii="Book Antiqua" w:hAnsi="Book Antiqua"/>
          <w:sz w:val="22"/>
          <w:szCs w:val="22"/>
        </w:rPr>
        <w:t>.  The narratives in this book do not describe a single battle in this region; this may show that people of the region became independent of the Canaanite regimes before the arrival of Joshua and the Israelites.</w:t>
      </w:r>
    </w:p>
  </w:footnote>
  <w:footnote w:id="301">
    <w:p w14:paraId="3A5D4EBA" w14:textId="77777777" w:rsidR="00530FC4" w:rsidRDefault="00530FC4" w:rsidP="005C5538">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In place of ‘</w:t>
      </w:r>
      <w:r w:rsidRPr="00C072C9">
        <w:rPr>
          <w:rFonts w:ascii="Book Antiqua" w:hAnsi="Book Antiqua"/>
          <w:i/>
          <w:iCs/>
          <w:sz w:val="22"/>
          <w:szCs w:val="22"/>
        </w:rPr>
        <w:t>slopes</w:t>
      </w:r>
      <w:r>
        <w:rPr>
          <w:rFonts w:ascii="Book Antiqua" w:hAnsi="Book Antiqua"/>
          <w:sz w:val="22"/>
          <w:szCs w:val="22"/>
        </w:rPr>
        <w:t xml:space="preserve">’, here following the </w:t>
      </w:r>
      <w:r w:rsidRPr="00C072C9">
        <w:rPr>
          <w:rFonts w:ascii="Book Antiqua" w:hAnsi="Book Antiqua"/>
          <w:i/>
          <w:iCs/>
          <w:sz w:val="22"/>
          <w:szCs w:val="22"/>
        </w:rPr>
        <w:t>NRSV</w:t>
      </w:r>
      <w:r>
        <w:rPr>
          <w:rFonts w:ascii="Book Antiqua" w:hAnsi="Book Antiqua"/>
          <w:sz w:val="22"/>
          <w:szCs w:val="22"/>
        </w:rPr>
        <w:t xml:space="preserve"> &amp; </w:t>
      </w:r>
      <w:r w:rsidRPr="00C072C9">
        <w:rPr>
          <w:rFonts w:ascii="Book Antiqua" w:hAnsi="Book Antiqua"/>
          <w:i/>
          <w:iCs/>
          <w:sz w:val="22"/>
          <w:szCs w:val="22"/>
        </w:rPr>
        <w:t>NETB</w:t>
      </w:r>
      <w:r>
        <w:rPr>
          <w:rFonts w:ascii="Book Antiqua" w:hAnsi="Book Antiqua"/>
          <w:sz w:val="22"/>
          <w:szCs w:val="22"/>
        </w:rPr>
        <w:t xml:space="preserve">, the </w:t>
      </w:r>
      <w:r w:rsidRPr="00C072C9">
        <w:rPr>
          <w:rFonts w:ascii="Book Antiqua" w:hAnsi="Book Antiqua"/>
          <w:i/>
          <w:iCs/>
          <w:sz w:val="22"/>
          <w:szCs w:val="22"/>
        </w:rPr>
        <w:t>NJB</w:t>
      </w:r>
      <w:r>
        <w:rPr>
          <w:rFonts w:ascii="Book Antiqua" w:hAnsi="Book Antiqua"/>
          <w:sz w:val="22"/>
          <w:szCs w:val="22"/>
        </w:rPr>
        <w:t xml:space="preserve"> has ‘</w:t>
      </w:r>
      <w:r w:rsidRPr="00C072C9">
        <w:rPr>
          <w:rFonts w:ascii="Book Antiqua" w:hAnsi="Book Antiqua"/>
          <w:i/>
          <w:iCs/>
          <w:sz w:val="22"/>
          <w:szCs w:val="22"/>
        </w:rPr>
        <w:t>watered foothills</w:t>
      </w:r>
      <w:r>
        <w:rPr>
          <w:rFonts w:ascii="Book Antiqua" w:hAnsi="Book Antiqua"/>
          <w:sz w:val="22"/>
          <w:szCs w:val="22"/>
        </w:rPr>
        <w:t>’.</w:t>
      </w:r>
    </w:p>
  </w:footnote>
  <w:footnote w:id="302">
    <w:p w14:paraId="28A212DC" w14:textId="77777777" w:rsidR="00530FC4" w:rsidRDefault="00530FC4" w:rsidP="00DD0FB2">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formatting of the English text here follows that of the </w:t>
      </w:r>
      <w:r w:rsidRPr="00DD0FB2">
        <w:rPr>
          <w:rFonts w:ascii="Book Antiqua" w:hAnsi="Book Antiqua"/>
          <w:i/>
          <w:iCs/>
          <w:sz w:val="22"/>
          <w:szCs w:val="22"/>
        </w:rPr>
        <w:t>NJB</w:t>
      </w:r>
      <w:r>
        <w:rPr>
          <w:rFonts w:ascii="Book Antiqua" w:hAnsi="Book Antiqua"/>
          <w:sz w:val="22"/>
          <w:szCs w:val="22"/>
        </w:rPr>
        <w:t xml:space="preserve">; </w:t>
      </w:r>
      <w:r w:rsidRPr="00DD0FB2">
        <w:rPr>
          <w:rFonts w:ascii="Book Antiqua" w:hAnsi="Book Antiqua"/>
          <w:i/>
          <w:iCs/>
          <w:sz w:val="22"/>
          <w:szCs w:val="22"/>
        </w:rPr>
        <w:t>NETB</w:t>
      </w:r>
      <w:r>
        <w:rPr>
          <w:rFonts w:ascii="Book Antiqua" w:hAnsi="Book Antiqua"/>
          <w:sz w:val="22"/>
          <w:szCs w:val="22"/>
        </w:rPr>
        <w:t xml:space="preserve"> does not tabulate the numbers but lists them in parentheses and the </w:t>
      </w:r>
      <w:r w:rsidRPr="00DD0FB2">
        <w:rPr>
          <w:rFonts w:ascii="Book Antiqua" w:hAnsi="Book Antiqua"/>
          <w:i/>
          <w:iCs/>
          <w:sz w:val="22"/>
          <w:szCs w:val="22"/>
        </w:rPr>
        <w:t>NRSV</w:t>
      </w:r>
      <w:r>
        <w:rPr>
          <w:rFonts w:ascii="Book Antiqua" w:hAnsi="Book Antiqua"/>
          <w:sz w:val="22"/>
          <w:szCs w:val="22"/>
        </w:rPr>
        <w:t xml:space="preserve"> does neither.  For ‘</w:t>
      </w:r>
      <w:r w:rsidRPr="003229D9">
        <w:rPr>
          <w:rFonts w:ascii="Book Antiqua" w:hAnsi="Book Antiqua"/>
          <w:i/>
          <w:iCs/>
          <w:sz w:val="22"/>
          <w:szCs w:val="22"/>
        </w:rPr>
        <w:t>of Ai</w:t>
      </w:r>
      <w:r>
        <w:rPr>
          <w:rFonts w:ascii="Book Antiqua" w:hAnsi="Book Antiqua"/>
          <w:sz w:val="22"/>
          <w:szCs w:val="22"/>
        </w:rPr>
        <w:t>’ (</w:t>
      </w:r>
      <w:r w:rsidRPr="003229D9">
        <w:rPr>
          <w:rFonts w:cs="SBL Hebrew"/>
          <w:noProof/>
          <w:sz w:val="26"/>
          <w:szCs w:val="26"/>
          <w:rtl/>
          <w:lang w:bidi="he-IL"/>
        </w:rPr>
        <w:t>הָעַ֛י</w:t>
      </w:r>
      <w:r>
        <w:rPr>
          <w:rFonts w:ascii="Book Antiqua" w:hAnsi="Book Antiqua"/>
          <w:sz w:val="22"/>
          <w:szCs w:val="22"/>
        </w:rPr>
        <w:t xml:space="preserve">), the </w:t>
      </w:r>
      <w:r w:rsidRPr="003229D9">
        <w:rPr>
          <w:rFonts w:ascii="Book Antiqua" w:hAnsi="Book Antiqua"/>
          <w:i/>
          <w:iCs/>
          <w:sz w:val="22"/>
          <w:szCs w:val="22"/>
        </w:rPr>
        <w:t>LXX</w:t>
      </w:r>
      <w:r>
        <w:rPr>
          <w:rFonts w:ascii="Book Antiqua" w:hAnsi="Book Antiqua"/>
          <w:sz w:val="22"/>
          <w:szCs w:val="22"/>
        </w:rPr>
        <w:t xml:space="preserve"> reads </w:t>
      </w:r>
      <w:r w:rsidRPr="003229D9">
        <w:rPr>
          <w:rFonts w:ascii="Vusillus Old Face" w:hAnsi="Vusillus Old Face" w:cs="Vusillus Old Face"/>
          <w:bCs/>
          <w:i/>
          <w:iCs/>
          <w:noProof/>
          <w:color w:val="003300"/>
          <w:sz w:val="26"/>
          <w:szCs w:val="18"/>
          <w:lang w:val="el-GR"/>
        </w:rPr>
        <w:t>Γαι</w:t>
      </w:r>
      <w:r>
        <w:rPr>
          <w:rFonts w:ascii="Book Antiqua" w:hAnsi="Book Antiqua"/>
          <w:sz w:val="22"/>
          <w:szCs w:val="22"/>
        </w:rPr>
        <w:t>.</w:t>
      </w:r>
    </w:p>
  </w:footnote>
  <w:footnote w:id="303">
    <w:p w14:paraId="6CBA3ADD" w14:textId="77777777" w:rsidR="00530FC4" w:rsidRDefault="00530FC4" w:rsidP="003229D9">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In some </w:t>
      </w:r>
      <w:r w:rsidRPr="003229D9">
        <w:rPr>
          <w:rFonts w:ascii="Book Antiqua" w:hAnsi="Book Antiqua"/>
          <w:i/>
          <w:iCs/>
          <w:sz w:val="22"/>
          <w:szCs w:val="22"/>
        </w:rPr>
        <w:t>LXX</w:t>
      </w:r>
      <w:r>
        <w:rPr>
          <w:rFonts w:ascii="Book Antiqua" w:hAnsi="Book Antiqua"/>
          <w:sz w:val="22"/>
          <w:szCs w:val="22"/>
        </w:rPr>
        <w:t xml:space="preserve"> Mss, the number ‘</w:t>
      </w:r>
      <w:r w:rsidRPr="003229D9">
        <w:rPr>
          <w:rFonts w:ascii="Book Antiqua" w:hAnsi="Book Antiqua"/>
          <w:i/>
          <w:iCs/>
          <w:sz w:val="22"/>
          <w:szCs w:val="22"/>
        </w:rPr>
        <w:t>one</w:t>
      </w:r>
      <w:r>
        <w:rPr>
          <w:rFonts w:ascii="Book Antiqua" w:hAnsi="Book Antiqua"/>
          <w:sz w:val="22"/>
          <w:szCs w:val="22"/>
        </w:rPr>
        <w:t>’ at the end of each line (</w:t>
      </w:r>
      <w:r w:rsidRPr="003229D9">
        <w:rPr>
          <w:rFonts w:ascii="Vusillus Old Face" w:hAnsi="Vusillus Old Face" w:cs="Vusillus Old Face"/>
          <w:bCs/>
          <w:i/>
          <w:iCs/>
          <w:noProof/>
          <w:color w:val="003300"/>
          <w:sz w:val="28"/>
          <w:szCs w:val="24"/>
          <w:lang w:val="el-GR" w:eastAsia="en-GB" w:bidi="he-IL"/>
        </w:rPr>
        <w:t>ενα</w:t>
      </w:r>
      <w:r>
        <w:rPr>
          <w:rFonts w:ascii="Book Antiqua" w:hAnsi="Book Antiqua"/>
          <w:sz w:val="22"/>
          <w:szCs w:val="22"/>
        </w:rPr>
        <w:t>) is omitted.</w:t>
      </w:r>
    </w:p>
  </w:footnote>
  <w:footnote w:id="304">
    <w:p w14:paraId="3F713249" w14:textId="77777777" w:rsidR="00530FC4" w:rsidRDefault="00530FC4" w:rsidP="008632FE">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For ‘</w:t>
      </w:r>
      <w:r w:rsidRPr="003229D9">
        <w:rPr>
          <w:rFonts w:ascii="Book Antiqua" w:hAnsi="Book Antiqua"/>
          <w:i/>
          <w:iCs/>
          <w:sz w:val="22"/>
          <w:szCs w:val="22"/>
        </w:rPr>
        <w:t>Jarmuth</w:t>
      </w:r>
      <w:r>
        <w:rPr>
          <w:rFonts w:ascii="Book Antiqua" w:hAnsi="Book Antiqua"/>
          <w:sz w:val="22"/>
          <w:szCs w:val="22"/>
        </w:rPr>
        <w:t>’ (</w:t>
      </w:r>
      <w:r w:rsidRPr="003229D9">
        <w:rPr>
          <w:rFonts w:cs="SBL Hebrew"/>
          <w:noProof/>
          <w:sz w:val="26"/>
          <w:szCs w:val="26"/>
          <w:rtl/>
          <w:lang w:bidi="he-IL"/>
        </w:rPr>
        <w:t>יַרְמוּת֙</w:t>
      </w:r>
      <w:r>
        <w:rPr>
          <w:rFonts w:ascii="Book Antiqua" w:hAnsi="Book Antiqua"/>
          <w:sz w:val="22"/>
          <w:szCs w:val="22"/>
        </w:rPr>
        <w:t xml:space="preserve">), the </w:t>
      </w:r>
      <w:r w:rsidRPr="003229D9">
        <w:rPr>
          <w:rFonts w:ascii="Book Antiqua" w:hAnsi="Book Antiqua"/>
          <w:i/>
          <w:iCs/>
          <w:sz w:val="22"/>
          <w:szCs w:val="22"/>
        </w:rPr>
        <w:t>LXX</w:t>
      </w:r>
      <w:r>
        <w:rPr>
          <w:rFonts w:ascii="Book Antiqua" w:hAnsi="Book Antiqua"/>
          <w:sz w:val="22"/>
          <w:szCs w:val="22"/>
        </w:rPr>
        <w:t xml:space="preserve"> reads </w:t>
      </w:r>
      <w:r w:rsidRPr="003229D9">
        <w:rPr>
          <w:rFonts w:ascii="Vusillus Old Face" w:hAnsi="Vusillus Old Face" w:cs="Vusillus Old Face"/>
          <w:bCs/>
          <w:i/>
          <w:iCs/>
          <w:noProof/>
          <w:color w:val="003300"/>
          <w:sz w:val="26"/>
          <w:szCs w:val="18"/>
          <w:lang w:val="el-GR"/>
        </w:rPr>
        <w:t>Ιεριμουθ</w:t>
      </w:r>
      <w:r>
        <w:rPr>
          <w:rFonts w:ascii="Book Antiqua" w:hAnsi="Book Antiqua"/>
          <w:sz w:val="22"/>
          <w:szCs w:val="22"/>
        </w:rPr>
        <w:t>.</w:t>
      </w:r>
    </w:p>
  </w:footnote>
  <w:footnote w:id="305">
    <w:p w14:paraId="74A2FA0D" w14:textId="77777777" w:rsidR="00530FC4" w:rsidRDefault="00530FC4" w:rsidP="008632FE">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For ‘</w:t>
      </w:r>
      <w:r w:rsidRPr="00773DCD">
        <w:rPr>
          <w:rFonts w:ascii="Book Antiqua" w:hAnsi="Book Antiqua"/>
          <w:i/>
          <w:iCs/>
          <w:sz w:val="22"/>
          <w:szCs w:val="22"/>
        </w:rPr>
        <w:t>Eglon</w:t>
      </w:r>
      <w:r>
        <w:rPr>
          <w:rFonts w:ascii="Book Antiqua" w:hAnsi="Book Antiqua"/>
          <w:sz w:val="22"/>
          <w:szCs w:val="22"/>
        </w:rPr>
        <w:t>’ (</w:t>
      </w:r>
      <w:r w:rsidRPr="00773DCD">
        <w:rPr>
          <w:rFonts w:cs="SBL Hebrew"/>
          <w:noProof/>
          <w:sz w:val="26"/>
          <w:szCs w:val="26"/>
          <w:rtl/>
          <w:lang w:bidi="he-IL"/>
        </w:rPr>
        <w:t>עֶגְלוֹן֙</w:t>
      </w:r>
      <w:r>
        <w:rPr>
          <w:rFonts w:ascii="Book Antiqua" w:hAnsi="Book Antiqua"/>
          <w:sz w:val="22"/>
          <w:szCs w:val="22"/>
        </w:rPr>
        <w:t xml:space="preserve">), the </w:t>
      </w:r>
      <w:r w:rsidRPr="00773DCD">
        <w:rPr>
          <w:rFonts w:ascii="Book Antiqua" w:hAnsi="Book Antiqua"/>
          <w:i/>
          <w:iCs/>
          <w:sz w:val="22"/>
          <w:szCs w:val="22"/>
        </w:rPr>
        <w:t>LXX</w:t>
      </w:r>
      <w:r>
        <w:rPr>
          <w:rFonts w:ascii="Book Antiqua" w:hAnsi="Book Antiqua"/>
          <w:sz w:val="22"/>
          <w:szCs w:val="22"/>
        </w:rPr>
        <w:t xml:space="preserve"> reads </w:t>
      </w:r>
      <w:r w:rsidRPr="00773DCD">
        <w:rPr>
          <w:rFonts w:ascii="Vusillus Old Face" w:hAnsi="Vusillus Old Face" w:cs="Vusillus Old Face"/>
          <w:bCs/>
          <w:i/>
          <w:iCs/>
          <w:noProof/>
          <w:color w:val="003300"/>
          <w:sz w:val="26"/>
          <w:szCs w:val="18"/>
          <w:lang w:val="el-GR"/>
        </w:rPr>
        <w:t>Αιλαμ</w:t>
      </w:r>
      <w:r>
        <w:rPr>
          <w:rFonts w:ascii="Book Antiqua" w:hAnsi="Book Antiqua"/>
          <w:sz w:val="22"/>
          <w:szCs w:val="22"/>
        </w:rPr>
        <w:t>.</w:t>
      </w:r>
    </w:p>
  </w:footnote>
  <w:footnote w:id="306">
    <w:p w14:paraId="2B5FB544" w14:textId="77777777" w:rsidR="00530FC4" w:rsidRDefault="00530FC4" w:rsidP="00773DCD">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For ‘</w:t>
      </w:r>
      <w:r w:rsidRPr="00773DCD">
        <w:rPr>
          <w:rFonts w:ascii="Book Antiqua" w:hAnsi="Book Antiqua"/>
          <w:i/>
          <w:iCs/>
          <w:sz w:val="22"/>
          <w:szCs w:val="22"/>
        </w:rPr>
        <w:t>Debir</w:t>
      </w:r>
      <w:r>
        <w:rPr>
          <w:rFonts w:ascii="Book Antiqua" w:hAnsi="Book Antiqua"/>
          <w:sz w:val="22"/>
          <w:szCs w:val="22"/>
        </w:rPr>
        <w:t>’ (</w:t>
      </w:r>
      <w:r w:rsidRPr="00773DCD">
        <w:rPr>
          <w:rFonts w:cs="SBL Hebrew"/>
          <w:noProof/>
          <w:sz w:val="26"/>
          <w:szCs w:val="26"/>
          <w:rtl/>
          <w:lang w:bidi="he-IL"/>
        </w:rPr>
        <w:t>דְּבִר֙</w:t>
      </w:r>
      <w:r>
        <w:rPr>
          <w:rFonts w:ascii="Book Antiqua" w:hAnsi="Book Antiqua"/>
          <w:sz w:val="22"/>
          <w:szCs w:val="22"/>
        </w:rPr>
        <w:t xml:space="preserve">), the </w:t>
      </w:r>
      <w:r w:rsidRPr="00773DCD">
        <w:rPr>
          <w:rFonts w:ascii="Book Antiqua" w:hAnsi="Book Antiqua"/>
          <w:i/>
          <w:iCs/>
          <w:sz w:val="22"/>
          <w:szCs w:val="22"/>
        </w:rPr>
        <w:t>LXX</w:t>
      </w:r>
      <w:r>
        <w:rPr>
          <w:rFonts w:ascii="Book Antiqua" w:hAnsi="Book Antiqua"/>
          <w:sz w:val="22"/>
          <w:szCs w:val="22"/>
        </w:rPr>
        <w:t xml:space="preserve"> reads </w:t>
      </w:r>
      <w:r w:rsidRPr="00773DCD">
        <w:rPr>
          <w:rFonts w:ascii="Vusillus Old Face" w:hAnsi="Vusillus Old Face" w:cs="Vusillus Old Face"/>
          <w:bCs/>
          <w:i/>
          <w:iCs/>
          <w:noProof/>
          <w:color w:val="003300"/>
          <w:sz w:val="26"/>
          <w:szCs w:val="18"/>
          <w:lang w:val="el-GR"/>
        </w:rPr>
        <w:t>Δαβιρ</w:t>
      </w:r>
      <w:r w:rsidRPr="00773DCD">
        <w:rPr>
          <w:rFonts w:ascii="Book Antiqua" w:hAnsi="Book Antiqua"/>
        </w:rPr>
        <w:t xml:space="preserve"> </w:t>
      </w:r>
      <w:r>
        <w:rPr>
          <w:rFonts w:ascii="Book Antiqua" w:hAnsi="Book Antiqua"/>
          <w:sz w:val="22"/>
          <w:szCs w:val="22"/>
        </w:rPr>
        <w:t>and, for ‘</w:t>
      </w:r>
      <w:r w:rsidRPr="00773DCD">
        <w:rPr>
          <w:rFonts w:ascii="Book Antiqua" w:hAnsi="Book Antiqua"/>
          <w:i/>
          <w:iCs/>
          <w:sz w:val="22"/>
          <w:szCs w:val="22"/>
        </w:rPr>
        <w:t>Geder</w:t>
      </w:r>
      <w:r>
        <w:rPr>
          <w:rFonts w:ascii="Book Antiqua" w:hAnsi="Book Antiqua"/>
          <w:sz w:val="22"/>
          <w:szCs w:val="22"/>
        </w:rPr>
        <w:t>’ (</w:t>
      </w:r>
      <w:r w:rsidRPr="00773DCD">
        <w:rPr>
          <w:rFonts w:cs="SBL Hebrew"/>
          <w:noProof/>
          <w:sz w:val="26"/>
          <w:szCs w:val="26"/>
          <w:rtl/>
          <w:lang w:bidi="he-IL"/>
        </w:rPr>
        <w:t>גֶּ֖דֶר</w:t>
      </w:r>
      <w:r>
        <w:rPr>
          <w:rFonts w:ascii="Book Antiqua" w:hAnsi="Book Antiqua"/>
          <w:sz w:val="22"/>
          <w:szCs w:val="22"/>
        </w:rPr>
        <w:t xml:space="preserve">) it has </w:t>
      </w:r>
      <w:r w:rsidRPr="00773DCD">
        <w:rPr>
          <w:rFonts w:ascii="Vusillus Old Face" w:hAnsi="Vusillus Old Face" w:cs="Vusillus Old Face"/>
          <w:bCs/>
          <w:i/>
          <w:iCs/>
          <w:noProof/>
          <w:color w:val="003300"/>
          <w:sz w:val="26"/>
          <w:szCs w:val="18"/>
          <w:lang w:val="el-GR"/>
        </w:rPr>
        <w:t>Γαδερ</w:t>
      </w:r>
      <w:r>
        <w:rPr>
          <w:rFonts w:ascii="Book Antiqua" w:hAnsi="Book Antiqua"/>
          <w:sz w:val="22"/>
          <w:szCs w:val="22"/>
        </w:rPr>
        <w:t>.</w:t>
      </w:r>
    </w:p>
  </w:footnote>
  <w:footnote w:id="307">
    <w:p w14:paraId="11B9C4F4" w14:textId="77777777" w:rsidR="00530FC4" w:rsidRDefault="00530FC4" w:rsidP="008632FE">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For ‘</w:t>
      </w:r>
      <w:r w:rsidRPr="00773DCD">
        <w:rPr>
          <w:rFonts w:ascii="Book Antiqua" w:hAnsi="Book Antiqua"/>
          <w:i/>
          <w:iCs/>
          <w:sz w:val="22"/>
          <w:szCs w:val="22"/>
        </w:rPr>
        <w:t>Hormah</w:t>
      </w:r>
      <w:r>
        <w:rPr>
          <w:rFonts w:ascii="Book Antiqua" w:hAnsi="Book Antiqua"/>
          <w:sz w:val="22"/>
          <w:szCs w:val="22"/>
        </w:rPr>
        <w:t>’ (</w:t>
      </w:r>
      <w:r w:rsidRPr="00773DCD">
        <w:rPr>
          <w:rFonts w:cs="SBL Hebrew"/>
          <w:noProof/>
          <w:sz w:val="26"/>
          <w:szCs w:val="26"/>
          <w:rtl/>
          <w:lang w:bidi="he-IL"/>
        </w:rPr>
        <w:t>חָרְמָה֙</w:t>
      </w:r>
      <w:r>
        <w:rPr>
          <w:rFonts w:ascii="Book Antiqua" w:hAnsi="Book Antiqua"/>
          <w:sz w:val="22"/>
          <w:szCs w:val="22"/>
        </w:rPr>
        <w:t xml:space="preserve">), the </w:t>
      </w:r>
      <w:r w:rsidRPr="00773DCD">
        <w:rPr>
          <w:rFonts w:ascii="Book Antiqua" w:hAnsi="Book Antiqua"/>
          <w:i/>
          <w:iCs/>
          <w:sz w:val="22"/>
          <w:szCs w:val="22"/>
        </w:rPr>
        <w:t>LXX</w:t>
      </w:r>
      <w:r>
        <w:rPr>
          <w:rFonts w:ascii="Book Antiqua" w:hAnsi="Book Antiqua"/>
          <w:sz w:val="22"/>
          <w:szCs w:val="22"/>
        </w:rPr>
        <w:t xml:space="preserve"> has </w:t>
      </w:r>
      <w:r w:rsidRPr="00773DCD">
        <w:rPr>
          <w:rFonts w:ascii="Vusillus Old Face" w:hAnsi="Vusillus Old Face" w:cs="Vusillus Old Face"/>
          <w:bCs/>
          <w:i/>
          <w:iCs/>
          <w:noProof/>
          <w:color w:val="003300"/>
          <w:sz w:val="26"/>
          <w:szCs w:val="18"/>
          <w:lang w:val="el-GR"/>
        </w:rPr>
        <w:t>Ερμαθ</w:t>
      </w:r>
      <w:r>
        <w:rPr>
          <w:rFonts w:ascii="Book Antiqua" w:hAnsi="Book Antiqua"/>
          <w:sz w:val="22"/>
          <w:szCs w:val="22"/>
        </w:rPr>
        <w:t>.</w:t>
      </w:r>
    </w:p>
  </w:footnote>
  <w:footnote w:id="308">
    <w:p w14:paraId="1EC5708D" w14:textId="77777777" w:rsidR="00530FC4" w:rsidRDefault="00530FC4" w:rsidP="008632FE">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For ‘</w:t>
      </w:r>
      <w:r w:rsidRPr="00773DCD">
        <w:rPr>
          <w:rFonts w:ascii="Book Antiqua" w:hAnsi="Book Antiqua"/>
          <w:i/>
          <w:iCs/>
          <w:sz w:val="22"/>
          <w:szCs w:val="22"/>
        </w:rPr>
        <w:t>Adullam</w:t>
      </w:r>
      <w:r>
        <w:rPr>
          <w:rFonts w:ascii="Book Antiqua" w:hAnsi="Book Antiqua"/>
          <w:sz w:val="22"/>
          <w:szCs w:val="22"/>
        </w:rPr>
        <w:t>’ (</w:t>
      </w:r>
      <w:r w:rsidRPr="00773DCD">
        <w:rPr>
          <w:rFonts w:cs="SBL Hebrew"/>
          <w:noProof/>
          <w:sz w:val="26"/>
          <w:szCs w:val="26"/>
          <w:rtl/>
          <w:lang w:bidi="he-IL"/>
        </w:rPr>
        <w:t>עֲדֻלָּ֖ם</w:t>
      </w:r>
      <w:r>
        <w:rPr>
          <w:rFonts w:ascii="Book Antiqua" w:hAnsi="Book Antiqua"/>
          <w:sz w:val="22"/>
          <w:szCs w:val="22"/>
        </w:rPr>
        <w:t xml:space="preserve">), the </w:t>
      </w:r>
      <w:r w:rsidRPr="00773DCD">
        <w:rPr>
          <w:rFonts w:ascii="Book Antiqua" w:hAnsi="Book Antiqua"/>
          <w:i/>
          <w:iCs/>
          <w:sz w:val="22"/>
          <w:szCs w:val="22"/>
        </w:rPr>
        <w:t>LXX</w:t>
      </w:r>
      <w:r>
        <w:rPr>
          <w:rFonts w:ascii="Book Antiqua" w:hAnsi="Book Antiqua"/>
          <w:sz w:val="22"/>
          <w:szCs w:val="22"/>
        </w:rPr>
        <w:t xml:space="preserve"> reads </w:t>
      </w:r>
      <w:r w:rsidRPr="00773DCD">
        <w:rPr>
          <w:rFonts w:ascii="Vusillus Old Face" w:hAnsi="Vusillus Old Face" w:cs="Vusillus Old Face"/>
          <w:bCs/>
          <w:i/>
          <w:iCs/>
          <w:noProof/>
          <w:color w:val="003300"/>
          <w:sz w:val="26"/>
          <w:szCs w:val="18"/>
          <w:lang w:val="el-GR"/>
        </w:rPr>
        <w:t>Οδολλαμ</w:t>
      </w:r>
      <w:r>
        <w:rPr>
          <w:rFonts w:ascii="Book Antiqua" w:hAnsi="Book Antiqua"/>
          <w:sz w:val="22"/>
          <w:szCs w:val="22"/>
        </w:rPr>
        <w:t>.</w:t>
      </w:r>
    </w:p>
  </w:footnote>
  <w:footnote w:id="309">
    <w:p w14:paraId="177B95A3" w14:textId="77777777" w:rsidR="00530FC4" w:rsidRDefault="00530FC4" w:rsidP="00D917D5">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 xml:space="preserve">Most </w:t>
      </w:r>
      <w:r w:rsidRPr="00773DCD">
        <w:rPr>
          <w:rFonts w:ascii="Book Antiqua" w:hAnsi="Book Antiqua"/>
          <w:i/>
          <w:iCs/>
          <w:sz w:val="22"/>
          <w:szCs w:val="22"/>
        </w:rPr>
        <w:t>LXX</w:t>
      </w:r>
      <w:r>
        <w:rPr>
          <w:rFonts w:ascii="Book Antiqua" w:hAnsi="Book Antiqua"/>
          <w:sz w:val="22"/>
          <w:szCs w:val="22"/>
        </w:rPr>
        <w:t xml:space="preserve"> Mss omit the 2</w:t>
      </w:r>
      <w:r w:rsidRPr="00773DCD">
        <w:rPr>
          <w:rFonts w:ascii="Book Antiqua" w:hAnsi="Book Antiqua"/>
          <w:sz w:val="22"/>
          <w:szCs w:val="22"/>
          <w:vertAlign w:val="superscript"/>
        </w:rPr>
        <w:t>nd</w:t>
      </w:r>
      <w:r>
        <w:rPr>
          <w:rFonts w:ascii="Book Antiqua" w:hAnsi="Book Antiqua"/>
          <w:sz w:val="22"/>
          <w:szCs w:val="22"/>
        </w:rPr>
        <w:t xml:space="preserve"> line of this verse.</w:t>
      </w:r>
    </w:p>
  </w:footnote>
  <w:footnote w:id="310">
    <w:p w14:paraId="7B283B78" w14:textId="77777777" w:rsidR="00530FC4" w:rsidRDefault="00530FC4" w:rsidP="008632FE">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For ‘</w:t>
      </w:r>
      <w:r w:rsidRPr="00773DCD">
        <w:rPr>
          <w:rFonts w:ascii="Book Antiqua" w:hAnsi="Book Antiqua"/>
          <w:i/>
          <w:iCs/>
          <w:sz w:val="22"/>
          <w:szCs w:val="22"/>
        </w:rPr>
        <w:t>Hepher</w:t>
      </w:r>
      <w:r>
        <w:rPr>
          <w:rFonts w:ascii="Book Antiqua" w:hAnsi="Book Antiqua"/>
          <w:sz w:val="22"/>
          <w:szCs w:val="22"/>
        </w:rPr>
        <w:t>’ (</w:t>
      </w:r>
      <w:r w:rsidRPr="00773DCD">
        <w:rPr>
          <w:rFonts w:cs="SBL Hebrew"/>
          <w:noProof/>
          <w:sz w:val="26"/>
          <w:szCs w:val="26"/>
          <w:rtl/>
          <w:lang w:bidi="he-IL"/>
        </w:rPr>
        <w:t>חֵ֖פֶר</w:t>
      </w:r>
      <w:r>
        <w:rPr>
          <w:rFonts w:ascii="Book Antiqua" w:hAnsi="Book Antiqua"/>
          <w:sz w:val="22"/>
          <w:szCs w:val="22"/>
        </w:rPr>
        <w:t xml:space="preserve">), the </w:t>
      </w:r>
      <w:r w:rsidRPr="00773DCD">
        <w:rPr>
          <w:rFonts w:ascii="Book Antiqua" w:hAnsi="Book Antiqua"/>
          <w:i/>
          <w:iCs/>
          <w:sz w:val="22"/>
          <w:szCs w:val="22"/>
        </w:rPr>
        <w:t>LXX</w:t>
      </w:r>
      <w:r>
        <w:rPr>
          <w:rFonts w:ascii="Book Antiqua" w:hAnsi="Book Antiqua"/>
          <w:sz w:val="22"/>
          <w:szCs w:val="22"/>
        </w:rPr>
        <w:t xml:space="preserve"> reads </w:t>
      </w:r>
      <w:r w:rsidRPr="00773DCD">
        <w:rPr>
          <w:rFonts w:ascii="Vusillus Old Face" w:hAnsi="Vusillus Old Face" w:cs="Vusillus Old Face"/>
          <w:bCs/>
          <w:i/>
          <w:iCs/>
          <w:noProof/>
          <w:color w:val="003300"/>
          <w:sz w:val="26"/>
          <w:szCs w:val="18"/>
          <w:lang w:val="el-GR"/>
        </w:rPr>
        <w:t>Οφερ</w:t>
      </w:r>
      <w:r>
        <w:rPr>
          <w:rFonts w:ascii="Book Antiqua" w:hAnsi="Book Antiqua"/>
          <w:sz w:val="22"/>
          <w:szCs w:val="22"/>
        </w:rPr>
        <w:t>.</w:t>
      </w:r>
    </w:p>
  </w:footnote>
  <w:footnote w:id="311">
    <w:p w14:paraId="517E5FB5" w14:textId="77777777" w:rsidR="00530FC4" w:rsidRDefault="00530FC4" w:rsidP="00D917D5">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 xml:space="preserve">The </w:t>
      </w:r>
      <w:r w:rsidRPr="00EE0472">
        <w:rPr>
          <w:rFonts w:ascii="Book Antiqua" w:hAnsi="Book Antiqua"/>
          <w:i/>
          <w:iCs/>
          <w:sz w:val="22"/>
          <w:szCs w:val="22"/>
        </w:rPr>
        <w:t>NJB</w:t>
      </w:r>
      <w:r>
        <w:rPr>
          <w:rFonts w:ascii="Book Antiqua" w:hAnsi="Book Antiqua"/>
          <w:sz w:val="22"/>
          <w:szCs w:val="22"/>
        </w:rPr>
        <w:t xml:space="preserve">, following the </w:t>
      </w:r>
      <w:r w:rsidRPr="00EE0472">
        <w:rPr>
          <w:rFonts w:ascii="Book Antiqua" w:hAnsi="Book Antiqua"/>
          <w:i/>
          <w:iCs/>
          <w:sz w:val="22"/>
          <w:szCs w:val="22"/>
        </w:rPr>
        <w:t>LXX</w:t>
      </w:r>
      <w:r>
        <w:rPr>
          <w:rFonts w:ascii="Book Antiqua" w:hAnsi="Book Antiqua"/>
          <w:sz w:val="22"/>
          <w:szCs w:val="22"/>
        </w:rPr>
        <w:t xml:space="preserve"> (</w:t>
      </w:r>
      <w:r w:rsidRPr="00EE0472">
        <w:rPr>
          <w:rFonts w:ascii="Vusillus Old Face" w:hAnsi="Vusillus Old Face" w:cs="Vusillus Old Face"/>
          <w:bCs/>
          <w:i/>
          <w:iCs/>
          <w:noProof/>
          <w:color w:val="003300"/>
          <w:sz w:val="26"/>
          <w:szCs w:val="18"/>
          <w:lang w:val="el-GR"/>
        </w:rPr>
        <w:t>Σαρων</w:t>
      </w:r>
      <w:r>
        <w:rPr>
          <w:rFonts w:ascii="Book Antiqua" w:hAnsi="Book Antiqua"/>
          <w:sz w:val="22"/>
          <w:szCs w:val="22"/>
        </w:rPr>
        <w:t>) has ‘</w:t>
      </w:r>
      <w:r w:rsidRPr="00EE0472">
        <w:rPr>
          <w:rFonts w:ascii="Book Antiqua" w:hAnsi="Book Antiqua"/>
          <w:i/>
          <w:iCs/>
          <w:sz w:val="22"/>
          <w:szCs w:val="22"/>
        </w:rPr>
        <w:t>Sharon</w:t>
      </w:r>
      <w:r>
        <w:rPr>
          <w:rFonts w:ascii="Book Antiqua" w:hAnsi="Book Antiqua"/>
          <w:sz w:val="22"/>
          <w:szCs w:val="22"/>
        </w:rPr>
        <w:t>’ in place of ‘</w:t>
      </w:r>
      <w:r w:rsidRPr="00EE0472">
        <w:rPr>
          <w:rFonts w:ascii="Book Antiqua" w:hAnsi="Book Antiqua"/>
          <w:i/>
          <w:iCs/>
          <w:sz w:val="22"/>
          <w:szCs w:val="22"/>
        </w:rPr>
        <w:t>Lasharon</w:t>
      </w:r>
      <w:r>
        <w:rPr>
          <w:rFonts w:ascii="Book Antiqua" w:hAnsi="Book Antiqua"/>
          <w:sz w:val="22"/>
          <w:szCs w:val="22"/>
        </w:rPr>
        <w:t xml:space="preserve">’, here following the </w:t>
      </w:r>
      <w:r w:rsidRPr="00EE0472">
        <w:rPr>
          <w:rFonts w:ascii="Book Antiqua" w:hAnsi="Book Antiqua"/>
          <w:i/>
          <w:iCs/>
          <w:sz w:val="22"/>
          <w:szCs w:val="22"/>
        </w:rPr>
        <w:t>MT</w:t>
      </w:r>
      <w:r>
        <w:rPr>
          <w:rFonts w:ascii="Book Antiqua" w:hAnsi="Book Antiqua"/>
          <w:sz w:val="22"/>
          <w:szCs w:val="22"/>
        </w:rPr>
        <w:t xml:space="preserve"> (</w:t>
      </w:r>
      <w:r w:rsidRPr="00EE0472">
        <w:rPr>
          <w:rFonts w:cs="SBL Hebrew"/>
          <w:noProof/>
          <w:sz w:val="26"/>
          <w:szCs w:val="26"/>
          <w:rtl/>
          <w:lang w:bidi="he-IL"/>
        </w:rPr>
        <w:t>לַשָּׁר֖וֹן</w:t>
      </w:r>
      <w:r>
        <w:rPr>
          <w:rFonts w:ascii="Book Antiqua" w:hAnsi="Book Antiqua"/>
          <w:sz w:val="22"/>
          <w:szCs w:val="22"/>
        </w:rPr>
        <w:t xml:space="preserve">) and </w:t>
      </w:r>
      <w:r w:rsidRPr="00EE0472">
        <w:rPr>
          <w:rFonts w:ascii="Book Antiqua" w:hAnsi="Book Antiqua"/>
          <w:i/>
          <w:iCs/>
          <w:sz w:val="22"/>
          <w:szCs w:val="22"/>
        </w:rPr>
        <w:t>NRSV</w:t>
      </w:r>
      <w:r>
        <w:rPr>
          <w:rFonts w:ascii="Book Antiqua" w:hAnsi="Book Antiqua"/>
          <w:sz w:val="22"/>
          <w:szCs w:val="22"/>
        </w:rPr>
        <w:t>.</w:t>
      </w:r>
    </w:p>
  </w:footnote>
  <w:footnote w:id="312">
    <w:p w14:paraId="782A78FE" w14:textId="77777777" w:rsidR="00530FC4" w:rsidRDefault="00530FC4" w:rsidP="00EE0472">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In place of ‘</w:t>
      </w:r>
      <w:r>
        <w:rPr>
          <w:rFonts w:ascii="Book Antiqua" w:hAnsi="Book Antiqua"/>
          <w:i/>
          <w:iCs/>
          <w:sz w:val="22"/>
          <w:szCs w:val="22"/>
        </w:rPr>
        <w:t>Madon</w:t>
      </w:r>
      <w:r>
        <w:rPr>
          <w:rFonts w:ascii="Book Antiqua" w:hAnsi="Book Antiqua"/>
          <w:sz w:val="22"/>
          <w:szCs w:val="22"/>
        </w:rPr>
        <w:t xml:space="preserve">’, here following the </w:t>
      </w:r>
      <w:r>
        <w:rPr>
          <w:rFonts w:ascii="Book Antiqua" w:hAnsi="Book Antiqua"/>
          <w:i/>
          <w:iCs/>
          <w:sz w:val="22"/>
          <w:szCs w:val="22"/>
        </w:rPr>
        <w:t>MT</w:t>
      </w:r>
      <w:r>
        <w:rPr>
          <w:rFonts w:ascii="Book Antiqua" w:hAnsi="Book Antiqua"/>
          <w:sz w:val="22"/>
          <w:szCs w:val="22"/>
        </w:rPr>
        <w:t xml:space="preserve"> (</w:t>
      </w:r>
      <w:r w:rsidRPr="00EE0472">
        <w:rPr>
          <w:rFonts w:cs="SBL Hebrew"/>
          <w:noProof/>
          <w:sz w:val="26"/>
          <w:szCs w:val="26"/>
          <w:rtl/>
          <w:lang w:bidi="he-IL"/>
        </w:rPr>
        <w:t>מָדוֹן֙</w:t>
      </w:r>
      <w:r>
        <w:rPr>
          <w:rFonts w:ascii="Book Antiqua" w:hAnsi="Book Antiqua"/>
          <w:sz w:val="22"/>
          <w:szCs w:val="22"/>
        </w:rPr>
        <w:t xml:space="preserve">) and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Merom</w:t>
      </w:r>
      <w:r>
        <w:rPr>
          <w:rFonts w:ascii="Book Antiqua" w:hAnsi="Book Antiqua"/>
          <w:sz w:val="22"/>
          <w:szCs w:val="22"/>
        </w:rPr>
        <w:t xml:space="preserve">’; the name is missing from the </w:t>
      </w:r>
      <w:r>
        <w:rPr>
          <w:rFonts w:ascii="Book Antiqua" w:hAnsi="Book Antiqua"/>
          <w:i/>
          <w:iCs/>
          <w:sz w:val="22"/>
          <w:szCs w:val="22"/>
        </w:rPr>
        <w:t>LXX</w:t>
      </w:r>
      <w:r>
        <w:rPr>
          <w:rFonts w:ascii="Book Antiqua" w:hAnsi="Book Antiqua"/>
          <w:sz w:val="22"/>
          <w:szCs w:val="22"/>
        </w:rPr>
        <w:t>.</w:t>
      </w:r>
    </w:p>
  </w:footnote>
  <w:footnote w:id="313">
    <w:p w14:paraId="1070AB1A" w14:textId="77777777" w:rsidR="00530FC4" w:rsidRDefault="00530FC4" w:rsidP="00D917D5">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 xml:space="preserve">The </w:t>
      </w:r>
      <w:r w:rsidRPr="00EE0472">
        <w:rPr>
          <w:rFonts w:ascii="Book Antiqua" w:hAnsi="Book Antiqua"/>
          <w:i/>
          <w:iCs/>
          <w:sz w:val="22"/>
          <w:szCs w:val="22"/>
        </w:rPr>
        <w:t>LXX</w:t>
      </w:r>
      <w:r>
        <w:rPr>
          <w:rFonts w:ascii="Book Antiqua" w:hAnsi="Book Antiqua"/>
          <w:sz w:val="22"/>
          <w:szCs w:val="22"/>
        </w:rPr>
        <w:t xml:space="preserve"> lists 3 kings in this verse (</w:t>
      </w:r>
      <w:r w:rsidRPr="00EE0472">
        <w:rPr>
          <w:rFonts w:ascii="Vusillus Old Face" w:hAnsi="Vusillus Old Face" w:cs="Vusillus Old Face"/>
          <w:bCs/>
          <w:i/>
          <w:iCs/>
          <w:noProof/>
          <w:color w:val="003300"/>
          <w:sz w:val="26"/>
          <w:szCs w:val="18"/>
          <w:lang w:val="el-GR"/>
        </w:rPr>
        <w:t>βασιλέα Συμοων, βασιλέα Μαρρων, βασιλέα Αζιφ</w:t>
      </w:r>
      <w:r>
        <w:rPr>
          <w:rFonts w:ascii="Book Antiqua" w:hAnsi="Book Antiqua"/>
          <w:sz w:val="22"/>
          <w:szCs w:val="22"/>
        </w:rPr>
        <w:t>), taking the name in the 1</w:t>
      </w:r>
      <w:r w:rsidRPr="00EE0472">
        <w:rPr>
          <w:rFonts w:ascii="Book Antiqua" w:hAnsi="Book Antiqua"/>
          <w:sz w:val="22"/>
          <w:szCs w:val="22"/>
          <w:vertAlign w:val="superscript"/>
        </w:rPr>
        <w:t>st</w:t>
      </w:r>
      <w:r>
        <w:rPr>
          <w:rFonts w:ascii="Book Antiqua" w:hAnsi="Book Antiqua"/>
          <w:sz w:val="22"/>
          <w:szCs w:val="22"/>
        </w:rPr>
        <w:t xml:space="preserve"> line as two separate names.</w:t>
      </w:r>
    </w:p>
  </w:footnote>
  <w:footnote w:id="314">
    <w:p w14:paraId="4D60BD9D" w14:textId="77777777" w:rsidR="00530FC4" w:rsidRDefault="00530FC4" w:rsidP="00EE0472">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EE0472">
        <w:rPr>
          <w:rFonts w:ascii="Book Antiqua" w:hAnsi="Book Antiqua"/>
          <w:i/>
          <w:iCs/>
          <w:sz w:val="22"/>
          <w:szCs w:val="22"/>
        </w:rPr>
        <w:t>LXX</w:t>
      </w:r>
      <w:r>
        <w:rPr>
          <w:rFonts w:ascii="Book Antiqua" w:hAnsi="Book Antiqua"/>
          <w:sz w:val="22"/>
          <w:szCs w:val="22"/>
        </w:rPr>
        <w:t xml:space="preserve"> has the 1</w:t>
      </w:r>
      <w:r w:rsidRPr="00EE0472">
        <w:rPr>
          <w:rFonts w:ascii="Book Antiqua" w:hAnsi="Book Antiqua"/>
          <w:sz w:val="22"/>
          <w:szCs w:val="22"/>
          <w:vertAlign w:val="superscript"/>
        </w:rPr>
        <w:t>st</w:t>
      </w:r>
      <w:r>
        <w:rPr>
          <w:rFonts w:ascii="Book Antiqua" w:hAnsi="Book Antiqua"/>
          <w:sz w:val="22"/>
          <w:szCs w:val="22"/>
        </w:rPr>
        <w:t xml:space="preserve"> line of v. 22 (</w:t>
      </w:r>
      <w:r w:rsidRPr="00EE0472">
        <w:rPr>
          <w:rFonts w:ascii="Vusillus Old Face" w:hAnsi="Vusillus Old Face" w:cs="Vusillus Old Face"/>
          <w:bCs/>
          <w:i/>
          <w:iCs/>
          <w:noProof/>
          <w:color w:val="003300"/>
          <w:sz w:val="26"/>
          <w:szCs w:val="18"/>
          <w:lang w:val="el-GR"/>
        </w:rPr>
        <w:t>βασιλέα Καδης</w:t>
      </w:r>
      <w:r>
        <w:rPr>
          <w:rFonts w:ascii="Book Antiqua" w:hAnsi="Book Antiqua"/>
          <w:sz w:val="22"/>
          <w:szCs w:val="22"/>
        </w:rPr>
        <w:t>) here and moves the 2</w:t>
      </w:r>
      <w:r w:rsidRPr="00EE0472">
        <w:rPr>
          <w:rFonts w:ascii="Book Antiqua" w:hAnsi="Book Antiqua"/>
          <w:sz w:val="22"/>
          <w:szCs w:val="22"/>
          <w:vertAlign w:val="superscript"/>
        </w:rPr>
        <w:t>nd</w:t>
      </w:r>
      <w:r>
        <w:rPr>
          <w:rFonts w:ascii="Book Antiqua" w:hAnsi="Book Antiqua"/>
          <w:sz w:val="22"/>
          <w:szCs w:val="22"/>
        </w:rPr>
        <w:t xml:space="preserve"> line to v. 22.</w:t>
      </w:r>
    </w:p>
  </w:footnote>
  <w:footnote w:id="315">
    <w:p w14:paraId="13572095" w14:textId="77777777" w:rsidR="00530FC4" w:rsidRDefault="00530FC4" w:rsidP="008632FE">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For ‘</w:t>
      </w:r>
      <w:r w:rsidRPr="00EE0472">
        <w:rPr>
          <w:rFonts w:ascii="Book Antiqua" w:hAnsi="Book Antiqua"/>
          <w:i/>
          <w:iCs/>
          <w:sz w:val="22"/>
          <w:szCs w:val="22"/>
        </w:rPr>
        <w:t>Jokneam in Carmel</w:t>
      </w:r>
      <w:r>
        <w:rPr>
          <w:rFonts w:ascii="Book Antiqua" w:hAnsi="Book Antiqua"/>
          <w:sz w:val="22"/>
          <w:szCs w:val="22"/>
        </w:rPr>
        <w:t>’ (</w:t>
      </w:r>
      <w:r w:rsidRPr="00EE0472">
        <w:rPr>
          <w:rFonts w:cs="SBL Hebrew"/>
          <w:noProof/>
          <w:sz w:val="26"/>
          <w:szCs w:val="26"/>
          <w:rtl/>
          <w:lang w:bidi="he-IL"/>
        </w:rPr>
        <w:t>יָקְנְעָ֥ם לַכַּרְמֶ֖ל</w:t>
      </w:r>
      <w:r>
        <w:rPr>
          <w:rFonts w:ascii="Book Antiqua" w:hAnsi="Book Antiqua"/>
          <w:sz w:val="22"/>
          <w:szCs w:val="22"/>
        </w:rPr>
        <w:t xml:space="preserve">), the </w:t>
      </w:r>
      <w:r w:rsidRPr="00EE0472">
        <w:rPr>
          <w:rFonts w:ascii="Book Antiqua" w:hAnsi="Book Antiqua"/>
          <w:i/>
          <w:iCs/>
          <w:sz w:val="22"/>
          <w:szCs w:val="22"/>
        </w:rPr>
        <w:t>LXX</w:t>
      </w:r>
      <w:r>
        <w:rPr>
          <w:rFonts w:ascii="Book Antiqua" w:hAnsi="Book Antiqua"/>
          <w:sz w:val="22"/>
          <w:szCs w:val="22"/>
        </w:rPr>
        <w:t xml:space="preserve"> reads </w:t>
      </w:r>
      <w:r w:rsidRPr="00EE0472">
        <w:rPr>
          <w:rFonts w:ascii="Vusillus Old Face" w:hAnsi="Vusillus Old Face" w:cs="Vusillus Old Face"/>
          <w:bCs/>
          <w:i/>
          <w:iCs/>
          <w:noProof/>
          <w:color w:val="003300"/>
          <w:sz w:val="26"/>
          <w:szCs w:val="18"/>
          <w:lang w:val="el-GR"/>
        </w:rPr>
        <w:t>Ιεκοναμ τοῦ Χερμελ</w:t>
      </w:r>
      <w:r>
        <w:rPr>
          <w:rFonts w:ascii="Book Antiqua" w:hAnsi="Book Antiqua"/>
          <w:sz w:val="22"/>
          <w:szCs w:val="22"/>
        </w:rPr>
        <w:t>.</w:t>
      </w:r>
    </w:p>
  </w:footnote>
  <w:footnote w:id="316">
    <w:p w14:paraId="1089A0DD" w14:textId="77777777" w:rsidR="00530FC4" w:rsidRDefault="00530FC4" w:rsidP="00EE0472">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D917D5">
        <w:rPr>
          <w:rFonts w:ascii="Book Antiqua" w:hAnsi="Book Antiqua"/>
          <w:i/>
          <w:iCs/>
          <w:sz w:val="22"/>
          <w:szCs w:val="22"/>
        </w:rPr>
        <w:t>NJB</w:t>
      </w:r>
      <w:r>
        <w:rPr>
          <w:rFonts w:ascii="Book Antiqua" w:hAnsi="Book Antiqua"/>
          <w:sz w:val="22"/>
          <w:szCs w:val="22"/>
        </w:rPr>
        <w:t xml:space="preserve"> &amp; </w:t>
      </w:r>
      <w:r w:rsidRPr="00D917D5">
        <w:rPr>
          <w:rFonts w:ascii="Book Antiqua" w:hAnsi="Book Antiqua"/>
          <w:i/>
          <w:iCs/>
          <w:sz w:val="22"/>
          <w:szCs w:val="22"/>
        </w:rPr>
        <w:t>NRSV</w:t>
      </w:r>
      <w:r>
        <w:rPr>
          <w:rFonts w:ascii="Book Antiqua" w:hAnsi="Book Antiqua"/>
          <w:sz w:val="22"/>
          <w:szCs w:val="22"/>
        </w:rPr>
        <w:t xml:space="preserve">, following the </w:t>
      </w:r>
      <w:r w:rsidRPr="00D917D5">
        <w:rPr>
          <w:rFonts w:ascii="Book Antiqua" w:hAnsi="Book Antiqua"/>
          <w:i/>
          <w:iCs/>
          <w:sz w:val="22"/>
          <w:szCs w:val="22"/>
        </w:rPr>
        <w:t>LXX</w:t>
      </w:r>
      <w:r>
        <w:rPr>
          <w:rFonts w:ascii="Book Antiqua" w:hAnsi="Book Antiqua"/>
          <w:sz w:val="22"/>
          <w:szCs w:val="22"/>
        </w:rPr>
        <w:t xml:space="preserve"> (</w:t>
      </w:r>
      <w:r w:rsidRPr="00D917D5">
        <w:rPr>
          <w:rFonts w:ascii="Vusillus Old Face" w:hAnsi="Vusillus Old Face" w:cs="Vusillus Old Face"/>
          <w:bCs/>
          <w:i/>
          <w:iCs/>
          <w:noProof/>
          <w:color w:val="003300"/>
          <w:sz w:val="26"/>
          <w:szCs w:val="18"/>
          <w:lang w:val="el-GR"/>
        </w:rPr>
        <w:t>Γωιμ τῆς Γαλιλαίας</w:t>
      </w:r>
      <w:r>
        <w:rPr>
          <w:rFonts w:ascii="Book Antiqua" w:hAnsi="Book Antiqua"/>
          <w:sz w:val="22"/>
          <w:szCs w:val="22"/>
        </w:rPr>
        <w:t>), have ‘</w:t>
      </w:r>
      <w:r w:rsidRPr="00D917D5">
        <w:rPr>
          <w:rFonts w:ascii="Book Antiqua" w:hAnsi="Book Antiqua"/>
          <w:i/>
          <w:iCs/>
          <w:sz w:val="22"/>
          <w:szCs w:val="22"/>
        </w:rPr>
        <w:t>Galilee</w:t>
      </w:r>
      <w:r>
        <w:rPr>
          <w:rFonts w:ascii="Book Antiqua" w:hAnsi="Book Antiqua"/>
          <w:sz w:val="22"/>
          <w:szCs w:val="22"/>
        </w:rPr>
        <w:t>’ in place of ‘</w:t>
      </w:r>
      <w:r w:rsidRPr="00D917D5">
        <w:rPr>
          <w:rFonts w:ascii="Book Antiqua" w:hAnsi="Book Antiqua"/>
          <w:i/>
          <w:iCs/>
          <w:sz w:val="22"/>
          <w:szCs w:val="22"/>
        </w:rPr>
        <w:t>Gilgal</w:t>
      </w:r>
      <w:r>
        <w:rPr>
          <w:rFonts w:ascii="Book Antiqua" w:hAnsi="Book Antiqua"/>
          <w:sz w:val="22"/>
          <w:szCs w:val="22"/>
        </w:rPr>
        <w:t xml:space="preserve">’, here following the </w:t>
      </w:r>
      <w:r w:rsidRPr="00D917D5">
        <w:rPr>
          <w:rFonts w:ascii="Book Antiqua" w:hAnsi="Book Antiqua"/>
          <w:i/>
          <w:iCs/>
          <w:sz w:val="22"/>
          <w:szCs w:val="22"/>
        </w:rPr>
        <w:t>MT</w:t>
      </w:r>
      <w:r>
        <w:rPr>
          <w:rFonts w:ascii="Book Antiqua" w:hAnsi="Book Antiqua"/>
          <w:sz w:val="22"/>
          <w:szCs w:val="22"/>
        </w:rPr>
        <w:t xml:space="preserve"> (</w:t>
      </w:r>
      <w:r w:rsidRPr="00D917D5">
        <w:rPr>
          <w:rFonts w:cs="SBL Hebrew"/>
          <w:noProof/>
          <w:sz w:val="26"/>
          <w:szCs w:val="26"/>
          <w:rtl/>
          <w:lang w:bidi="he-IL"/>
        </w:rPr>
        <w:t>גִלְגָּ֖ל</w:t>
      </w:r>
      <w:r>
        <w:rPr>
          <w:rFonts w:ascii="Book Antiqua" w:hAnsi="Book Antiqua"/>
          <w:sz w:val="22"/>
          <w:szCs w:val="22"/>
        </w:rPr>
        <w:t xml:space="preserve">) and </w:t>
      </w:r>
      <w:r w:rsidRPr="00D917D5">
        <w:rPr>
          <w:rFonts w:ascii="Book Antiqua" w:hAnsi="Book Antiqua"/>
          <w:i/>
          <w:iCs/>
          <w:sz w:val="22"/>
          <w:szCs w:val="22"/>
        </w:rPr>
        <w:t>NETB</w:t>
      </w:r>
      <w:r>
        <w:rPr>
          <w:rFonts w:ascii="Book Antiqua" w:hAnsi="Book Antiqua"/>
          <w:sz w:val="22"/>
          <w:szCs w:val="22"/>
        </w:rPr>
        <w:t>.</w:t>
      </w:r>
    </w:p>
  </w:footnote>
  <w:footnote w:id="317">
    <w:p w14:paraId="0AED02A0" w14:textId="77777777" w:rsidR="00530FC4" w:rsidRDefault="00530FC4" w:rsidP="008632FE">
      <w:pPr>
        <w:pStyle w:val="FootnoteText"/>
        <w:spacing w:line="300" w:lineRule="exact"/>
        <w:ind w:left="284" w:hanging="284"/>
        <w:jc w:val="both"/>
        <w:rPr>
          <w:rFonts w:ascii="Book Antiqua" w:hAnsi="Book Antiqua"/>
          <w:sz w:val="22"/>
          <w:szCs w:val="22"/>
        </w:rPr>
      </w:pPr>
      <w:r w:rsidRPr="00562170">
        <w:rPr>
          <w:rStyle w:val="FootnoteReference"/>
          <w:rFonts w:ascii="Book Antiqua" w:hAnsi="Book Antiqua"/>
          <w:color w:val="0070C0"/>
          <w:sz w:val="24"/>
          <w:szCs w:val="22"/>
        </w:rPr>
        <w:footnoteRef/>
      </w:r>
      <w:r w:rsidRPr="00562170">
        <w:rPr>
          <w:rFonts w:ascii="Book Antiqua" w:hAnsi="Book Antiqua"/>
          <w:color w:val="0070C0"/>
          <w:sz w:val="24"/>
          <w:szCs w:val="22"/>
        </w:rPr>
        <w:t xml:space="preserve"> </w:t>
      </w:r>
      <w:r>
        <w:rPr>
          <w:rFonts w:ascii="Book Antiqua" w:hAnsi="Book Antiqua"/>
          <w:sz w:val="22"/>
          <w:szCs w:val="22"/>
        </w:rPr>
        <w:tab/>
        <w:t xml:space="preserve">The </w:t>
      </w:r>
      <w:r w:rsidRPr="00D917D5">
        <w:rPr>
          <w:rFonts w:ascii="Book Antiqua" w:hAnsi="Book Antiqua"/>
          <w:i/>
          <w:iCs/>
          <w:sz w:val="22"/>
          <w:szCs w:val="22"/>
        </w:rPr>
        <w:t>LXX</w:t>
      </w:r>
      <w:r>
        <w:rPr>
          <w:rFonts w:ascii="Book Antiqua" w:hAnsi="Book Antiqua"/>
          <w:sz w:val="22"/>
          <w:szCs w:val="22"/>
        </w:rPr>
        <w:t xml:space="preserve"> gives a total of 29 kings (</w:t>
      </w:r>
      <w:r w:rsidRPr="00D917D5">
        <w:rPr>
          <w:rFonts w:ascii="Vusillus Old Face" w:hAnsi="Vusillus Old Face" w:cs="Vusillus Old Face"/>
          <w:bCs/>
          <w:i/>
          <w:iCs/>
          <w:noProof/>
          <w:color w:val="003300"/>
          <w:sz w:val="26"/>
          <w:szCs w:val="18"/>
          <w:lang w:val="el-GR"/>
        </w:rPr>
        <w:t>πάντες οὗτοι βασιλεῖς εἴκοσι ἐννέα</w:t>
      </w:r>
      <w:r>
        <w:rPr>
          <w:rFonts w:ascii="Book Antiqua" w:hAnsi="Book Antiqua"/>
          <w:sz w:val="22"/>
          <w:szCs w:val="22"/>
        </w:rPr>
        <w:t>) – see #16 &amp; #19.</w:t>
      </w:r>
    </w:p>
  </w:footnote>
  <w:footnote w:id="318">
    <w:p w14:paraId="418A5A6A" w14:textId="77777777" w:rsidR="00530FC4" w:rsidRPr="00A51112" w:rsidRDefault="00530FC4" w:rsidP="00A51112">
      <w:pPr>
        <w:pStyle w:val="FootnoteText"/>
        <w:jc w:val="center"/>
        <w:rPr>
          <w:rFonts w:ascii="Book Antiqua" w:hAnsi="Book Antiqua"/>
          <w:b/>
          <w:bCs/>
          <w:smallCaps/>
          <w:color w:val="000080"/>
          <w:sz w:val="24"/>
        </w:rPr>
      </w:pPr>
      <w:r w:rsidRPr="00A51112">
        <w:rPr>
          <w:rStyle w:val="FootnoteReference"/>
          <w:rFonts w:ascii="Book Antiqua" w:hAnsi="Book Antiqua"/>
          <w:b/>
          <w:bCs/>
          <w:smallCaps/>
          <w:color w:val="000080"/>
          <w:sz w:val="24"/>
          <w:vertAlign w:val="baseline"/>
        </w:rPr>
        <w:t>Joshua 13</w:t>
      </w:r>
    </w:p>
  </w:footnote>
  <w:footnote w:id="319">
    <w:p w14:paraId="73BB6760"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The Israelite hegemony in Canaan was not the product of a total military conquest but a complicated and gradual process.  It was completed under David.</w:t>
      </w:r>
    </w:p>
  </w:footnote>
  <w:footnote w:id="320">
    <w:p w14:paraId="7779CA07" w14:textId="77777777" w:rsidR="00530FC4" w:rsidRDefault="00530FC4" w:rsidP="00E33B28">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The places mentioned in vv. 2–7 never became part of Israel although included in the ideal plan of the Holy Land (1:4) and in the outline of Nb 34:1–12; to the south, the territory of the Philistines and Geshurites (see 1S 27:8) and also the Avvites (see Dt 2:23); to the north, the territory of the Sidonians (i.e. Phoenicia).  This section is editorial and introduces the geographical document.  According to Dt 2:23, Jr 47:4ff and Am 9:7, the Philistines came originally from Caphtor, which is more probably Crete than Asia Minor; but, in any case, this had been only a stage in their migration, and their origins remain obscure: they formed part of the great movement of the ‘Peoples of the Sea’, which was turned back at the very gates of Egypt by Rameses III, at the beginning of the 12</w:t>
      </w:r>
      <w:r>
        <w:rPr>
          <w:rFonts w:ascii="Book Antiqua" w:hAnsi="Book Antiqua"/>
          <w:sz w:val="22"/>
          <w:szCs w:val="22"/>
          <w:vertAlign w:val="superscript"/>
        </w:rPr>
        <w:t>th</w:t>
      </w:r>
      <w:r>
        <w:rPr>
          <w:rFonts w:ascii="Book Antiqua" w:hAnsi="Book Antiqua"/>
          <w:sz w:val="22"/>
          <w:szCs w:val="22"/>
        </w:rPr>
        <w:t xml:space="preserve"> Century </w:t>
      </w:r>
      <w:r>
        <w:rPr>
          <w:rFonts w:ascii="Book Antiqua" w:hAnsi="Book Antiqua"/>
          <w:smallCaps/>
          <w:sz w:val="22"/>
          <w:szCs w:val="22"/>
        </w:rPr>
        <w:t>bc.</w:t>
      </w:r>
    </w:p>
  </w:footnote>
  <w:footnote w:id="321">
    <w:p w14:paraId="16486E00"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 xml:space="preserve">The </w:t>
      </w:r>
      <w:r w:rsidRPr="00D035CA">
        <w:rPr>
          <w:rFonts w:ascii="Book Antiqua" w:hAnsi="Book Antiqua"/>
          <w:i/>
          <w:iCs/>
          <w:sz w:val="22"/>
          <w:szCs w:val="22"/>
        </w:rPr>
        <w:t>NJB</w:t>
      </w:r>
      <w:r>
        <w:rPr>
          <w:rFonts w:ascii="Book Antiqua" w:hAnsi="Book Antiqua"/>
          <w:sz w:val="22"/>
          <w:szCs w:val="22"/>
        </w:rPr>
        <w:t xml:space="preserve"> has ‘</w:t>
      </w:r>
      <w:r w:rsidRPr="00D035CA">
        <w:rPr>
          <w:rFonts w:ascii="Book Antiqua" w:hAnsi="Book Antiqua"/>
          <w:i/>
          <w:iCs/>
          <w:sz w:val="22"/>
          <w:szCs w:val="22"/>
        </w:rPr>
        <w:t>facing Egypt</w:t>
      </w:r>
      <w:r>
        <w:rPr>
          <w:rFonts w:ascii="Book Antiqua" w:hAnsi="Book Antiqua"/>
          <w:sz w:val="22"/>
          <w:szCs w:val="22"/>
        </w:rPr>
        <w:t>’ in place of ‘</w:t>
      </w:r>
      <w:r w:rsidRPr="00D035CA">
        <w:rPr>
          <w:rFonts w:ascii="Book Antiqua" w:hAnsi="Book Antiqua"/>
          <w:i/>
          <w:iCs/>
          <w:sz w:val="22"/>
          <w:szCs w:val="22"/>
        </w:rPr>
        <w:t>east of Egypt</w:t>
      </w:r>
      <w:r>
        <w:rPr>
          <w:rFonts w:ascii="Book Antiqua" w:hAnsi="Book Antiqua"/>
          <w:sz w:val="22"/>
          <w:szCs w:val="22"/>
        </w:rPr>
        <w:t xml:space="preserve">’, here following the </w:t>
      </w:r>
      <w:r w:rsidRPr="00D035CA">
        <w:rPr>
          <w:rFonts w:ascii="Book Antiqua" w:hAnsi="Book Antiqua"/>
          <w:i/>
          <w:iCs/>
          <w:sz w:val="22"/>
          <w:szCs w:val="22"/>
        </w:rPr>
        <w:t>NRSV</w:t>
      </w:r>
      <w:r>
        <w:rPr>
          <w:rFonts w:ascii="Book Antiqua" w:hAnsi="Book Antiqua"/>
          <w:sz w:val="22"/>
          <w:szCs w:val="22"/>
        </w:rPr>
        <w:t>.</w:t>
      </w:r>
    </w:p>
  </w:footnote>
  <w:footnote w:id="322">
    <w:p w14:paraId="73B0A86D"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In place of ‘</w:t>
      </w:r>
      <w:r w:rsidRPr="00D035CA">
        <w:rPr>
          <w:rFonts w:ascii="Book Antiqua" w:hAnsi="Book Antiqua"/>
          <w:i/>
          <w:iCs/>
          <w:sz w:val="22"/>
          <w:szCs w:val="22"/>
        </w:rPr>
        <w:t>Aphek</w:t>
      </w:r>
      <w:r>
        <w:rPr>
          <w:rFonts w:ascii="Book Antiqua" w:hAnsi="Book Antiqua"/>
          <w:sz w:val="22"/>
          <w:szCs w:val="22"/>
        </w:rPr>
        <w:t xml:space="preserve">’, here following the </w:t>
      </w:r>
      <w:r w:rsidRPr="00D035CA">
        <w:rPr>
          <w:rFonts w:ascii="Book Antiqua" w:hAnsi="Book Antiqua"/>
          <w:i/>
          <w:iCs/>
          <w:sz w:val="22"/>
          <w:szCs w:val="22"/>
        </w:rPr>
        <w:t>NRSV</w:t>
      </w:r>
      <w:r>
        <w:rPr>
          <w:rFonts w:ascii="Book Antiqua" w:hAnsi="Book Antiqua"/>
          <w:sz w:val="22"/>
          <w:szCs w:val="22"/>
        </w:rPr>
        <w:t xml:space="preserve"> &amp; </w:t>
      </w:r>
      <w:r w:rsidRPr="00D035CA">
        <w:rPr>
          <w:rFonts w:ascii="Book Antiqua" w:hAnsi="Book Antiqua"/>
          <w:i/>
          <w:iCs/>
          <w:sz w:val="22"/>
          <w:szCs w:val="22"/>
        </w:rPr>
        <w:t>NETB</w:t>
      </w:r>
      <w:r>
        <w:rPr>
          <w:rFonts w:ascii="Book Antiqua" w:hAnsi="Book Antiqua"/>
          <w:sz w:val="22"/>
          <w:szCs w:val="22"/>
        </w:rPr>
        <w:t xml:space="preserve">, the </w:t>
      </w:r>
      <w:r w:rsidRPr="00D035CA">
        <w:rPr>
          <w:rFonts w:ascii="Book Antiqua" w:hAnsi="Book Antiqua"/>
          <w:i/>
          <w:iCs/>
          <w:sz w:val="22"/>
          <w:szCs w:val="22"/>
        </w:rPr>
        <w:t>NJB</w:t>
      </w:r>
      <w:r>
        <w:rPr>
          <w:rFonts w:ascii="Book Antiqua" w:hAnsi="Book Antiqua"/>
          <w:sz w:val="22"/>
          <w:szCs w:val="22"/>
        </w:rPr>
        <w:t xml:space="preserve"> has ‘</w:t>
      </w:r>
      <w:r w:rsidRPr="00D035CA">
        <w:rPr>
          <w:rFonts w:ascii="Book Antiqua" w:hAnsi="Book Antiqua"/>
          <w:i/>
          <w:iCs/>
          <w:sz w:val="22"/>
          <w:szCs w:val="22"/>
        </w:rPr>
        <w:t>Aphekah</w:t>
      </w:r>
      <w:r>
        <w:rPr>
          <w:rFonts w:ascii="Book Antiqua" w:hAnsi="Book Antiqua"/>
          <w:sz w:val="22"/>
          <w:szCs w:val="22"/>
        </w:rPr>
        <w:t>’.</w:t>
      </w:r>
    </w:p>
  </w:footnote>
  <w:footnote w:id="323">
    <w:p w14:paraId="5B3A40CD"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 xml:space="preserve">The </w:t>
      </w:r>
      <w:r w:rsidRPr="00D035CA">
        <w:rPr>
          <w:rFonts w:ascii="Book Antiqua" w:hAnsi="Book Antiqua"/>
          <w:i/>
          <w:iCs/>
          <w:sz w:val="22"/>
          <w:szCs w:val="22"/>
        </w:rPr>
        <w:t>NRSV</w:t>
      </w:r>
      <w:r>
        <w:rPr>
          <w:rFonts w:ascii="Book Antiqua" w:hAnsi="Book Antiqua"/>
          <w:sz w:val="22"/>
          <w:szCs w:val="22"/>
        </w:rPr>
        <w:t xml:space="preserve"> &amp; </w:t>
      </w:r>
      <w:r w:rsidRPr="00D035CA">
        <w:rPr>
          <w:rFonts w:ascii="Book Antiqua" w:hAnsi="Book Antiqua"/>
          <w:i/>
          <w:iCs/>
          <w:sz w:val="22"/>
          <w:szCs w:val="22"/>
        </w:rPr>
        <w:t>NETB</w:t>
      </w:r>
      <w:r>
        <w:rPr>
          <w:rFonts w:ascii="Book Antiqua" w:hAnsi="Book Antiqua"/>
          <w:sz w:val="22"/>
          <w:szCs w:val="22"/>
        </w:rPr>
        <w:t xml:space="preserve"> do not translate ‘</w:t>
      </w:r>
      <w:r w:rsidRPr="00D035CA">
        <w:rPr>
          <w:rFonts w:ascii="Book Antiqua" w:hAnsi="Book Antiqua"/>
          <w:i/>
          <w:iCs/>
          <w:sz w:val="22"/>
          <w:szCs w:val="22"/>
        </w:rPr>
        <w:t>Pass of Hamath</w:t>
      </w:r>
      <w:r>
        <w:rPr>
          <w:rFonts w:ascii="Book Antiqua" w:hAnsi="Book Antiqua"/>
          <w:sz w:val="22"/>
          <w:szCs w:val="22"/>
        </w:rPr>
        <w:t xml:space="preserve">’ (here following the </w:t>
      </w:r>
      <w:r w:rsidRPr="00D035CA">
        <w:rPr>
          <w:rFonts w:ascii="Book Antiqua" w:hAnsi="Book Antiqua"/>
          <w:i/>
          <w:iCs/>
          <w:sz w:val="22"/>
          <w:szCs w:val="22"/>
        </w:rPr>
        <w:t>NJB</w:t>
      </w:r>
      <w:r>
        <w:rPr>
          <w:rFonts w:ascii="Book Antiqua" w:hAnsi="Book Antiqua"/>
          <w:sz w:val="22"/>
          <w:szCs w:val="22"/>
        </w:rPr>
        <w:t>) but leave the proper name, ‘</w:t>
      </w:r>
      <w:r w:rsidRPr="00D035CA">
        <w:rPr>
          <w:rFonts w:ascii="Book Antiqua" w:hAnsi="Book Antiqua"/>
          <w:i/>
          <w:iCs/>
          <w:sz w:val="22"/>
          <w:szCs w:val="22"/>
        </w:rPr>
        <w:t>Lebo-Hamath</w:t>
      </w:r>
      <w:r>
        <w:rPr>
          <w:rFonts w:ascii="Book Antiqua" w:hAnsi="Book Antiqua"/>
          <w:sz w:val="22"/>
          <w:szCs w:val="22"/>
        </w:rPr>
        <w:t>’ (</w:t>
      </w:r>
      <w:r w:rsidRPr="00D035CA">
        <w:rPr>
          <w:rFonts w:cs="SBL Hebrew"/>
          <w:noProof/>
          <w:sz w:val="26"/>
          <w:szCs w:val="26"/>
          <w:rtl/>
          <w:lang w:bidi="he-IL"/>
        </w:rPr>
        <w:t>לְב֥וֹא חֲמָֽת</w:t>
      </w:r>
      <w:r>
        <w:rPr>
          <w:rFonts w:ascii="Book Antiqua" w:hAnsi="Book Antiqua"/>
          <w:sz w:val="22"/>
          <w:szCs w:val="22"/>
        </w:rPr>
        <w:t>).</w:t>
      </w:r>
    </w:p>
  </w:footnote>
  <w:footnote w:id="324">
    <w:p w14:paraId="64D4E531" w14:textId="77777777" w:rsidR="00530FC4" w:rsidRDefault="00530FC4" w:rsidP="006339C7">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On the name ‘</w:t>
      </w:r>
      <w:r w:rsidRPr="006339C7">
        <w:rPr>
          <w:rFonts w:ascii="Book Antiqua" w:hAnsi="Book Antiqua"/>
          <w:i/>
          <w:iCs/>
          <w:sz w:val="22"/>
          <w:szCs w:val="22"/>
        </w:rPr>
        <w:t>Misrephoth-Maim</w:t>
      </w:r>
      <w:r>
        <w:rPr>
          <w:rFonts w:ascii="Book Antiqua" w:hAnsi="Book Antiqua"/>
          <w:sz w:val="22"/>
          <w:szCs w:val="22"/>
        </w:rPr>
        <w:t>’, see #11:8.</w:t>
      </w:r>
    </w:p>
  </w:footnote>
  <w:footnote w:id="325">
    <w:p w14:paraId="56697825" w14:textId="77777777" w:rsidR="00530FC4" w:rsidRPr="006339C7" w:rsidRDefault="00530FC4" w:rsidP="006339C7">
      <w:pPr>
        <w:pStyle w:val="FootnoteText"/>
        <w:spacing w:line="300" w:lineRule="exact"/>
        <w:ind w:left="284" w:hanging="284"/>
        <w:jc w:val="both"/>
        <w:rPr>
          <w:rFonts w:ascii="Book Antiqua" w:hAnsi="Book Antiqua"/>
          <w:noProof/>
          <w:sz w:val="22"/>
          <w:szCs w:val="22"/>
          <w:lang w:val="el-GR"/>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6339C7">
        <w:rPr>
          <w:rFonts w:ascii="Book Antiqua" w:hAnsi="Book Antiqua"/>
          <w:sz w:val="22"/>
          <w:szCs w:val="22"/>
        </w:rPr>
        <w:t xml:space="preserve">At the end of this verse, the </w:t>
      </w:r>
      <w:r w:rsidRPr="006339C7">
        <w:rPr>
          <w:rFonts w:ascii="Book Antiqua" w:hAnsi="Book Antiqua"/>
          <w:i/>
          <w:iCs/>
          <w:sz w:val="22"/>
          <w:szCs w:val="22"/>
        </w:rPr>
        <w:t>NJB</w:t>
      </w:r>
      <w:r w:rsidRPr="006339C7">
        <w:rPr>
          <w:rFonts w:ascii="Book Antiqua" w:hAnsi="Book Antiqua"/>
          <w:sz w:val="22"/>
          <w:szCs w:val="22"/>
        </w:rPr>
        <w:t xml:space="preserve">, following the </w:t>
      </w:r>
      <w:r w:rsidRPr="006339C7">
        <w:rPr>
          <w:rFonts w:ascii="Book Antiqua" w:hAnsi="Book Antiqua"/>
          <w:i/>
          <w:iCs/>
          <w:sz w:val="22"/>
          <w:szCs w:val="22"/>
        </w:rPr>
        <w:t>LXX</w:t>
      </w:r>
      <w:r w:rsidRPr="006339C7">
        <w:rPr>
          <w:rFonts w:ascii="Book Antiqua" w:hAnsi="Book Antiqua"/>
          <w:sz w:val="22"/>
          <w:szCs w:val="22"/>
        </w:rPr>
        <w:t>, adds, “</w:t>
      </w:r>
      <w:r w:rsidRPr="006339C7">
        <w:rPr>
          <w:rFonts w:ascii="Book Antiqua" w:hAnsi="Book Antiqua"/>
          <w:i/>
          <w:iCs/>
          <w:sz w:val="22"/>
          <w:szCs w:val="22"/>
        </w:rPr>
        <w:t>from the Jordan to the Great Sea westwards you shall give it to them; the Great Sea will be their limit</w:t>
      </w:r>
      <w:r w:rsidRPr="006339C7">
        <w:rPr>
          <w:rFonts w:ascii="Book Antiqua" w:hAnsi="Book Antiqua"/>
          <w:sz w:val="22"/>
          <w:szCs w:val="22"/>
        </w:rPr>
        <w:t xml:space="preserve">.” </w:t>
      </w:r>
      <w:r w:rsidRPr="006339C7">
        <w:rPr>
          <w:rFonts w:ascii="Book Antiqua" w:hAnsi="Book Antiqua"/>
          <w:noProof/>
          <w:sz w:val="22"/>
          <w:szCs w:val="22"/>
          <w:lang w:val="el-GR"/>
        </w:rPr>
        <w:t>(</w:t>
      </w:r>
      <w:r w:rsidRPr="006339C7">
        <w:rPr>
          <w:rFonts w:ascii="Vusillus Old Face" w:hAnsi="Vusillus Old Face" w:cs="Vusillus Old Face"/>
          <w:bCs/>
          <w:i/>
          <w:iCs/>
          <w:noProof/>
          <w:color w:val="003300"/>
          <w:sz w:val="26"/>
          <w:szCs w:val="18"/>
          <w:lang w:val="el-GR"/>
        </w:rPr>
        <w:t>ἀπὸ τοῦ Ιορδάνου ἕως τῆς θαλάσσης τῆς μεγάλης κατὰ δυσμὰς ἡλίου δώσεις αὐτήν, ἡ θάλασσα ἡ μεγάλη ὁριεῖ.</w:t>
      </w:r>
      <w:r w:rsidRPr="006339C7">
        <w:rPr>
          <w:rFonts w:ascii="Book Antiqua" w:hAnsi="Book Antiqua"/>
          <w:noProof/>
          <w:sz w:val="22"/>
          <w:szCs w:val="22"/>
          <w:lang w:val="el-GR"/>
        </w:rPr>
        <w:t>)</w:t>
      </w:r>
    </w:p>
  </w:footnote>
  <w:footnote w:id="326">
    <w:p w14:paraId="2732FA23" w14:textId="77777777" w:rsidR="00530FC4" w:rsidRDefault="00530FC4" w:rsidP="00A16876">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In place of ‘</w:t>
      </w:r>
      <w:r w:rsidRPr="006339C7">
        <w:rPr>
          <w:rFonts w:ascii="Book Antiqua" w:hAnsi="Book Antiqua"/>
          <w:i/>
          <w:iCs/>
          <w:sz w:val="22"/>
          <w:szCs w:val="22"/>
        </w:rPr>
        <w:t>with him</w:t>
      </w:r>
      <w:r>
        <w:rPr>
          <w:rFonts w:ascii="Book Antiqua" w:hAnsi="Book Antiqua"/>
          <w:sz w:val="22"/>
          <w:szCs w:val="22"/>
        </w:rPr>
        <w:t xml:space="preserve">’, here following the </w:t>
      </w:r>
      <w:r w:rsidRPr="006339C7">
        <w:rPr>
          <w:rFonts w:ascii="Book Antiqua" w:hAnsi="Book Antiqua"/>
          <w:i/>
          <w:iCs/>
          <w:sz w:val="22"/>
          <w:szCs w:val="22"/>
        </w:rPr>
        <w:t>MT</w:t>
      </w:r>
      <w:r>
        <w:rPr>
          <w:rFonts w:ascii="Book Antiqua" w:hAnsi="Book Antiqua"/>
          <w:sz w:val="22"/>
          <w:szCs w:val="22"/>
        </w:rPr>
        <w:t xml:space="preserve">, the </w:t>
      </w:r>
      <w:r w:rsidRPr="00A16876">
        <w:rPr>
          <w:rFonts w:ascii="Book Antiqua" w:hAnsi="Book Antiqua"/>
          <w:i/>
          <w:iCs/>
          <w:sz w:val="22"/>
          <w:szCs w:val="22"/>
        </w:rPr>
        <w:t>NJB</w:t>
      </w:r>
      <w:r>
        <w:rPr>
          <w:rFonts w:ascii="Book Antiqua" w:hAnsi="Book Antiqua"/>
          <w:sz w:val="22"/>
          <w:szCs w:val="22"/>
        </w:rPr>
        <w:t xml:space="preserve"> &amp; </w:t>
      </w:r>
      <w:r w:rsidRPr="00A16876">
        <w:rPr>
          <w:rFonts w:ascii="Book Antiqua" w:hAnsi="Book Antiqua"/>
          <w:i/>
          <w:iCs/>
          <w:sz w:val="22"/>
          <w:szCs w:val="22"/>
        </w:rPr>
        <w:t>NRSV</w:t>
      </w:r>
      <w:r>
        <w:rPr>
          <w:rFonts w:ascii="Book Antiqua" w:hAnsi="Book Antiqua"/>
          <w:sz w:val="22"/>
          <w:szCs w:val="22"/>
        </w:rPr>
        <w:t xml:space="preserve">, following the </w:t>
      </w:r>
      <w:r w:rsidRPr="006339C7">
        <w:rPr>
          <w:rFonts w:ascii="Book Antiqua" w:hAnsi="Book Antiqua"/>
          <w:i/>
          <w:iCs/>
          <w:sz w:val="22"/>
          <w:szCs w:val="22"/>
        </w:rPr>
        <w:t>LXX</w:t>
      </w:r>
      <w:r>
        <w:rPr>
          <w:rFonts w:ascii="Book Antiqua" w:hAnsi="Book Antiqua"/>
          <w:sz w:val="22"/>
          <w:szCs w:val="22"/>
        </w:rPr>
        <w:t xml:space="preserve"> (</w:t>
      </w:r>
      <w:r w:rsidRPr="006339C7">
        <w:rPr>
          <w:rFonts w:ascii="Vusillus Old Face" w:hAnsi="Vusillus Old Face" w:cs="Vusillus Old Face"/>
          <w:bCs/>
          <w:i/>
          <w:iCs/>
          <w:noProof/>
          <w:color w:val="003300"/>
          <w:sz w:val="26"/>
          <w:szCs w:val="18"/>
          <w:lang w:val="el-GR"/>
        </w:rPr>
        <w:t>ταῖς δὲ δύο φυλαῖς καὶ τῷ ἡμίσει φυλῆς Μανασση</w:t>
      </w:r>
      <w:r>
        <w:rPr>
          <w:rFonts w:ascii="Book Antiqua" w:hAnsi="Book Antiqua"/>
          <w:sz w:val="22"/>
          <w:szCs w:val="22"/>
        </w:rPr>
        <w:t>), have ‘</w:t>
      </w:r>
      <w:r>
        <w:rPr>
          <w:rFonts w:ascii="Book Antiqua" w:hAnsi="Book Antiqua"/>
          <w:i/>
          <w:iCs/>
          <w:sz w:val="22"/>
          <w:szCs w:val="22"/>
        </w:rPr>
        <w:t>as regards the other half-tribe of Manasseh’.</w:t>
      </w:r>
      <w:r>
        <w:rPr>
          <w:rFonts w:ascii="Book Antiqua" w:hAnsi="Book Antiqua"/>
          <w:sz w:val="22"/>
          <w:szCs w:val="22"/>
        </w:rPr>
        <w:t xml:space="preserve">  The elements of this section (vv. 8–33) come from Nb 32 and Dt 3:12–17; place names are added but no description is given of the tribal territories, as it later is for Canaan.  The Israelites themselves were not sure of the topography of these tribes, and Reuben and Gad are generally treated as a unity (1:12, Nb 32:1ff, Dt 3:12).  It was not long before the two tribes shrank under pressure from Ammonite and Moabite expansion (see, for Reuben, Gn 49:3–4, Dt 33:6, and, for Gad, Gn 49:19).  The origins of the half-tribe of Manasseh are obscure:  it seems that its settlement in northern Gilead did not date from this 1</w:t>
      </w:r>
      <w:r w:rsidRPr="00A16876">
        <w:rPr>
          <w:rFonts w:ascii="Book Antiqua" w:hAnsi="Book Antiqua"/>
          <w:sz w:val="22"/>
          <w:szCs w:val="22"/>
          <w:vertAlign w:val="superscript"/>
        </w:rPr>
        <w:t>st</w:t>
      </w:r>
      <w:r>
        <w:rPr>
          <w:rFonts w:ascii="Book Antiqua" w:hAnsi="Book Antiqua"/>
          <w:sz w:val="22"/>
          <w:szCs w:val="22"/>
        </w:rPr>
        <w:t xml:space="preserve"> period (see #Nb 32:1).  Israel seldom controlled the territory described in vv. 8–32, though Deuteronomy considered it part of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 xml:space="preserve"> (see Dt 3:12–17).  In Ezk 48, the Transjordan is not part of the ideal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(see also Jos 22:10–34).</w:t>
      </w:r>
    </w:p>
  </w:footnote>
  <w:footnote w:id="327">
    <w:p w14:paraId="69B2CA42" w14:textId="77777777" w:rsidR="00530FC4" w:rsidRDefault="00530FC4" w:rsidP="00A16876">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16876">
        <w:rPr>
          <w:rFonts w:ascii="Book Antiqua" w:hAnsi="Book Antiqua"/>
          <w:i/>
          <w:iCs/>
          <w:sz w:val="22"/>
          <w:szCs w:val="22"/>
        </w:rPr>
        <w:t>NRSV</w:t>
      </w:r>
      <w:r>
        <w:rPr>
          <w:rFonts w:ascii="Book Antiqua" w:hAnsi="Book Antiqua"/>
          <w:sz w:val="22"/>
          <w:szCs w:val="22"/>
        </w:rPr>
        <w:t xml:space="preserve"> &amp; </w:t>
      </w:r>
      <w:r w:rsidRPr="00A16876">
        <w:rPr>
          <w:rFonts w:ascii="Book Antiqua" w:hAnsi="Book Antiqua"/>
          <w:i/>
          <w:iCs/>
          <w:sz w:val="22"/>
          <w:szCs w:val="22"/>
        </w:rPr>
        <w:t>NJB</w:t>
      </w:r>
      <w:r>
        <w:rPr>
          <w:rFonts w:ascii="Book Antiqua" w:hAnsi="Book Antiqua"/>
          <w:sz w:val="22"/>
          <w:szCs w:val="22"/>
        </w:rPr>
        <w:t xml:space="preserve">, following the </w:t>
      </w:r>
      <w:r w:rsidRPr="00A16876">
        <w:rPr>
          <w:rFonts w:ascii="Book Antiqua" w:hAnsi="Book Antiqua"/>
          <w:i/>
          <w:iCs/>
          <w:sz w:val="22"/>
          <w:szCs w:val="22"/>
        </w:rPr>
        <w:t>LXX</w:t>
      </w:r>
      <w:r>
        <w:rPr>
          <w:rFonts w:ascii="Book Antiqua" w:hAnsi="Book Antiqua"/>
          <w:sz w:val="22"/>
          <w:szCs w:val="22"/>
        </w:rPr>
        <w:t>, have ‘</w:t>
      </w:r>
      <w:r w:rsidRPr="00A16876">
        <w:rPr>
          <w:rFonts w:ascii="Book Antiqua" w:hAnsi="Book Antiqua"/>
          <w:i/>
          <w:iCs/>
          <w:sz w:val="22"/>
          <w:szCs w:val="22"/>
        </w:rPr>
        <w:t>from Medeba</w:t>
      </w:r>
      <w:r>
        <w:rPr>
          <w:rFonts w:ascii="Book Antiqua" w:hAnsi="Book Antiqua"/>
          <w:sz w:val="22"/>
          <w:szCs w:val="22"/>
        </w:rPr>
        <w:t>’ (</w:t>
      </w:r>
      <w:r w:rsidRPr="00A16876">
        <w:rPr>
          <w:rFonts w:ascii="Vusillus Old Face" w:hAnsi="Vusillus Old Face" w:cs="Vusillus Old Face"/>
          <w:bCs/>
          <w:i/>
          <w:iCs/>
          <w:noProof/>
          <w:color w:val="003300"/>
          <w:sz w:val="26"/>
          <w:szCs w:val="18"/>
          <w:lang w:val="el-GR"/>
        </w:rPr>
        <w:t>ἀπὸ Μαιδαβα</w:t>
      </w:r>
      <w:r>
        <w:rPr>
          <w:rFonts w:ascii="Book Antiqua" w:hAnsi="Book Antiqua"/>
          <w:sz w:val="22"/>
          <w:szCs w:val="22"/>
        </w:rPr>
        <w:t>) rather than ‘</w:t>
      </w:r>
      <w:r w:rsidRPr="00A16876">
        <w:rPr>
          <w:rFonts w:ascii="Book Antiqua" w:hAnsi="Book Antiqua"/>
          <w:i/>
          <w:iCs/>
          <w:sz w:val="22"/>
          <w:szCs w:val="22"/>
        </w:rPr>
        <w:t>of Medeba</w:t>
      </w:r>
      <w:r>
        <w:rPr>
          <w:rFonts w:ascii="Book Antiqua" w:hAnsi="Book Antiqua"/>
          <w:sz w:val="22"/>
          <w:szCs w:val="22"/>
        </w:rPr>
        <w:t xml:space="preserve">’, here following the </w:t>
      </w:r>
      <w:r w:rsidRPr="00A16876">
        <w:rPr>
          <w:rFonts w:ascii="Book Antiqua" w:hAnsi="Book Antiqua"/>
          <w:i/>
          <w:iCs/>
          <w:sz w:val="22"/>
          <w:szCs w:val="22"/>
        </w:rPr>
        <w:t>MT</w:t>
      </w:r>
      <w:r>
        <w:rPr>
          <w:rFonts w:ascii="Book Antiqua" w:hAnsi="Book Antiqua"/>
          <w:sz w:val="22"/>
          <w:szCs w:val="22"/>
        </w:rPr>
        <w:t>.</w:t>
      </w:r>
    </w:p>
  </w:footnote>
  <w:footnote w:id="328">
    <w:p w14:paraId="0B063300"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16876">
        <w:rPr>
          <w:rFonts w:ascii="Book Antiqua" w:hAnsi="Book Antiqua"/>
          <w:i/>
          <w:iCs/>
          <w:sz w:val="22"/>
          <w:szCs w:val="22"/>
        </w:rPr>
        <w:t>NJB</w:t>
      </w:r>
      <w:r>
        <w:rPr>
          <w:rFonts w:ascii="Book Antiqua" w:hAnsi="Book Antiqua"/>
          <w:sz w:val="22"/>
          <w:szCs w:val="22"/>
        </w:rPr>
        <w:t xml:space="preserve"> has ‘</w:t>
      </w:r>
      <w:r w:rsidRPr="00A16876">
        <w:rPr>
          <w:rFonts w:ascii="Book Antiqua" w:hAnsi="Book Antiqua"/>
          <w:i/>
          <w:iCs/>
          <w:sz w:val="22"/>
          <w:szCs w:val="22"/>
        </w:rPr>
        <w:t>had reigned</w:t>
      </w:r>
      <w:r>
        <w:rPr>
          <w:rFonts w:ascii="Book Antiqua" w:hAnsi="Book Antiqua"/>
          <w:sz w:val="22"/>
          <w:szCs w:val="22"/>
        </w:rPr>
        <w:t>’ in place of ‘</w:t>
      </w:r>
      <w:r w:rsidRPr="00A16876">
        <w:rPr>
          <w:rFonts w:ascii="Book Antiqua" w:hAnsi="Book Antiqua"/>
          <w:i/>
          <w:iCs/>
          <w:sz w:val="22"/>
          <w:szCs w:val="22"/>
        </w:rPr>
        <w:t>reigned</w:t>
      </w:r>
      <w:r>
        <w:rPr>
          <w:rFonts w:ascii="Book Antiqua" w:hAnsi="Book Antiqua"/>
          <w:sz w:val="22"/>
          <w:szCs w:val="22"/>
        </w:rPr>
        <w:t xml:space="preserve">’, here following the </w:t>
      </w:r>
      <w:r w:rsidRPr="00A16876">
        <w:rPr>
          <w:rFonts w:ascii="Book Antiqua" w:hAnsi="Book Antiqua"/>
          <w:i/>
          <w:iCs/>
          <w:sz w:val="22"/>
          <w:szCs w:val="22"/>
        </w:rPr>
        <w:t>NRSV</w:t>
      </w:r>
      <w:r>
        <w:rPr>
          <w:rFonts w:ascii="Book Antiqua" w:hAnsi="Book Antiqua"/>
          <w:sz w:val="22"/>
          <w:szCs w:val="22"/>
        </w:rPr>
        <w:t xml:space="preserve"> &amp; </w:t>
      </w:r>
      <w:r w:rsidRPr="00A16876">
        <w:rPr>
          <w:rFonts w:ascii="Book Antiqua" w:hAnsi="Book Antiqua"/>
          <w:i/>
          <w:iCs/>
          <w:sz w:val="22"/>
          <w:szCs w:val="22"/>
        </w:rPr>
        <w:t>NETB</w:t>
      </w:r>
      <w:r>
        <w:rPr>
          <w:rFonts w:ascii="Book Antiqua" w:hAnsi="Book Antiqua"/>
          <w:sz w:val="22"/>
          <w:szCs w:val="22"/>
        </w:rPr>
        <w:t>.</w:t>
      </w:r>
    </w:p>
  </w:footnote>
  <w:footnote w:id="329">
    <w:p w14:paraId="07DF457E"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17606">
        <w:rPr>
          <w:rFonts w:ascii="Book Antiqua" w:hAnsi="Book Antiqua"/>
          <w:i/>
          <w:iCs/>
          <w:sz w:val="22"/>
          <w:szCs w:val="22"/>
        </w:rPr>
        <w:t>NJB</w:t>
      </w:r>
      <w:r>
        <w:rPr>
          <w:rFonts w:ascii="Book Antiqua" w:hAnsi="Book Antiqua"/>
          <w:sz w:val="22"/>
          <w:szCs w:val="22"/>
        </w:rPr>
        <w:t xml:space="preserve"> has ‘</w:t>
      </w:r>
      <w:r w:rsidRPr="00217606">
        <w:rPr>
          <w:rFonts w:ascii="Book Antiqua" w:hAnsi="Book Antiqua"/>
          <w:i/>
          <w:iCs/>
          <w:sz w:val="22"/>
          <w:szCs w:val="22"/>
        </w:rPr>
        <w:t>including Salecah</w:t>
      </w:r>
      <w:r>
        <w:rPr>
          <w:rFonts w:ascii="Book Antiqua" w:hAnsi="Book Antiqua"/>
          <w:sz w:val="22"/>
          <w:szCs w:val="22"/>
        </w:rPr>
        <w:t>’ in place of ‘</w:t>
      </w:r>
      <w:r w:rsidRPr="00217606">
        <w:rPr>
          <w:rFonts w:ascii="Book Antiqua" w:hAnsi="Book Antiqua"/>
          <w:i/>
          <w:iCs/>
          <w:sz w:val="22"/>
          <w:szCs w:val="22"/>
        </w:rPr>
        <w:t>to Salecah</w:t>
      </w:r>
      <w:r>
        <w:rPr>
          <w:rFonts w:ascii="Book Antiqua" w:hAnsi="Book Antiqua"/>
          <w:sz w:val="22"/>
          <w:szCs w:val="22"/>
        </w:rPr>
        <w:t xml:space="preserve">’, here following the </w:t>
      </w:r>
      <w:r w:rsidRPr="00217606">
        <w:rPr>
          <w:rFonts w:ascii="Book Antiqua" w:hAnsi="Book Antiqua"/>
          <w:i/>
          <w:iCs/>
          <w:sz w:val="22"/>
          <w:szCs w:val="22"/>
        </w:rPr>
        <w:t>NRSV</w:t>
      </w:r>
      <w:r>
        <w:rPr>
          <w:rFonts w:ascii="Book Antiqua" w:hAnsi="Book Antiqua"/>
          <w:sz w:val="22"/>
          <w:szCs w:val="22"/>
        </w:rPr>
        <w:t xml:space="preserve"> &amp; </w:t>
      </w:r>
      <w:r w:rsidRPr="00217606">
        <w:rPr>
          <w:rFonts w:ascii="Book Antiqua" w:hAnsi="Book Antiqua"/>
          <w:i/>
          <w:iCs/>
          <w:sz w:val="22"/>
          <w:szCs w:val="22"/>
        </w:rPr>
        <w:t>NETB</w:t>
      </w:r>
      <w:r>
        <w:rPr>
          <w:rFonts w:ascii="Book Antiqua" w:hAnsi="Book Antiqua"/>
          <w:sz w:val="22"/>
          <w:szCs w:val="22"/>
        </w:rPr>
        <w:t>.</w:t>
      </w:r>
    </w:p>
  </w:footnote>
  <w:footnote w:id="330">
    <w:p w14:paraId="1B79B8FC"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Israel remembered the </w:t>
      </w:r>
      <w:r>
        <w:rPr>
          <w:rFonts w:ascii="Book Antiqua" w:hAnsi="Book Antiqua"/>
          <w:i/>
          <w:iCs/>
          <w:sz w:val="22"/>
          <w:szCs w:val="22"/>
        </w:rPr>
        <w:t>Rephaim</w:t>
      </w:r>
      <w:r>
        <w:rPr>
          <w:rFonts w:ascii="Book Antiqua" w:hAnsi="Book Antiqua"/>
          <w:sz w:val="22"/>
          <w:szCs w:val="22"/>
        </w:rPr>
        <w:t xml:space="preserve"> as a race of giants (Dt 3:11) like the </w:t>
      </w:r>
      <w:r>
        <w:rPr>
          <w:rFonts w:ascii="Book Antiqua" w:hAnsi="Book Antiqua"/>
          <w:i/>
          <w:iCs/>
          <w:sz w:val="22"/>
          <w:szCs w:val="22"/>
        </w:rPr>
        <w:t>Anakim</w:t>
      </w:r>
      <w:r>
        <w:rPr>
          <w:rFonts w:ascii="Book Antiqua" w:hAnsi="Book Antiqua"/>
          <w:sz w:val="22"/>
          <w:szCs w:val="22"/>
        </w:rPr>
        <w:t xml:space="preserve"> of 11:21.</w:t>
      </w:r>
    </w:p>
  </w:footnote>
  <w:footnote w:id="331">
    <w:p w14:paraId="27BA5698"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The statement that ‘</w:t>
      </w:r>
      <w:r>
        <w:rPr>
          <w:rFonts w:ascii="Book Antiqua" w:hAnsi="Book Antiqua"/>
          <w:i/>
          <w:iCs/>
          <w:sz w:val="22"/>
          <w:szCs w:val="22"/>
        </w:rPr>
        <w:t>the Israelites did not dispossess the Geshurites</w:t>
      </w:r>
      <w:r>
        <w:rPr>
          <w:rFonts w:ascii="Book Antiqua" w:hAnsi="Book Antiqua"/>
          <w:sz w:val="22"/>
          <w:szCs w:val="22"/>
        </w:rPr>
        <w:t>’ is the first of a series of passages in this book and in Judges, derived from an ancient source, that indicate that the conquest was less thorough than the later editors of the books as a whole would have their readers understand (15:63, 16:10, 17:12–13, Jg 1:19, 21, 27–35).</w:t>
      </w:r>
    </w:p>
  </w:footnote>
  <w:footnote w:id="332">
    <w:p w14:paraId="3298BDCA" w14:textId="77777777" w:rsidR="00530FC4" w:rsidRDefault="00530FC4" w:rsidP="00217606">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omits, ‘</w:t>
      </w:r>
      <w:r>
        <w:rPr>
          <w:rFonts w:ascii="Book Antiqua" w:hAnsi="Book Antiqua"/>
          <w:i/>
          <w:iCs/>
          <w:sz w:val="22"/>
          <w:szCs w:val="22"/>
        </w:rPr>
        <w:t>the burnt offerings for</w:t>
      </w:r>
      <w:r>
        <w:rPr>
          <w:rFonts w:ascii="Book Antiqua" w:hAnsi="Book Antiqua"/>
          <w:sz w:val="22"/>
          <w:szCs w:val="22"/>
        </w:rPr>
        <w:t xml:space="preserve">’; here, we follow the </w:t>
      </w:r>
      <w:r>
        <w:rPr>
          <w:rFonts w:ascii="Book Antiqua" w:hAnsi="Book Antiqua"/>
          <w:i/>
          <w:iCs/>
          <w:sz w:val="22"/>
          <w:szCs w:val="22"/>
        </w:rPr>
        <w:t>MT</w:t>
      </w:r>
      <w:r>
        <w:rPr>
          <w:rFonts w:ascii="Book Antiqua" w:hAnsi="Book Antiqua"/>
          <w:sz w:val="22"/>
          <w:szCs w:val="22"/>
        </w:rPr>
        <w:t xml:space="preserve"> and </w:t>
      </w:r>
      <w:r>
        <w:rPr>
          <w:rFonts w:ascii="Book Antiqua" w:hAnsi="Book Antiqua"/>
          <w:i/>
          <w:iCs/>
          <w:sz w:val="22"/>
          <w:szCs w:val="22"/>
        </w:rPr>
        <w:t>NRSV</w:t>
      </w:r>
      <w:r>
        <w:rPr>
          <w:rFonts w:ascii="Book Antiqua" w:hAnsi="Book Antiqua"/>
          <w:sz w:val="22"/>
          <w:szCs w:val="22"/>
        </w:rPr>
        <w:t>.</w:t>
      </w:r>
    </w:p>
  </w:footnote>
  <w:footnote w:id="333">
    <w:p w14:paraId="28B5CD8B"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 xml:space="preserve">The </w:t>
      </w:r>
      <w:r w:rsidRPr="007A66B4">
        <w:rPr>
          <w:rFonts w:ascii="Book Antiqua" w:hAnsi="Book Antiqua"/>
          <w:i/>
          <w:iCs/>
          <w:sz w:val="22"/>
          <w:szCs w:val="22"/>
        </w:rPr>
        <w:t>NJB</w:t>
      </w:r>
      <w:r>
        <w:rPr>
          <w:rFonts w:ascii="Book Antiqua" w:hAnsi="Book Antiqua"/>
          <w:sz w:val="22"/>
          <w:szCs w:val="22"/>
        </w:rPr>
        <w:t xml:space="preserve"> has ‘</w:t>
      </w:r>
      <w:r w:rsidRPr="007A66B4">
        <w:rPr>
          <w:rFonts w:ascii="Book Antiqua" w:hAnsi="Book Antiqua"/>
          <w:i/>
          <w:iCs/>
          <w:sz w:val="22"/>
          <w:szCs w:val="22"/>
        </w:rPr>
        <w:t>had given</w:t>
      </w:r>
      <w:r>
        <w:rPr>
          <w:rFonts w:ascii="Book Antiqua" w:hAnsi="Book Antiqua"/>
          <w:sz w:val="22"/>
          <w:szCs w:val="22"/>
        </w:rPr>
        <w:t>’ in place of ‘</w:t>
      </w:r>
      <w:r w:rsidRPr="007A66B4">
        <w:rPr>
          <w:rFonts w:ascii="Book Antiqua" w:hAnsi="Book Antiqua"/>
          <w:i/>
          <w:iCs/>
          <w:sz w:val="22"/>
          <w:szCs w:val="22"/>
        </w:rPr>
        <w:t>gave</w:t>
      </w:r>
      <w:r>
        <w:rPr>
          <w:rFonts w:ascii="Book Antiqua" w:hAnsi="Book Antiqua"/>
          <w:sz w:val="22"/>
          <w:szCs w:val="22"/>
        </w:rPr>
        <w:t xml:space="preserve">’, here following the </w:t>
      </w:r>
      <w:r w:rsidRPr="007A66B4">
        <w:rPr>
          <w:rFonts w:ascii="Book Antiqua" w:hAnsi="Book Antiqua"/>
          <w:i/>
          <w:iCs/>
          <w:sz w:val="22"/>
          <w:szCs w:val="22"/>
        </w:rPr>
        <w:t>NRSV</w:t>
      </w:r>
      <w:r>
        <w:rPr>
          <w:rFonts w:ascii="Book Antiqua" w:hAnsi="Book Antiqua"/>
          <w:sz w:val="22"/>
          <w:szCs w:val="22"/>
        </w:rPr>
        <w:t xml:space="preserve"> &amp; </w:t>
      </w:r>
      <w:r w:rsidRPr="007A66B4">
        <w:rPr>
          <w:rFonts w:ascii="Book Antiqua" w:hAnsi="Book Antiqua"/>
          <w:i/>
          <w:iCs/>
          <w:sz w:val="22"/>
          <w:szCs w:val="22"/>
        </w:rPr>
        <w:t>NETB</w:t>
      </w:r>
      <w:r>
        <w:rPr>
          <w:rFonts w:ascii="Book Antiqua" w:hAnsi="Book Antiqua"/>
          <w:sz w:val="22"/>
          <w:szCs w:val="22"/>
        </w:rPr>
        <w:t>.</w:t>
      </w:r>
    </w:p>
  </w:footnote>
  <w:footnote w:id="334">
    <w:p w14:paraId="619B1B32"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7A66B4">
        <w:rPr>
          <w:rFonts w:ascii="Book Antiqua" w:hAnsi="Book Antiqua"/>
          <w:i/>
          <w:iCs/>
          <w:sz w:val="22"/>
          <w:szCs w:val="22"/>
        </w:rPr>
        <w:t>by Medeba</w:t>
      </w:r>
      <w:r>
        <w:rPr>
          <w:rFonts w:ascii="Book Antiqua" w:hAnsi="Book Antiqua"/>
          <w:sz w:val="22"/>
          <w:szCs w:val="22"/>
        </w:rPr>
        <w:t xml:space="preserve">’, here following the </w:t>
      </w:r>
      <w:r w:rsidRPr="007A66B4">
        <w:rPr>
          <w:rFonts w:ascii="Book Antiqua" w:hAnsi="Book Antiqua"/>
          <w:i/>
          <w:iCs/>
          <w:sz w:val="22"/>
          <w:szCs w:val="22"/>
        </w:rPr>
        <w:t>NRSV</w:t>
      </w:r>
      <w:r>
        <w:rPr>
          <w:rFonts w:ascii="Book Antiqua" w:hAnsi="Book Antiqua"/>
          <w:sz w:val="22"/>
          <w:szCs w:val="22"/>
        </w:rPr>
        <w:t xml:space="preserve">, the </w:t>
      </w:r>
      <w:r w:rsidRPr="007A66B4">
        <w:rPr>
          <w:rFonts w:ascii="Book Antiqua" w:hAnsi="Book Antiqua"/>
          <w:i/>
          <w:iCs/>
          <w:sz w:val="22"/>
          <w:szCs w:val="22"/>
        </w:rPr>
        <w:t>NJB</w:t>
      </w:r>
      <w:r>
        <w:rPr>
          <w:rFonts w:ascii="Book Antiqua" w:hAnsi="Book Antiqua"/>
          <w:sz w:val="22"/>
          <w:szCs w:val="22"/>
        </w:rPr>
        <w:t xml:space="preserve"> has ‘</w:t>
      </w:r>
      <w:r w:rsidRPr="007A66B4">
        <w:rPr>
          <w:rFonts w:ascii="Book Antiqua" w:hAnsi="Book Antiqua"/>
          <w:i/>
          <w:iCs/>
          <w:sz w:val="22"/>
          <w:szCs w:val="22"/>
        </w:rPr>
        <w:t>up to Medeba</w:t>
      </w:r>
      <w:r>
        <w:rPr>
          <w:rFonts w:ascii="Book Antiqua" w:hAnsi="Book Antiqua"/>
          <w:sz w:val="22"/>
          <w:szCs w:val="22"/>
        </w:rPr>
        <w:t>’.</w:t>
      </w:r>
    </w:p>
  </w:footnote>
  <w:footnote w:id="335">
    <w:p w14:paraId="166F34DE"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7A66B4">
        <w:rPr>
          <w:rFonts w:ascii="Book Antiqua" w:hAnsi="Book Antiqua"/>
          <w:i/>
          <w:iCs/>
          <w:sz w:val="22"/>
          <w:szCs w:val="22"/>
        </w:rPr>
        <w:t>NJB</w:t>
      </w:r>
      <w:r>
        <w:rPr>
          <w:rFonts w:ascii="Book Antiqua" w:hAnsi="Book Antiqua"/>
          <w:sz w:val="22"/>
          <w:szCs w:val="22"/>
        </w:rPr>
        <w:t xml:space="preserve"> has ‘</w:t>
      </w:r>
      <w:r w:rsidRPr="007A66B4">
        <w:rPr>
          <w:rFonts w:ascii="Book Antiqua" w:hAnsi="Book Antiqua"/>
          <w:i/>
          <w:iCs/>
          <w:sz w:val="22"/>
          <w:szCs w:val="22"/>
        </w:rPr>
        <w:t>all the towns</w:t>
      </w:r>
      <w:r>
        <w:rPr>
          <w:rFonts w:ascii="Book Antiqua" w:hAnsi="Book Antiqua"/>
          <w:sz w:val="22"/>
          <w:szCs w:val="22"/>
        </w:rPr>
        <w:t>’ in place of ‘</w:t>
      </w:r>
      <w:r w:rsidRPr="007A66B4">
        <w:rPr>
          <w:rFonts w:ascii="Book Antiqua" w:hAnsi="Book Antiqua"/>
          <w:i/>
          <w:iCs/>
          <w:sz w:val="22"/>
          <w:szCs w:val="22"/>
        </w:rPr>
        <w:t>all its towns</w:t>
      </w:r>
      <w:r>
        <w:rPr>
          <w:rFonts w:ascii="Book Antiqua" w:hAnsi="Book Antiqua"/>
          <w:sz w:val="22"/>
          <w:szCs w:val="22"/>
        </w:rPr>
        <w:t xml:space="preserve">’, here following the </w:t>
      </w:r>
      <w:r w:rsidRPr="007A66B4">
        <w:rPr>
          <w:rFonts w:ascii="Book Antiqua" w:hAnsi="Book Antiqua"/>
          <w:i/>
          <w:iCs/>
          <w:sz w:val="22"/>
          <w:szCs w:val="22"/>
        </w:rPr>
        <w:t>NRSV</w:t>
      </w:r>
      <w:r>
        <w:rPr>
          <w:rFonts w:ascii="Book Antiqua" w:hAnsi="Book Antiqua"/>
          <w:sz w:val="22"/>
          <w:szCs w:val="22"/>
        </w:rPr>
        <w:t>.</w:t>
      </w:r>
    </w:p>
  </w:footnote>
  <w:footnote w:id="336">
    <w:p w14:paraId="434BEB1C"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For ‘</w:t>
      </w:r>
      <w:r w:rsidRPr="007A66B4">
        <w:rPr>
          <w:rFonts w:ascii="Book Antiqua" w:hAnsi="Book Antiqua"/>
          <w:i/>
          <w:iCs/>
          <w:sz w:val="22"/>
          <w:szCs w:val="22"/>
        </w:rPr>
        <w:t>Jahaz</w:t>
      </w:r>
      <w:r>
        <w:rPr>
          <w:rFonts w:ascii="Book Antiqua" w:hAnsi="Book Antiqua"/>
          <w:sz w:val="22"/>
          <w:szCs w:val="22"/>
        </w:rPr>
        <w:t>’ (</w:t>
      </w:r>
      <w:r w:rsidRPr="007A66B4">
        <w:rPr>
          <w:rFonts w:cs="SBL Hebrew"/>
          <w:noProof/>
          <w:sz w:val="26"/>
          <w:szCs w:val="26"/>
          <w:rtl/>
          <w:lang w:bidi="he-IL"/>
        </w:rPr>
        <w:t>יַ֥הְצָה</w:t>
      </w:r>
      <w:r>
        <w:rPr>
          <w:rFonts w:ascii="Book Antiqua" w:hAnsi="Book Antiqua"/>
          <w:sz w:val="22"/>
          <w:szCs w:val="22"/>
        </w:rPr>
        <w:t xml:space="preserve">), the </w:t>
      </w:r>
      <w:r w:rsidRPr="007A66B4">
        <w:rPr>
          <w:rFonts w:ascii="Book Antiqua" w:hAnsi="Book Antiqua"/>
          <w:i/>
          <w:iCs/>
          <w:sz w:val="22"/>
          <w:szCs w:val="22"/>
        </w:rPr>
        <w:t>LXX</w:t>
      </w:r>
      <w:r>
        <w:rPr>
          <w:rFonts w:ascii="Book Antiqua" w:hAnsi="Book Antiqua"/>
          <w:sz w:val="22"/>
          <w:szCs w:val="22"/>
        </w:rPr>
        <w:t xml:space="preserve"> reads </w:t>
      </w:r>
      <w:r w:rsidRPr="007A66B4">
        <w:rPr>
          <w:rFonts w:ascii="Vusillus Old Face" w:hAnsi="Vusillus Old Face" w:cs="Vusillus Old Face"/>
          <w:bCs/>
          <w:i/>
          <w:iCs/>
          <w:noProof/>
          <w:color w:val="003300"/>
          <w:sz w:val="26"/>
          <w:szCs w:val="18"/>
          <w:lang w:val="el-GR"/>
        </w:rPr>
        <w:t>Ιασσα</w:t>
      </w:r>
      <w:r>
        <w:rPr>
          <w:rFonts w:ascii="Book Antiqua" w:hAnsi="Book Antiqua"/>
          <w:sz w:val="22"/>
          <w:szCs w:val="22"/>
        </w:rPr>
        <w:t>.</w:t>
      </w:r>
    </w:p>
  </w:footnote>
  <w:footnote w:id="337">
    <w:p w14:paraId="52876F6E" w14:textId="77777777" w:rsidR="00530FC4" w:rsidRPr="007A66B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7A66B4">
        <w:rPr>
          <w:rFonts w:ascii="Book Antiqua" w:hAnsi="Book Antiqua"/>
          <w:sz w:val="22"/>
          <w:szCs w:val="22"/>
        </w:rPr>
        <w:t>In place of ‘</w:t>
      </w:r>
      <w:r w:rsidRPr="007A66B4">
        <w:rPr>
          <w:rFonts w:ascii="Book Antiqua" w:hAnsi="Book Antiqua"/>
          <w:i/>
          <w:iCs/>
          <w:sz w:val="22"/>
          <w:szCs w:val="22"/>
        </w:rPr>
        <w:t>on the hill in the valley</w:t>
      </w:r>
      <w:r w:rsidRPr="007A66B4">
        <w:rPr>
          <w:rFonts w:ascii="Book Antiqua" w:hAnsi="Book Antiqua"/>
          <w:sz w:val="22"/>
          <w:szCs w:val="22"/>
        </w:rPr>
        <w:t xml:space="preserve">’, here following the </w:t>
      </w:r>
      <w:r w:rsidRPr="007A66B4">
        <w:rPr>
          <w:rFonts w:ascii="Book Antiqua" w:hAnsi="Book Antiqua"/>
          <w:i/>
          <w:iCs/>
          <w:sz w:val="22"/>
          <w:szCs w:val="22"/>
        </w:rPr>
        <w:t>NRSV</w:t>
      </w:r>
      <w:r w:rsidRPr="007A66B4">
        <w:rPr>
          <w:rFonts w:ascii="Book Antiqua" w:hAnsi="Book Antiqua"/>
          <w:sz w:val="22"/>
          <w:szCs w:val="22"/>
        </w:rPr>
        <w:t xml:space="preserve"> &amp; </w:t>
      </w:r>
      <w:r w:rsidRPr="007A66B4">
        <w:rPr>
          <w:rFonts w:ascii="Book Antiqua" w:hAnsi="Book Antiqua"/>
          <w:i/>
          <w:iCs/>
          <w:sz w:val="22"/>
          <w:szCs w:val="22"/>
        </w:rPr>
        <w:t>NETB</w:t>
      </w:r>
      <w:r w:rsidRPr="007A66B4">
        <w:rPr>
          <w:rFonts w:ascii="Book Antiqua" w:hAnsi="Book Antiqua"/>
          <w:sz w:val="22"/>
          <w:szCs w:val="22"/>
        </w:rPr>
        <w:t xml:space="preserve">, the </w:t>
      </w:r>
      <w:r w:rsidRPr="007A66B4">
        <w:rPr>
          <w:rFonts w:ascii="Book Antiqua" w:hAnsi="Book Antiqua"/>
          <w:i/>
          <w:iCs/>
          <w:sz w:val="22"/>
          <w:szCs w:val="22"/>
        </w:rPr>
        <w:t>NJB</w:t>
      </w:r>
      <w:r w:rsidRPr="007A66B4">
        <w:rPr>
          <w:rFonts w:ascii="Book Antiqua" w:hAnsi="Book Antiqua"/>
          <w:sz w:val="22"/>
          <w:szCs w:val="22"/>
        </w:rPr>
        <w:t xml:space="preserve"> has ‘</w:t>
      </w:r>
      <w:r w:rsidRPr="007A66B4">
        <w:rPr>
          <w:rFonts w:ascii="Book Antiqua" w:hAnsi="Book Antiqua"/>
          <w:i/>
          <w:iCs/>
          <w:sz w:val="22"/>
          <w:szCs w:val="22"/>
        </w:rPr>
        <w:t>in the highlands of the Arabah</w:t>
      </w:r>
      <w:r w:rsidRPr="007A66B4">
        <w:rPr>
          <w:rFonts w:ascii="Book Antiqua" w:hAnsi="Book Antiqua"/>
          <w:sz w:val="22"/>
          <w:szCs w:val="22"/>
        </w:rPr>
        <w:t>’</w:t>
      </w:r>
      <w:r>
        <w:rPr>
          <w:rFonts w:ascii="Book Antiqua" w:hAnsi="Book Antiqua"/>
          <w:sz w:val="22"/>
          <w:szCs w:val="22"/>
        </w:rPr>
        <w:t xml:space="preserve">; the </w:t>
      </w:r>
      <w:r w:rsidRPr="007A66B4">
        <w:rPr>
          <w:rFonts w:ascii="Book Antiqua" w:hAnsi="Book Antiqua"/>
          <w:i/>
          <w:iCs/>
          <w:sz w:val="22"/>
          <w:szCs w:val="22"/>
        </w:rPr>
        <w:t>LXX</w:t>
      </w:r>
      <w:r>
        <w:rPr>
          <w:rFonts w:ascii="Book Antiqua" w:hAnsi="Book Antiqua"/>
          <w:sz w:val="22"/>
          <w:szCs w:val="22"/>
        </w:rPr>
        <w:t xml:space="preserve"> has ‘</w:t>
      </w:r>
      <w:r w:rsidRPr="007A66B4">
        <w:rPr>
          <w:rFonts w:ascii="Book Antiqua" w:hAnsi="Book Antiqua"/>
          <w:i/>
          <w:iCs/>
          <w:sz w:val="22"/>
          <w:szCs w:val="22"/>
        </w:rPr>
        <w:t>in mount Emak</w:t>
      </w:r>
      <w:r>
        <w:rPr>
          <w:rFonts w:ascii="Book Antiqua" w:hAnsi="Book Antiqua"/>
          <w:sz w:val="22"/>
          <w:szCs w:val="22"/>
        </w:rPr>
        <w:t>’ (</w:t>
      </w:r>
      <w:r w:rsidRPr="007A66B4">
        <w:rPr>
          <w:rFonts w:ascii="Vusillus Old Face" w:hAnsi="Vusillus Old Face" w:cs="Vusillus Old Face"/>
          <w:bCs/>
          <w:i/>
          <w:iCs/>
          <w:noProof/>
          <w:color w:val="003300"/>
          <w:sz w:val="26"/>
          <w:szCs w:val="18"/>
          <w:lang w:val="el-GR"/>
        </w:rPr>
        <w:t>ἐν τῷ ὄρει Εμακ</w:t>
      </w:r>
      <w:r>
        <w:rPr>
          <w:rFonts w:ascii="Book Antiqua" w:hAnsi="Book Antiqua"/>
          <w:sz w:val="22"/>
          <w:szCs w:val="22"/>
        </w:rPr>
        <w:t>).</w:t>
      </w:r>
    </w:p>
  </w:footnote>
  <w:footnote w:id="338">
    <w:p w14:paraId="30CABC22"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 xml:space="preserve">The </w:t>
      </w:r>
      <w:r w:rsidRPr="007A66B4">
        <w:rPr>
          <w:rFonts w:ascii="Book Antiqua" w:hAnsi="Book Antiqua"/>
          <w:i/>
          <w:iCs/>
          <w:sz w:val="22"/>
          <w:szCs w:val="22"/>
        </w:rPr>
        <w:t>LXX</w:t>
      </w:r>
      <w:r>
        <w:rPr>
          <w:rFonts w:ascii="Book Antiqua" w:hAnsi="Book Antiqua"/>
          <w:sz w:val="22"/>
          <w:szCs w:val="22"/>
        </w:rPr>
        <w:t xml:space="preserve"> translates ‘</w:t>
      </w:r>
      <w:r w:rsidRPr="007A66B4">
        <w:rPr>
          <w:rFonts w:ascii="Book Antiqua" w:hAnsi="Book Antiqua"/>
          <w:i/>
          <w:iCs/>
          <w:sz w:val="22"/>
          <w:szCs w:val="22"/>
        </w:rPr>
        <w:t>the slopes of Pisgah</w:t>
      </w:r>
      <w:r>
        <w:rPr>
          <w:rFonts w:ascii="Book Antiqua" w:hAnsi="Book Antiqua"/>
          <w:sz w:val="22"/>
          <w:szCs w:val="22"/>
        </w:rPr>
        <w:t>’ (</w:t>
      </w:r>
      <w:r w:rsidRPr="007A66B4">
        <w:rPr>
          <w:rFonts w:cs="SBL Hebrew"/>
          <w:noProof/>
          <w:sz w:val="26"/>
          <w:szCs w:val="26"/>
          <w:rtl/>
          <w:lang w:bidi="he-IL"/>
        </w:rPr>
        <w:t>אַשְׁדּ֥וֹת הַפִּסְגָּ֖ה</w:t>
      </w:r>
      <w:r>
        <w:rPr>
          <w:rFonts w:ascii="Book Antiqua" w:hAnsi="Book Antiqua"/>
          <w:sz w:val="22"/>
          <w:szCs w:val="22"/>
        </w:rPr>
        <w:t>) as a proper name (</w:t>
      </w:r>
      <w:r w:rsidRPr="007A66B4">
        <w:rPr>
          <w:rFonts w:ascii="Vusillus Old Face" w:hAnsi="Vusillus Old Face" w:cs="Vusillus Old Face"/>
          <w:bCs/>
          <w:i/>
          <w:iCs/>
          <w:noProof/>
          <w:color w:val="003300"/>
          <w:sz w:val="26"/>
          <w:szCs w:val="18"/>
          <w:lang w:val="el-GR"/>
        </w:rPr>
        <w:t>Ασηδωθ Φασγα</w:t>
      </w:r>
      <w:r>
        <w:rPr>
          <w:rFonts w:ascii="Book Antiqua" w:hAnsi="Book Antiqua"/>
          <w:sz w:val="22"/>
          <w:szCs w:val="22"/>
        </w:rPr>
        <w:t>).</w:t>
      </w:r>
    </w:p>
  </w:footnote>
  <w:footnote w:id="339">
    <w:p w14:paraId="6CA030C7"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 xml:space="preserve">At the beginning of this verse, the </w:t>
      </w:r>
      <w:r w:rsidRPr="007A66B4">
        <w:rPr>
          <w:rFonts w:ascii="Book Antiqua" w:hAnsi="Book Antiqua"/>
          <w:i/>
          <w:iCs/>
          <w:sz w:val="22"/>
          <w:szCs w:val="22"/>
        </w:rPr>
        <w:t>NRSV</w:t>
      </w:r>
      <w:r>
        <w:rPr>
          <w:rFonts w:ascii="Book Antiqua" w:hAnsi="Book Antiqua"/>
          <w:sz w:val="22"/>
          <w:szCs w:val="22"/>
        </w:rPr>
        <w:t xml:space="preserve"> adds ‘</w:t>
      </w:r>
      <w:r w:rsidRPr="007A66B4">
        <w:rPr>
          <w:rFonts w:ascii="Book Antiqua" w:hAnsi="Book Antiqua"/>
          <w:i/>
          <w:iCs/>
          <w:sz w:val="22"/>
          <w:szCs w:val="22"/>
        </w:rPr>
        <w:t>that is</w:t>
      </w:r>
      <w:r>
        <w:rPr>
          <w:rFonts w:ascii="Book Antiqua" w:hAnsi="Book Antiqua"/>
          <w:sz w:val="22"/>
          <w:szCs w:val="22"/>
        </w:rPr>
        <w:t xml:space="preserve">’ and </w:t>
      </w:r>
      <w:r w:rsidRPr="007A66B4">
        <w:rPr>
          <w:rFonts w:ascii="Book Antiqua" w:hAnsi="Book Antiqua"/>
          <w:i/>
          <w:iCs/>
          <w:sz w:val="22"/>
          <w:szCs w:val="22"/>
        </w:rPr>
        <w:t>NETB</w:t>
      </w:r>
      <w:r>
        <w:rPr>
          <w:rFonts w:ascii="Book Antiqua" w:hAnsi="Book Antiqua"/>
          <w:sz w:val="22"/>
          <w:szCs w:val="22"/>
        </w:rPr>
        <w:t xml:space="preserve"> has ‘</w:t>
      </w:r>
      <w:r w:rsidRPr="007A66B4">
        <w:rPr>
          <w:rFonts w:ascii="Book Antiqua" w:hAnsi="Book Antiqua"/>
          <w:i/>
          <w:iCs/>
          <w:sz w:val="22"/>
          <w:szCs w:val="22"/>
        </w:rPr>
        <w:t>it encompassed</w:t>
      </w:r>
      <w:r>
        <w:rPr>
          <w:rFonts w:ascii="Book Antiqua" w:hAnsi="Book Antiqua"/>
          <w:sz w:val="22"/>
          <w:szCs w:val="22"/>
        </w:rPr>
        <w:t>’.</w:t>
      </w:r>
    </w:p>
  </w:footnote>
  <w:footnote w:id="340">
    <w:p w14:paraId="587C269F"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sidRPr="001E1A81">
        <w:rPr>
          <w:rFonts w:ascii="Book Antiqua" w:hAnsi="Book Antiqua"/>
          <w:color w:val="0070C0"/>
          <w:sz w:val="24"/>
          <w:szCs w:val="22"/>
        </w:rPr>
        <w:tab/>
      </w:r>
      <w:r>
        <w:rPr>
          <w:rFonts w:ascii="Book Antiqua" w:hAnsi="Book Antiqua"/>
          <w:sz w:val="22"/>
          <w:szCs w:val="22"/>
        </w:rPr>
        <w:t>In place of ‘</w:t>
      </w:r>
      <w:r w:rsidRPr="007A66B4">
        <w:rPr>
          <w:rFonts w:ascii="Book Antiqua" w:hAnsi="Book Antiqua"/>
          <w:i/>
          <w:iCs/>
          <w:sz w:val="22"/>
          <w:szCs w:val="22"/>
        </w:rPr>
        <w:t>the diviner</w:t>
      </w:r>
      <w:r>
        <w:rPr>
          <w:rFonts w:ascii="Book Antiqua" w:hAnsi="Book Antiqua"/>
          <w:sz w:val="22"/>
          <w:szCs w:val="22"/>
        </w:rPr>
        <w:t xml:space="preserve">’, the </w:t>
      </w:r>
      <w:r w:rsidRPr="007A66B4">
        <w:rPr>
          <w:rFonts w:ascii="Book Antiqua" w:hAnsi="Book Antiqua"/>
          <w:i/>
          <w:iCs/>
          <w:sz w:val="22"/>
          <w:szCs w:val="22"/>
        </w:rPr>
        <w:t>NJB</w:t>
      </w:r>
      <w:r>
        <w:rPr>
          <w:rFonts w:ascii="Book Antiqua" w:hAnsi="Book Antiqua"/>
          <w:sz w:val="22"/>
          <w:szCs w:val="22"/>
        </w:rPr>
        <w:t xml:space="preserve"> has ‘</w:t>
      </w:r>
      <w:r w:rsidRPr="007A66B4">
        <w:rPr>
          <w:rFonts w:ascii="Book Antiqua" w:hAnsi="Book Antiqua"/>
          <w:i/>
          <w:iCs/>
          <w:sz w:val="22"/>
          <w:szCs w:val="22"/>
        </w:rPr>
        <w:t>the soothsayer</w:t>
      </w:r>
      <w:r>
        <w:rPr>
          <w:rFonts w:ascii="Book Antiqua" w:hAnsi="Book Antiqua"/>
          <w:sz w:val="22"/>
          <w:szCs w:val="22"/>
        </w:rPr>
        <w:t xml:space="preserve">’, the </w:t>
      </w:r>
      <w:r w:rsidRPr="007A66B4">
        <w:rPr>
          <w:rFonts w:ascii="Book Antiqua" w:hAnsi="Book Antiqua"/>
          <w:i/>
          <w:iCs/>
          <w:sz w:val="22"/>
          <w:szCs w:val="22"/>
        </w:rPr>
        <w:t>NRSV</w:t>
      </w:r>
      <w:r>
        <w:rPr>
          <w:rFonts w:ascii="Book Antiqua" w:hAnsi="Book Antiqua"/>
          <w:sz w:val="22"/>
          <w:szCs w:val="22"/>
        </w:rPr>
        <w:t xml:space="preserve"> has ‘</w:t>
      </w:r>
      <w:r w:rsidRPr="007A66B4">
        <w:rPr>
          <w:rFonts w:ascii="Book Antiqua" w:hAnsi="Book Antiqua"/>
          <w:i/>
          <w:iCs/>
          <w:sz w:val="22"/>
          <w:szCs w:val="22"/>
        </w:rPr>
        <w:t>who practised divination</w:t>
      </w:r>
      <w:r>
        <w:rPr>
          <w:rFonts w:ascii="Book Antiqua" w:hAnsi="Book Antiqua"/>
          <w:sz w:val="22"/>
          <w:szCs w:val="22"/>
        </w:rPr>
        <w:t xml:space="preserve">’ and </w:t>
      </w:r>
      <w:r w:rsidRPr="007A66B4">
        <w:rPr>
          <w:rFonts w:ascii="Book Antiqua" w:hAnsi="Book Antiqua"/>
          <w:i/>
          <w:iCs/>
          <w:sz w:val="22"/>
          <w:szCs w:val="22"/>
        </w:rPr>
        <w:t>NETB</w:t>
      </w:r>
      <w:r>
        <w:rPr>
          <w:rFonts w:ascii="Book Antiqua" w:hAnsi="Book Antiqua"/>
          <w:sz w:val="22"/>
          <w:szCs w:val="22"/>
        </w:rPr>
        <w:t xml:space="preserve"> has ‘</w:t>
      </w:r>
      <w:r w:rsidRPr="007A66B4">
        <w:rPr>
          <w:rFonts w:ascii="Book Antiqua" w:hAnsi="Book Antiqua"/>
          <w:i/>
          <w:iCs/>
          <w:sz w:val="22"/>
          <w:szCs w:val="22"/>
        </w:rPr>
        <w:t>the omen reader</w:t>
      </w:r>
      <w:r>
        <w:rPr>
          <w:rFonts w:ascii="Book Antiqua" w:hAnsi="Book Antiqua"/>
          <w:sz w:val="22"/>
          <w:szCs w:val="22"/>
        </w:rPr>
        <w:t>’.</w:t>
      </w:r>
    </w:p>
  </w:footnote>
  <w:footnote w:id="341">
    <w:p w14:paraId="2DE283FE" w14:textId="77777777" w:rsidR="00530FC4" w:rsidRPr="007A66B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r>
      <w:r w:rsidRPr="007A66B4">
        <w:rPr>
          <w:rFonts w:ascii="Book Antiqua" w:hAnsi="Book Antiqua"/>
          <w:sz w:val="22"/>
          <w:szCs w:val="22"/>
        </w:rPr>
        <w:t>For the 1</w:t>
      </w:r>
      <w:r w:rsidRPr="007A66B4">
        <w:rPr>
          <w:rFonts w:ascii="Book Antiqua" w:hAnsi="Book Antiqua"/>
          <w:sz w:val="22"/>
          <w:szCs w:val="22"/>
          <w:vertAlign w:val="superscript"/>
        </w:rPr>
        <w:t>st</w:t>
      </w:r>
      <w:r w:rsidRPr="007A66B4">
        <w:rPr>
          <w:rFonts w:ascii="Book Antiqua" w:hAnsi="Book Antiqua"/>
          <w:sz w:val="22"/>
          <w:szCs w:val="22"/>
        </w:rPr>
        <w:t xml:space="preserve"> sentence, here following </w:t>
      </w:r>
      <w:r w:rsidRPr="007A66B4">
        <w:rPr>
          <w:rFonts w:ascii="Book Antiqua" w:hAnsi="Book Antiqua"/>
          <w:i/>
          <w:iCs/>
          <w:sz w:val="22"/>
          <w:szCs w:val="22"/>
        </w:rPr>
        <w:t>NETB</w:t>
      </w:r>
      <w:r w:rsidRPr="007A66B4">
        <w:rPr>
          <w:rFonts w:ascii="Book Antiqua" w:hAnsi="Book Antiqua"/>
          <w:sz w:val="22"/>
          <w:szCs w:val="22"/>
        </w:rPr>
        <w:t xml:space="preserve">, the </w:t>
      </w:r>
      <w:r w:rsidRPr="007A66B4">
        <w:rPr>
          <w:rFonts w:ascii="Book Antiqua" w:hAnsi="Book Antiqua"/>
          <w:i/>
          <w:iCs/>
          <w:sz w:val="22"/>
          <w:szCs w:val="22"/>
        </w:rPr>
        <w:t>NJB</w:t>
      </w:r>
      <w:r w:rsidRPr="007A66B4">
        <w:rPr>
          <w:rFonts w:ascii="Book Antiqua" w:hAnsi="Book Antiqua"/>
          <w:sz w:val="22"/>
          <w:szCs w:val="22"/>
        </w:rPr>
        <w:t xml:space="preserve"> has ‘</w:t>
      </w:r>
      <w:r w:rsidRPr="002172F8">
        <w:rPr>
          <w:rFonts w:ascii="Book Antiqua" w:hAnsi="Book Antiqua"/>
          <w:i/>
          <w:iCs/>
          <w:sz w:val="22"/>
          <w:szCs w:val="22"/>
        </w:rPr>
        <w:t>Thus, the land of the Reubenites stretched to the Jordan</w:t>
      </w:r>
      <w:r w:rsidRPr="007A66B4">
        <w:rPr>
          <w:rFonts w:ascii="Book Antiqua" w:hAnsi="Book Antiqua"/>
          <w:sz w:val="22"/>
          <w:szCs w:val="22"/>
        </w:rPr>
        <w:t xml:space="preserve">’ and the </w:t>
      </w:r>
      <w:r w:rsidRPr="002172F8">
        <w:rPr>
          <w:rFonts w:ascii="Book Antiqua" w:hAnsi="Book Antiqua"/>
          <w:i/>
          <w:iCs/>
          <w:sz w:val="22"/>
          <w:szCs w:val="22"/>
        </w:rPr>
        <w:t>NRSV</w:t>
      </w:r>
      <w:r w:rsidRPr="007A66B4">
        <w:rPr>
          <w:rFonts w:ascii="Book Antiqua" w:hAnsi="Book Antiqua"/>
          <w:sz w:val="22"/>
          <w:szCs w:val="22"/>
        </w:rPr>
        <w:t xml:space="preserve"> has ‘</w:t>
      </w:r>
      <w:r w:rsidRPr="002172F8">
        <w:rPr>
          <w:rFonts w:ascii="Book Antiqua" w:hAnsi="Book Antiqua" w:cs="Verdana"/>
          <w:i/>
          <w:iCs/>
          <w:sz w:val="22"/>
          <w:szCs w:val="22"/>
          <w:lang w:eastAsia="en-GB"/>
        </w:rPr>
        <w:t>And the border of the Reubenites was the Jordan and its banks</w:t>
      </w:r>
      <w:r w:rsidRPr="007A66B4">
        <w:rPr>
          <w:rFonts w:ascii="Book Antiqua" w:hAnsi="Book Antiqua" w:cs="Verdana"/>
          <w:sz w:val="22"/>
          <w:szCs w:val="22"/>
          <w:lang w:eastAsia="en-GB"/>
        </w:rPr>
        <w:t>.’</w:t>
      </w:r>
    </w:p>
  </w:footnote>
  <w:footnote w:id="342">
    <w:p w14:paraId="65EE8621"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 xml:space="preserve">The </w:t>
      </w:r>
      <w:r w:rsidRPr="002172F8">
        <w:rPr>
          <w:rFonts w:ascii="Book Antiqua" w:hAnsi="Book Antiqua"/>
          <w:i/>
          <w:iCs/>
          <w:sz w:val="22"/>
          <w:szCs w:val="22"/>
        </w:rPr>
        <w:t>NJB</w:t>
      </w:r>
      <w:r>
        <w:rPr>
          <w:rFonts w:ascii="Book Antiqua" w:hAnsi="Book Antiqua"/>
          <w:sz w:val="22"/>
          <w:szCs w:val="22"/>
        </w:rPr>
        <w:t xml:space="preserve"> has ‘</w:t>
      </w:r>
      <w:r w:rsidRPr="002172F8">
        <w:rPr>
          <w:rFonts w:ascii="Book Antiqua" w:hAnsi="Book Antiqua"/>
          <w:i/>
          <w:iCs/>
          <w:sz w:val="22"/>
          <w:szCs w:val="22"/>
        </w:rPr>
        <w:t>had given</w:t>
      </w:r>
      <w:r>
        <w:rPr>
          <w:rFonts w:ascii="Book Antiqua" w:hAnsi="Book Antiqua"/>
          <w:sz w:val="22"/>
          <w:szCs w:val="22"/>
        </w:rPr>
        <w:t>’ in place of ‘</w:t>
      </w:r>
      <w:r w:rsidRPr="002172F8">
        <w:rPr>
          <w:rFonts w:ascii="Book Antiqua" w:hAnsi="Book Antiqua"/>
          <w:i/>
          <w:iCs/>
          <w:sz w:val="22"/>
          <w:szCs w:val="22"/>
        </w:rPr>
        <w:t>gave</w:t>
      </w:r>
      <w:r>
        <w:rPr>
          <w:rFonts w:ascii="Book Antiqua" w:hAnsi="Book Antiqua"/>
          <w:sz w:val="22"/>
          <w:szCs w:val="22"/>
        </w:rPr>
        <w:t xml:space="preserve">’, here following the </w:t>
      </w:r>
      <w:r w:rsidRPr="002172F8">
        <w:rPr>
          <w:rFonts w:ascii="Book Antiqua" w:hAnsi="Book Antiqua"/>
          <w:i/>
          <w:iCs/>
          <w:sz w:val="22"/>
          <w:szCs w:val="22"/>
        </w:rPr>
        <w:t>NRSV</w:t>
      </w:r>
      <w:r>
        <w:rPr>
          <w:rFonts w:ascii="Book Antiqua" w:hAnsi="Book Antiqua"/>
          <w:sz w:val="22"/>
          <w:szCs w:val="22"/>
        </w:rPr>
        <w:t xml:space="preserve"> &amp; </w:t>
      </w:r>
      <w:r w:rsidRPr="002172F8">
        <w:rPr>
          <w:rFonts w:ascii="Book Antiqua" w:hAnsi="Book Antiqua"/>
          <w:i/>
          <w:iCs/>
          <w:sz w:val="22"/>
          <w:szCs w:val="22"/>
        </w:rPr>
        <w:t>NETB</w:t>
      </w:r>
      <w:r>
        <w:rPr>
          <w:rFonts w:ascii="Book Antiqua" w:hAnsi="Book Antiqua"/>
          <w:sz w:val="22"/>
          <w:szCs w:val="22"/>
        </w:rPr>
        <w:t>.</w:t>
      </w:r>
    </w:p>
  </w:footnote>
  <w:footnote w:id="343">
    <w:p w14:paraId="0A9C9E8C"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2172F8">
        <w:rPr>
          <w:rFonts w:ascii="Book Antiqua" w:hAnsi="Book Antiqua"/>
          <w:i/>
          <w:iCs/>
          <w:sz w:val="22"/>
          <w:szCs w:val="22"/>
        </w:rPr>
        <w:t>facing</w:t>
      </w:r>
      <w:r>
        <w:rPr>
          <w:rFonts w:ascii="Book Antiqua" w:hAnsi="Book Antiqua"/>
          <w:sz w:val="22"/>
          <w:szCs w:val="22"/>
        </w:rPr>
        <w:t xml:space="preserve">’ (following the </w:t>
      </w:r>
      <w:r w:rsidRPr="002172F8">
        <w:rPr>
          <w:rFonts w:ascii="Book Antiqua" w:hAnsi="Book Antiqua"/>
          <w:i/>
          <w:iCs/>
          <w:sz w:val="22"/>
          <w:szCs w:val="22"/>
        </w:rPr>
        <w:t>NJB</w:t>
      </w:r>
      <w:r>
        <w:rPr>
          <w:rFonts w:ascii="Book Antiqua" w:hAnsi="Book Antiqua"/>
          <w:sz w:val="22"/>
          <w:szCs w:val="22"/>
        </w:rPr>
        <w:t>) is ‘</w:t>
      </w:r>
      <w:r w:rsidRPr="002172F8">
        <w:rPr>
          <w:rFonts w:ascii="Book Antiqua" w:hAnsi="Book Antiqua"/>
          <w:i/>
          <w:iCs/>
          <w:sz w:val="22"/>
          <w:szCs w:val="22"/>
        </w:rPr>
        <w:t>in front of</w:t>
      </w:r>
      <w:r>
        <w:rPr>
          <w:rFonts w:ascii="Book Antiqua" w:hAnsi="Book Antiqua"/>
          <w:sz w:val="22"/>
          <w:szCs w:val="22"/>
        </w:rPr>
        <w:t xml:space="preserve">’; the </w:t>
      </w:r>
      <w:r w:rsidRPr="002172F8">
        <w:rPr>
          <w:rFonts w:ascii="Book Antiqua" w:hAnsi="Book Antiqua"/>
          <w:i/>
          <w:iCs/>
          <w:sz w:val="22"/>
          <w:szCs w:val="22"/>
        </w:rPr>
        <w:t>NRSV</w:t>
      </w:r>
      <w:r>
        <w:rPr>
          <w:rFonts w:ascii="Book Antiqua" w:hAnsi="Book Antiqua"/>
          <w:sz w:val="22"/>
          <w:szCs w:val="22"/>
        </w:rPr>
        <w:t xml:space="preserve"> has ‘</w:t>
      </w:r>
      <w:r w:rsidRPr="002172F8">
        <w:rPr>
          <w:rFonts w:ascii="Book Antiqua" w:hAnsi="Book Antiqua"/>
          <w:i/>
          <w:iCs/>
          <w:sz w:val="22"/>
          <w:szCs w:val="22"/>
        </w:rPr>
        <w:t>to the east of</w:t>
      </w:r>
      <w:r>
        <w:rPr>
          <w:rFonts w:ascii="Book Antiqua" w:hAnsi="Book Antiqua"/>
          <w:sz w:val="22"/>
          <w:szCs w:val="22"/>
        </w:rPr>
        <w:t xml:space="preserve">’ and </w:t>
      </w:r>
      <w:r w:rsidRPr="002172F8">
        <w:rPr>
          <w:rFonts w:ascii="Book Antiqua" w:hAnsi="Book Antiqua"/>
          <w:i/>
          <w:iCs/>
          <w:sz w:val="22"/>
          <w:szCs w:val="22"/>
        </w:rPr>
        <w:t>NETB</w:t>
      </w:r>
      <w:r>
        <w:rPr>
          <w:rFonts w:ascii="Book Antiqua" w:hAnsi="Book Antiqua"/>
          <w:sz w:val="22"/>
          <w:szCs w:val="22"/>
        </w:rPr>
        <w:t xml:space="preserve"> has ‘</w:t>
      </w:r>
      <w:r w:rsidRPr="002172F8">
        <w:rPr>
          <w:rFonts w:ascii="Book Antiqua" w:hAnsi="Book Antiqua"/>
          <w:i/>
          <w:iCs/>
          <w:sz w:val="22"/>
          <w:szCs w:val="22"/>
        </w:rPr>
        <w:t>near</w:t>
      </w:r>
      <w:r>
        <w:rPr>
          <w:rFonts w:ascii="Book Antiqua" w:hAnsi="Book Antiqua"/>
          <w:sz w:val="22"/>
          <w:szCs w:val="22"/>
        </w:rPr>
        <w:t>’.</w:t>
      </w:r>
    </w:p>
  </w:footnote>
  <w:footnote w:id="344">
    <w:p w14:paraId="357B0C52" w14:textId="77777777" w:rsidR="00530FC4" w:rsidRDefault="00530FC4" w:rsidP="002172F8">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and </w:t>
      </w:r>
      <w:r w:rsidRPr="002172F8">
        <w:rPr>
          <w:rFonts w:ascii="Book Antiqua" w:hAnsi="Book Antiqua"/>
          <w:i/>
          <w:iCs/>
          <w:sz w:val="22"/>
          <w:szCs w:val="22"/>
        </w:rPr>
        <w:t>NETB</w:t>
      </w:r>
      <w:r>
        <w:rPr>
          <w:rFonts w:ascii="Book Antiqua" w:hAnsi="Book Antiqua"/>
          <w:sz w:val="22"/>
          <w:szCs w:val="22"/>
        </w:rPr>
        <w:t xml:space="preserve">, following the </w:t>
      </w:r>
      <w:r w:rsidRPr="002172F8">
        <w:rPr>
          <w:rFonts w:ascii="Book Antiqua" w:hAnsi="Book Antiqua"/>
          <w:i/>
          <w:iCs/>
          <w:sz w:val="22"/>
          <w:szCs w:val="22"/>
        </w:rPr>
        <w:t>LXX</w:t>
      </w:r>
      <w:r>
        <w:rPr>
          <w:rFonts w:ascii="Book Antiqua" w:hAnsi="Book Antiqua"/>
          <w:sz w:val="22"/>
          <w:szCs w:val="22"/>
        </w:rPr>
        <w:t xml:space="preserve"> (</w:t>
      </w:r>
      <w:r w:rsidRPr="002172F8">
        <w:rPr>
          <w:rFonts w:ascii="Vusillus Old Face" w:hAnsi="Vusillus Old Face" w:cs="Vusillus Old Face"/>
          <w:bCs/>
          <w:i/>
          <w:iCs/>
          <w:noProof/>
          <w:color w:val="003300"/>
          <w:sz w:val="26"/>
          <w:szCs w:val="18"/>
          <w:lang w:val="el-GR"/>
        </w:rPr>
        <w:t>Δαβιρ</w:t>
      </w:r>
      <w:r>
        <w:rPr>
          <w:rFonts w:ascii="Book Antiqua" w:hAnsi="Book Antiqua"/>
          <w:sz w:val="22"/>
          <w:szCs w:val="22"/>
        </w:rPr>
        <w:t>), have ‘</w:t>
      </w:r>
      <w:r>
        <w:rPr>
          <w:rFonts w:ascii="Book Antiqua" w:hAnsi="Book Antiqua"/>
          <w:i/>
          <w:iCs/>
          <w:sz w:val="22"/>
          <w:szCs w:val="22"/>
        </w:rPr>
        <w:t>Debir</w:t>
      </w:r>
      <w:r>
        <w:rPr>
          <w:rFonts w:ascii="Book Antiqua" w:hAnsi="Book Antiqua"/>
          <w:sz w:val="22"/>
          <w:szCs w:val="22"/>
        </w:rPr>
        <w:t>’ in place of ‘</w:t>
      </w:r>
      <w:r>
        <w:rPr>
          <w:rFonts w:ascii="Book Antiqua" w:hAnsi="Book Antiqua"/>
          <w:i/>
          <w:iCs/>
          <w:sz w:val="22"/>
          <w:szCs w:val="22"/>
        </w:rPr>
        <w:t>Lo-debar</w:t>
      </w:r>
      <w:r>
        <w:rPr>
          <w:rFonts w:ascii="Book Antiqua" w:hAnsi="Book Antiqua"/>
          <w:sz w:val="22"/>
          <w:szCs w:val="22"/>
        </w:rPr>
        <w:t>’ (</w:t>
      </w:r>
      <w:r w:rsidRPr="002172F8">
        <w:rPr>
          <w:rFonts w:cs="SBL Hebrew"/>
          <w:noProof/>
          <w:sz w:val="26"/>
          <w:szCs w:val="26"/>
          <w:rtl/>
          <w:lang w:bidi="he-IL"/>
        </w:rPr>
        <w:t>לִדְבִֽר</w:t>
      </w:r>
      <w:r>
        <w:rPr>
          <w:rFonts w:ascii="Book Antiqua" w:hAnsi="Book Antiqua"/>
          <w:sz w:val="22"/>
          <w:szCs w:val="22"/>
        </w:rPr>
        <w:t>).</w:t>
      </w:r>
    </w:p>
  </w:footnote>
  <w:footnote w:id="345">
    <w:p w14:paraId="4C9466C0" w14:textId="77777777" w:rsidR="00530FC4" w:rsidRPr="00436316"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r>
      <w:r w:rsidRPr="00436316">
        <w:rPr>
          <w:rFonts w:ascii="Book Antiqua" w:hAnsi="Book Antiqua"/>
          <w:sz w:val="22"/>
          <w:szCs w:val="22"/>
        </w:rPr>
        <w:t xml:space="preserve">The </w:t>
      </w:r>
      <w:r w:rsidRPr="00436316">
        <w:rPr>
          <w:rFonts w:ascii="Book Antiqua" w:hAnsi="Book Antiqua"/>
          <w:i/>
          <w:iCs/>
          <w:sz w:val="22"/>
          <w:szCs w:val="22"/>
        </w:rPr>
        <w:t>NJB</w:t>
      </w:r>
      <w:r w:rsidRPr="00436316">
        <w:rPr>
          <w:rFonts w:ascii="Book Antiqua" w:hAnsi="Book Antiqua"/>
          <w:sz w:val="22"/>
          <w:szCs w:val="22"/>
        </w:rPr>
        <w:t xml:space="preserve"> ends this verse, here following the </w:t>
      </w:r>
      <w:r w:rsidRPr="00436316">
        <w:rPr>
          <w:rFonts w:ascii="Book Antiqua" w:hAnsi="Book Antiqua"/>
          <w:i/>
          <w:iCs/>
          <w:sz w:val="22"/>
          <w:szCs w:val="22"/>
        </w:rPr>
        <w:t>NRSV</w:t>
      </w:r>
      <w:r w:rsidRPr="00436316">
        <w:rPr>
          <w:rFonts w:ascii="Book Antiqua" w:hAnsi="Book Antiqua"/>
          <w:sz w:val="22"/>
          <w:szCs w:val="22"/>
        </w:rPr>
        <w:t>, with a separate sentence: “</w:t>
      </w:r>
      <w:r w:rsidRPr="00436316">
        <w:rPr>
          <w:rFonts w:ascii="Book Antiqua" w:hAnsi="Book Antiqua"/>
          <w:i/>
          <w:iCs/>
          <w:sz w:val="22"/>
          <w:szCs w:val="22"/>
        </w:rPr>
        <w:t>The Jordan was their boundary to the lower end of the Sea of Chinnereth, on the eastern side of the Jordan</w:t>
      </w:r>
      <w:r w:rsidRPr="00436316">
        <w:rPr>
          <w:rFonts w:ascii="Book Antiqua" w:hAnsi="Book Antiqua"/>
          <w:sz w:val="22"/>
          <w:szCs w:val="22"/>
        </w:rPr>
        <w:t>.”</w:t>
      </w:r>
    </w:p>
  </w:footnote>
  <w:footnote w:id="346">
    <w:p w14:paraId="7436C018" w14:textId="77777777" w:rsidR="00530FC4" w:rsidRPr="00436316"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 xml:space="preserve"> </w:t>
      </w:r>
      <w:r w:rsidRPr="00436316">
        <w:rPr>
          <w:rFonts w:ascii="Book Antiqua" w:hAnsi="Book Antiqua"/>
          <w:sz w:val="22"/>
          <w:szCs w:val="22"/>
        </w:rPr>
        <w:tab/>
        <w:t>Literally translated, this verse reads, “</w:t>
      </w:r>
      <w:r w:rsidRPr="00436316">
        <w:rPr>
          <w:rFonts w:ascii="Book Antiqua" w:hAnsi="Book Antiqua"/>
          <w:i/>
          <w:iCs/>
          <w:sz w:val="22"/>
          <w:szCs w:val="22"/>
        </w:rPr>
        <w:t>This is the inheritance of the sons of Gad by their clans, the cities and their towns</w:t>
      </w:r>
      <w:r w:rsidRPr="00436316">
        <w:rPr>
          <w:rFonts w:ascii="Book Antiqua" w:hAnsi="Book Antiqua"/>
          <w:sz w:val="22"/>
          <w:szCs w:val="22"/>
        </w:rPr>
        <w:t>.”</w:t>
      </w:r>
    </w:p>
  </w:footnote>
  <w:footnote w:id="347">
    <w:p w14:paraId="73744B95"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The clause ‘</w:t>
      </w:r>
      <w:r>
        <w:rPr>
          <w:rFonts w:ascii="Book Antiqua" w:hAnsi="Book Antiqua"/>
          <w:i/>
          <w:iCs/>
          <w:sz w:val="22"/>
          <w:szCs w:val="22"/>
        </w:rPr>
        <w:t>and this was for the half-tribe of the sons of Manasseh</w:t>
      </w:r>
      <w:r>
        <w:rPr>
          <w:rFonts w:ascii="Book Antiqua" w:hAnsi="Book Antiqua"/>
          <w:sz w:val="22"/>
          <w:szCs w:val="22"/>
        </w:rPr>
        <w:t xml:space="preserve">’ is a gloss, not present in either the </w:t>
      </w:r>
      <w:r>
        <w:rPr>
          <w:rFonts w:ascii="Book Antiqua" w:hAnsi="Book Antiqua"/>
          <w:i/>
          <w:iCs/>
          <w:sz w:val="22"/>
          <w:szCs w:val="22"/>
        </w:rPr>
        <w:t>LXX</w:t>
      </w:r>
      <w:r>
        <w:rPr>
          <w:rFonts w:ascii="Book Antiqua" w:hAnsi="Book Antiqua"/>
          <w:sz w:val="22"/>
          <w:szCs w:val="22"/>
        </w:rPr>
        <w:t xml:space="preserve"> or the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mentions it only in a footnote.</w:t>
      </w:r>
    </w:p>
  </w:footnote>
  <w:footnote w:id="348">
    <w:p w14:paraId="4F847E80" w14:textId="77777777" w:rsidR="00530FC4" w:rsidRDefault="00530FC4" w:rsidP="00970604">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r>
      <w:r w:rsidRPr="00436316">
        <w:rPr>
          <w:rFonts w:ascii="Book Antiqua" w:hAnsi="Book Antiqua"/>
          <w:i/>
          <w:iCs/>
          <w:sz w:val="22"/>
          <w:szCs w:val="22"/>
        </w:rPr>
        <w:t>NETB</w:t>
      </w:r>
      <w:r>
        <w:rPr>
          <w:rFonts w:ascii="Book Antiqua" w:hAnsi="Book Antiqua"/>
          <w:sz w:val="22"/>
          <w:szCs w:val="22"/>
        </w:rPr>
        <w:t xml:space="preserve"> does not translate the name ‘</w:t>
      </w:r>
      <w:r w:rsidRPr="00436316">
        <w:rPr>
          <w:rFonts w:ascii="Book Antiqua" w:hAnsi="Book Antiqua"/>
          <w:i/>
          <w:iCs/>
          <w:sz w:val="22"/>
          <w:szCs w:val="22"/>
        </w:rPr>
        <w:t>Havvoth Jair</w:t>
      </w:r>
      <w:r>
        <w:rPr>
          <w:rFonts w:ascii="Book Antiqua" w:hAnsi="Book Antiqua"/>
          <w:sz w:val="22"/>
          <w:szCs w:val="22"/>
        </w:rPr>
        <w:t>’ (‘</w:t>
      </w:r>
      <w:r w:rsidRPr="00436316">
        <w:rPr>
          <w:rFonts w:ascii="Book Antiqua" w:hAnsi="Book Antiqua"/>
          <w:i/>
          <w:iCs/>
          <w:sz w:val="22"/>
          <w:szCs w:val="22"/>
        </w:rPr>
        <w:t>The Encampments of Jair</w:t>
      </w:r>
      <w:r>
        <w:rPr>
          <w:rFonts w:ascii="Book Antiqua" w:hAnsi="Book Antiqua"/>
          <w:sz w:val="22"/>
          <w:szCs w:val="22"/>
        </w:rPr>
        <w:t>’).</w:t>
      </w:r>
    </w:p>
  </w:footnote>
  <w:footnote w:id="349">
    <w:p w14:paraId="28F5D994"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 xml:space="preserve">The </w:t>
      </w:r>
      <w:r w:rsidRPr="00970604">
        <w:rPr>
          <w:rFonts w:ascii="Book Antiqua" w:hAnsi="Book Antiqua"/>
          <w:i/>
          <w:iCs/>
          <w:sz w:val="22"/>
          <w:szCs w:val="22"/>
        </w:rPr>
        <w:t>NJB</w:t>
      </w:r>
      <w:r>
        <w:rPr>
          <w:rFonts w:ascii="Book Antiqua" w:hAnsi="Book Antiqua"/>
          <w:sz w:val="22"/>
          <w:szCs w:val="22"/>
        </w:rPr>
        <w:t xml:space="preserve"> adds ‘</w:t>
      </w:r>
      <w:r w:rsidRPr="00970604">
        <w:rPr>
          <w:rFonts w:ascii="Book Antiqua" w:hAnsi="Book Antiqua"/>
          <w:i/>
          <w:iCs/>
          <w:sz w:val="22"/>
          <w:szCs w:val="22"/>
        </w:rPr>
        <w:t>the royal</w:t>
      </w:r>
      <w:r>
        <w:rPr>
          <w:rFonts w:ascii="Book Antiqua" w:hAnsi="Book Antiqua"/>
          <w:sz w:val="22"/>
          <w:szCs w:val="22"/>
        </w:rPr>
        <w:t>’ before ‘</w:t>
      </w:r>
      <w:r w:rsidRPr="00970604">
        <w:rPr>
          <w:rFonts w:ascii="Book Antiqua" w:hAnsi="Book Antiqua"/>
          <w:i/>
          <w:iCs/>
          <w:sz w:val="22"/>
          <w:szCs w:val="22"/>
        </w:rPr>
        <w:t>cities</w:t>
      </w:r>
      <w:r>
        <w:rPr>
          <w:rFonts w:ascii="Book Antiqua" w:hAnsi="Book Antiqua"/>
          <w:sz w:val="22"/>
          <w:szCs w:val="22"/>
        </w:rPr>
        <w:t xml:space="preserve">’; here, we follow the </w:t>
      </w:r>
      <w:r w:rsidRPr="00970604">
        <w:rPr>
          <w:rFonts w:ascii="Book Antiqua" w:hAnsi="Book Antiqua"/>
          <w:i/>
          <w:iCs/>
          <w:sz w:val="22"/>
          <w:szCs w:val="22"/>
        </w:rPr>
        <w:t>NRSV</w:t>
      </w:r>
      <w:r>
        <w:rPr>
          <w:rFonts w:ascii="Book Antiqua" w:hAnsi="Book Antiqua"/>
          <w:sz w:val="22"/>
          <w:szCs w:val="22"/>
        </w:rPr>
        <w:t xml:space="preserve"> &amp; </w:t>
      </w:r>
      <w:r w:rsidRPr="00970604">
        <w:rPr>
          <w:rFonts w:ascii="Book Antiqua" w:hAnsi="Book Antiqua"/>
          <w:i/>
          <w:iCs/>
          <w:sz w:val="22"/>
          <w:szCs w:val="22"/>
        </w:rPr>
        <w:t>NETB</w:t>
      </w:r>
      <w:r>
        <w:rPr>
          <w:rFonts w:ascii="Book Antiqua" w:hAnsi="Book Antiqua"/>
          <w:sz w:val="22"/>
          <w:szCs w:val="22"/>
        </w:rPr>
        <w:t>.</w:t>
      </w:r>
    </w:p>
  </w:footnote>
  <w:footnote w:id="350">
    <w:p w14:paraId="7AA8DDE0" w14:textId="77777777" w:rsidR="00530FC4" w:rsidRPr="0097060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Pr>
          <w:rFonts w:ascii="Book Antiqua" w:hAnsi="Book Antiqua"/>
          <w:sz w:val="22"/>
          <w:szCs w:val="22"/>
        </w:rPr>
        <w:tab/>
      </w:r>
      <w:r w:rsidRPr="00970604">
        <w:rPr>
          <w:rFonts w:ascii="Book Antiqua" w:hAnsi="Book Antiqua"/>
          <w:sz w:val="22"/>
          <w:szCs w:val="22"/>
        </w:rPr>
        <w:t>In place of ‘</w:t>
      </w:r>
      <w:r w:rsidRPr="00970604">
        <w:rPr>
          <w:rFonts w:ascii="Book Antiqua" w:hAnsi="Book Antiqua"/>
          <w:i/>
          <w:iCs/>
          <w:sz w:val="22"/>
          <w:szCs w:val="22"/>
        </w:rPr>
        <w:t>east of Jericho</w:t>
      </w:r>
      <w:r w:rsidRPr="00970604">
        <w:rPr>
          <w:rFonts w:ascii="Book Antiqua" w:hAnsi="Book Antiqua"/>
          <w:sz w:val="22"/>
          <w:szCs w:val="22"/>
        </w:rPr>
        <w:t xml:space="preserve">’, the </w:t>
      </w:r>
      <w:r w:rsidRPr="00970604">
        <w:rPr>
          <w:rFonts w:ascii="Book Antiqua" w:hAnsi="Book Antiqua"/>
          <w:i/>
          <w:iCs/>
          <w:sz w:val="22"/>
          <w:szCs w:val="22"/>
        </w:rPr>
        <w:t>NJB</w:t>
      </w:r>
      <w:r w:rsidRPr="00970604">
        <w:rPr>
          <w:rFonts w:ascii="Book Antiqua" w:hAnsi="Book Antiqua"/>
          <w:sz w:val="22"/>
          <w:szCs w:val="22"/>
        </w:rPr>
        <w:t xml:space="preserve"> has ‘</w:t>
      </w:r>
      <w:r w:rsidRPr="00970604">
        <w:rPr>
          <w:rFonts w:ascii="Book Antiqua" w:hAnsi="Book Antiqua"/>
          <w:i/>
          <w:iCs/>
          <w:sz w:val="22"/>
          <w:szCs w:val="22"/>
        </w:rPr>
        <w:t>and facing Jericho eastwards</w:t>
      </w:r>
      <w:r w:rsidRPr="00970604">
        <w:rPr>
          <w:rFonts w:ascii="Book Antiqua" w:hAnsi="Book Antiqua"/>
          <w:sz w:val="22"/>
          <w:szCs w:val="22"/>
        </w:rPr>
        <w:t>’.</w:t>
      </w:r>
    </w:p>
  </w:footnote>
  <w:footnote w:id="351">
    <w:p w14:paraId="3B54D5C8" w14:textId="77777777" w:rsidR="00530FC4" w:rsidRDefault="00530FC4" w:rsidP="00017610">
      <w:pPr>
        <w:pStyle w:val="FootnoteText"/>
        <w:spacing w:line="300" w:lineRule="exact"/>
        <w:ind w:left="284" w:hanging="284"/>
        <w:jc w:val="both"/>
        <w:rPr>
          <w:rFonts w:ascii="Book Antiqua" w:hAnsi="Book Antiqua"/>
          <w:sz w:val="22"/>
          <w:szCs w:val="22"/>
        </w:rPr>
      </w:pPr>
      <w:r w:rsidRPr="001E1A81">
        <w:rPr>
          <w:rStyle w:val="FootnoteReference"/>
          <w:rFonts w:ascii="Book Antiqua" w:hAnsi="Book Antiqua"/>
          <w:color w:val="0070C0"/>
          <w:sz w:val="24"/>
          <w:szCs w:val="22"/>
        </w:rPr>
        <w:footnoteRef/>
      </w:r>
      <w:r w:rsidRPr="001E1A81">
        <w:rPr>
          <w:rFonts w:ascii="Book Antiqua" w:hAnsi="Book Antiqua"/>
          <w:color w:val="0070C0"/>
          <w:sz w:val="24"/>
          <w:szCs w:val="22"/>
        </w:rPr>
        <w:t xml:space="preserve"> </w:t>
      </w:r>
      <w:r>
        <w:rPr>
          <w:rFonts w:ascii="Book Antiqua" w:hAnsi="Book Antiqua"/>
          <w:sz w:val="22"/>
          <w:szCs w:val="22"/>
        </w:rPr>
        <w:tab/>
        <w:t>On ‘</w:t>
      </w:r>
      <w:r>
        <w:rPr>
          <w:rFonts w:ascii="Book Antiqua" w:hAnsi="Book Antiqua"/>
          <w:i/>
          <w:iCs/>
          <w:sz w:val="22"/>
          <w:szCs w:val="22"/>
        </w:rPr>
        <w:t>Levi</w:t>
      </w:r>
      <w:r>
        <w:rPr>
          <w:rFonts w:ascii="Book Antiqua" w:hAnsi="Book Antiqua"/>
          <w:sz w:val="22"/>
          <w:szCs w:val="22"/>
        </w:rPr>
        <w:t>’, see Ch. 21.</w:t>
      </w:r>
    </w:p>
  </w:footnote>
  <w:footnote w:id="352">
    <w:p w14:paraId="409A39CA" w14:textId="77777777" w:rsidR="00530FC4" w:rsidRDefault="00530FC4" w:rsidP="00632854">
      <w:pPr>
        <w:pStyle w:val="FootnoteText"/>
        <w:jc w:val="center"/>
        <w:rPr>
          <w:rFonts w:ascii="Book Antiqua" w:hAnsi="Book Antiqua"/>
          <w:b/>
          <w:bCs/>
          <w:smallCaps/>
          <w:color w:val="000080"/>
          <w:sz w:val="24"/>
        </w:rPr>
      </w:pPr>
      <w:r w:rsidRPr="00632854">
        <w:rPr>
          <w:rStyle w:val="FootnoteReference"/>
          <w:rFonts w:ascii="Book Antiqua" w:hAnsi="Book Antiqua"/>
          <w:b/>
          <w:bCs/>
          <w:smallCaps/>
          <w:color w:val="000080"/>
          <w:sz w:val="24"/>
          <w:vertAlign w:val="baseline"/>
        </w:rPr>
        <w:t>Joshua 14</w:t>
      </w:r>
    </w:p>
    <w:p w14:paraId="77A7D5F1" w14:textId="77777777" w:rsidR="00530FC4" w:rsidRPr="00632854" w:rsidRDefault="00530FC4" w:rsidP="00B02A05">
      <w:pPr>
        <w:pStyle w:val="FootnoteText"/>
        <w:spacing w:after="20" w:line="300" w:lineRule="exact"/>
        <w:ind w:left="284"/>
        <w:jc w:val="both"/>
        <w:rPr>
          <w:rFonts w:ascii="Book Antiqua" w:hAnsi="Book Antiqua"/>
          <w:b/>
          <w:bCs/>
          <w:smallCaps/>
          <w:color w:val="000080"/>
          <w:sz w:val="24"/>
        </w:rPr>
      </w:pPr>
      <w:r>
        <w:rPr>
          <w:rFonts w:ascii="Book Antiqua" w:hAnsi="Book Antiqua"/>
          <w:sz w:val="22"/>
          <w:szCs w:val="22"/>
        </w:rPr>
        <w:t>The long section, 14:1–19:49, combines several documents:  a pre-monarchical description of the tribal boundaries and also lists of towns, especially detailed in the cases of Judah (Simeon) and Benjamin, which reflect the situation in the days of the monarchy.  These documents, combined and glossed (see particularly 15:13–19, 16:10, 17:11–13, which are texts parallel to Jg 1) have been used to give a picture of the occupation under Joshua.  Actually, the different groups established themselves either by peaceful infiltration or by conquest, only gradually gaining absolute possession.</w:t>
      </w:r>
    </w:p>
  </w:footnote>
  <w:footnote w:id="353">
    <w:p w14:paraId="7CC77D67" w14:textId="77777777" w:rsidR="00530FC4" w:rsidRPr="00B02A05" w:rsidRDefault="00530FC4" w:rsidP="00B02A05">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sidRPr="00784F87">
        <w:rPr>
          <w:rFonts w:ascii="Book Antiqua" w:hAnsi="Book Antiqua"/>
          <w:color w:val="0070C0"/>
          <w:sz w:val="24"/>
          <w:szCs w:val="22"/>
        </w:rPr>
        <w:t xml:space="preserve"> </w:t>
      </w:r>
      <w:r>
        <w:rPr>
          <w:rFonts w:ascii="Book Antiqua" w:hAnsi="Book Antiqua"/>
          <w:sz w:val="22"/>
          <w:szCs w:val="22"/>
        </w:rPr>
        <w:tab/>
      </w:r>
      <w:r w:rsidRPr="00B02A05">
        <w:rPr>
          <w:rFonts w:ascii="Book Antiqua" w:hAnsi="Book Antiqua"/>
          <w:sz w:val="22"/>
          <w:szCs w:val="22"/>
        </w:rPr>
        <w:t>Literally translated, this verse reads, “</w:t>
      </w:r>
      <w:r w:rsidRPr="00B02A05">
        <w:rPr>
          <w:rFonts w:ascii="Book Antiqua" w:hAnsi="Book Antiqua"/>
          <w:i/>
          <w:iCs/>
          <w:sz w:val="22"/>
          <w:szCs w:val="22"/>
        </w:rPr>
        <w:t>These are [the lands] which the sons of Israel received as an inheritance in the land of Canaan, which Eleazar the priest, Joshua son of Nun, and the heads of the fathers of the tribes assigned as an inheritance to the sons of Israel</w:t>
      </w:r>
      <w:r w:rsidRPr="00B02A05">
        <w:rPr>
          <w:rFonts w:ascii="Book Antiqua" w:hAnsi="Book Antiqua"/>
          <w:sz w:val="22"/>
          <w:szCs w:val="22"/>
        </w:rPr>
        <w:t>.”</w:t>
      </w:r>
    </w:p>
  </w:footnote>
  <w:footnote w:id="354">
    <w:p w14:paraId="0C22C631" w14:textId="77777777" w:rsidR="00530FC4"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02A05">
        <w:rPr>
          <w:rFonts w:ascii="Book Antiqua" w:hAnsi="Book Antiqua"/>
          <w:i/>
          <w:iCs/>
          <w:sz w:val="22"/>
          <w:szCs w:val="22"/>
        </w:rPr>
        <w:t>NJB</w:t>
      </w:r>
      <w:r>
        <w:rPr>
          <w:rFonts w:ascii="Book Antiqua" w:hAnsi="Book Antiqua"/>
          <w:sz w:val="22"/>
          <w:szCs w:val="22"/>
        </w:rPr>
        <w:t xml:space="preserve"> ends this verse with ‘</w:t>
      </w:r>
      <w:r w:rsidRPr="00B02A05">
        <w:rPr>
          <w:rFonts w:ascii="Book Antiqua" w:hAnsi="Book Antiqua"/>
          <w:i/>
          <w:iCs/>
          <w:sz w:val="22"/>
          <w:szCs w:val="22"/>
        </w:rPr>
        <w:t>nine tribes and the half-tribe</w:t>
      </w:r>
      <w:r>
        <w:rPr>
          <w:rFonts w:ascii="Book Antiqua" w:hAnsi="Book Antiqua"/>
          <w:sz w:val="22"/>
          <w:szCs w:val="22"/>
        </w:rPr>
        <w:t xml:space="preserve">’; here, we follow the </w:t>
      </w:r>
      <w:r w:rsidRPr="00B02A05">
        <w:rPr>
          <w:rFonts w:ascii="Book Antiqua" w:hAnsi="Book Antiqua"/>
          <w:i/>
          <w:iCs/>
          <w:sz w:val="22"/>
          <w:szCs w:val="22"/>
        </w:rPr>
        <w:t>NRSV</w:t>
      </w:r>
      <w:r>
        <w:rPr>
          <w:rFonts w:ascii="Book Antiqua" w:hAnsi="Book Antiqua"/>
          <w:sz w:val="22"/>
          <w:szCs w:val="22"/>
        </w:rPr>
        <w:t>.</w:t>
      </w:r>
    </w:p>
  </w:footnote>
  <w:footnote w:id="355">
    <w:p w14:paraId="2D19FD53" w14:textId="77777777" w:rsidR="00530FC4"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B02A05">
        <w:rPr>
          <w:rFonts w:ascii="Book Antiqua" w:hAnsi="Book Antiqua"/>
          <w:i/>
          <w:iCs/>
          <w:sz w:val="22"/>
          <w:szCs w:val="22"/>
        </w:rPr>
        <w:t>NETB</w:t>
      </w:r>
      <w:r>
        <w:rPr>
          <w:rFonts w:ascii="Book Antiqua" w:hAnsi="Book Antiqua"/>
          <w:sz w:val="22"/>
          <w:szCs w:val="22"/>
        </w:rPr>
        <w:t xml:space="preserve"> omits the words ‘</w:t>
      </w:r>
      <w:r w:rsidRPr="00B02A05">
        <w:rPr>
          <w:rFonts w:ascii="Book Antiqua" w:hAnsi="Book Antiqua"/>
          <w:i/>
          <w:iCs/>
          <w:sz w:val="22"/>
          <w:szCs w:val="22"/>
        </w:rPr>
        <w:t>among them</w:t>
      </w:r>
      <w:r>
        <w:rPr>
          <w:rFonts w:ascii="Book Antiqua" w:hAnsi="Book Antiqua"/>
          <w:sz w:val="22"/>
          <w:szCs w:val="22"/>
        </w:rPr>
        <w:t>’.</w:t>
      </w:r>
    </w:p>
  </w:footnote>
  <w:footnote w:id="356">
    <w:p w14:paraId="5918237B" w14:textId="77777777" w:rsidR="00530FC4"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sidRPr="00784F87">
        <w:rPr>
          <w:rFonts w:ascii="Book Antiqua" w:hAnsi="Book Antiqua"/>
          <w:color w:val="0070C0"/>
          <w:sz w:val="24"/>
          <w:szCs w:val="22"/>
        </w:rPr>
        <w:t xml:space="preserve"> </w:t>
      </w:r>
      <w:r>
        <w:rPr>
          <w:rFonts w:ascii="Book Antiqua" w:hAnsi="Book Antiqua"/>
          <w:sz w:val="22"/>
          <w:szCs w:val="22"/>
        </w:rPr>
        <w:tab/>
        <w:t xml:space="preserve">Reckoning Ephraim and Manasseh as two tribes, with the subtraction of Levi, makes a total of twelve still.  Practically, however, Simeon became absorbed into </w:t>
      </w:r>
      <w:smartTag w:uri="urn:schemas-microsoft-com:office:smarttags" w:element="place">
        <w:smartTag w:uri="urn:schemas-microsoft-com:office:smarttags" w:element="country-region">
          <w:r>
            <w:rPr>
              <w:rFonts w:ascii="Book Antiqua" w:hAnsi="Book Antiqua"/>
              <w:sz w:val="22"/>
              <w:szCs w:val="22"/>
            </w:rPr>
            <w:t>Judah</w:t>
          </w:r>
        </w:smartTag>
      </w:smartTag>
      <w:r>
        <w:rPr>
          <w:rFonts w:ascii="Book Antiqua" w:hAnsi="Book Antiqua"/>
          <w:sz w:val="22"/>
          <w:szCs w:val="22"/>
        </w:rPr>
        <w:t>, and each half-tribe of Ephraim and Manasseh came to count as a complete tribe.</w:t>
      </w:r>
    </w:p>
  </w:footnote>
  <w:footnote w:id="357">
    <w:p w14:paraId="0E1606B8" w14:textId="77777777" w:rsidR="00530FC4" w:rsidRPr="004F3881"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sidRPr="00784F87">
        <w:rPr>
          <w:rFonts w:ascii="Book Antiqua" w:hAnsi="Book Antiqua"/>
          <w:color w:val="0070C0"/>
          <w:sz w:val="24"/>
          <w:szCs w:val="22"/>
        </w:rPr>
        <w:t xml:space="preserve"> </w:t>
      </w:r>
      <w:r>
        <w:rPr>
          <w:rFonts w:ascii="Book Antiqua" w:hAnsi="Book Antiqua"/>
          <w:sz w:val="22"/>
          <w:szCs w:val="22"/>
        </w:rPr>
        <w:tab/>
      </w:r>
      <w:r w:rsidRPr="004F3881">
        <w:rPr>
          <w:rFonts w:ascii="Book Antiqua" w:hAnsi="Book Antiqua"/>
          <w:sz w:val="22"/>
          <w:szCs w:val="22"/>
        </w:rPr>
        <w:t xml:space="preserve">For this verse, here following the </w:t>
      </w:r>
      <w:r w:rsidRPr="004F3881">
        <w:rPr>
          <w:rFonts w:ascii="Book Antiqua" w:hAnsi="Book Antiqua"/>
          <w:i/>
          <w:iCs/>
          <w:sz w:val="22"/>
          <w:szCs w:val="22"/>
        </w:rPr>
        <w:t>NRSV</w:t>
      </w:r>
      <w:r w:rsidRPr="004F3881">
        <w:rPr>
          <w:rFonts w:ascii="Book Antiqua" w:hAnsi="Book Antiqua"/>
          <w:sz w:val="22"/>
          <w:szCs w:val="22"/>
        </w:rPr>
        <w:t xml:space="preserve"> (and, quite closely, the </w:t>
      </w:r>
      <w:r w:rsidRPr="004F3881">
        <w:rPr>
          <w:rFonts w:ascii="Book Antiqua" w:hAnsi="Book Antiqua"/>
          <w:i/>
          <w:iCs/>
          <w:sz w:val="22"/>
          <w:szCs w:val="22"/>
        </w:rPr>
        <w:t>MT</w:t>
      </w:r>
      <w:r w:rsidRPr="004F3881">
        <w:rPr>
          <w:rFonts w:ascii="Book Antiqua" w:hAnsi="Book Antiqua"/>
          <w:sz w:val="22"/>
          <w:szCs w:val="22"/>
        </w:rPr>
        <w:t xml:space="preserve">), the </w:t>
      </w:r>
      <w:r w:rsidRPr="004F3881">
        <w:rPr>
          <w:rFonts w:ascii="Book Antiqua" w:hAnsi="Book Antiqua"/>
          <w:i/>
          <w:iCs/>
          <w:sz w:val="22"/>
          <w:szCs w:val="22"/>
        </w:rPr>
        <w:t>NJB</w:t>
      </w:r>
      <w:r w:rsidRPr="004F3881">
        <w:rPr>
          <w:rFonts w:ascii="Book Antiqua" w:hAnsi="Book Antiqua"/>
          <w:sz w:val="22"/>
          <w:szCs w:val="22"/>
        </w:rPr>
        <w:t xml:space="preserve"> reads, “</w:t>
      </w:r>
      <w:r w:rsidRPr="004F3881">
        <w:rPr>
          <w:rFonts w:ascii="Book Antiqua" w:hAnsi="Book Antiqua"/>
          <w:i/>
          <w:iCs/>
          <w:sz w:val="22"/>
          <w:szCs w:val="22"/>
        </w:rPr>
        <w:t>In apportioning the land, the Israelites did as Yahweh had ordered Moses to do</w:t>
      </w:r>
      <w:r w:rsidRPr="004F3881">
        <w:rPr>
          <w:rFonts w:ascii="Book Antiqua" w:hAnsi="Book Antiqua"/>
          <w:sz w:val="22"/>
          <w:szCs w:val="22"/>
        </w:rPr>
        <w:t>.”</w:t>
      </w:r>
    </w:p>
  </w:footnote>
  <w:footnote w:id="358">
    <w:p w14:paraId="7E0C7CEF" w14:textId="77777777" w:rsidR="00530FC4" w:rsidRDefault="00530FC4" w:rsidP="004F3881">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sidRPr="00784F87">
        <w:rPr>
          <w:rFonts w:ascii="Book Antiqua" w:hAnsi="Book Antiqua"/>
          <w:color w:val="0070C0"/>
          <w:sz w:val="24"/>
          <w:szCs w:val="22"/>
        </w:rPr>
        <w:t xml:space="preserve"> </w:t>
      </w:r>
      <w:r>
        <w:rPr>
          <w:rFonts w:ascii="Book Antiqua" w:hAnsi="Book Antiqua"/>
          <w:sz w:val="22"/>
          <w:szCs w:val="22"/>
        </w:rPr>
        <w:tab/>
        <w:t xml:space="preserve">Caleb was a Kenizzite (vv. 6 &amp; 14) and therefore not an Israelite (see #Nb 24:21).  His clan, originally coming from southern </w:t>
      </w:r>
      <w:smartTag w:uri="urn:schemas-microsoft-com:office:smarttags" w:element="City">
        <w:r>
          <w:rPr>
            <w:rFonts w:ascii="Book Antiqua" w:hAnsi="Book Antiqua"/>
            <w:sz w:val="22"/>
            <w:szCs w:val="22"/>
          </w:rPr>
          <w:t>Palestine</w:t>
        </w:r>
      </w:smartTag>
      <w:r>
        <w:rPr>
          <w:rFonts w:ascii="Book Antiqua" w:hAnsi="Book Antiqua"/>
          <w:sz w:val="22"/>
          <w:szCs w:val="22"/>
        </w:rPr>
        <w:t xml:space="preserve">, was related to the Edomites (see Gn 36:11); it became associated with </w:t>
      </w:r>
      <w:smartTag w:uri="urn:schemas-microsoft-com:office:smarttags" w:element="country-region">
        <w:r>
          <w:rPr>
            <w:rFonts w:ascii="Book Antiqua" w:hAnsi="Book Antiqua"/>
            <w:sz w:val="22"/>
            <w:szCs w:val="22"/>
          </w:rPr>
          <w:t>Israel</w:t>
        </w:r>
      </w:smartTag>
      <w:r>
        <w:rPr>
          <w:rFonts w:ascii="Book Antiqua" w:hAnsi="Book Antiqua"/>
          <w:sz w:val="22"/>
          <w:szCs w:val="22"/>
        </w:rPr>
        <w:t xml:space="preserve"> and in particular with </w:t>
      </w:r>
      <w:smartTag w:uri="urn:schemas-microsoft-com:office:smarttags" w:element="place">
        <w:smartTag w:uri="urn:schemas-microsoft-com:office:smarttags" w:element="country-region">
          <w:r>
            <w:rPr>
              <w:rFonts w:ascii="Book Antiqua" w:hAnsi="Book Antiqua"/>
              <w:sz w:val="22"/>
              <w:szCs w:val="22"/>
            </w:rPr>
            <w:t>Judah</w:t>
          </w:r>
        </w:smartTag>
      </w:smartTag>
      <w:r>
        <w:rPr>
          <w:rFonts w:ascii="Book Antiqua" w:hAnsi="Book Antiqua"/>
          <w:sz w:val="22"/>
          <w:szCs w:val="22"/>
        </w:rPr>
        <w:t xml:space="preserve"> when the Israelites halted temporarily at Kadesh (Nb 13–14).  It occupied the </w:t>
      </w:r>
      <w:smartTag w:uri="urn:schemas-microsoft-com:office:smarttags" w:element="place">
        <w:smartTag w:uri="urn:schemas-microsoft-com:office:smarttags" w:element="City">
          <w:r>
            <w:rPr>
              <w:rFonts w:ascii="Book Antiqua" w:hAnsi="Book Antiqua"/>
              <w:sz w:val="22"/>
              <w:szCs w:val="22"/>
            </w:rPr>
            <w:t>Hebron</w:t>
          </w:r>
        </w:smartTag>
      </w:smartTag>
      <w:r>
        <w:rPr>
          <w:rFonts w:ascii="Book Antiqua" w:hAnsi="Book Antiqua"/>
          <w:sz w:val="22"/>
          <w:szCs w:val="22"/>
        </w:rPr>
        <w:t xml:space="preserve"> district (here and 15:13–19, Jg 1:10–16), near which lies the ‘Negeb of Caleb’ (1S 30:14).  The Calebites were eventually assimilated to Judah (see the genealogies in #15:13 and in 1Ch 2:18ff, 42ff, 4:11ff), but this tradition remembers that the claims of the Calebites on this region went back to Moses (Nb 13:30, 14:24).</w:t>
      </w:r>
    </w:p>
  </w:footnote>
  <w:footnote w:id="359">
    <w:p w14:paraId="4021D097" w14:textId="77777777" w:rsidR="00530FC4"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F704F7">
        <w:rPr>
          <w:rFonts w:ascii="Book Antiqua" w:hAnsi="Book Antiqua"/>
          <w:sz w:val="22"/>
          <w:szCs w:val="22"/>
        </w:rPr>
        <w:t>Literally translated, this verse ends, “</w:t>
      </w:r>
      <w:r w:rsidRPr="00F704F7">
        <w:rPr>
          <w:rFonts w:ascii="Book Antiqua" w:hAnsi="Book Antiqua"/>
          <w:i/>
          <w:iCs/>
          <w:sz w:val="22"/>
          <w:szCs w:val="22"/>
        </w:rPr>
        <w:t>and I brought back to him a word just as [was] in my heart</w:t>
      </w:r>
      <w:r w:rsidRPr="00F704F7">
        <w:rPr>
          <w:rFonts w:ascii="Book Antiqua" w:hAnsi="Book Antiqua"/>
          <w:sz w:val="22"/>
          <w:szCs w:val="22"/>
        </w:rPr>
        <w:t xml:space="preserve">;” the </w:t>
      </w:r>
      <w:r w:rsidRPr="00F704F7">
        <w:rPr>
          <w:rFonts w:ascii="Book Antiqua" w:hAnsi="Book Antiqua"/>
          <w:i/>
          <w:iCs/>
          <w:sz w:val="22"/>
          <w:szCs w:val="22"/>
        </w:rPr>
        <w:t>NRSV</w:t>
      </w:r>
      <w:r w:rsidRPr="00F704F7">
        <w:rPr>
          <w:rFonts w:ascii="Book Antiqua" w:hAnsi="Book Antiqua"/>
          <w:sz w:val="22"/>
          <w:szCs w:val="22"/>
        </w:rPr>
        <w:t xml:space="preserve"> has, simply, “</w:t>
      </w:r>
      <w:r w:rsidRPr="00F704F7">
        <w:rPr>
          <w:rFonts w:ascii="Book Antiqua" w:hAnsi="Book Antiqua" w:cs="Verdana"/>
          <w:i/>
          <w:iCs/>
          <w:sz w:val="22"/>
          <w:szCs w:val="22"/>
          <w:lang w:eastAsia="en-GB"/>
        </w:rPr>
        <w:t>and I brought him an honest report;</w:t>
      </w:r>
      <w:r w:rsidRPr="00F704F7">
        <w:rPr>
          <w:rFonts w:ascii="Book Antiqua" w:hAnsi="Book Antiqua" w:cs="Verdana"/>
          <w:sz w:val="22"/>
          <w:szCs w:val="22"/>
          <w:lang w:eastAsia="en-GB"/>
        </w:rPr>
        <w:t xml:space="preserve">” here, we follow the </w:t>
      </w:r>
      <w:r w:rsidRPr="00F704F7">
        <w:rPr>
          <w:rFonts w:ascii="Book Antiqua" w:hAnsi="Book Antiqua" w:cs="Verdana"/>
          <w:i/>
          <w:iCs/>
          <w:sz w:val="22"/>
          <w:szCs w:val="22"/>
          <w:lang w:eastAsia="en-GB"/>
        </w:rPr>
        <w:t>NJB</w:t>
      </w:r>
      <w:r w:rsidRPr="00F704F7">
        <w:rPr>
          <w:rFonts w:ascii="Book Antiqua" w:hAnsi="Book Antiqua" w:cs="Verdana"/>
          <w:sz w:val="22"/>
          <w:szCs w:val="22"/>
          <w:lang w:eastAsia="en-GB"/>
        </w:rPr>
        <w:t>.</w:t>
      </w:r>
    </w:p>
  </w:footnote>
  <w:footnote w:id="360">
    <w:p w14:paraId="6C4BFCC1" w14:textId="77777777" w:rsidR="00530FC4"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sidRPr="00784F87">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literally translating the </w:t>
      </w:r>
      <w:r w:rsidRPr="00F704F7">
        <w:rPr>
          <w:rFonts w:ascii="Book Antiqua" w:hAnsi="Book Antiqua"/>
          <w:i/>
          <w:iCs/>
          <w:sz w:val="22"/>
          <w:szCs w:val="22"/>
        </w:rPr>
        <w:t>MT</w:t>
      </w:r>
      <w:r>
        <w:rPr>
          <w:rFonts w:ascii="Book Antiqua" w:hAnsi="Book Antiqua"/>
          <w:sz w:val="22"/>
          <w:szCs w:val="22"/>
        </w:rPr>
        <w:t>, reads, ‘</w:t>
      </w:r>
      <w:r>
        <w:rPr>
          <w:rFonts w:ascii="Book Antiqua" w:hAnsi="Book Antiqua"/>
          <w:i/>
          <w:iCs/>
          <w:sz w:val="22"/>
          <w:szCs w:val="22"/>
        </w:rPr>
        <w:t>made the heart of the people melt</w:t>
      </w:r>
      <w:r>
        <w:rPr>
          <w:rFonts w:ascii="Book Antiqua" w:hAnsi="Book Antiqua"/>
          <w:sz w:val="22"/>
          <w:szCs w:val="22"/>
        </w:rPr>
        <w:t>’ in place of ’</w:t>
      </w:r>
      <w:r>
        <w:rPr>
          <w:rFonts w:ascii="Book Antiqua" w:hAnsi="Book Antiqua"/>
          <w:i/>
          <w:iCs/>
          <w:sz w:val="22"/>
          <w:szCs w:val="22"/>
        </w:rPr>
        <w:t>discouraged the people</w:t>
      </w:r>
      <w:r>
        <w:rPr>
          <w:rFonts w:ascii="Book Antiqua" w:hAnsi="Book Antiqua"/>
          <w:sz w:val="22"/>
          <w:szCs w:val="22"/>
        </w:rPr>
        <w:t xml:space="preserve">’, here following the </w:t>
      </w:r>
      <w:r w:rsidRPr="00F704F7">
        <w:rPr>
          <w:rFonts w:ascii="Book Antiqua" w:hAnsi="Book Antiqua"/>
          <w:i/>
          <w:iCs/>
          <w:sz w:val="22"/>
          <w:szCs w:val="22"/>
        </w:rPr>
        <w:t>NJB</w:t>
      </w:r>
      <w:r>
        <w:rPr>
          <w:rFonts w:ascii="Book Antiqua" w:hAnsi="Book Antiqua"/>
          <w:sz w:val="22"/>
          <w:szCs w:val="22"/>
        </w:rPr>
        <w:t>.</w:t>
      </w:r>
    </w:p>
  </w:footnote>
  <w:footnote w:id="361">
    <w:p w14:paraId="3A2C7864" w14:textId="77777777" w:rsidR="00530FC4" w:rsidRDefault="00530FC4" w:rsidP="00632854">
      <w:pPr>
        <w:pStyle w:val="FootnoteText"/>
        <w:tabs>
          <w:tab w:val="left" w:pos="3465"/>
        </w:tabs>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sidRPr="00784F87">
        <w:rPr>
          <w:rFonts w:ascii="Book Antiqua" w:hAnsi="Book Antiqua"/>
          <w:color w:val="0070C0"/>
          <w:sz w:val="24"/>
          <w:szCs w:val="22"/>
        </w:rPr>
        <w:t xml:space="preserve"> </w:t>
      </w:r>
      <w:r>
        <w:rPr>
          <w:rFonts w:ascii="Book Antiqua" w:hAnsi="Book Antiqua"/>
          <w:sz w:val="22"/>
          <w:szCs w:val="22"/>
        </w:rPr>
        <w:tab/>
      </w:r>
      <w:r w:rsidRPr="00F704F7">
        <w:rPr>
          <w:rFonts w:ascii="Book Antiqua" w:hAnsi="Book Antiqua"/>
          <w:sz w:val="22"/>
          <w:szCs w:val="22"/>
        </w:rPr>
        <w:t xml:space="preserve">The </w:t>
      </w:r>
      <w:r w:rsidRPr="00F704F7">
        <w:rPr>
          <w:rFonts w:ascii="Book Antiqua" w:hAnsi="Book Antiqua"/>
          <w:i/>
          <w:iCs/>
          <w:sz w:val="22"/>
          <w:szCs w:val="22"/>
        </w:rPr>
        <w:t>NJB</w:t>
      </w:r>
      <w:r w:rsidRPr="00F704F7">
        <w:rPr>
          <w:rFonts w:ascii="Book Antiqua" w:hAnsi="Book Antiqua"/>
          <w:sz w:val="22"/>
          <w:szCs w:val="22"/>
        </w:rPr>
        <w:t xml:space="preserve"> has ‘</w:t>
      </w:r>
      <w:r w:rsidRPr="00F704F7">
        <w:rPr>
          <w:rFonts w:ascii="Book Antiqua" w:hAnsi="Book Antiqua"/>
          <w:i/>
          <w:iCs/>
          <w:sz w:val="22"/>
          <w:szCs w:val="22"/>
        </w:rPr>
        <w:t>you have done the whole will</w:t>
      </w:r>
      <w:r w:rsidRPr="00F704F7">
        <w:rPr>
          <w:rFonts w:ascii="Book Antiqua" w:hAnsi="Book Antiqua"/>
          <w:sz w:val="22"/>
          <w:szCs w:val="22"/>
        </w:rPr>
        <w:t>’ in place of ‘</w:t>
      </w:r>
      <w:r w:rsidRPr="007C1CC8">
        <w:rPr>
          <w:rFonts w:ascii="Book Antiqua" w:hAnsi="Book Antiqua"/>
          <w:i/>
          <w:iCs/>
          <w:sz w:val="22"/>
          <w:szCs w:val="22"/>
        </w:rPr>
        <w:t>you have wholeheartedly followed the will</w:t>
      </w:r>
      <w:r w:rsidRPr="00F704F7">
        <w:rPr>
          <w:rFonts w:ascii="Book Antiqua" w:hAnsi="Book Antiqua"/>
          <w:sz w:val="22"/>
          <w:szCs w:val="22"/>
        </w:rPr>
        <w:t xml:space="preserve">’, here following the </w:t>
      </w:r>
      <w:r w:rsidRPr="007C1CC8">
        <w:rPr>
          <w:rFonts w:ascii="Book Antiqua" w:hAnsi="Book Antiqua"/>
          <w:i/>
          <w:iCs/>
          <w:sz w:val="22"/>
          <w:szCs w:val="22"/>
        </w:rPr>
        <w:t>NRSV</w:t>
      </w:r>
      <w:r w:rsidRPr="00F704F7">
        <w:rPr>
          <w:rFonts w:ascii="Book Antiqua" w:hAnsi="Book Antiqua"/>
          <w:sz w:val="22"/>
          <w:szCs w:val="22"/>
        </w:rPr>
        <w:t>.</w:t>
      </w:r>
    </w:p>
  </w:footnote>
  <w:footnote w:id="362">
    <w:p w14:paraId="57136CF8" w14:textId="77777777" w:rsidR="00530FC4"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37332">
        <w:rPr>
          <w:rFonts w:ascii="Book Antiqua" w:hAnsi="Book Antiqua"/>
          <w:i/>
          <w:iCs/>
          <w:sz w:val="22"/>
          <w:szCs w:val="22"/>
        </w:rPr>
        <w:t>NJB</w:t>
      </w:r>
      <w:r>
        <w:rPr>
          <w:rFonts w:ascii="Book Antiqua" w:hAnsi="Book Antiqua"/>
          <w:sz w:val="22"/>
          <w:szCs w:val="22"/>
        </w:rPr>
        <w:t xml:space="preserve"> lacks ‘</w:t>
      </w:r>
      <w:r w:rsidRPr="00537332">
        <w:rPr>
          <w:rFonts w:ascii="Book Antiqua" w:hAnsi="Book Antiqua"/>
          <w:i/>
          <w:iCs/>
          <w:sz w:val="22"/>
          <w:szCs w:val="22"/>
        </w:rPr>
        <w:t>as you see</w:t>
      </w:r>
      <w:r>
        <w:rPr>
          <w:rFonts w:ascii="Book Antiqua" w:hAnsi="Book Antiqua"/>
          <w:sz w:val="22"/>
          <w:szCs w:val="22"/>
        </w:rPr>
        <w:t xml:space="preserve">’, here following the </w:t>
      </w:r>
      <w:r w:rsidRPr="00537332">
        <w:rPr>
          <w:rFonts w:ascii="Book Antiqua" w:hAnsi="Book Antiqua"/>
          <w:i/>
          <w:iCs/>
          <w:sz w:val="22"/>
          <w:szCs w:val="22"/>
        </w:rPr>
        <w:t>NRSV</w:t>
      </w:r>
      <w:r>
        <w:rPr>
          <w:rFonts w:ascii="Book Antiqua" w:hAnsi="Book Antiqua"/>
          <w:sz w:val="22"/>
          <w:szCs w:val="22"/>
        </w:rPr>
        <w:t>.</w:t>
      </w:r>
    </w:p>
  </w:footnote>
  <w:footnote w:id="363">
    <w:p w14:paraId="1F483B5D" w14:textId="77777777" w:rsidR="00530FC4" w:rsidRPr="00537332"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537332">
        <w:rPr>
          <w:rFonts w:ascii="Book Antiqua" w:hAnsi="Book Antiqua"/>
          <w:sz w:val="22"/>
          <w:szCs w:val="22"/>
        </w:rPr>
        <w:t>Literally translated, this verse ends, “</w:t>
      </w:r>
      <w:r w:rsidRPr="00537332">
        <w:rPr>
          <w:rFonts w:ascii="Book Antiqua" w:hAnsi="Book Antiqua"/>
          <w:i/>
          <w:iCs/>
          <w:sz w:val="22"/>
          <w:szCs w:val="22"/>
        </w:rPr>
        <w:t>like my strength then, like my strength now, for battle and for going out and coming in</w:t>
      </w:r>
      <w:r w:rsidRPr="00537332">
        <w:rPr>
          <w:rFonts w:ascii="Book Antiqua" w:hAnsi="Book Antiqua"/>
          <w:sz w:val="22"/>
          <w:szCs w:val="22"/>
        </w:rPr>
        <w:t>.”</w:t>
      </w:r>
    </w:p>
  </w:footnote>
  <w:footnote w:id="364">
    <w:p w14:paraId="311A2D63" w14:textId="77777777" w:rsidR="00530FC4" w:rsidRPr="00537332"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Pr>
          <w:rFonts w:ascii="Book Antiqua" w:hAnsi="Book Antiqua"/>
          <w:sz w:val="22"/>
          <w:szCs w:val="22"/>
        </w:rPr>
        <w:t xml:space="preserve"> </w:t>
      </w:r>
      <w:r w:rsidRPr="00537332">
        <w:rPr>
          <w:rFonts w:ascii="Book Antiqua" w:hAnsi="Book Antiqua"/>
          <w:sz w:val="22"/>
          <w:szCs w:val="22"/>
        </w:rPr>
        <w:tab/>
        <w:t>In place of ‘</w:t>
      </w:r>
      <w:r w:rsidRPr="00537332">
        <w:rPr>
          <w:rFonts w:ascii="Book Antiqua" w:hAnsi="Book Antiqua"/>
          <w:i/>
          <w:iCs/>
          <w:sz w:val="22"/>
          <w:szCs w:val="22"/>
        </w:rPr>
        <w:t>and how its towns were great and strong</w:t>
      </w:r>
      <w:r w:rsidRPr="00537332">
        <w:rPr>
          <w:rFonts w:ascii="Book Antiqua" w:hAnsi="Book Antiqua"/>
          <w:sz w:val="22"/>
          <w:szCs w:val="22"/>
        </w:rPr>
        <w:t xml:space="preserve">’, here following the </w:t>
      </w:r>
      <w:r w:rsidRPr="00537332">
        <w:rPr>
          <w:rFonts w:ascii="Book Antiqua" w:hAnsi="Book Antiqua"/>
          <w:i/>
          <w:iCs/>
          <w:sz w:val="22"/>
          <w:szCs w:val="22"/>
        </w:rPr>
        <w:t>NJB</w:t>
      </w:r>
      <w:r w:rsidRPr="00537332">
        <w:rPr>
          <w:rFonts w:ascii="Book Antiqua" w:hAnsi="Book Antiqua"/>
          <w:sz w:val="22"/>
          <w:szCs w:val="22"/>
        </w:rPr>
        <w:t xml:space="preserve">, the </w:t>
      </w:r>
      <w:r w:rsidRPr="00537332">
        <w:rPr>
          <w:rFonts w:ascii="Book Antiqua" w:hAnsi="Book Antiqua"/>
          <w:i/>
          <w:iCs/>
          <w:sz w:val="22"/>
          <w:szCs w:val="22"/>
        </w:rPr>
        <w:t>NRSV</w:t>
      </w:r>
      <w:r w:rsidRPr="00537332">
        <w:rPr>
          <w:rFonts w:ascii="Book Antiqua" w:hAnsi="Book Antiqua"/>
          <w:sz w:val="22"/>
          <w:szCs w:val="22"/>
        </w:rPr>
        <w:t xml:space="preserve"> has ‘</w:t>
      </w:r>
      <w:r w:rsidRPr="00537332">
        <w:rPr>
          <w:rFonts w:ascii="Book Antiqua" w:hAnsi="Book Antiqua" w:cs="Verdana"/>
          <w:i/>
          <w:iCs/>
          <w:sz w:val="22"/>
          <w:szCs w:val="22"/>
          <w:lang w:eastAsia="en-GB"/>
        </w:rPr>
        <w:t>with great fortified cities</w:t>
      </w:r>
      <w:r w:rsidRPr="00537332">
        <w:rPr>
          <w:rFonts w:ascii="Book Antiqua" w:hAnsi="Book Antiqua" w:cs="Verdana"/>
          <w:sz w:val="22"/>
          <w:szCs w:val="22"/>
          <w:lang w:eastAsia="en-GB"/>
        </w:rPr>
        <w:t>’.</w:t>
      </w:r>
    </w:p>
  </w:footnote>
  <w:footnote w:id="365">
    <w:p w14:paraId="544BF732" w14:textId="77777777" w:rsidR="00530FC4"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537332">
        <w:rPr>
          <w:rFonts w:ascii="Book Antiqua" w:hAnsi="Book Antiqua"/>
          <w:i/>
          <w:iCs/>
          <w:sz w:val="22"/>
          <w:szCs w:val="22"/>
        </w:rPr>
        <w:t>NETB</w:t>
      </w:r>
      <w:r>
        <w:rPr>
          <w:rFonts w:ascii="Book Antiqua" w:hAnsi="Book Antiqua"/>
          <w:sz w:val="22"/>
          <w:szCs w:val="22"/>
        </w:rPr>
        <w:t xml:space="preserve"> has ‘</w:t>
      </w:r>
      <w:r w:rsidRPr="00537332">
        <w:rPr>
          <w:rFonts w:ascii="Book Antiqua" w:hAnsi="Book Antiqua"/>
          <w:i/>
          <w:iCs/>
          <w:sz w:val="22"/>
          <w:szCs w:val="22"/>
        </w:rPr>
        <w:t>asked God to empower Caleb</w:t>
      </w:r>
      <w:r>
        <w:rPr>
          <w:rFonts w:ascii="Book Antiqua" w:hAnsi="Book Antiqua"/>
          <w:sz w:val="22"/>
          <w:szCs w:val="22"/>
        </w:rPr>
        <w:t>’ in place of ‘</w:t>
      </w:r>
      <w:r w:rsidRPr="00537332">
        <w:rPr>
          <w:rFonts w:ascii="Book Antiqua" w:hAnsi="Book Antiqua"/>
          <w:i/>
          <w:iCs/>
          <w:sz w:val="22"/>
          <w:szCs w:val="22"/>
        </w:rPr>
        <w:t>blessed Caleb</w:t>
      </w:r>
      <w:r>
        <w:rPr>
          <w:rFonts w:ascii="Book Antiqua" w:hAnsi="Book Antiqua"/>
          <w:sz w:val="22"/>
          <w:szCs w:val="22"/>
        </w:rPr>
        <w:t xml:space="preserve">’, here following the </w:t>
      </w:r>
      <w:r w:rsidRPr="00537332">
        <w:rPr>
          <w:rFonts w:ascii="Book Antiqua" w:hAnsi="Book Antiqua"/>
          <w:i/>
          <w:iCs/>
          <w:sz w:val="22"/>
          <w:szCs w:val="22"/>
        </w:rPr>
        <w:t>NJB</w:t>
      </w:r>
      <w:r>
        <w:rPr>
          <w:rFonts w:ascii="Book Antiqua" w:hAnsi="Book Antiqua"/>
          <w:sz w:val="22"/>
          <w:szCs w:val="22"/>
        </w:rPr>
        <w:t xml:space="preserve"> &amp; </w:t>
      </w:r>
      <w:r w:rsidRPr="00537332">
        <w:rPr>
          <w:rFonts w:ascii="Book Antiqua" w:hAnsi="Book Antiqua"/>
          <w:i/>
          <w:iCs/>
          <w:sz w:val="22"/>
          <w:szCs w:val="22"/>
        </w:rPr>
        <w:t>NRSV</w:t>
      </w:r>
      <w:r>
        <w:rPr>
          <w:rFonts w:ascii="Book Antiqua" w:hAnsi="Book Antiqua"/>
          <w:sz w:val="22"/>
          <w:szCs w:val="22"/>
        </w:rPr>
        <w:t>.</w:t>
      </w:r>
    </w:p>
  </w:footnote>
  <w:footnote w:id="366">
    <w:p w14:paraId="015716E7" w14:textId="77777777" w:rsidR="00530FC4" w:rsidRDefault="00530FC4" w:rsidP="00632854">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sidRPr="00784F87">
        <w:rPr>
          <w:rFonts w:ascii="Book Antiqua" w:hAnsi="Book Antiqua"/>
          <w:color w:val="0070C0"/>
          <w:sz w:val="24"/>
          <w:szCs w:val="22"/>
        </w:rPr>
        <w:t xml:space="preserve"> </w:t>
      </w:r>
      <w:r>
        <w:rPr>
          <w:rFonts w:ascii="Book Antiqua" w:hAnsi="Book Antiqua"/>
          <w:sz w:val="22"/>
          <w:szCs w:val="22"/>
        </w:rPr>
        <w:tab/>
        <w:t>‘</w:t>
      </w:r>
      <w:r w:rsidRPr="00537332">
        <w:rPr>
          <w:rFonts w:ascii="Book Antiqua" w:hAnsi="Book Antiqua"/>
          <w:i/>
          <w:iCs/>
          <w:sz w:val="22"/>
          <w:szCs w:val="22"/>
        </w:rPr>
        <w:t>Hebron</w:t>
      </w:r>
      <w:r>
        <w:rPr>
          <w:rFonts w:ascii="Book Antiqua" w:hAnsi="Book Antiqua"/>
          <w:sz w:val="22"/>
          <w:szCs w:val="22"/>
        </w:rPr>
        <w:t>’ (</w:t>
      </w:r>
      <w:r w:rsidRPr="00537332">
        <w:rPr>
          <w:rFonts w:cs="SBL Hebrew"/>
          <w:noProof/>
          <w:sz w:val="26"/>
          <w:szCs w:val="26"/>
          <w:rtl/>
          <w:lang w:bidi="he-IL"/>
        </w:rPr>
        <w:t>חֶ֠בְרוֹן</w:t>
      </w:r>
      <w:r>
        <w:rPr>
          <w:rFonts w:ascii="Book Antiqua" w:hAnsi="Book Antiqua"/>
          <w:sz w:val="22"/>
          <w:szCs w:val="22"/>
        </w:rPr>
        <w:t>) is 32 km south of Jerusalem; it was here that David was anointed king of Judah (2S 2:4).</w:t>
      </w:r>
    </w:p>
  </w:footnote>
  <w:footnote w:id="367">
    <w:p w14:paraId="05165850" w14:textId="77777777" w:rsidR="00530FC4" w:rsidRDefault="00530FC4" w:rsidP="00537332">
      <w:pPr>
        <w:pStyle w:val="FootnoteText"/>
        <w:spacing w:line="300" w:lineRule="exact"/>
        <w:ind w:left="284" w:hanging="284"/>
        <w:jc w:val="both"/>
        <w:rPr>
          <w:rFonts w:ascii="Book Antiqua" w:hAnsi="Book Antiqua"/>
          <w:sz w:val="22"/>
          <w:szCs w:val="22"/>
        </w:rPr>
      </w:pPr>
      <w:r w:rsidRPr="00784F8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Kiriath-Arba</w:t>
      </w:r>
      <w:r>
        <w:rPr>
          <w:rFonts w:ascii="Book Antiqua" w:hAnsi="Book Antiqua"/>
          <w:sz w:val="22"/>
          <w:szCs w:val="22"/>
        </w:rPr>
        <w:t>’ (</w:t>
      </w:r>
      <w:r w:rsidRPr="00537332">
        <w:rPr>
          <w:rFonts w:cs="SBL Hebrew"/>
          <w:noProof/>
          <w:sz w:val="26"/>
          <w:szCs w:val="26"/>
          <w:rtl/>
          <w:lang w:bidi="he-IL"/>
        </w:rPr>
        <w:t>קִרְיַ֣ת אַרְבַּ֔ע</w:t>
      </w:r>
      <w:r>
        <w:rPr>
          <w:rFonts w:ascii="Book Antiqua" w:hAnsi="Book Antiqua"/>
          <w:sz w:val="22"/>
          <w:szCs w:val="22"/>
        </w:rPr>
        <w:t>, see Gn 23:2, 35:27, Jg 1:10) means ‘</w:t>
      </w:r>
      <w:r>
        <w:rPr>
          <w:rFonts w:ascii="Book Antiqua" w:hAnsi="Book Antiqua"/>
          <w:i/>
          <w:iCs/>
          <w:sz w:val="22"/>
          <w:szCs w:val="22"/>
        </w:rPr>
        <w:t>town of the four</w:t>
      </w:r>
      <w:r>
        <w:rPr>
          <w:rFonts w:ascii="Book Antiqua" w:hAnsi="Book Antiqua"/>
          <w:sz w:val="22"/>
          <w:szCs w:val="22"/>
        </w:rPr>
        <w:t>’:  either referring to the four quarters of the town, or to the four clans living in it, ‘</w:t>
      </w:r>
      <w:r>
        <w:rPr>
          <w:rFonts w:ascii="Book Antiqua" w:hAnsi="Book Antiqua"/>
          <w:i/>
          <w:iCs/>
          <w:sz w:val="22"/>
          <w:szCs w:val="22"/>
        </w:rPr>
        <w:t>Anak</w:t>
      </w:r>
      <w:r>
        <w:rPr>
          <w:rFonts w:ascii="Book Antiqua" w:hAnsi="Book Antiqua"/>
          <w:sz w:val="22"/>
          <w:szCs w:val="22"/>
        </w:rPr>
        <w:t xml:space="preserve">’, eponymous ancestor of the Anakim, and his three sons (see 15:14, Dt 2:10).  Here, Arba has become a personal name.  The </w:t>
      </w:r>
      <w:r w:rsidRPr="00537332">
        <w:rPr>
          <w:rFonts w:ascii="Book Antiqua" w:hAnsi="Book Antiqua"/>
          <w:i/>
          <w:iCs/>
          <w:sz w:val="22"/>
          <w:szCs w:val="22"/>
        </w:rPr>
        <w:t>MT</w:t>
      </w:r>
      <w:r>
        <w:rPr>
          <w:rFonts w:ascii="Book Antiqua" w:hAnsi="Book Antiqua"/>
          <w:sz w:val="22"/>
          <w:szCs w:val="22"/>
        </w:rPr>
        <w:t xml:space="preserve"> lacks the words ‘</w:t>
      </w:r>
      <w:r w:rsidRPr="00537332">
        <w:rPr>
          <w:rFonts w:ascii="Book Antiqua" w:hAnsi="Book Antiqua"/>
          <w:i/>
          <w:iCs/>
          <w:sz w:val="22"/>
          <w:szCs w:val="22"/>
        </w:rPr>
        <w:t>Arba was</w:t>
      </w:r>
      <w:r>
        <w:rPr>
          <w:rFonts w:ascii="Book Antiqua" w:hAnsi="Book Antiqua"/>
          <w:sz w:val="22"/>
          <w:szCs w:val="22"/>
        </w:rPr>
        <w:t>’.</w:t>
      </w:r>
    </w:p>
  </w:footnote>
  <w:footnote w:id="368">
    <w:p w14:paraId="4546B7FA" w14:textId="77777777" w:rsidR="00530FC4" w:rsidRPr="00784F87" w:rsidRDefault="00530FC4" w:rsidP="00784F87">
      <w:pPr>
        <w:pStyle w:val="FootnoteText"/>
        <w:jc w:val="center"/>
        <w:rPr>
          <w:rFonts w:ascii="Book Antiqua" w:hAnsi="Book Antiqua"/>
          <w:b/>
          <w:bCs/>
          <w:smallCaps/>
          <w:color w:val="000080"/>
          <w:sz w:val="24"/>
        </w:rPr>
      </w:pPr>
      <w:r w:rsidRPr="00784F87">
        <w:rPr>
          <w:rStyle w:val="FootnoteReference"/>
          <w:rFonts w:ascii="Book Antiqua" w:hAnsi="Book Antiqua"/>
          <w:b/>
          <w:bCs/>
          <w:smallCaps/>
          <w:color w:val="000080"/>
          <w:sz w:val="24"/>
          <w:vertAlign w:val="baseline"/>
        </w:rPr>
        <w:t>Joshua 15</w:t>
      </w:r>
    </w:p>
  </w:footnote>
  <w:footnote w:id="369">
    <w:p w14:paraId="450CB8A9" w14:textId="77777777" w:rsidR="00530FC4" w:rsidRDefault="00530FC4" w:rsidP="00F77C8E">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southern and eastern limits of Judah are in fact those of Canaan itself; the northern frontier, plotted in most detail, was the frontier of Judah in the time of David.  It takes into account the peculiar situation of </w:t>
      </w:r>
      <w:smartTag w:uri="urn:schemas-microsoft-com:office:smarttags" w:element="place">
        <w:smartTag w:uri="urn:schemas-microsoft-com:office:smarttags" w:element="City">
          <w:r>
            <w:rPr>
              <w:rFonts w:ascii="Book Antiqua" w:hAnsi="Book Antiqua"/>
              <w:sz w:val="22"/>
              <w:szCs w:val="22"/>
            </w:rPr>
            <w:t>Jerusalem</w:t>
          </w:r>
        </w:smartTag>
      </w:smartTag>
      <w:r>
        <w:rPr>
          <w:rFonts w:ascii="Book Antiqua" w:hAnsi="Book Antiqua"/>
          <w:sz w:val="22"/>
          <w:szCs w:val="22"/>
        </w:rPr>
        <w:t xml:space="preserve"> and the permanent enclaves of the Canaanites.  Its prolongation to the sea is theoretical.  The </w:t>
      </w:r>
      <w:r w:rsidRPr="00F77C8E">
        <w:rPr>
          <w:rFonts w:ascii="Book Antiqua" w:hAnsi="Book Antiqua"/>
          <w:i/>
          <w:iCs/>
          <w:sz w:val="22"/>
          <w:szCs w:val="22"/>
        </w:rPr>
        <w:t>NJB</w:t>
      </w:r>
      <w:r>
        <w:rPr>
          <w:rFonts w:ascii="Book Antiqua" w:hAnsi="Book Antiqua"/>
          <w:sz w:val="22"/>
          <w:szCs w:val="22"/>
        </w:rPr>
        <w:t xml:space="preserve">, following the </w:t>
      </w:r>
      <w:r w:rsidRPr="00F77C8E">
        <w:rPr>
          <w:rFonts w:ascii="Book Antiqua" w:hAnsi="Book Antiqua"/>
          <w:i/>
          <w:iCs/>
          <w:sz w:val="22"/>
          <w:szCs w:val="22"/>
        </w:rPr>
        <w:t>LXX</w:t>
      </w:r>
      <w:r>
        <w:rPr>
          <w:rFonts w:ascii="Book Antiqua" w:hAnsi="Book Antiqua"/>
          <w:sz w:val="22"/>
          <w:szCs w:val="22"/>
        </w:rPr>
        <w:t>, has ‘</w:t>
      </w:r>
      <w:r w:rsidRPr="00F77C8E">
        <w:rPr>
          <w:rFonts w:ascii="Book Antiqua" w:hAnsi="Book Antiqua"/>
          <w:i/>
          <w:iCs/>
          <w:sz w:val="22"/>
          <w:szCs w:val="22"/>
        </w:rPr>
        <w:t>from the desert</w:t>
      </w:r>
      <w:r>
        <w:rPr>
          <w:rFonts w:ascii="Book Antiqua" w:hAnsi="Book Antiqua"/>
          <w:sz w:val="22"/>
          <w:szCs w:val="22"/>
        </w:rPr>
        <w:t>’ (</w:t>
      </w:r>
      <w:r w:rsidRPr="00F77C8E">
        <w:rPr>
          <w:rFonts w:ascii="Vusillus Old Face" w:hAnsi="Vusillus Old Face" w:cs="Vusillus Old Face"/>
          <w:bCs/>
          <w:i/>
          <w:iCs/>
          <w:noProof/>
          <w:color w:val="003300"/>
          <w:sz w:val="26"/>
          <w:szCs w:val="18"/>
          <w:lang w:val="el-GR"/>
        </w:rPr>
        <w:t>ἀπὸ τῆς ἐρήμου</w:t>
      </w:r>
      <w:r>
        <w:rPr>
          <w:rFonts w:ascii="Book Antiqua" w:hAnsi="Book Antiqua"/>
          <w:sz w:val="22"/>
          <w:szCs w:val="22"/>
        </w:rPr>
        <w:t>) in place of ‘</w:t>
      </w:r>
      <w:r w:rsidRPr="00F77C8E">
        <w:rPr>
          <w:rFonts w:ascii="Book Antiqua" w:hAnsi="Book Antiqua"/>
          <w:i/>
          <w:iCs/>
          <w:sz w:val="22"/>
          <w:szCs w:val="22"/>
        </w:rPr>
        <w:t>to the desert</w:t>
      </w:r>
      <w:r>
        <w:rPr>
          <w:rFonts w:ascii="Book Antiqua" w:hAnsi="Book Antiqua"/>
          <w:sz w:val="22"/>
          <w:szCs w:val="22"/>
        </w:rPr>
        <w:t>’ and ‘</w:t>
      </w:r>
      <w:r w:rsidRPr="00F77C8E">
        <w:rPr>
          <w:rFonts w:ascii="Book Antiqua" w:hAnsi="Book Antiqua"/>
          <w:i/>
          <w:iCs/>
          <w:sz w:val="22"/>
          <w:szCs w:val="22"/>
        </w:rPr>
        <w:t>to Kadesh in the south</w:t>
      </w:r>
      <w:r>
        <w:rPr>
          <w:rFonts w:ascii="Book Antiqua" w:hAnsi="Book Antiqua"/>
          <w:sz w:val="22"/>
          <w:szCs w:val="22"/>
        </w:rPr>
        <w:t>’ (</w:t>
      </w:r>
      <w:r w:rsidRPr="00F77C8E">
        <w:rPr>
          <w:rFonts w:ascii="Vusillus Old Face" w:hAnsi="Vusillus Old Face" w:cs="Vusillus Old Face"/>
          <w:bCs/>
          <w:i/>
          <w:iCs/>
          <w:noProof/>
          <w:color w:val="003300"/>
          <w:sz w:val="26"/>
          <w:szCs w:val="18"/>
          <w:lang w:val="el-GR"/>
        </w:rPr>
        <w:t>ἕως Καδης πρὸς λίβα</w:t>
      </w:r>
      <w:r>
        <w:rPr>
          <w:rFonts w:ascii="Book Antiqua" w:hAnsi="Book Antiqua"/>
          <w:sz w:val="22"/>
          <w:szCs w:val="22"/>
        </w:rPr>
        <w:t>) in place of ‘</w:t>
      </w:r>
      <w:r>
        <w:rPr>
          <w:rFonts w:ascii="Book Antiqua" w:hAnsi="Book Antiqua"/>
          <w:i/>
          <w:iCs/>
          <w:sz w:val="22"/>
          <w:szCs w:val="22"/>
        </w:rPr>
        <w:t>at the farthest south</w:t>
      </w:r>
      <w:r>
        <w:rPr>
          <w:rFonts w:ascii="Book Antiqua" w:hAnsi="Book Antiqua"/>
          <w:sz w:val="22"/>
          <w:szCs w:val="22"/>
        </w:rPr>
        <w:t xml:space="preserve">’; here, we follow the </w:t>
      </w:r>
      <w:r w:rsidRPr="00F77C8E">
        <w:rPr>
          <w:rFonts w:ascii="Book Antiqua" w:hAnsi="Book Antiqua"/>
          <w:i/>
          <w:iCs/>
          <w:sz w:val="22"/>
          <w:szCs w:val="22"/>
        </w:rPr>
        <w:t>MT</w:t>
      </w:r>
      <w:r>
        <w:rPr>
          <w:rFonts w:ascii="Book Antiqua" w:hAnsi="Book Antiqua"/>
          <w:sz w:val="22"/>
          <w:szCs w:val="22"/>
        </w:rPr>
        <w:t xml:space="preserve"> &amp; </w:t>
      </w:r>
      <w:r w:rsidRPr="00F77C8E">
        <w:rPr>
          <w:rFonts w:ascii="Book Antiqua" w:hAnsi="Book Antiqua"/>
          <w:i/>
          <w:iCs/>
          <w:sz w:val="22"/>
          <w:szCs w:val="22"/>
        </w:rPr>
        <w:t>NRSV</w:t>
      </w:r>
      <w:r>
        <w:rPr>
          <w:rFonts w:ascii="Book Antiqua" w:hAnsi="Book Antiqua"/>
          <w:sz w:val="22"/>
          <w:szCs w:val="22"/>
        </w:rPr>
        <w:t>.</w:t>
      </w:r>
    </w:p>
  </w:footnote>
  <w:footnote w:id="370">
    <w:p w14:paraId="141506E3" w14:textId="77777777" w:rsidR="00530FC4" w:rsidRPr="00F77C8E" w:rsidRDefault="00530FC4" w:rsidP="00C16C46">
      <w:pPr>
        <w:pStyle w:val="FootnoteText"/>
        <w:spacing w:line="300" w:lineRule="exact"/>
        <w:ind w:left="284" w:hanging="284"/>
        <w:jc w:val="both"/>
        <w:rPr>
          <w:rFonts w:ascii="Book Antiqua" w:hAnsi="Book Antiqua"/>
          <w:sz w:val="24"/>
          <w:szCs w:val="24"/>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r>
      <w:r w:rsidRPr="00F77C8E">
        <w:rPr>
          <w:rFonts w:ascii="Book Antiqua" w:hAnsi="Book Antiqua"/>
          <w:sz w:val="22"/>
          <w:szCs w:val="22"/>
        </w:rPr>
        <w:t xml:space="preserve">The </w:t>
      </w:r>
      <w:r>
        <w:rPr>
          <w:rFonts w:ascii="Book Antiqua" w:hAnsi="Book Antiqua"/>
          <w:sz w:val="22"/>
          <w:szCs w:val="22"/>
        </w:rPr>
        <w:t>‘</w:t>
      </w:r>
      <w:r w:rsidRPr="003C4C18">
        <w:rPr>
          <w:rFonts w:ascii="Book Antiqua" w:hAnsi="Book Antiqua"/>
          <w:i/>
          <w:iCs/>
          <w:sz w:val="22"/>
          <w:szCs w:val="22"/>
        </w:rPr>
        <w:t>Salt Sea</w:t>
      </w:r>
      <w:r>
        <w:rPr>
          <w:rFonts w:ascii="Book Antiqua" w:hAnsi="Book Antiqua"/>
          <w:sz w:val="22"/>
          <w:szCs w:val="22"/>
        </w:rPr>
        <w:t>’</w:t>
      </w:r>
      <w:r w:rsidRPr="00F77C8E">
        <w:rPr>
          <w:rFonts w:ascii="Book Antiqua" w:hAnsi="Book Antiqua"/>
          <w:sz w:val="22"/>
          <w:szCs w:val="22"/>
        </w:rPr>
        <w:t xml:space="preserve"> is another name for the Dead Sea (also in v. 5).</w:t>
      </w:r>
    </w:p>
  </w:footnote>
  <w:footnote w:id="371">
    <w:p w14:paraId="05B5DDA1"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uses the Hebrew name, ‘</w:t>
      </w:r>
      <w:r>
        <w:rPr>
          <w:rFonts w:ascii="Book Antiqua" w:hAnsi="Book Antiqua"/>
          <w:i/>
          <w:iCs/>
          <w:sz w:val="22"/>
          <w:szCs w:val="22"/>
        </w:rPr>
        <w:t>Akrabbim</w:t>
      </w:r>
      <w:r>
        <w:rPr>
          <w:rFonts w:ascii="Book Antiqua" w:hAnsi="Book Antiqua"/>
          <w:sz w:val="22"/>
          <w:szCs w:val="22"/>
        </w:rPr>
        <w:t>’ (</w:t>
      </w:r>
      <w:r w:rsidRPr="003C4C18">
        <w:rPr>
          <w:rFonts w:cs="SBL Hebrew"/>
          <w:noProof/>
          <w:sz w:val="26"/>
          <w:szCs w:val="26"/>
          <w:rtl/>
          <w:lang w:bidi="he-IL"/>
        </w:rPr>
        <w:t>עַקְרַבִּים֙</w:t>
      </w:r>
      <w:r>
        <w:rPr>
          <w:rFonts w:ascii="Book Antiqua" w:hAnsi="Book Antiqua"/>
          <w:sz w:val="22"/>
          <w:szCs w:val="22"/>
        </w:rPr>
        <w:t>) in place of ‘</w:t>
      </w:r>
      <w:r>
        <w:rPr>
          <w:rFonts w:ascii="Book Antiqua" w:hAnsi="Book Antiqua"/>
          <w:i/>
          <w:iCs/>
          <w:sz w:val="22"/>
          <w:szCs w:val="22"/>
        </w:rPr>
        <w:t>Scorpions</w:t>
      </w:r>
      <w:r>
        <w:rPr>
          <w:rFonts w:ascii="Book Antiqua" w:hAnsi="Book Antiqua"/>
          <w:sz w:val="22"/>
          <w:szCs w:val="22"/>
        </w:rPr>
        <w:t>’</w:t>
      </w:r>
    </w:p>
  </w:footnote>
  <w:footnote w:id="372">
    <w:p w14:paraId="2D040E94" w14:textId="77777777" w:rsidR="00530FC4" w:rsidRDefault="00530FC4" w:rsidP="003C4C18">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3C4C18">
        <w:rPr>
          <w:rFonts w:ascii="Book Antiqua" w:hAnsi="Book Antiqua"/>
          <w:i/>
          <w:iCs/>
          <w:sz w:val="22"/>
          <w:szCs w:val="22"/>
        </w:rPr>
        <w:t>Kethib</w:t>
      </w:r>
      <w:r>
        <w:rPr>
          <w:rFonts w:ascii="Book Antiqua" w:hAnsi="Book Antiqua"/>
          <w:sz w:val="22"/>
          <w:szCs w:val="22"/>
        </w:rPr>
        <w:t xml:space="preserve"> has </w:t>
      </w:r>
      <w:r w:rsidRPr="003C4C18">
        <w:rPr>
          <w:rFonts w:cs="SBL Hebrew"/>
          <w:noProof/>
          <w:sz w:val="26"/>
          <w:szCs w:val="26"/>
          <w:rtl/>
          <w:lang w:bidi="he-IL"/>
        </w:rPr>
        <w:t>והיה</w:t>
      </w:r>
      <w:r w:rsidRPr="003C4C18">
        <w:rPr>
          <w:rFonts w:ascii="Book Antiqua" w:hAnsi="Book Antiqua"/>
          <w:sz w:val="16"/>
          <w:szCs w:val="16"/>
        </w:rPr>
        <w:t xml:space="preserve"> </w:t>
      </w:r>
      <w:r>
        <w:rPr>
          <w:rFonts w:ascii="Book Antiqua" w:hAnsi="Book Antiqua"/>
          <w:sz w:val="22"/>
          <w:szCs w:val="22"/>
        </w:rPr>
        <w:t xml:space="preserve">in place of </w:t>
      </w:r>
      <w:r w:rsidRPr="003C4C18">
        <w:rPr>
          <w:rFonts w:cs="SBL Hebrew"/>
          <w:noProof/>
          <w:sz w:val="26"/>
          <w:szCs w:val="26"/>
          <w:rtl/>
          <w:lang w:bidi="he-IL"/>
        </w:rPr>
        <w:t>וְהָי֛וּ</w:t>
      </w:r>
      <w:r>
        <w:rPr>
          <w:rFonts w:ascii="Book Antiqua" w:hAnsi="Book Antiqua"/>
          <w:sz w:val="22"/>
          <w:szCs w:val="22"/>
        </w:rPr>
        <w:t xml:space="preserve">, here following the </w:t>
      </w:r>
      <w:r w:rsidRPr="003C4C18">
        <w:rPr>
          <w:rFonts w:ascii="Book Antiqua" w:hAnsi="Book Antiqua"/>
          <w:i/>
          <w:iCs/>
          <w:sz w:val="22"/>
          <w:szCs w:val="22"/>
        </w:rPr>
        <w:t>Qere</w:t>
      </w:r>
      <w:r>
        <w:rPr>
          <w:rFonts w:ascii="Book Antiqua" w:hAnsi="Book Antiqua"/>
          <w:sz w:val="22"/>
          <w:szCs w:val="22"/>
        </w:rPr>
        <w:t>.</w:t>
      </w:r>
    </w:p>
  </w:footnote>
  <w:footnote w:id="373">
    <w:p w14:paraId="0FB01A3C"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3C4C18">
        <w:rPr>
          <w:rFonts w:ascii="Book Antiqua" w:hAnsi="Book Antiqua"/>
          <w:i/>
          <w:iCs/>
          <w:sz w:val="22"/>
          <w:szCs w:val="22"/>
        </w:rPr>
        <w:t>NJB</w:t>
      </w:r>
      <w:r>
        <w:rPr>
          <w:rFonts w:ascii="Book Antiqua" w:hAnsi="Book Antiqua"/>
          <w:sz w:val="22"/>
          <w:szCs w:val="22"/>
        </w:rPr>
        <w:t xml:space="preserve"> includes the 2</w:t>
      </w:r>
      <w:r w:rsidRPr="003C4C18">
        <w:rPr>
          <w:rFonts w:ascii="Book Antiqua" w:hAnsi="Book Antiqua"/>
          <w:sz w:val="22"/>
          <w:szCs w:val="22"/>
          <w:vertAlign w:val="superscript"/>
        </w:rPr>
        <w:t>nd</w:t>
      </w:r>
      <w:r>
        <w:rPr>
          <w:rFonts w:ascii="Book Antiqua" w:hAnsi="Book Antiqua"/>
          <w:sz w:val="22"/>
          <w:szCs w:val="22"/>
        </w:rPr>
        <w:t xml:space="preserve"> part of this verse in v. 6; here, we follow the </w:t>
      </w:r>
      <w:r w:rsidRPr="003C4C18">
        <w:rPr>
          <w:rFonts w:ascii="Book Antiqua" w:hAnsi="Book Antiqua"/>
          <w:i/>
          <w:iCs/>
          <w:sz w:val="22"/>
          <w:szCs w:val="22"/>
        </w:rPr>
        <w:t>NRSV</w:t>
      </w:r>
      <w:r>
        <w:rPr>
          <w:rFonts w:ascii="Book Antiqua" w:hAnsi="Book Antiqua"/>
          <w:sz w:val="22"/>
          <w:szCs w:val="22"/>
        </w:rPr>
        <w:t xml:space="preserve"> &amp; </w:t>
      </w:r>
      <w:r w:rsidRPr="003C4C18">
        <w:rPr>
          <w:rFonts w:ascii="Book Antiqua" w:hAnsi="Book Antiqua"/>
          <w:i/>
          <w:iCs/>
          <w:sz w:val="22"/>
          <w:szCs w:val="22"/>
        </w:rPr>
        <w:t>NETB</w:t>
      </w:r>
      <w:r>
        <w:rPr>
          <w:rFonts w:ascii="Book Antiqua" w:hAnsi="Book Antiqua"/>
          <w:sz w:val="22"/>
          <w:szCs w:val="22"/>
        </w:rPr>
        <w:t>.</w:t>
      </w:r>
    </w:p>
  </w:footnote>
  <w:footnote w:id="374">
    <w:p w14:paraId="71EB3ACC"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Throughout this section, the </w:t>
      </w:r>
      <w:r w:rsidRPr="004C7A71">
        <w:rPr>
          <w:rFonts w:ascii="Book Antiqua" w:hAnsi="Book Antiqua"/>
          <w:i/>
          <w:iCs/>
          <w:sz w:val="22"/>
          <w:szCs w:val="22"/>
        </w:rPr>
        <w:t>NJB</w:t>
      </w:r>
      <w:r>
        <w:rPr>
          <w:rFonts w:ascii="Book Antiqua" w:hAnsi="Book Antiqua"/>
          <w:sz w:val="22"/>
          <w:szCs w:val="22"/>
        </w:rPr>
        <w:t xml:space="preserve"> &amp; </w:t>
      </w:r>
      <w:r w:rsidRPr="004C7A71">
        <w:rPr>
          <w:rFonts w:ascii="Book Antiqua" w:hAnsi="Book Antiqua"/>
          <w:i/>
          <w:iCs/>
          <w:sz w:val="22"/>
          <w:szCs w:val="22"/>
        </w:rPr>
        <w:t>NETB</w:t>
      </w:r>
      <w:r>
        <w:rPr>
          <w:rFonts w:ascii="Book Antiqua" w:hAnsi="Book Antiqua"/>
          <w:sz w:val="22"/>
          <w:szCs w:val="22"/>
        </w:rPr>
        <w:t xml:space="preserve"> use the past tense when describing the boundaries; here, we follow the </w:t>
      </w:r>
      <w:r w:rsidRPr="004C7A71">
        <w:rPr>
          <w:rFonts w:ascii="Book Antiqua" w:hAnsi="Book Antiqua"/>
          <w:i/>
          <w:iCs/>
          <w:sz w:val="22"/>
          <w:szCs w:val="22"/>
        </w:rPr>
        <w:t>NRSV</w:t>
      </w:r>
      <w:r>
        <w:rPr>
          <w:rFonts w:ascii="Book Antiqua" w:hAnsi="Book Antiqua"/>
          <w:sz w:val="22"/>
          <w:szCs w:val="22"/>
        </w:rPr>
        <w:t>.</w:t>
      </w:r>
    </w:p>
  </w:footnote>
  <w:footnote w:id="375">
    <w:p w14:paraId="683B9D7E"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4C7A71">
        <w:rPr>
          <w:rFonts w:ascii="Book Antiqua" w:hAnsi="Book Antiqua"/>
          <w:i/>
          <w:iCs/>
          <w:sz w:val="22"/>
          <w:szCs w:val="22"/>
        </w:rPr>
        <w:t>NJB</w:t>
      </w:r>
      <w:r>
        <w:rPr>
          <w:rFonts w:ascii="Book Antiqua" w:hAnsi="Book Antiqua"/>
          <w:sz w:val="22"/>
          <w:szCs w:val="22"/>
        </w:rPr>
        <w:t xml:space="preserve"> has ‘</w:t>
      </w:r>
      <w:r w:rsidRPr="004C7A71">
        <w:rPr>
          <w:rFonts w:ascii="Book Antiqua" w:hAnsi="Book Antiqua"/>
          <w:i/>
          <w:iCs/>
          <w:sz w:val="22"/>
          <w:szCs w:val="22"/>
        </w:rPr>
        <w:t>the stone circle</w:t>
      </w:r>
      <w:r>
        <w:rPr>
          <w:rFonts w:ascii="Book Antiqua" w:hAnsi="Book Antiqua"/>
          <w:sz w:val="22"/>
          <w:szCs w:val="22"/>
        </w:rPr>
        <w:t>’ in place of ‘</w:t>
      </w:r>
      <w:r w:rsidRPr="004C7A71">
        <w:rPr>
          <w:rFonts w:ascii="Book Antiqua" w:hAnsi="Book Antiqua"/>
          <w:i/>
          <w:iCs/>
          <w:sz w:val="22"/>
          <w:szCs w:val="22"/>
        </w:rPr>
        <w:t>Gilgal</w:t>
      </w:r>
      <w:r>
        <w:rPr>
          <w:rFonts w:ascii="Book Antiqua" w:hAnsi="Book Antiqua"/>
          <w:sz w:val="22"/>
          <w:szCs w:val="22"/>
        </w:rPr>
        <w:t xml:space="preserve">’, here following the </w:t>
      </w:r>
      <w:r w:rsidRPr="004C7A71">
        <w:rPr>
          <w:rFonts w:ascii="Book Antiqua" w:hAnsi="Book Antiqua"/>
          <w:i/>
          <w:iCs/>
          <w:sz w:val="22"/>
          <w:szCs w:val="22"/>
        </w:rPr>
        <w:t>MT</w:t>
      </w:r>
      <w:r>
        <w:rPr>
          <w:rFonts w:ascii="Book Antiqua" w:hAnsi="Book Antiqua"/>
          <w:sz w:val="22"/>
          <w:szCs w:val="22"/>
        </w:rPr>
        <w:t xml:space="preserve"> (</w:t>
      </w:r>
      <w:r w:rsidRPr="004C7A71">
        <w:rPr>
          <w:rFonts w:cs="SBL Hebrew"/>
          <w:noProof/>
          <w:sz w:val="26"/>
          <w:szCs w:val="26"/>
          <w:rtl/>
          <w:lang w:bidi="he-IL"/>
        </w:rPr>
        <w:t>גִּלְגָּ֗ל</w:t>
      </w:r>
      <w:r>
        <w:rPr>
          <w:rFonts w:ascii="Book Antiqua" w:hAnsi="Book Antiqua"/>
          <w:sz w:val="22"/>
          <w:szCs w:val="22"/>
        </w:rPr>
        <w:t xml:space="preserve">), </w:t>
      </w:r>
      <w:r w:rsidRPr="004C7A71">
        <w:rPr>
          <w:rFonts w:ascii="Book Antiqua" w:hAnsi="Book Antiqua"/>
          <w:i/>
          <w:iCs/>
          <w:sz w:val="22"/>
          <w:szCs w:val="22"/>
        </w:rPr>
        <w:t>NRSV</w:t>
      </w:r>
      <w:r>
        <w:rPr>
          <w:rFonts w:ascii="Book Antiqua" w:hAnsi="Book Antiqua"/>
          <w:sz w:val="22"/>
          <w:szCs w:val="22"/>
        </w:rPr>
        <w:t xml:space="preserve"> &amp; </w:t>
      </w:r>
      <w:r w:rsidRPr="004C7A71">
        <w:rPr>
          <w:rFonts w:ascii="Book Antiqua" w:hAnsi="Book Antiqua"/>
          <w:i/>
          <w:iCs/>
          <w:sz w:val="22"/>
          <w:szCs w:val="22"/>
        </w:rPr>
        <w:t>NETB</w:t>
      </w:r>
      <w:r>
        <w:rPr>
          <w:rFonts w:ascii="Book Antiqua" w:hAnsi="Book Antiqua"/>
          <w:sz w:val="22"/>
          <w:szCs w:val="22"/>
        </w:rPr>
        <w:t>.</w:t>
      </w:r>
    </w:p>
  </w:footnote>
  <w:footnote w:id="376">
    <w:p w14:paraId="5215CE81"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For ‘</w:t>
      </w:r>
      <w:r w:rsidRPr="0085758D">
        <w:rPr>
          <w:rFonts w:ascii="Book Antiqua" w:hAnsi="Book Antiqua"/>
          <w:i/>
          <w:iCs/>
          <w:sz w:val="22"/>
          <w:szCs w:val="22"/>
        </w:rPr>
        <w:t>Wadi Ben-Hinnom</w:t>
      </w:r>
      <w:r>
        <w:rPr>
          <w:rFonts w:ascii="Book Antiqua" w:hAnsi="Book Antiqua"/>
          <w:sz w:val="22"/>
          <w:szCs w:val="22"/>
        </w:rPr>
        <w:t xml:space="preserve">’, here following the </w:t>
      </w:r>
      <w:r w:rsidRPr="0085758D">
        <w:rPr>
          <w:rFonts w:ascii="Book Antiqua" w:hAnsi="Book Antiqua"/>
          <w:i/>
          <w:iCs/>
          <w:sz w:val="22"/>
          <w:szCs w:val="22"/>
        </w:rPr>
        <w:t>NJB</w:t>
      </w:r>
      <w:r>
        <w:rPr>
          <w:rFonts w:ascii="Book Antiqua" w:hAnsi="Book Antiqua"/>
          <w:sz w:val="22"/>
          <w:szCs w:val="22"/>
        </w:rPr>
        <w:t xml:space="preserve">, the </w:t>
      </w:r>
      <w:r w:rsidRPr="0085758D">
        <w:rPr>
          <w:rFonts w:ascii="Book Antiqua" w:hAnsi="Book Antiqua"/>
          <w:i/>
          <w:iCs/>
          <w:sz w:val="22"/>
          <w:szCs w:val="22"/>
        </w:rPr>
        <w:t>NRSV</w:t>
      </w:r>
      <w:r>
        <w:rPr>
          <w:rFonts w:ascii="Book Antiqua" w:hAnsi="Book Antiqua"/>
          <w:sz w:val="22"/>
          <w:szCs w:val="22"/>
        </w:rPr>
        <w:t xml:space="preserve"> has ‘</w:t>
      </w:r>
      <w:r w:rsidRPr="0085758D">
        <w:rPr>
          <w:rFonts w:ascii="Book Antiqua" w:hAnsi="Book Antiqua"/>
          <w:i/>
          <w:iCs/>
          <w:sz w:val="22"/>
          <w:szCs w:val="22"/>
        </w:rPr>
        <w:t>the valley of the sons of Hinnom</w:t>
      </w:r>
      <w:r>
        <w:rPr>
          <w:rFonts w:ascii="Book Antiqua" w:hAnsi="Book Antiqua"/>
          <w:sz w:val="22"/>
          <w:szCs w:val="22"/>
        </w:rPr>
        <w:t>’.</w:t>
      </w:r>
    </w:p>
  </w:footnote>
  <w:footnote w:id="377">
    <w:p w14:paraId="299FFBA3"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In place of ‘</w:t>
      </w:r>
      <w:r w:rsidRPr="0085758D">
        <w:rPr>
          <w:rFonts w:ascii="Book Antiqua" w:hAnsi="Book Antiqua"/>
          <w:i/>
          <w:iCs/>
          <w:sz w:val="22"/>
          <w:szCs w:val="22"/>
        </w:rPr>
        <w:t>spring</w:t>
      </w:r>
      <w:r>
        <w:rPr>
          <w:rFonts w:ascii="Book Antiqua" w:hAnsi="Book Antiqua"/>
          <w:sz w:val="22"/>
          <w:szCs w:val="22"/>
        </w:rPr>
        <w:t xml:space="preserve">’, here following the </w:t>
      </w:r>
      <w:r w:rsidRPr="0085758D">
        <w:rPr>
          <w:rFonts w:ascii="Book Antiqua" w:hAnsi="Book Antiqua"/>
          <w:i/>
          <w:iCs/>
          <w:sz w:val="22"/>
          <w:szCs w:val="22"/>
        </w:rPr>
        <w:t>NRSV</w:t>
      </w:r>
      <w:r>
        <w:rPr>
          <w:rFonts w:ascii="Book Antiqua" w:hAnsi="Book Antiqua"/>
          <w:sz w:val="22"/>
          <w:szCs w:val="22"/>
        </w:rPr>
        <w:t xml:space="preserve"> &amp; </w:t>
      </w:r>
      <w:r w:rsidRPr="0085758D">
        <w:rPr>
          <w:rFonts w:ascii="Book Antiqua" w:hAnsi="Book Antiqua"/>
          <w:i/>
          <w:iCs/>
          <w:sz w:val="22"/>
          <w:szCs w:val="22"/>
        </w:rPr>
        <w:t>NETB</w:t>
      </w:r>
      <w:r>
        <w:rPr>
          <w:rFonts w:ascii="Book Antiqua" w:hAnsi="Book Antiqua"/>
          <w:sz w:val="22"/>
          <w:szCs w:val="22"/>
        </w:rPr>
        <w:t xml:space="preserve">, the </w:t>
      </w:r>
      <w:r w:rsidRPr="0085758D">
        <w:rPr>
          <w:rFonts w:ascii="Book Antiqua" w:hAnsi="Book Antiqua"/>
          <w:i/>
          <w:iCs/>
          <w:sz w:val="22"/>
          <w:szCs w:val="22"/>
        </w:rPr>
        <w:t>NJB</w:t>
      </w:r>
      <w:r>
        <w:rPr>
          <w:rFonts w:ascii="Book Antiqua" w:hAnsi="Book Antiqua"/>
          <w:sz w:val="22"/>
          <w:szCs w:val="22"/>
        </w:rPr>
        <w:t xml:space="preserve"> has ‘</w:t>
      </w:r>
      <w:r w:rsidRPr="0085758D">
        <w:rPr>
          <w:rFonts w:ascii="Book Antiqua" w:hAnsi="Book Antiqua"/>
          <w:i/>
          <w:iCs/>
          <w:sz w:val="22"/>
          <w:szCs w:val="22"/>
        </w:rPr>
        <w:t>source</w:t>
      </w:r>
      <w:r>
        <w:rPr>
          <w:rFonts w:ascii="Book Antiqua" w:hAnsi="Book Antiqua"/>
          <w:sz w:val="22"/>
          <w:szCs w:val="22"/>
        </w:rPr>
        <w:t>’.</w:t>
      </w:r>
    </w:p>
  </w:footnote>
  <w:footnote w:id="378">
    <w:p w14:paraId="79856EB5"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85758D">
        <w:rPr>
          <w:rFonts w:ascii="Book Antiqua" w:hAnsi="Book Antiqua"/>
          <w:i/>
          <w:iCs/>
          <w:sz w:val="22"/>
          <w:szCs w:val="22"/>
        </w:rPr>
        <w:t>NJB</w:t>
      </w:r>
      <w:r>
        <w:rPr>
          <w:rFonts w:ascii="Book Antiqua" w:hAnsi="Book Antiqua"/>
          <w:sz w:val="22"/>
          <w:szCs w:val="22"/>
        </w:rPr>
        <w:t xml:space="preserve"> has ‘</w:t>
      </w:r>
      <w:r w:rsidRPr="0085758D">
        <w:rPr>
          <w:rFonts w:ascii="Book Antiqua" w:hAnsi="Book Antiqua"/>
          <w:i/>
          <w:iCs/>
          <w:sz w:val="22"/>
          <w:szCs w:val="22"/>
        </w:rPr>
        <w:t>though Timnah</w:t>
      </w:r>
      <w:r>
        <w:rPr>
          <w:rFonts w:ascii="Book Antiqua" w:hAnsi="Book Antiqua"/>
          <w:sz w:val="22"/>
          <w:szCs w:val="22"/>
        </w:rPr>
        <w:t>’ in place of ‘</w:t>
      </w:r>
      <w:r w:rsidRPr="0085758D">
        <w:rPr>
          <w:rFonts w:ascii="Book Antiqua" w:hAnsi="Book Antiqua"/>
          <w:i/>
          <w:iCs/>
          <w:sz w:val="22"/>
          <w:szCs w:val="22"/>
        </w:rPr>
        <w:t>crosses to Timnah</w:t>
      </w:r>
      <w:r>
        <w:rPr>
          <w:rFonts w:ascii="Book Antiqua" w:hAnsi="Book Antiqua"/>
          <w:sz w:val="22"/>
          <w:szCs w:val="22"/>
        </w:rPr>
        <w:t xml:space="preserve">’, here following the </w:t>
      </w:r>
      <w:r w:rsidRPr="0085758D">
        <w:rPr>
          <w:rFonts w:ascii="Book Antiqua" w:hAnsi="Book Antiqua"/>
          <w:i/>
          <w:iCs/>
          <w:sz w:val="22"/>
          <w:szCs w:val="22"/>
        </w:rPr>
        <w:t>NRSV</w:t>
      </w:r>
      <w:r>
        <w:rPr>
          <w:rFonts w:ascii="Book Antiqua" w:hAnsi="Book Antiqua"/>
          <w:sz w:val="22"/>
          <w:szCs w:val="22"/>
        </w:rPr>
        <w:t>.</w:t>
      </w:r>
    </w:p>
  </w:footnote>
  <w:footnote w:id="379">
    <w:p w14:paraId="0EF5156F"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3C1A25">
        <w:rPr>
          <w:rFonts w:ascii="Book Antiqua" w:hAnsi="Book Antiqua"/>
          <w:i/>
          <w:iCs/>
          <w:sz w:val="22"/>
          <w:szCs w:val="22"/>
        </w:rPr>
        <w:t>the slope to the north</w:t>
      </w:r>
      <w:r>
        <w:rPr>
          <w:rFonts w:ascii="Book Antiqua" w:hAnsi="Book Antiqua"/>
          <w:sz w:val="22"/>
          <w:szCs w:val="22"/>
        </w:rPr>
        <w:t xml:space="preserve">’, here following the </w:t>
      </w:r>
      <w:r w:rsidRPr="003C1A25">
        <w:rPr>
          <w:rFonts w:ascii="Book Antiqua" w:hAnsi="Book Antiqua"/>
          <w:i/>
          <w:iCs/>
          <w:sz w:val="22"/>
          <w:szCs w:val="22"/>
        </w:rPr>
        <w:t>NRSV</w:t>
      </w:r>
      <w:r>
        <w:rPr>
          <w:rFonts w:ascii="Book Antiqua" w:hAnsi="Book Antiqua"/>
          <w:sz w:val="22"/>
          <w:szCs w:val="22"/>
        </w:rPr>
        <w:t xml:space="preserve">, the </w:t>
      </w:r>
      <w:r w:rsidRPr="003C1A25">
        <w:rPr>
          <w:rFonts w:ascii="Book Antiqua" w:hAnsi="Book Antiqua"/>
          <w:i/>
          <w:iCs/>
          <w:sz w:val="22"/>
          <w:szCs w:val="22"/>
        </w:rPr>
        <w:t>NJB</w:t>
      </w:r>
      <w:r>
        <w:rPr>
          <w:rFonts w:ascii="Book Antiqua" w:hAnsi="Book Antiqua"/>
          <w:sz w:val="22"/>
          <w:szCs w:val="22"/>
        </w:rPr>
        <w:t xml:space="preserve"> has ‘</w:t>
      </w:r>
      <w:r w:rsidRPr="003C1A25">
        <w:rPr>
          <w:rFonts w:ascii="Book Antiqua" w:hAnsi="Book Antiqua"/>
          <w:i/>
          <w:iCs/>
          <w:sz w:val="22"/>
          <w:szCs w:val="22"/>
        </w:rPr>
        <w:t>the north side</w:t>
      </w:r>
      <w:r>
        <w:rPr>
          <w:rFonts w:ascii="Book Antiqua" w:hAnsi="Book Antiqua"/>
          <w:sz w:val="22"/>
          <w:szCs w:val="22"/>
        </w:rPr>
        <w:t>’.</w:t>
      </w:r>
    </w:p>
  </w:footnote>
  <w:footnote w:id="380">
    <w:p w14:paraId="6B440A94"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w:t>
      </w:r>
      <w:r w:rsidRPr="003C1A25">
        <w:rPr>
          <w:rFonts w:ascii="Book Antiqua" w:hAnsi="Book Antiqua"/>
          <w:i/>
          <w:iCs/>
          <w:sz w:val="22"/>
          <w:szCs w:val="22"/>
        </w:rPr>
        <w:t>Great Sea</w:t>
      </w:r>
      <w:r>
        <w:rPr>
          <w:rFonts w:ascii="Book Antiqua" w:hAnsi="Book Antiqua"/>
          <w:sz w:val="22"/>
          <w:szCs w:val="22"/>
        </w:rPr>
        <w:t>’ is the Mediterranean.</w:t>
      </w:r>
    </w:p>
  </w:footnote>
  <w:footnote w:id="381">
    <w:p w14:paraId="2C56C601" w14:textId="77777777" w:rsidR="00530FC4" w:rsidRDefault="00530FC4" w:rsidP="003C1A25">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ab/>
        <w:t>In place of ‘</w:t>
      </w:r>
      <w:r w:rsidRPr="003C1A25">
        <w:rPr>
          <w:rFonts w:ascii="Book Antiqua" w:hAnsi="Book Antiqua"/>
          <w:i/>
          <w:iCs/>
          <w:sz w:val="22"/>
          <w:szCs w:val="22"/>
        </w:rPr>
        <w:t>the father of Anak</w:t>
      </w:r>
      <w:r>
        <w:rPr>
          <w:rFonts w:ascii="Book Antiqua" w:hAnsi="Book Antiqua"/>
          <w:sz w:val="22"/>
          <w:szCs w:val="22"/>
        </w:rPr>
        <w:t xml:space="preserve">’, here following the </w:t>
      </w:r>
      <w:r w:rsidRPr="003C1A25">
        <w:rPr>
          <w:rFonts w:ascii="Book Antiqua" w:hAnsi="Book Antiqua"/>
          <w:i/>
          <w:iCs/>
          <w:sz w:val="22"/>
          <w:szCs w:val="22"/>
        </w:rPr>
        <w:t>MT</w:t>
      </w:r>
      <w:r>
        <w:rPr>
          <w:rFonts w:ascii="Book Antiqua" w:hAnsi="Book Antiqua"/>
          <w:sz w:val="22"/>
          <w:szCs w:val="22"/>
        </w:rPr>
        <w:t xml:space="preserve">, </w:t>
      </w:r>
      <w:r w:rsidRPr="003C1A25">
        <w:rPr>
          <w:rFonts w:ascii="Book Antiqua" w:hAnsi="Book Antiqua"/>
          <w:i/>
          <w:iCs/>
          <w:sz w:val="22"/>
          <w:szCs w:val="22"/>
        </w:rPr>
        <w:t>NRSV</w:t>
      </w:r>
      <w:r>
        <w:rPr>
          <w:rFonts w:ascii="Book Antiqua" w:hAnsi="Book Antiqua"/>
          <w:sz w:val="22"/>
          <w:szCs w:val="22"/>
        </w:rPr>
        <w:t xml:space="preserve"> &amp; </w:t>
      </w:r>
      <w:r w:rsidRPr="003C1A25">
        <w:rPr>
          <w:rFonts w:ascii="Book Antiqua" w:hAnsi="Book Antiqua"/>
          <w:i/>
          <w:iCs/>
          <w:sz w:val="22"/>
          <w:szCs w:val="22"/>
        </w:rPr>
        <w:t>NETB</w:t>
      </w:r>
      <w:r>
        <w:rPr>
          <w:rFonts w:ascii="Book Antiqua" w:hAnsi="Book Antiqua"/>
          <w:sz w:val="22"/>
          <w:szCs w:val="22"/>
        </w:rPr>
        <w:t xml:space="preserve">, the </w:t>
      </w:r>
      <w:r w:rsidRPr="003C1A25">
        <w:rPr>
          <w:rFonts w:ascii="Book Antiqua" w:hAnsi="Book Antiqua"/>
          <w:i/>
          <w:iCs/>
          <w:sz w:val="22"/>
          <w:szCs w:val="22"/>
        </w:rPr>
        <w:t>NJB</w:t>
      </w:r>
      <w:r>
        <w:rPr>
          <w:rFonts w:ascii="Book Antiqua" w:hAnsi="Book Antiqua"/>
          <w:sz w:val="22"/>
          <w:szCs w:val="22"/>
        </w:rPr>
        <w:t xml:space="preserve"> has ‘</w:t>
      </w:r>
      <w:r w:rsidRPr="003C1A25">
        <w:rPr>
          <w:rFonts w:ascii="Book Antiqua" w:hAnsi="Book Antiqua"/>
          <w:i/>
          <w:iCs/>
          <w:sz w:val="22"/>
          <w:szCs w:val="22"/>
        </w:rPr>
        <w:t>the chief city of the Anakim</w:t>
      </w:r>
      <w:r>
        <w:rPr>
          <w:rFonts w:ascii="Book Antiqua" w:hAnsi="Book Antiqua"/>
          <w:sz w:val="22"/>
          <w:szCs w:val="22"/>
        </w:rPr>
        <w:t>’.</w:t>
      </w:r>
    </w:p>
  </w:footnote>
  <w:footnote w:id="382">
    <w:p w14:paraId="17F6E01E" w14:textId="77777777" w:rsidR="00530FC4" w:rsidRPr="003C1A25" w:rsidRDefault="00530FC4" w:rsidP="003C1A25">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3C1A25">
        <w:rPr>
          <w:rFonts w:ascii="Book Antiqua" w:hAnsi="Book Antiqua"/>
          <w:i/>
          <w:iCs/>
          <w:sz w:val="22"/>
          <w:szCs w:val="22"/>
        </w:rPr>
        <w:t>LXX</w:t>
      </w:r>
      <w:r>
        <w:rPr>
          <w:rFonts w:ascii="Book Antiqua" w:hAnsi="Book Antiqua"/>
          <w:sz w:val="22"/>
          <w:szCs w:val="22"/>
        </w:rPr>
        <w:t xml:space="preserve"> lacks the phrase, ‘</w:t>
      </w:r>
      <w:r w:rsidRPr="003C1A25">
        <w:rPr>
          <w:rFonts w:ascii="Book Antiqua" w:hAnsi="Book Antiqua"/>
          <w:i/>
          <w:iCs/>
          <w:sz w:val="22"/>
          <w:szCs w:val="22"/>
        </w:rPr>
        <w:t>descended for Anak</w:t>
      </w:r>
      <w:r>
        <w:rPr>
          <w:rFonts w:ascii="Book Antiqua" w:hAnsi="Book Antiqua"/>
          <w:sz w:val="22"/>
          <w:szCs w:val="22"/>
        </w:rPr>
        <w:t>’ and, for the three ‘</w:t>
      </w:r>
      <w:r w:rsidRPr="003C1A25">
        <w:rPr>
          <w:rFonts w:ascii="Book Antiqua" w:hAnsi="Book Antiqua"/>
          <w:i/>
          <w:iCs/>
          <w:sz w:val="22"/>
          <w:szCs w:val="22"/>
        </w:rPr>
        <w:t>sons</w:t>
      </w:r>
      <w:r>
        <w:rPr>
          <w:rFonts w:ascii="Book Antiqua" w:hAnsi="Book Antiqua"/>
          <w:sz w:val="22"/>
          <w:szCs w:val="22"/>
        </w:rPr>
        <w:t xml:space="preserve">’ reads, </w:t>
      </w:r>
      <w:r w:rsidRPr="003C1A25">
        <w:rPr>
          <w:rFonts w:ascii="Vusillus Old Face" w:hAnsi="Vusillus Old Face" w:cs="Vusillus Old Face"/>
          <w:bCs/>
          <w:i/>
          <w:iCs/>
          <w:noProof/>
          <w:color w:val="003300"/>
          <w:sz w:val="26"/>
          <w:szCs w:val="18"/>
          <w:lang w:val="el-GR"/>
        </w:rPr>
        <w:t>Σουσι</w:t>
      </w:r>
      <w:r>
        <w:rPr>
          <w:rFonts w:ascii="Book Antiqua" w:hAnsi="Book Antiqua"/>
          <w:sz w:val="22"/>
          <w:szCs w:val="22"/>
        </w:rPr>
        <w:t xml:space="preserve">, </w:t>
      </w:r>
      <w:r w:rsidRPr="003C1A25">
        <w:rPr>
          <w:rFonts w:ascii="Vusillus Old Face" w:hAnsi="Vusillus Old Face" w:cs="Vusillus Old Face"/>
          <w:bCs/>
          <w:i/>
          <w:iCs/>
          <w:noProof/>
          <w:color w:val="003300"/>
          <w:sz w:val="26"/>
          <w:szCs w:val="18"/>
          <w:lang w:val="el-GR"/>
        </w:rPr>
        <w:t xml:space="preserve">Θολμι </w:t>
      </w:r>
      <w:r>
        <w:rPr>
          <w:rFonts w:ascii="Book Antiqua" w:hAnsi="Book Antiqua"/>
          <w:sz w:val="22"/>
          <w:szCs w:val="22"/>
        </w:rPr>
        <w:t xml:space="preserve">&amp; </w:t>
      </w:r>
      <w:r w:rsidRPr="003C1A25">
        <w:rPr>
          <w:rFonts w:ascii="Vusillus Old Face" w:hAnsi="Vusillus Old Face" w:cs="Vusillus Old Face"/>
          <w:bCs/>
          <w:i/>
          <w:iCs/>
          <w:noProof/>
          <w:color w:val="003300"/>
          <w:sz w:val="26"/>
          <w:szCs w:val="18"/>
          <w:lang w:val="el-GR"/>
        </w:rPr>
        <w:t>Αχιμα</w:t>
      </w:r>
      <w:r>
        <w:rPr>
          <w:rFonts w:ascii="Book Antiqua" w:hAnsi="Book Antiqua"/>
          <w:sz w:val="22"/>
          <w:szCs w:val="22"/>
        </w:rPr>
        <w:t>.</w:t>
      </w:r>
    </w:p>
  </w:footnote>
  <w:footnote w:id="383">
    <w:p w14:paraId="7500AADF"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C737C">
        <w:rPr>
          <w:rFonts w:ascii="Book Antiqua" w:hAnsi="Book Antiqua"/>
          <w:i/>
          <w:iCs/>
          <w:sz w:val="22"/>
          <w:szCs w:val="22"/>
        </w:rPr>
        <w:t>NJB</w:t>
      </w:r>
      <w:r>
        <w:rPr>
          <w:rFonts w:ascii="Book Antiqua" w:hAnsi="Book Antiqua"/>
          <w:sz w:val="22"/>
          <w:szCs w:val="22"/>
        </w:rPr>
        <w:t xml:space="preserve"> has ‘</w:t>
      </w:r>
      <w:r w:rsidRPr="004C737C">
        <w:rPr>
          <w:rFonts w:ascii="Book Antiqua" w:hAnsi="Book Antiqua"/>
          <w:i/>
          <w:iCs/>
          <w:sz w:val="22"/>
          <w:szCs w:val="22"/>
        </w:rPr>
        <w:t>marched</w:t>
      </w:r>
      <w:r>
        <w:rPr>
          <w:rFonts w:ascii="Book Antiqua" w:hAnsi="Book Antiqua"/>
          <w:sz w:val="22"/>
          <w:szCs w:val="22"/>
        </w:rPr>
        <w:t>’ in place of ‘</w:t>
      </w:r>
      <w:r w:rsidRPr="004C737C">
        <w:rPr>
          <w:rFonts w:ascii="Book Antiqua" w:hAnsi="Book Antiqua"/>
          <w:i/>
          <w:iCs/>
          <w:sz w:val="22"/>
          <w:szCs w:val="22"/>
        </w:rPr>
        <w:t>went</w:t>
      </w:r>
      <w:r>
        <w:rPr>
          <w:rFonts w:ascii="Book Antiqua" w:hAnsi="Book Antiqua"/>
          <w:sz w:val="22"/>
          <w:szCs w:val="22"/>
        </w:rPr>
        <w:t xml:space="preserve">’, here following the </w:t>
      </w:r>
      <w:r w:rsidRPr="004C737C">
        <w:rPr>
          <w:rFonts w:ascii="Book Antiqua" w:hAnsi="Book Antiqua"/>
          <w:i/>
          <w:iCs/>
          <w:sz w:val="22"/>
          <w:szCs w:val="22"/>
        </w:rPr>
        <w:t>MT</w:t>
      </w:r>
      <w:r>
        <w:rPr>
          <w:rFonts w:ascii="Book Antiqua" w:hAnsi="Book Antiqua"/>
          <w:sz w:val="22"/>
          <w:szCs w:val="22"/>
        </w:rPr>
        <w:t xml:space="preserve"> &amp; </w:t>
      </w:r>
      <w:r w:rsidRPr="004C737C">
        <w:rPr>
          <w:rFonts w:ascii="Book Antiqua" w:hAnsi="Book Antiqua"/>
          <w:i/>
          <w:iCs/>
          <w:sz w:val="22"/>
          <w:szCs w:val="22"/>
        </w:rPr>
        <w:t>NRSV</w:t>
      </w:r>
      <w:r>
        <w:rPr>
          <w:rFonts w:ascii="Book Antiqua" w:hAnsi="Book Antiqua"/>
          <w:sz w:val="22"/>
          <w:szCs w:val="22"/>
        </w:rPr>
        <w:t>.</w:t>
      </w:r>
    </w:p>
  </w:footnote>
  <w:footnote w:id="384">
    <w:p w14:paraId="35A83442"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Vv. 16–19 are almost identical to Jg 1:11–15.</w:t>
      </w:r>
    </w:p>
  </w:footnote>
  <w:footnote w:id="385">
    <w:p w14:paraId="10E99C93"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 ‘</w:t>
      </w:r>
      <w:r>
        <w:rPr>
          <w:rFonts w:ascii="Book Antiqua" w:hAnsi="Book Antiqua"/>
          <w:i/>
          <w:iCs/>
          <w:sz w:val="22"/>
          <w:szCs w:val="22"/>
        </w:rPr>
        <w:t>Othniel</w:t>
      </w:r>
      <w:r>
        <w:rPr>
          <w:rFonts w:ascii="Book Antiqua" w:hAnsi="Book Antiqua"/>
          <w:sz w:val="22"/>
          <w:szCs w:val="22"/>
        </w:rPr>
        <w:t>’ (</w:t>
      </w:r>
      <w:r w:rsidRPr="004C737C">
        <w:rPr>
          <w:rFonts w:cs="SBL Hebrew"/>
          <w:noProof/>
          <w:sz w:val="26"/>
          <w:szCs w:val="26"/>
          <w:rtl/>
          <w:lang w:bidi="he-IL"/>
        </w:rPr>
        <w:t>עָתְנִיאֵ֥ל</w:t>
      </w:r>
      <w:r>
        <w:rPr>
          <w:rFonts w:ascii="Book Antiqua" w:hAnsi="Book Antiqua"/>
          <w:sz w:val="22"/>
          <w:szCs w:val="22"/>
        </w:rPr>
        <w:t>) will reappear as one of the ‘Judges’ of Israel (Jg 3:7–11).</w:t>
      </w:r>
    </w:p>
  </w:footnote>
  <w:footnote w:id="386">
    <w:p w14:paraId="6D2869A6" w14:textId="77777777" w:rsidR="00530FC4" w:rsidRDefault="00530FC4" w:rsidP="004C737C">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ab/>
        <w:t>In place of ‘</w:t>
      </w:r>
      <w:r w:rsidRPr="004C737C">
        <w:rPr>
          <w:rFonts w:ascii="Book Antiqua" w:hAnsi="Book Antiqua"/>
          <w:i/>
          <w:iCs/>
          <w:sz w:val="22"/>
          <w:szCs w:val="22"/>
        </w:rPr>
        <w:t>she urged him</w:t>
      </w:r>
      <w:r>
        <w:rPr>
          <w:rFonts w:ascii="Book Antiqua" w:hAnsi="Book Antiqua"/>
          <w:sz w:val="22"/>
          <w:szCs w:val="22"/>
        </w:rPr>
        <w:t xml:space="preserve">’, here following the </w:t>
      </w:r>
      <w:r w:rsidRPr="004C737C">
        <w:rPr>
          <w:rFonts w:ascii="Book Antiqua" w:hAnsi="Book Antiqua"/>
          <w:i/>
          <w:iCs/>
          <w:sz w:val="22"/>
          <w:szCs w:val="22"/>
        </w:rPr>
        <w:t>MT</w:t>
      </w:r>
      <w:r>
        <w:rPr>
          <w:rFonts w:ascii="Book Antiqua" w:hAnsi="Book Antiqua"/>
          <w:sz w:val="22"/>
          <w:szCs w:val="22"/>
        </w:rPr>
        <w:t xml:space="preserve"> &amp; </w:t>
      </w:r>
      <w:r w:rsidRPr="004C737C">
        <w:rPr>
          <w:rFonts w:ascii="Book Antiqua" w:hAnsi="Book Antiqua"/>
          <w:i/>
          <w:iCs/>
          <w:sz w:val="22"/>
          <w:szCs w:val="22"/>
        </w:rPr>
        <w:t>NRSV</w:t>
      </w:r>
      <w:r>
        <w:rPr>
          <w:rFonts w:ascii="Book Antiqua" w:hAnsi="Book Antiqua"/>
          <w:sz w:val="22"/>
          <w:szCs w:val="22"/>
        </w:rPr>
        <w:t xml:space="preserve">, the </w:t>
      </w:r>
      <w:r w:rsidRPr="004C737C">
        <w:rPr>
          <w:rFonts w:ascii="Book Antiqua" w:hAnsi="Book Antiqua"/>
          <w:i/>
          <w:iCs/>
          <w:sz w:val="22"/>
          <w:szCs w:val="22"/>
        </w:rPr>
        <w:t>NJB</w:t>
      </w:r>
      <w:r>
        <w:rPr>
          <w:rFonts w:ascii="Book Antiqua" w:hAnsi="Book Antiqua"/>
          <w:sz w:val="22"/>
          <w:szCs w:val="22"/>
        </w:rPr>
        <w:t xml:space="preserve"> has the conjectural translation, ‘</w:t>
      </w:r>
      <w:r>
        <w:rPr>
          <w:rFonts w:ascii="Book Antiqua" w:hAnsi="Book Antiqua"/>
          <w:i/>
          <w:iCs/>
          <w:sz w:val="22"/>
          <w:szCs w:val="22"/>
        </w:rPr>
        <w:t>he urged her</w:t>
      </w:r>
      <w:r>
        <w:rPr>
          <w:rFonts w:ascii="Book Antiqua" w:hAnsi="Book Antiqua"/>
          <w:sz w:val="22"/>
          <w:szCs w:val="22"/>
        </w:rPr>
        <w:t>’ (see Jg 1:14).</w:t>
      </w:r>
    </w:p>
  </w:footnote>
  <w:footnote w:id="387">
    <w:p w14:paraId="4269F2A0"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ab/>
      </w:r>
      <w:r>
        <w:rPr>
          <w:rFonts w:ascii="Book Antiqua" w:hAnsi="Book Antiqua"/>
          <w:sz w:val="22"/>
          <w:szCs w:val="22"/>
        </w:rPr>
        <w:t>Vv. 13–19 recur almost identically in Jg 1:10–15 where, however, the capture of Hebron is attributed to Judah.</w:t>
      </w:r>
    </w:p>
  </w:footnote>
  <w:footnote w:id="388">
    <w:p w14:paraId="758DBE8F"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920EE">
        <w:rPr>
          <w:rFonts w:ascii="Book Antiqua" w:hAnsi="Book Antiqua"/>
          <w:i/>
          <w:iCs/>
          <w:sz w:val="22"/>
          <w:szCs w:val="22"/>
        </w:rPr>
        <w:t>MT</w:t>
      </w:r>
      <w:r>
        <w:rPr>
          <w:rFonts w:ascii="Book Antiqua" w:hAnsi="Book Antiqua"/>
          <w:sz w:val="22"/>
          <w:szCs w:val="22"/>
        </w:rPr>
        <w:t xml:space="preserve"> of vv. 20–63 is not very well preserved; the </w:t>
      </w:r>
      <w:r w:rsidRPr="00B920EE">
        <w:rPr>
          <w:rFonts w:ascii="Book Antiqua" w:hAnsi="Book Antiqua"/>
          <w:i/>
          <w:iCs/>
          <w:sz w:val="22"/>
          <w:szCs w:val="22"/>
        </w:rPr>
        <w:t>NJB</w:t>
      </w:r>
      <w:r>
        <w:rPr>
          <w:rFonts w:ascii="Book Antiqua" w:hAnsi="Book Antiqua"/>
          <w:sz w:val="22"/>
          <w:szCs w:val="22"/>
        </w:rPr>
        <w:t xml:space="preserve"> amends some of the names of the towns in the light of the </w:t>
      </w:r>
      <w:r>
        <w:rPr>
          <w:rFonts w:ascii="Book Antiqua" w:hAnsi="Book Antiqua"/>
          <w:i/>
          <w:iCs/>
          <w:sz w:val="22"/>
          <w:szCs w:val="22"/>
        </w:rPr>
        <w:t>LXX</w:t>
      </w:r>
      <w:r>
        <w:rPr>
          <w:rFonts w:ascii="Book Antiqua" w:hAnsi="Book Antiqua"/>
          <w:sz w:val="22"/>
          <w:szCs w:val="22"/>
        </w:rPr>
        <w:t xml:space="preserve"> or of other Biblical texts, and of modern place-names.  </w:t>
      </w:r>
    </w:p>
  </w:footnote>
  <w:footnote w:id="389">
    <w:p w14:paraId="59D47D5E"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B3E69">
        <w:rPr>
          <w:rFonts w:ascii="Book Antiqua" w:hAnsi="Book Antiqua"/>
          <w:i/>
          <w:iCs/>
          <w:sz w:val="22"/>
          <w:szCs w:val="22"/>
        </w:rPr>
        <w:t>NJB</w:t>
      </w:r>
      <w:r>
        <w:rPr>
          <w:rFonts w:ascii="Book Antiqua" w:hAnsi="Book Antiqua"/>
          <w:sz w:val="22"/>
          <w:szCs w:val="22"/>
        </w:rPr>
        <w:t xml:space="preserve">, following the </w:t>
      </w:r>
      <w:r w:rsidRPr="000B3E69">
        <w:rPr>
          <w:rFonts w:ascii="Book Antiqua" w:hAnsi="Book Antiqua"/>
          <w:i/>
          <w:iCs/>
          <w:sz w:val="22"/>
          <w:szCs w:val="22"/>
        </w:rPr>
        <w:t>LXX</w:t>
      </w:r>
      <w:r>
        <w:rPr>
          <w:rFonts w:ascii="Book Antiqua" w:hAnsi="Book Antiqua"/>
          <w:sz w:val="22"/>
          <w:szCs w:val="22"/>
        </w:rPr>
        <w:t>, has ‘</w:t>
      </w:r>
      <w:r w:rsidRPr="000B3E69">
        <w:rPr>
          <w:rFonts w:ascii="Book Antiqua" w:hAnsi="Book Antiqua"/>
          <w:i/>
          <w:iCs/>
          <w:sz w:val="22"/>
          <w:szCs w:val="22"/>
        </w:rPr>
        <w:t>Arad</w:t>
      </w:r>
      <w:r>
        <w:rPr>
          <w:rFonts w:ascii="Book Antiqua" w:hAnsi="Book Antiqua"/>
          <w:sz w:val="22"/>
          <w:szCs w:val="22"/>
        </w:rPr>
        <w:t>’ (</w:t>
      </w:r>
      <w:r w:rsidRPr="000B3E69">
        <w:rPr>
          <w:rFonts w:ascii="Vusillus Old Face" w:hAnsi="Vusillus Old Face" w:cs="Vusillus Old Face"/>
          <w:bCs/>
          <w:i/>
          <w:iCs/>
          <w:noProof/>
          <w:color w:val="003300"/>
          <w:sz w:val="26"/>
          <w:szCs w:val="18"/>
          <w:lang w:val="el-GR"/>
        </w:rPr>
        <w:t>Αρα</w:t>
      </w:r>
      <w:r>
        <w:rPr>
          <w:rFonts w:ascii="Book Antiqua" w:hAnsi="Book Antiqua"/>
          <w:sz w:val="22"/>
          <w:szCs w:val="22"/>
        </w:rPr>
        <w:t>) in place of ‘</w:t>
      </w:r>
      <w:r w:rsidRPr="000B3E69">
        <w:rPr>
          <w:rFonts w:ascii="Book Antiqua" w:hAnsi="Book Antiqua"/>
          <w:i/>
          <w:iCs/>
          <w:sz w:val="22"/>
          <w:szCs w:val="22"/>
        </w:rPr>
        <w:t>Eder</w:t>
      </w:r>
      <w:r>
        <w:rPr>
          <w:rFonts w:ascii="Book Antiqua" w:hAnsi="Book Antiqua"/>
          <w:sz w:val="22"/>
          <w:szCs w:val="22"/>
        </w:rPr>
        <w:t xml:space="preserve">’, here following the </w:t>
      </w:r>
      <w:r w:rsidRPr="000B3E69">
        <w:rPr>
          <w:rFonts w:ascii="Book Antiqua" w:hAnsi="Book Antiqua"/>
          <w:i/>
          <w:iCs/>
          <w:sz w:val="22"/>
          <w:szCs w:val="22"/>
        </w:rPr>
        <w:t>MT</w:t>
      </w:r>
      <w:r>
        <w:rPr>
          <w:rFonts w:ascii="Book Antiqua" w:hAnsi="Book Antiqua"/>
          <w:sz w:val="22"/>
          <w:szCs w:val="22"/>
        </w:rPr>
        <w:t xml:space="preserve"> (</w:t>
      </w:r>
      <w:r w:rsidRPr="000B3E69">
        <w:rPr>
          <w:rFonts w:cs="SBL Hebrew"/>
          <w:noProof/>
          <w:sz w:val="26"/>
          <w:szCs w:val="26"/>
          <w:rtl/>
          <w:lang w:bidi="he-IL"/>
        </w:rPr>
        <w:t>וְעֵ֖דֶר</w:t>
      </w:r>
      <w:r>
        <w:rPr>
          <w:rFonts w:ascii="Book Antiqua" w:hAnsi="Book Antiqua"/>
          <w:sz w:val="22"/>
          <w:szCs w:val="22"/>
        </w:rPr>
        <w:t>).  The listed cities were divided into districts probably corresponding to the administrative districts of the kingdom of Judah (see 1K 4:7–19 for a similar list).</w:t>
      </w:r>
    </w:p>
  </w:footnote>
  <w:footnote w:id="390">
    <w:p w14:paraId="47DA5E15"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B3E69">
        <w:rPr>
          <w:rFonts w:ascii="Book Antiqua" w:hAnsi="Book Antiqua"/>
          <w:i/>
          <w:iCs/>
          <w:sz w:val="22"/>
          <w:szCs w:val="22"/>
        </w:rPr>
        <w:t>NJB</w:t>
      </w:r>
      <w:r>
        <w:rPr>
          <w:rFonts w:ascii="Book Antiqua" w:hAnsi="Book Antiqua"/>
          <w:sz w:val="22"/>
          <w:szCs w:val="22"/>
        </w:rPr>
        <w:t xml:space="preserve"> has ‘</w:t>
      </w:r>
      <w:r w:rsidRPr="000B3E69">
        <w:rPr>
          <w:rFonts w:ascii="Book Antiqua" w:hAnsi="Book Antiqua"/>
          <w:i/>
          <w:iCs/>
          <w:sz w:val="22"/>
          <w:szCs w:val="22"/>
        </w:rPr>
        <w:t>Aroer</w:t>
      </w:r>
      <w:r>
        <w:rPr>
          <w:rFonts w:ascii="Book Antiqua" w:hAnsi="Book Antiqua"/>
          <w:sz w:val="22"/>
          <w:szCs w:val="22"/>
        </w:rPr>
        <w:t xml:space="preserve">’ (cf., </w:t>
      </w:r>
      <w:r w:rsidRPr="000B3E69">
        <w:rPr>
          <w:rFonts w:ascii="Book Antiqua" w:hAnsi="Book Antiqua"/>
          <w:i/>
          <w:iCs/>
          <w:sz w:val="22"/>
          <w:szCs w:val="22"/>
        </w:rPr>
        <w:t>LXX</w:t>
      </w:r>
      <w:r>
        <w:rPr>
          <w:rFonts w:ascii="Book Antiqua" w:hAnsi="Book Antiqua"/>
          <w:sz w:val="22"/>
          <w:szCs w:val="22"/>
        </w:rPr>
        <w:t xml:space="preserve">: </w:t>
      </w:r>
      <w:r w:rsidRPr="000B3E69">
        <w:rPr>
          <w:rFonts w:ascii="Vusillus Old Face" w:hAnsi="Vusillus Old Face" w:cs="Vusillus Old Face"/>
          <w:bCs/>
          <w:i/>
          <w:iCs/>
          <w:noProof/>
          <w:color w:val="003300"/>
          <w:sz w:val="26"/>
          <w:szCs w:val="18"/>
          <w:lang w:val="el-GR"/>
        </w:rPr>
        <w:t>Αρουηλ</w:t>
      </w:r>
      <w:r>
        <w:rPr>
          <w:rFonts w:ascii="Book Antiqua" w:hAnsi="Book Antiqua"/>
          <w:sz w:val="22"/>
          <w:szCs w:val="22"/>
        </w:rPr>
        <w:t>) in place of ‘</w:t>
      </w:r>
      <w:r w:rsidRPr="000B3E69">
        <w:rPr>
          <w:rFonts w:ascii="Book Antiqua" w:hAnsi="Book Antiqua"/>
          <w:i/>
          <w:iCs/>
          <w:sz w:val="22"/>
          <w:szCs w:val="22"/>
        </w:rPr>
        <w:t>Adadah</w:t>
      </w:r>
      <w:r>
        <w:rPr>
          <w:rFonts w:ascii="Book Antiqua" w:hAnsi="Book Antiqua"/>
          <w:sz w:val="22"/>
          <w:szCs w:val="22"/>
        </w:rPr>
        <w:t>’ (</w:t>
      </w:r>
      <w:r w:rsidRPr="000B3E69">
        <w:rPr>
          <w:rFonts w:cs="SBL Hebrew"/>
          <w:noProof/>
          <w:sz w:val="26"/>
          <w:szCs w:val="26"/>
          <w:rtl/>
          <w:lang w:bidi="he-IL"/>
        </w:rPr>
        <w:t>עַדְעָדָֽה</w:t>
      </w:r>
      <w:r>
        <w:rPr>
          <w:rFonts w:ascii="Book Antiqua" w:hAnsi="Book Antiqua"/>
          <w:sz w:val="22"/>
          <w:szCs w:val="22"/>
        </w:rPr>
        <w:t>).</w:t>
      </w:r>
    </w:p>
  </w:footnote>
  <w:footnote w:id="391">
    <w:p w14:paraId="1F582ACA"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920EE">
        <w:rPr>
          <w:rFonts w:ascii="Book Antiqua" w:hAnsi="Book Antiqua"/>
          <w:i/>
          <w:iCs/>
          <w:sz w:val="22"/>
          <w:szCs w:val="22"/>
        </w:rPr>
        <w:t>NJB</w:t>
      </w:r>
      <w:r>
        <w:rPr>
          <w:rFonts w:ascii="Book Antiqua" w:hAnsi="Book Antiqua"/>
          <w:sz w:val="22"/>
          <w:szCs w:val="22"/>
        </w:rPr>
        <w:t xml:space="preserve"> lists ‘</w:t>
      </w:r>
      <w:r w:rsidRPr="00B920EE">
        <w:rPr>
          <w:rFonts w:ascii="Book Antiqua" w:hAnsi="Book Antiqua"/>
          <w:i/>
          <w:iCs/>
          <w:sz w:val="22"/>
          <w:szCs w:val="22"/>
        </w:rPr>
        <w:t>Hazor</w:t>
      </w:r>
      <w:r>
        <w:rPr>
          <w:rFonts w:ascii="Book Antiqua" w:hAnsi="Book Antiqua"/>
          <w:sz w:val="22"/>
          <w:szCs w:val="22"/>
        </w:rPr>
        <w:t>’ and ‘</w:t>
      </w:r>
      <w:r w:rsidRPr="00B920EE">
        <w:rPr>
          <w:rFonts w:ascii="Book Antiqua" w:hAnsi="Book Antiqua"/>
          <w:i/>
          <w:iCs/>
          <w:sz w:val="22"/>
          <w:szCs w:val="22"/>
        </w:rPr>
        <w:t>Ithnan</w:t>
      </w:r>
      <w:r>
        <w:rPr>
          <w:rFonts w:ascii="Book Antiqua" w:hAnsi="Book Antiqua"/>
          <w:sz w:val="22"/>
          <w:szCs w:val="22"/>
        </w:rPr>
        <w:t>’ as a single town, ‘</w:t>
      </w:r>
      <w:r w:rsidRPr="00B920EE">
        <w:rPr>
          <w:rFonts w:ascii="Book Antiqua" w:hAnsi="Book Antiqua"/>
          <w:i/>
          <w:iCs/>
          <w:sz w:val="22"/>
          <w:szCs w:val="22"/>
        </w:rPr>
        <w:t>Hazor-Ithnan</w:t>
      </w:r>
      <w:r>
        <w:rPr>
          <w:rFonts w:ascii="Book Antiqua" w:hAnsi="Book Antiqua"/>
          <w:sz w:val="22"/>
          <w:szCs w:val="22"/>
        </w:rPr>
        <w:t xml:space="preserve">’ (cf. </w:t>
      </w:r>
      <w:r w:rsidRPr="00B920EE">
        <w:rPr>
          <w:rFonts w:ascii="Book Antiqua" w:hAnsi="Book Antiqua"/>
          <w:i/>
          <w:iCs/>
          <w:sz w:val="22"/>
          <w:szCs w:val="22"/>
        </w:rPr>
        <w:t>LXX</w:t>
      </w:r>
      <w:r>
        <w:rPr>
          <w:rFonts w:ascii="Book Antiqua" w:hAnsi="Book Antiqua"/>
          <w:sz w:val="22"/>
          <w:szCs w:val="22"/>
        </w:rPr>
        <w:t xml:space="preserve">: </w:t>
      </w:r>
      <w:r w:rsidRPr="00B920EE">
        <w:rPr>
          <w:rFonts w:ascii="Vusillus Old Face" w:hAnsi="Vusillus Old Face" w:cs="Vusillus Old Face"/>
          <w:bCs/>
          <w:i/>
          <w:iCs/>
          <w:noProof/>
          <w:color w:val="003300"/>
          <w:sz w:val="26"/>
          <w:szCs w:val="18"/>
          <w:lang w:val="el-GR"/>
        </w:rPr>
        <w:t>Ασοριωναιν</w:t>
      </w:r>
      <w:r>
        <w:rPr>
          <w:rFonts w:ascii="Book Antiqua" w:hAnsi="Book Antiqua"/>
          <w:sz w:val="22"/>
          <w:szCs w:val="22"/>
        </w:rPr>
        <w:t>)</w:t>
      </w:r>
    </w:p>
  </w:footnote>
  <w:footnote w:id="392">
    <w:p w14:paraId="146E5516"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this verse, the </w:t>
      </w:r>
      <w:r w:rsidRPr="00B920EE">
        <w:rPr>
          <w:rFonts w:ascii="Book Antiqua" w:hAnsi="Book Antiqua"/>
          <w:i/>
          <w:iCs/>
          <w:sz w:val="22"/>
          <w:szCs w:val="22"/>
        </w:rPr>
        <w:t>LXX</w:t>
      </w:r>
      <w:r>
        <w:rPr>
          <w:rFonts w:ascii="Book Antiqua" w:hAnsi="Book Antiqua"/>
          <w:sz w:val="22"/>
          <w:szCs w:val="22"/>
        </w:rPr>
        <w:t xml:space="preserve"> lists only 2 towns: </w:t>
      </w:r>
      <w:r w:rsidRPr="00B920EE">
        <w:rPr>
          <w:rFonts w:ascii="Vusillus Old Face" w:hAnsi="Vusillus Old Face" w:cs="Vusillus Old Face"/>
          <w:bCs/>
          <w:i/>
          <w:iCs/>
          <w:noProof/>
          <w:color w:val="003300"/>
          <w:sz w:val="26"/>
          <w:szCs w:val="18"/>
          <w:lang w:val="el-GR"/>
        </w:rPr>
        <w:t>Μαιναμ καὶ Βαλμαιναν</w:t>
      </w:r>
      <w:r>
        <w:rPr>
          <w:rFonts w:ascii="Book Antiqua" w:hAnsi="Book Antiqua"/>
          <w:sz w:val="22"/>
          <w:szCs w:val="22"/>
        </w:rPr>
        <w:t>.</w:t>
      </w:r>
    </w:p>
  </w:footnote>
  <w:footnote w:id="393">
    <w:p w14:paraId="67C2EE54"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920EE">
        <w:rPr>
          <w:rFonts w:ascii="Book Antiqua" w:hAnsi="Book Antiqua"/>
          <w:i/>
          <w:iCs/>
          <w:sz w:val="22"/>
          <w:szCs w:val="22"/>
        </w:rPr>
        <w:t>LXX</w:t>
      </w:r>
      <w:r>
        <w:rPr>
          <w:rFonts w:ascii="Book Antiqua" w:hAnsi="Book Antiqua"/>
          <w:sz w:val="22"/>
          <w:szCs w:val="22"/>
        </w:rPr>
        <w:t xml:space="preserve"> has only 2 towns in this verse, </w:t>
      </w:r>
      <w:r w:rsidRPr="00B920EE">
        <w:rPr>
          <w:rFonts w:ascii="Vusillus Old Face" w:hAnsi="Vusillus Old Face" w:cs="Vusillus Old Face"/>
          <w:bCs/>
          <w:i/>
          <w:iCs/>
          <w:noProof/>
          <w:color w:val="003300"/>
          <w:sz w:val="26"/>
          <w:szCs w:val="18"/>
          <w:lang w:val="el-GR"/>
        </w:rPr>
        <w:t>Ασερων</w:t>
      </w:r>
      <w:r>
        <w:rPr>
          <w:rFonts w:ascii="Vusillus Old Face" w:hAnsi="Vusillus Old Face" w:cs="Vusillus Old Face"/>
          <w:bCs/>
          <w:i/>
          <w:iCs/>
          <w:noProof/>
          <w:color w:val="003300"/>
          <w:sz w:val="26"/>
          <w:szCs w:val="18"/>
        </w:rPr>
        <w:t xml:space="preserve"> </w:t>
      </w:r>
      <w:r w:rsidRPr="00B920EE">
        <w:rPr>
          <w:rFonts w:ascii="Book Antiqua" w:hAnsi="Book Antiqua"/>
        </w:rPr>
        <w:t>&amp;</w:t>
      </w:r>
      <w:r>
        <w:rPr>
          <w:rFonts w:ascii="Book Antiqua" w:hAnsi="Book Antiqua"/>
          <w:sz w:val="22"/>
          <w:szCs w:val="22"/>
        </w:rPr>
        <w:t xml:space="preserve"> </w:t>
      </w:r>
      <w:r w:rsidRPr="00B920EE">
        <w:rPr>
          <w:rFonts w:ascii="Vusillus Old Face" w:hAnsi="Vusillus Old Face" w:cs="Vusillus Old Face"/>
          <w:bCs/>
          <w:i/>
          <w:iCs/>
          <w:noProof/>
          <w:color w:val="003300"/>
          <w:sz w:val="26"/>
          <w:szCs w:val="18"/>
          <w:lang w:val="el-GR"/>
        </w:rPr>
        <w:t>Ασωρ</w:t>
      </w:r>
      <w:r>
        <w:rPr>
          <w:rFonts w:ascii="Book Antiqua" w:hAnsi="Book Antiqua"/>
          <w:sz w:val="22"/>
          <w:szCs w:val="22"/>
        </w:rPr>
        <w:t xml:space="preserve"> (Hancock places the 2</w:t>
      </w:r>
      <w:r w:rsidRPr="00B920EE">
        <w:rPr>
          <w:rFonts w:ascii="Book Antiqua" w:hAnsi="Book Antiqua"/>
          <w:sz w:val="22"/>
          <w:szCs w:val="22"/>
          <w:vertAlign w:val="superscript"/>
        </w:rPr>
        <w:t>nd</w:t>
      </w:r>
      <w:r>
        <w:rPr>
          <w:rFonts w:ascii="Book Antiqua" w:hAnsi="Book Antiqua"/>
          <w:sz w:val="22"/>
          <w:szCs w:val="22"/>
        </w:rPr>
        <w:t xml:space="preserve"> in brackets, suggesting doubts as to its authenticity).</w:t>
      </w:r>
    </w:p>
  </w:footnote>
  <w:footnote w:id="394">
    <w:p w14:paraId="3C3DF557"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C6EE7">
        <w:rPr>
          <w:rFonts w:ascii="Book Antiqua" w:hAnsi="Book Antiqua"/>
          <w:i/>
          <w:iCs/>
          <w:sz w:val="22"/>
          <w:szCs w:val="22"/>
        </w:rPr>
        <w:t>LXX</w:t>
      </w:r>
      <w:r>
        <w:rPr>
          <w:rFonts w:ascii="Book Antiqua" w:hAnsi="Book Antiqua"/>
          <w:sz w:val="22"/>
          <w:szCs w:val="22"/>
        </w:rPr>
        <w:t xml:space="preserve"> has: </w:t>
      </w:r>
      <w:r w:rsidRPr="000C6EE7">
        <w:rPr>
          <w:rFonts w:ascii="Vusillus Old Face" w:hAnsi="Vusillus Old Face" w:cs="Vusillus Old Face"/>
          <w:bCs/>
          <w:i/>
          <w:iCs/>
          <w:noProof/>
          <w:color w:val="003300"/>
          <w:sz w:val="26"/>
          <w:szCs w:val="18"/>
          <w:lang w:val="el-GR"/>
        </w:rPr>
        <w:t>καὶ Σην καὶ Σαλμαα καὶ Μωλαδα</w:t>
      </w:r>
      <w:r>
        <w:rPr>
          <w:rFonts w:ascii="Book Antiqua" w:hAnsi="Book Antiqua"/>
          <w:sz w:val="22"/>
          <w:szCs w:val="22"/>
        </w:rPr>
        <w:t>.</w:t>
      </w:r>
    </w:p>
  </w:footnote>
  <w:footnote w:id="395">
    <w:p w14:paraId="2FF9E8DE"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this verse, the LXX lists only 2 towns: </w:t>
      </w:r>
      <w:r w:rsidRPr="00C41333">
        <w:rPr>
          <w:rFonts w:ascii="Vusillus Old Face" w:hAnsi="Vusillus Old Face" w:cs="Vusillus Old Face"/>
          <w:bCs/>
          <w:i/>
          <w:iCs/>
          <w:noProof/>
          <w:color w:val="003300"/>
          <w:sz w:val="26"/>
          <w:szCs w:val="18"/>
          <w:lang w:val="el-GR"/>
        </w:rPr>
        <w:t>καὶ Σερι καὶ Βαιφαλαδ</w:t>
      </w:r>
      <w:r>
        <w:rPr>
          <w:rFonts w:ascii="Book Antiqua" w:hAnsi="Book Antiqua"/>
          <w:sz w:val="22"/>
          <w:szCs w:val="22"/>
        </w:rPr>
        <w:t>.</w:t>
      </w:r>
    </w:p>
  </w:footnote>
  <w:footnote w:id="396">
    <w:p w14:paraId="21675375" w14:textId="77777777" w:rsidR="00530FC4" w:rsidRPr="00C41333"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C41333">
        <w:rPr>
          <w:rFonts w:ascii="Book Antiqua" w:hAnsi="Book Antiqua"/>
          <w:sz w:val="22"/>
          <w:szCs w:val="22"/>
        </w:rPr>
        <w:t xml:space="preserve">The </w:t>
      </w:r>
      <w:r w:rsidRPr="00C41333">
        <w:rPr>
          <w:rFonts w:ascii="Book Antiqua" w:hAnsi="Book Antiqua"/>
          <w:i/>
          <w:iCs/>
          <w:sz w:val="22"/>
          <w:szCs w:val="22"/>
        </w:rPr>
        <w:t>NJB</w:t>
      </w:r>
      <w:r>
        <w:rPr>
          <w:rFonts w:ascii="Book Antiqua" w:hAnsi="Book Antiqua"/>
          <w:sz w:val="22"/>
          <w:szCs w:val="22"/>
        </w:rPr>
        <w:t xml:space="preserve">, following the </w:t>
      </w:r>
      <w:r w:rsidRPr="00AB0D61">
        <w:rPr>
          <w:rFonts w:ascii="Book Antiqua" w:hAnsi="Book Antiqua"/>
          <w:i/>
          <w:iCs/>
          <w:sz w:val="22"/>
          <w:szCs w:val="22"/>
        </w:rPr>
        <w:t>LXX</w:t>
      </w:r>
      <w:r>
        <w:rPr>
          <w:rFonts w:ascii="Book Antiqua" w:hAnsi="Book Antiqua"/>
          <w:sz w:val="22"/>
          <w:szCs w:val="22"/>
        </w:rPr>
        <w:t xml:space="preserve"> (</w:t>
      </w:r>
      <w:r w:rsidRPr="00AB0D61">
        <w:rPr>
          <w:rFonts w:ascii="Vusillus Old Face" w:hAnsi="Vusillus Old Face" w:cs="Vusillus Old Face"/>
          <w:bCs/>
          <w:i/>
          <w:iCs/>
          <w:noProof/>
          <w:color w:val="003300"/>
          <w:sz w:val="26"/>
          <w:szCs w:val="18"/>
          <w:lang w:val="el-GR"/>
        </w:rPr>
        <w:t>αἱ κῶμαι αὐτῶν</w:t>
      </w:r>
      <w:r>
        <w:rPr>
          <w:rFonts w:ascii="Book Antiqua" w:hAnsi="Book Antiqua"/>
          <w:sz w:val="22"/>
          <w:szCs w:val="22"/>
        </w:rPr>
        <w:t>),</w:t>
      </w:r>
      <w:r w:rsidRPr="00C41333">
        <w:rPr>
          <w:rFonts w:ascii="Book Antiqua" w:hAnsi="Book Antiqua"/>
          <w:sz w:val="22"/>
          <w:szCs w:val="22"/>
        </w:rPr>
        <w:t xml:space="preserve"> conjecturally interprets the name ‘</w:t>
      </w:r>
      <w:r w:rsidRPr="00C41333">
        <w:rPr>
          <w:rFonts w:ascii="Book Antiqua" w:hAnsi="Book Antiqua" w:cs="Verdana"/>
          <w:i/>
          <w:iCs/>
          <w:sz w:val="22"/>
          <w:szCs w:val="22"/>
          <w:lang w:eastAsia="en-GB"/>
        </w:rPr>
        <w:t>Biziothiah</w:t>
      </w:r>
      <w:r w:rsidRPr="00C41333">
        <w:rPr>
          <w:rFonts w:ascii="Book Antiqua" w:hAnsi="Book Antiqua" w:cs="Verdana"/>
          <w:sz w:val="22"/>
          <w:szCs w:val="22"/>
          <w:lang w:eastAsia="en-GB"/>
        </w:rPr>
        <w:t xml:space="preserve">’ </w:t>
      </w:r>
      <w:r>
        <w:rPr>
          <w:rFonts w:ascii="Book Antiqua" w:hAnsi="Book Antiqua" w:cs="Verdana"/>
          <w:sz w:val="22"/>
          <w:szCs w:val="22"/>
          <w:lang w:eastAsia="en-GB"/>
        </w:rPr>
        <w:t>(</w:t>
      </w:r>
      <w:r w:rsidRPr="00AB0D61">
        <w:rPr>
          <w:rFonts w:cs="SBL Hebrew"/>
          <w:noProof/>
          <w:sz w:val="26"/>
          <w:szCs w:val="26"/>
          <w:rtl/>
          <w:lang w:bidi="he-IL"/>
        </w:rPr>
        <w:t>בִזְיֽוֹתְיָֽה</w:t>
      </w:r>
      <w:r>
        <w:rPr>
          <w:rFonts w:ascii="Book Antiqua" w:hAnsi="Book Antiqua" w:cs="Verdana"/>
          <w:sz w:val="22"/>
          <w:szCs w:val="22"/>
          <w:lang w:eastAsia="en-GB"/>
        </w:rPr>
        <w:t xml:space="preserve">) </w:t>
      </w:r>
      <w:r w:rsidRPr="00C41333">
        <w:rPr>
          <w:rFonts w:ascii="Book Antiqua" w:hAnsi="Book Antiqua" w:cs="Verdana"/>
          <w:sz w:val="22"/>
          <w:szCs w:val="22"/>
          <w:lang w:eastAsia="en-GB"/>
        </w:rPr>
        <w:t>as ‘</w:t>
      </w:r>
      <w:r w:rsidRPr="00C41333">
        <w:rPr>
          <w:rFonts w:ascii="Book Antiqua" w:hAnsi="Book Antiqua" w:cs="Verdana"/>
          <w:i/>
          <w:iCs/>
          <w:sz w:val="22"/>
          <w:szCs w:val="22"/>
          <w:lang w:eastAsia="en-GB"/>
        </w:rPr>
        <w:t>its dependencies</w:t>
      </w:r>
      <w:r w:rsidRPr="00C41333">
        <w:rPr>
          <w:rFonts w:ascii="Book Antiqua" w:hAnsi="Book Antiqua" w:cs="Verdana"/>
          <w:sz w:val="22"/>
          <w:szCs w:val="22"/>
          <w:lang w:eastAsia="en-GB"/>
        </w:rPr>
        <w:t xml:space="preserve">’; here, we follow the </w:t>
      </w:r>
      <w:r w:rsidRPr="00C41333">
        <w:rPr>
          <w:rFonts w:ascii="Book Antiqua" w:hAnsi="Book Antiqua" w:cs="Verdana"/>
          <w:i/>
          <w:iCs/>
          <w:sz w:val="22"/>
          <w:szCs w:val="22"/>
          <w:lang w:eastAsia="en-GB"/>
        </w:rPr>
        <w:t>NRSV</w:t>
      </w:r>
      <w:r w:rsidRPr="00C41333">
        <w:rPr>
          <w:rFonts w:ascii="Book Antiqua" w:hAnsi="Book Antiqua" w:cs="Verdana"/>
          <w:sz w:val="22"/>
          <w:szCs w:val="22"/>
          <w:lang w:eastAsia="en-GB"/>
        </w:rPr>
        <w:t>.</w:t>
      </w:r>
    </w:p>
  </w:footnote>
  <w:footnote w:id="397">
    <w:p w14:paraId="13F97BEF"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For ‘</w:t>
      </w:r>
      <w:r w:rsidRPr="00AB0D61">
        <w:rPr>
          <w:rFonts w:ascii="Book Antiqua" w:hAnsi="Book Antiqua"/>
          <w:i/>
          <w:iCs/>
          <w:sz w:val="22"/>
          <w:szCs w:val="22"/>
        </w:rPr>
        <w:t>Iim</w:t>
      </w:r>
      <w:r>
        <w:rPr>
          <w:rFonts w:ascii="Book Antiqua" w:hAnsi="Book Antiqua"/>
          <w:sz w:val="22"/>
          <w:szCs w:val="22"/>
        </w:rPr>
        <w:t>’ (</w:t>
      </w:r>
      <w:r w:rsidRPr="00AB0D61">
        <w:rPr>
          <w:rFonts w:cs="SBL Hebrew"/>
          <w:noProof/>
          <w:sz w:val="26"/>
          <w:szCs w:val="26"/>
          <w:rtl/>
          <w:lang w:bidi="he-IL"/>
        </w:rPr>
        <w:t>עִיִּ֖ים</w:t>
      </w:r>
      <w:r>
        <w:rPr>
          <w:rFonts w:ascii="Book Antiqua" w:hAnsi="Book Antiqua"/>
          <w:sz w:val="22"/>
          <w:szCs w:val="22"/>
        </w:rPr>
        <w:t>) &amp; ‘</w:t>
      </w:r>
      <w:r w:rsidRPr="00AB0D61">
        <w:rPr>
          <w:rFonts w:ascii="Book Antiqua" w:hAnsi="Book Antiqua"/>
          <w:i/>
          <w:iCs/>
          <w:sz w:val="22"/>
          <w:szCs w:val="22"/>
        </w:rPr>
        <w:t>Ezem</w:t>
      </w:r>
      <w:r>
        <w:rPr>
          <w:rFonts w:ascii="Book Antiqua" w:hAnsi="Book Antiqua"/>
          <w:sz w:val="22"/>
          <w:szCs w:val="22"/>
        </w:rPr>
        <w:t>’ (</w:t>
      </w:r>
      <w:r w:rsidRPr="00AB0D61">
        <w:rPr>
          <w:rFonts w:cs="SBL Hebrew"/>
          <w:noProof/>
          <w:sz w:val="26"/>
          <w:szCs w:val="26"/>
          <w:rtl/>
          <w:lang w:bidi="he-IL"/>
        </w:rPr>
        <w:t>עָֽצֶם</w:t>
      </w:r>
      <w:r>
        <w:rPr>
          <w:rFonts w:ascii="Book Antiqua" w:hAnsi="Book Antiqua"/>
          <w:sz w:val="22"/>
          <w:szCs w:val="22"/>
        </w:rPr>
        <w:t xml:space="preserve">), the </w:t>
      </w:r>
      <w:r w:rsidRPr="00AB0D61">
        <w:rPr>
          <w:rFonts w:ascii="Book Antiqua" w:hAnsi="Book Antiqua"/>
          <w:i/>
          <w:iCs/>
          <w:sz w:val="22"/>
          <w:szCs w:val="22"/>
        </w:rPr>
        <w:t>LXX</w:t>
      </w:r>
      <w:r>
        <w:rPr>
          <w:rFonts w:ascii="Book Antiqua" w:hAnsi="Book Antiqua"/>
          <w:sz w:val="22"/>
          <w:szCs w:val="22"/>
        </w:rPr>
        <w:t xml:space="preserve"> reads </w:t>
      </w:r>
      <w:r w:rsidRPr="00AB0D61">
        <w:rPr>
          <w:rFonts w:ascii="Vusillus Old Face" w:hAnsi="Vusillus Old Face" w:cs="Vusillus Old Face"/>
          <w:bCs/>
          <w:i/>
          <w:iCs/>
          <w:noProof/>
          <w:color w:val="003300"/>
          <w:sz w:val="26"/>
          <w:szCs w:val="18"/>
          <w:lang w:val="el-GR"/>
        </w:rPr>
        <w:t>Βακωκ καὶ Ασομ</w:t>
      </w:r>
      <w:r>
        <w:rPr>
          <w:rFonts w:ascii="Book Antiqua" w:hAnsi="Book Antiqua"/>
          <w:sz w:val="22"/>
          <w:szCs w:val="22"/>
        </w:rPr>
        <w:t>.</w:t>
      </w:r>
    </w:p>
  </w:footnote>
  <w:footnote w:id="398">
    <w:p w14:paraId="65143DCA" w14:textId="77777777" w:rsidR="00530FC4" w:rsidRDefault="00530FC4" w:rsidP="00AB0D61">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AB0D61">
        <w:rPr>
          <w:rFonts w:ascii="Book Antiqua" w:hAnsi="Book Antiqua"/>
          <w:i/>
          <w:iCs/>
          <w:sz w:val="22"/>
          <w:szCs w:val="22"/>
        </w:rPr>
        <w:t>LXX</w:t>
      </w:r>
      <w:r>
        <w:rPr>
          <w:rFonts w:ascii="Book Antiqua" w:hAnsi="Book Antiqua"/>
          <w:sz w:val="22"/>
          <w:szCs w:val="22"/>
        </w:rPr>
        <w:t xml:space="preserve"> has </w:t>
      </w:r>
      <w:r w:rsidRPr="00AB0D61">
        <w:rPr>
          <w:rFonts w:ascii="Vusillus Old Face" w:hAnsi="Vusillus Old Face" w:cs="Vusillus Old Face"/>
          <w:bCs/>
          <w:i/>
          <w:iCs/>
          <w:noProof/>
          <w:color w:val="003300"/>
          <w:sz w:val="26"/>
          <w:szCs w:val="18"/>
          <w:lang w:val="el-GR"/>
        </w:rPr>
        <w:t>Βαιθηλ</w:t>
      </w:r>
      <w:r w:rsidRPr="00AB0D61">
        <w:rPr>
          <w:rFonts w:ascii="Book Antiqua" w:hAnsi="Book Antiqua"/>
        </w:rPr>
        <w:t xml:space="preserve"> </w:t>
      </w:r>
      <w:r>
        <w:rPr>
          <w:rFonts w:ascii="Book Antiqua" w:hAnsi="Book Antiqua"/>
          <w:sz w:val="22"/>
          <w:szCs w:val="22"/>
        </w:rPr>
        <w:t>in place of ‘</w:t>
      </w:r>
      <w:r w:rsidRPr="00AB0D61">
        <w:rPr>
          <w:rFonts w:ascii="Book Antiqua" w:hAnsi="Book Antiqua"/>
          <w:i/>
          <w:iCs/>
          <w:sz w:val="22"/>
          <w:szCs w:val="22"/>
        </w:rPr>
        <w:t>Chesil</w:t>
      </w:r>
      <w:r>
        <w:rPr>
          <w:rFonts w:ascii="Book Antiqua" w:hAnsi="Book Antiqua"/>
          <w:sz w:val="22"/>
          <w:szCs w:val="22"/>
        </w:rPr>
        <w:t>’ (</w:t>
      </w:r>
      <w:r w:rsidRPr="00AB0D61">
        <w:rPr>
          <w:rFonts w:cs="SBL Hebrew"/>
          <w:noProof/>
          <w:sz w:val="26"/>
          <w:szCs w:val="26"/>
          <w:rtl/>
          <w:lang w:bidi="he-IL"/>
        </w:rPr>
        <w:t>כְסִ֖יל</w:t>
      </w:r>
      <w:r>
        <w:rPr>
          <w:rFonts w:ascii="Book Antiqua" w:hAnsi="Book Antiqua"/>
          <w:sz w:val="22"/>
          <w:szCs w:val="22"/>
        </w:rPr>
        <w:t>).</w:t>
      </w:r>
    </w:p>
  </w:footnote>
  <w:footnote w:id="399">
    <w:p w14:paraId="5493508A"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For this verse, the </w:t>
      </w:r>
      <w:r w:rsidRPr="00AB0D61">
        <w:rPr>
          <w:rFonts w:ascii="Book Antiqua" w:hAnsi="Book Antiqua"/>
          <w:i/>
          <w:iCs/>
          <w:sz w:val="22"/>
          <w:szCs w:val="22"/>
        </w:rPr>
        <w:t>LXX</w:t>
      </w:r>
      <w:r>
        <w:rPr>
          <w:rFonts w:ascii="Book Antiqua" w:hAnsi="Book Antiqua"/>
          <w:sz w:val="22"/>
          <w:szCs w:val="22"/>
        </w:rPr>
        <w:t xml:space="preserve"> reads: </w:t>
      </w:r>
      <w:r w:rsidRPr="008430AF">
        <w:rPr>
          <w:rFonts w:ascii="Vusillus Old Face" w:hAnsi="Vusillus Old Face" w:cs="Vusillus Old Face"/>
          <w:bCs/>
          <w:i/>
          <w:iCs/>
          <w:noProof/>
          <w:color w:val="003300"/>
          <w:sz w:val="28"/>
          <w:lang w:val="el-GR"/>
        </w:rPr>
        <w:t>καὶ Σεκελακ καὶ Μαχαριμ καὶ Σεθεννακ</w:t>
      </w:r>
      <w:r>
        <w:rPr>
          <w:rFonts w:ascii="Book Antiqua" w:hAnsi="Book Antiqua"/>
          <w:sz w:val="22"/>
          <w:szCs w:val="22"/>
        </w:rPr>
        <w:t>.</w:t>
      </w:r>
    </w:p>
  </w:footnote>
  <w:footnote w:id="400">
    <w:p w14:paraId="32859606" w14:textId="77777777" w:rsidR="00530FC4" w:rsidRDefault="00530FC4" w:rsidP="00C4133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AB0D61">
        <w:rPr>
          <w:rFonts w:ascii="Book Antiqua" w:hAnsi="Book Antiqua"/>
          <w:i/>
          <w:iCs/>
          <w:sz w:val="22"/>
          <w:szCs w:val="22"/>
        </w:rPr>
        <w:t>LXX</w:t>
      </w:r>
      <w:r>
        <w:rPr>
          <w:rFonts w:ascii="Book Antiqua" w:hAnsi="Book Antiqua"/>
          <w:sz w:val="22"/>
          <w:szCs w:val="22"/>
        </w:rPr>
        <w:t xml:space="preserve"> lists only 3 towns in this verse: </w:t>
      </w:r>
      <w:r w:rsidRPr="00AB0D61">
        <w:rPr>
          <w:rFonts w:ascii="Vusillus Old Face" w:hAnsi="Vusillus Old Face" w:cs="Vusillus Old Face"/>
          <w:bCs/>
          <w:i/>
          <w:iCs/>
          <w:noProof/>
          <w:color w:val="003300"/>
          <w:sz w:val="26"/>
          <w:szCs w:val="18"/>
          <w:lang w:val="el-GR"/>
        </w:rPr>
        <w:t>καὶ Λαβως καὶ Σαλη καὶ Ερωμωθ</w:t>
      </w:r>
      <w:r>
        <w:rPr>
          <w:rFonts w:ascii="Book Antiqua" w:hAnsi="Book Antiqua"/>
          <w:sz w:val="22"/>
          <w:szCs w:val="22"/>
        </w:rPr>
        <w:t>.</w:t>
      </w:r>
    </w:p>
  </w:footnote>
  <w:footnote w:id="401">
    <w:p w14:paraId="49D9407E" w14:textId="77777777" w:rsidR="00530FC4" w:rsidRDefault="00530FC4" w:rsidP="00107AB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An alternative reading for ‘</w:t>
      </w:r>
      <w:r w:rsidRPr="00107AB6">
        <w:rPr>
          <w:rFonts w:ascii="Book Antiqua" w:hAnsi="Book Antiqua"/>
          <w:i/>
          <w:iCs/>
          <w:sz w:val="22"/>
          <w:szCs w:val="22"/>
        </w:rPr>
        <w:t>lowlands</w:t>
      </w:r>
      <w:r>
        <w:rPr>
          <w:rFonts w:ascii="Book Antiqua" w:hAnsi="Book Antiqua"/>
          <w:sz w:val="22"/>
          <w:szCs w:val="22"/>
        </w:rPr>
        <w:t>’ (</w:t>
      </w:r>
      <w:r w:rsidRPr="00107AB6">
        <w:rPr>
          <w:rFonts w:cs="SBL Hebrew"/>
          <w:noProof/>
          <w:sz w:val="26"/>
          <w:szCs w:val="26"/>
          <w:rtl/>
          <w:lang w:bidi="he-IL"/>
        </w:rPr>
        <w:t>שְּׁפֵלָ֑ה</w:t>
      </w:r>
      <w:r>
        <w:rPr>
          <w:rFonts w:ascii="Book Antiqua" w:hAnsi="Book Antiqua"/>
          <w:sz w:val="22"/>
          <w:szCs w:val="22"/>
        </w:rPr>
        <w:t>) is ‘</w:t>
      </w:r>
      <w:r w:rsidRPr="00107AB6">
        <w:rPr>
          <w:rFonts w:ascii="Book Antiqua" w:hAnsi="Book Antiqua"/>
          <w:i/>
          <w:iCs/>
          <w:sz w:val="22"/>
          <w:szCs w:val="22"/>
        </w:rPr>
        <w:t>foothills</w:t>
      </w:r>
      <w:r>
        <w:rPr>
          <w:rFonts w:ascii="Book Antiqua" w:hAnsi="Book Antiqua"/>
          <w:sz w:val="22"/>
          <w:szCs w:val="22"/>
        </w:rPr>
        <w:t xml:space="preserve">’.  The </w:t>
      </w:r>
      <w:r w:rsidRPr="00107AB6">
        <w:rPr>
          <w:rFonts w:ascii="Book Antiqua" w:hAnsi="Book Antiqua"/>
          <w:i/>
          <w:iCs/>
          <w:sz w:val="22"/>
          <w:szCs w:val="22"/>
        </w:rPr>
        <w:t>LXX</w:t>
      </w:r>
      <w:r>
        <w:rPr>
          <w:rFonts w:ascii="Book Antiqua" w:hAnsi="Book Antiqua"/>
          <w:sz w:val="22"/>
          <w:szCs w:val="22"/>
        </w:rPr>
        <w:t xml:space="preserve"> has </w:t>
      </w:r>
      <w:r w:rsidRPr="00107AB6">
        <w:rPr>
          <w:rFonts w:ascii="Vusillus Old Face" w:hAnsi="Vusillus Old Face" w:cs="Vusillus Old Face"/>
          <w:bCs/>
          <w:i/>
          <w:iCs/>
          <w:noProof/>
          <w:color w:val="003300"/>
          <w:sz w:val="26"/>
          <w:szCs w:val="18"/>
          <w:lang w:val="el-GR"/>
        </w:rPr>
        <w:t>Ραα</w:t>
      </w:r>
      <w:r w:rsidRPr="00107AB6">
        <w:rPr>
          <w:rFonts w:ascii="Book Antiqua" w:hAnsi="Book Antiqua"/>
        </w:rPr>
        <w:t xml:space="preserve"> </w:t>
      </w:r>
      <w:r>
        <w:rPr>
          <w:rFonts w:ascii="Book Antiqua" w:hAnsi="Book Antiqua"/>
          <w:sz w:val="22"/>
          <w:szCs w:val="22"/>
        </w:rPr>
        <w:t>for ‘</w:t>
      </w:r>
      <w:r w:rsidRPr="00107AB6">
        <w:rPr>
          <w:rFonts w:ascii="Book Antiqua" w:hAnsi="Book Antiqua"/>
          <w:i/>
          <w:iCs/>
          <w:sz w:val="22"/>
          <w:szCs w:val="22"/>
        </w:rPr>
        <w:t>Zorah</w:t>
      </w:r>
      <w:r>
        <w:rPr>
          <w:rFonts w:ascii="Book Antiqua" w:hAnsi="Book Antiqua"/>
          <w:sz w:val="22"/>
          <w:szCs w:val="22"/>
        </w:rPr>
        <w:t>’ (</w:t>
      </w:r>
      <w:r w:rsidRPr="00107AB6">
        <w:rPr>
          <w:rFonts w:cs="SBL Hebrew"/>
          <w:noProof/>
          <w:sz w:val="26"/>
          <w:szCs w:val="26"/>
          <w:rtl/>
          <w:lang w:bidi="he-IL"/>
        </w:rPr>
        <w:t>צָרְעָ֖ה</w:t>
      </w:r>
      <w:r>
        <w:rPr>
          <w:rFonts w:ascii="Book Antiqua" w:hAnsi="Book Antiqua"/>
          <w:sz w:val="22"/>
          <w:szCs w:val="22"/>
        </w:rPr>
        <w:t>).</w:t>
      </w:r>
    </w:p>
  </w:footnote>
  <w:footnote w:id="402">
    <w:p w14:paraId="2E8BF339"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For this verse, the </w:t>
      </w:r>
      <w:r w:rsidRPr="00107AB6">
        <w:rPr>
          <w:rFonts w:ascii="Book Antiqua" w:hAnsi="Book Antiqua"/>
          <w:i/>
          <w:iCs/>
          <w:sz w:val="22"/>
          <w:szCs w:val="22"/>
        </w:rPr>
        <w:t>LXX</w:t>
      </w:r>
      <w:r>
        <w:rPr>
          <w:rFonts w:ascii="Book Antiqua" w:hAnsi="Book Antiqua"/>
          <w:sz w:val="22"/>
          <w:szCs w:val="22"/>
        </w:rPr>
        <w:t xml:space="preserve"> reads: </w:t>
      </w:r>
      <w:r w:rsidRPr="00107AB6">
        <w:rPr>
          <w:rFonts w:ascii="Vusillus Old Face" w:hAnsi="Vusillus Old Face" w:cs="Vusillus Old Face"/>
          <w:bCs/>
          <w:i/>
          <w:iCs/>
          <w:noProof/>
          <w:color w:val="003300"/>
          <w:sz w:val="26"/>
          <w:szCs w:val="18"/>
          <w:lang w:val="el-GR"/>
        </w:rPr>
        <w:t>καὶ Ραμεν καὶ Τανω καὶ Ιλουθωθ καὶ Μαιανι</w:t>
      </w:r>
      <w:r>
        <w:rPr>
          <w:rFonts w:ascii="Book Antiqua" w:hAnsi="Book Antiqua"/>
          <w:sz w:val="22"/>
          <w:szCs w:val="22"/>
        </w:rPr>
        <w:t>.</w:t>
      </w:r>
    </w:p>
  </w:footnote>
  <w:footnote w:id="403">
    <w:p w14:paraId="49FE9631"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107AB6">
        <w:rPr>
          <w:rFonts w:ascii="Book Antiqua" w:hAnsi="Book Antiqua"/>
          <w:i/>
          <w:iCs/>
          <w:sz w:val="22"/>
          <w:szCs w:val="22"/>
        </w:rPr>
        <w:t>LXX</w:t>
      </w:r>
      <w:r>
        <w:rPr>
          <w:rFonts w:ascii="Book Antiqua" w:hAnsi="Book Antiqua"/>
          <w:sz w:val="22"/>
          <w:szCs w:val="22"/>
        </w:rPr>
        <w:t xml:space="preserve"> lists 5 towns in this verse: </w:t>
      </w:r>
      <w:r w:rsidRPr="00107AB6">
        <w:rPr>
          <w:rFonts w:ascii="Vusillus Old Face" w:hAnsi="Vusillus Old Face" w:cs="Vusillus Old Face"/>
          <w:bCs/>
          <w:i/>
          <w:iCs/>
          <w:noProof/>
          <w:color w:val="003300"/>
          <w:sz w:val="26"/>
          <w:szCs w:val="18"/>
          <w:lang w:val="el-GR"/>
        </w:rPr>
        <w:t>καὶ Ιερμουθ καὶ Οδολλαμ καὶ Μεμβρα καὶ Σαωχω καὶ Αζηκα</w:t>
      </w:r>
      <w:r>
        <w:rPr>
          <w:rFonts w:ascii="Book Antiqua" w:hAnsi="Book Antiqua"/>
          <w:sz w:val="22"/>
          <w:szCs w:val="22"/>
        </w:rPr>
        <w:t>.</w:t>
      </w:r>
    </w:p>
  </w:footnote>
  <w:footnote w:id="404">
    <w:p w14:paraId="46D4B064" w14:textId="77777777" w:rsidR="00530FC4" w:rsidRDefault="00530FC4" w:rsidP="00107AB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The last name, ‘</w:t>
      </w:r>
      <w:r>
        <w:rPr>
          <w:rFonts w:ascii="Book Antiqua" w:hAnsi="Book Antiqua"/>
          <w:i/>
          <w:iCs/>
          <w:sz w:val="22"/>
          <w:szCs w:val="22"/>
        </w:rPr>
        <w:t>Gederothaim</w:t>
      </w:r>
      <w:r>
        <w:rPr>
          <w:rFonts w:ascii="Book Antiqua" w:hAnsi="Book Antiqua"/>
          <w:sz w:val="22"/>
          <w:szCs w:val="22"/>
        </w:rPr>
        <w:t>’ (</w:t>
      </w:r>
      <w:r w:rsidRPr="00107AB6">
        <w:rPr>
          <w:rFonts w:cs="SBL Hebrew"/>
          <w:noProof/>
          <w:sz w:val="26"/>
          <w:szCs w:val="26"/>
          <w:rtl/>
          <w:lang w:bidi="he-IL"/>
        </w:rPr>
        <w:t>גְדֵֽרֹתָ֑יִם</w:t>
      </w:r>
      <w:r>
        <w:rPr>
          <w:rFonts w:ascii="Book Antiqua" w:hAnsi="Book Antiqua"/>
          <w:sz w:val="22"/>
          <w:szCs w:val="22"/>
        </w:rPr>
        <w:t xml:space="preserve">) is doubtful and the total number of towns comes to fifteen.  Some propose to emend, following the </w:t>
      </w:r>
      <w:r>
        <w:rPr>
          <w:rFonts w:ascii="Book Antiqua" w:hAnsi="Book Antiqua"/>
          <w:i/>
          <w:iCs/>
          <w:sz w:val="22"/>
          <w:szCs w:val="22"/>
        </w:rPr>
        <w:t>LXX</w:t>
      </w:r>
      <w:r>
        <w:rPr>
          <w:rFonts w:ascii="Book Antiqua" w:hAnsi="Book Antiqua"/>
          <w:sz w:val="22"/>
          <w:szCs w:val="22"/>
        </w:rPr>
        <w:t>, to read: ‘</w:t>
      </w:r>
      <w:r>
        <w:rPr>
          <w:rFonts w:ascii="Book Antiqua" w:hAnsi="Book Antiqua"/>
          <w:i/>
          <w:iCs/>
          <w:sz w:val="22"/>
          <w:szCs w:val="22"/>
        </w:rPr>
        <w:t>Gederah and its enclosures</w:t>
      </w:r>
      <w:r>
        <w:rPr>
          <w:rFonts w:ascii="Book Antiqua" w:hAnsi="Book Antiqua"/>
          <w:sz w:val="22"/>
          <w:szCs w:val="22"/>
        </w:rPr>
        <w:t>’ (</w:t>
      </w:r>
      <w:r w:rsidRPr="00107AB6">
        <w:rPr>
          <w:rFonts w:ascii="Vusillus Old Face" w:hAnsi="Vusillus Old Face" w:cs="Vusillus Old Face"/>
          <w:bCs/>
          <w:i/>
          <w:iCs/>
          <w:noProof/>
          <w:color w:val="003300"/>
          <w:sz w:val="26"/>
          <w:szCs w:val="18"/>
          <w:lang w:val="el-GR"/>
        </w:rPr>
        <w:t>Γαδηρα καὶ αἱ ἐπαύλεις αὐτῆς</w:t>
      </w:r>
      <w:r>
        <w:rPr>
          <w:rFonts w:ascii="Book Antiqua" w:hAnsi="Book Antiqua"/>
          <w:sz w:val="22"/>
          <w:szCs w:val="22"/>
        </w:rPr>
        <w:t xml:space="preserve">).  However, the entire list in the </w:t>
      </w:r>
      <w:r>
        <w:rPr>
          <w:rFonts w:ascii="Book Antiqua" w:hAnsi="Book Antiqua"/>
          <w:i/>
          <w:iCs/>
          <w:sz w:val="22"/>
          <w:szCs w:val="22"/>
        </w:rPr>
        <w:t>LXX</w:t>
      </w:r>
      <w:r>
        <w:rPr>
          <w:rFonts w:ascii="Book Antiqua" w:hAnsi="Book Antiqua"/>
          <w:sz w:val="22"/>
          <w:szCs w:val="22"/>
        </w:rPr>
        <w:t xml:space="preserve"> is rather different.  The </w:t>
      </w:r>
      <w:r>
        <w:rPr>
          <w:rFonts w:ascii="Book Antiqua" w:hAnsi="Book Antiqua"/>
          <w:i/>
          <w:iCs/>
          <w:sz w:val="22"/>
          <w:szCs w:val="22"/>
        </w:rPr>
        <w:t>MT</w:t>
      </w:r>
      <w:r>
        <w:rPr>
          <w:rFonts w:ascii="Book Antiqua" w:hAnsi="Book Antiqua"/>
          <w:sz w:val="22"/>
          <w:szCs w:val="22"/>
        </w:rPr>
        <w:t xml:space="preserve"> might be explained as understanding dependence on some town (perhaps Tappuah) or, perhaps, the last two names were alternatives for the same place.</w:t>
      </w:r>
    </w:p>
  </w:footnote>
  <w:footnote w:id="405">
    <w:p w14:paraId="687FB6F4"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For ‘</w:t>
      </w:r>
      <w:r w:rsidRPr="00A75A51">
        <w:rPr>
          <w:rFonts w:ascii="Book Antiqua" w:hAnsi="Book Antiqua"/>
          <w:i/>
          <w:iCs/>
          <w:sz w:val="22"/>
          <w:szCs w:val="22"/>
        </w:rPr>
        <w:t>Migdal-Gad</w:t>
      </w:r>
      <w:r>
        <w:rPr>
          <w:rFonts w:ascii="Book Antiqua" w:hAnsi="Book Antiqua"/>
          <w:sz w:val="22"/>
          <w:szCs w:val="22"/>
        </w:rPr>
        <w:t>’ (</w:t>
      </w:r>
      <w:r w:rsidRPr="00A75A51">
        <w:rPr>
          <w:rFonts w:cs="SBL Hebrew"/>
          <w:noProof/>
          <w:sz w:val="26"/>
          <w:szCs w:val="26"/>
          <w:rtl/>
          <w:lang w:bidi="he-IL"/>
        </w:rPr>
        <w:t>מִגְדַּל־גָּֽד</w:t>
      </w:r>
      <w:r>
        <w:rPr>
          <w:rFonts w:ascii="Book Antiqua" w:hAnsi="Book Antiqua"/>
          <w:sz w:val="22"/>
          <w:szCs w:val="22"/>
        </w:rPr>
        <w:t xml:space="preserve">), the </w:t>
      </w:r>
      <w:r w:rsidRPr="00A75A51">
        <w:rPr>
          <w:rFonts w:ascii="Book Antiqua" w:hAnsi="Book Antiqua"/>
          <w:i/>
          <w:iCs/>
          <w:sz w:val="22"/>
          <w:szCs w:val="22"/>
        </w:rPr>
        <w:t>LXX</w:t>
      </w:r>
      <w:r>
        <w:rPr>
          <w:rFonts w:ascii="Book Antiqua" w:hAnsi="Book Antiqua"/>
          <w:sz w:val="22"/>
          <w:szCs w:val="22"/>
        </w:rPr>
        <w:t xml:space="preserve"> reads </w:t>
      </w:r>
      <w:r w:rsidRPr="00A75A51">
        <w:rPr>
          <w:rFonts w:ascii="Vusillus Old Face" w:hAnsi="Vusillus Old Face" w:cs="Vusillus Old Face"/>
          <w:bCs/>
          <w:i/>
          <w:iCs/>
          <w:noProof/>
          <w:color w:val="003300"/>
          <w:sz w:val="26"/>
          <w:szCs w:val="18"/>
          <w:lang w:val="el-GR"/>
        </w:rPr>
        <w:t>Μαγαδαγαδ</w:t>
      </w:r>
      <w:r>
        <w:rPr>
          <w:rFonts w:ascii="Book Antiqua" w:hAnsi="Book Antiqua"/>
          <w:sz w:val="22"/>
          <w:szCs w:val="22"/>
        </w:rPr>
        <w:t>.</w:t>
      </w:r>
    </w:p>
  </w:footnote>
  <w:footnote w:id="406">
    <w:p w14:paraId="069AAB8D"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For ‘</w:t>
      </w:r>
      <w:r w:rsidRPr="00A75A51">
        <w:rPr>
          <w:rFonts w:ascii="Book Antiqua" w:hAnsi="Book Antiqua"/>
          <w:i/>
          <w:iCs/>
          <w:sz w:val="22"/>
          <w:szCs w:val="22"/>
        </w:rPr>
        <w:t>Dilean</w:t>
      </w:r>
      <w:r>
        <w:rPr>
          <w:rFonts w:ascii="Book Antiqua" w:hAnsi="Book Antiqua"/>
          <w:sz w:val="22"/>
          <w:szCs w:val="22"/>
        </w:rPr>
        <w:t>’ (</w:t>
      </w:r>
      <w:r w:rsidRPr="00A75A51">
        <w:rPr>
          <w:rFonts w:cs="SBL Hebrew"/>
          <w:noProof/>
          <w:sz w:val="26"/>
          <w:szCs w:val="26"/>
          <w:rtl/>
          <w:lang w:bidi="he-IL"/>
        </w:rPr>
        <w:t>דִלְעָ֥ן</w:t>
      </w:r>
      <w:r>
        <w:rPr>
          <w:rFonts w:ascii="Book Antiqua" w:hAnsi="Book Antiqua"/>
          <w:sz w:val="22"/>
          <w:szCs w:val="22"/>
        </w:rPr>
        <w:t xml:space="preserve">), here following the </w:t>
      </w:r>
      <w:r w:rsidRPr="00A75A51">
        <w:rPr>
          <w:rFonts w:ascii="Book Antiqua" w:hAnsi="Book Antiqua"/>
          <w:i/>
          <w:iCs/>
          <w:sz w:val="22"/>
          <w:szCs w:val="22"/>
        </w:rPr>
        <w:t>NJB</w:t>
      </w:r>
      <w:r>
        <w:rPr>
          <w:rFonts w:ascii="Book Antiqua" w:hAnsi="Book Antiqua"/>
          <w:sz w:val="22"/>
          <w:szCs w:val="22"/>
        </w:rPr>
        <w:t xml:space="preserve"> &amp; </w:t>
      </w:r>
      <w:r w:rsidRPr="00A75A51">
        <w:rPr>
          <w:rFonts w:ascii="Book Antiqua" w:hAnsi="Book Antiqua"/>
          <w:i/>
          <w:iCs/>
          <w:sz w:val="22"/>
          <w:szCs w:val="22"/>
        </w:rPr>
        <w:t>NETB</w:t>
      </w:r>
      <w:r>
        <w:rPr>
          <w:rFonts w:ascii="Book Antiqua" w:hAnsi="Book Antiqua"/>
          <w:sz w:val="22"/>
          <w:szCs w:val="22"/>
        </w:rPr>
        <w:t xml:space="preserve">, the </w:t>
      </w:r>
      <w:r w:rsidRPr="00A75A51">
        <w:rPr>
          <w:rFonts w:ascii="Book Antiqua" w:hAnsi="Book Antiqua"/>
          <w:i/>
          <w:iCs/>
          <w:sz w:val="22"/>
          <w:szCs w:val="22"/>
        </w:rPr>
        <w:t>NRSV</w:t>
      </w:r>
      <w:r>
        <w:rPr>
          <w:rFonts w:ascii="Book Antiqua" w:hAnsi="Book Antiqua"/>
          <w:sz w:val="22"/>
          <w:szCs w:val="22"/>
        </w:rPr>
        <w:t xml:space="preserve"> has ‘</w:t>
      </w:r>
      <w:r w:rsidRPr="00A75A51">
        <w:rPr>
          <w:rFonts w:ascii="Book Antiqua" w:hAnsi="Book Antiqua"/>
          <w:i/>
          <w:iCs/>
          <w:sz w:val="22"/>
          <w:szCs w:val="22"/>
        </w:rPr>
        <w:t>Dilan</w:t>
      </w:r>
      <w:r>
        <w:rPr>
          <w:rFonts w:ascii="Book Antiqua" w:hAnsi="Book Antiqua"/>
          <w:sz w:val="22"/>
          <w:szCs w:val="22"/>
        </w:rPr>
        <w:t xml:space="preserve">’; the </w:t>
      </w:r>
      <w:r w:rsidRPr="00A75A51">
        <w:rPr>
          <w:rFonts w:ascii="Book Antiqua" w:hAnsi="Book Antiqua"/>
          <w:i/>
          <w:iCs/>
          <w:sz w:val="22"/>
          <w:szCs w:val="22"/>
        </w:rPr>
        <w:t>LXX</w:t>
      </w:r>
      <w:r>
        <w:rPr>
          <w:rFonts w:ascii="Book Antiqua" w:hAnsi="Book Antiqua"/>
          <w:sz w:val="22"/>
          <w:szCs w:val="22"/>
        </w:rPr>
        <w:t xml:space="preserve"> has </w:t>
      </w:r>
      <w:r w:rsidRPr="00A75A51">
        <w:rPr>
          <w:rFonts w:ascii="Vusillus Old Face" w:hAnsi="Vusillus Old Face" w:cs="Vusillus Old Face"/>
          <w:bCs/>
          <w:i/>
          <w:iCs/>
          <w:noProof/>
          <w:color w:val="003300"/>
          <w:sz w:val="26"/>
          <w:szCs w:val="18"/>
          <w:lang w:val="el-GR"/>
        </w:rPr>
        <w:t>Δαλαλ</w:t>
      </w:r>
      <w:r>
        <w:rPr>
          <w:rFonts w:ascii="Book Antiqua" w:hAnsi="Book Antiqua"/>
          <w:sz w:val="22"/>
          <w:szCs w:val="22"/>
        </w:rPr>
        <w:t>.</w:t>
      </w:r>
    </w:p>
  </w:footnote>
  <w:footnote w:id="407">
    <w:p w14:paraId="76B3EBD4" w14:textId="77777777" w:rsidR="00530FC4" w:rsidRDefault="00530FC4" w:rsidP="00A75A51">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75A51">
        <w:rPr>
          <w:rFonts w:ascii="Book Antiqua" w:hAnsi="Book Antiqua"/>
          <w:i/>
          <w:iCs/>
          <w:sz w:val="22"/>
          <w:szCs w:val="22"/>
        </w:rPr>
        <w:t>LXX</w:t>
      </w:r>
      <w:r>
        <w:rPr>
          <w:rFonts w:ascii="Book Antiqua" w:hAnsi="Book Antiqua"/>
          <w:sz w:val="22"/>
          <w:szCs w:val="22"/>
        </w:rPr>
        <w:t xml:space="preserve"> has </w:t>
      </w:r>
      <w:r w:rsidRPr="00A75A51">
        <w:rPr>
          <w:rFonts w:ascii="Vusillus Old Face" w:hAnsi="Vusillus Old Face" w:cs="Vusillus Old Face"/>
          <w:bCs/>
          <w:i/>
          <w:iCs/>
          <w:noProof/>
          <w:color w:val="003300"/>
          <w:sz w:val="26"/>
          <w:szCs w:val="18"/>
          <w:lang w:val="el-GR"/>
        </w:rPr>
        <w:t>Ιδεαδαλεα</w:t>
      </w:r>
      <w:r>
        <w:rPr>
          <w:rFonts w:ascii="Book Antiqua" w:hAnsi="Book Antiqua"/>
          <w:sz w:val="22"/>
          <w:szCs w:val="22"/>
        </w:rPr>
        <w:t xml:space="preserve"> in place of ‘</w:t>
      </w:r>
      <w:r w:rsidRPr="00A75A51">
        <w:rPr>
          <w:rFonts w:ascii="Book Antiqua" w:hAnsi="Book Antiqua"/>
          <w:i/>
          <w:iCs/>
          <w:sz w:val="22"/>
          <w:szCs w:val="22"/>
        </w:rPr>
        <w:t>Eglon</w:t>
      </w:r>
      <w:r>
        <w:rPr>
          <w:rFonts w:ascii="Book Antiqua" w:hAnsi="Book Antiqua"/>
          <w:sz w:val="22"/>
          <w:szCs w:val="22"/>
        </w:rPr>
        <w:t>’ (</w:t>
      </w:r>
      <w:r w:rsidRPr="00A75A51">
        <w:rPr>
          <w:rFonts w:cs="SBL Hebrew"/>
          <w:noProof/>
          <w:sz w:val="26"/>
          <w:szCs w:val="26"/>
          <w:rtl/>
          <w:lang w:bidi="he-IL"/>
        </w:rPr>
        <w:t>עֶגְלֽוֹן</w:t>
      </w:r>
      <w:r>
        <w:rPr>
          <w:rFonts w:ascii="Book Antiqua" w:hAnsi="Book Antiqua"/>
          <w:sz w:val="22"/>
          <w:szCs w:val="22"/>
        </w:rPr>
        <w:t>).</w:t>
      </w:r>
    </w:p>
  </w:footnote>
  <w:footnote w:id="408">
    <w:p w14:paraId="6F6B1947" w14:textId="77777777" w:rsidR="00530FC4" w:rsidRPr="00A75A51"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A75A51">
        <w:rPr>
          <w:rFonts w:ascii="Book Antiqua" w:hAnsi="Book Antiqua"/>
          <w:sz w:val="22"/>
          <w:szCs w:val="22"/>
        </w:rPr>
        <w:t>For ‘</w:t>
      </w:r>
      <w:r w:rsidRPr="00A75A51">
        <w:rPr>
          <w:rFonts w:ascii="Book Antiqua" w:hAnsi="Book Antiqua"/>
          <w:i/>
          <w:iCs/>
          <w:sz w:val="22"/>
          <w:szCs w:val="22"/>
        </w:rPr>
        <w:t>Lahmas</w:t>
      </w:r>
      <w:r w:rsidRPr="00A75A51">
        <w:rPr>
          <w:rFonts w:ascii="Book Antiqua" w:hAnsi="Book Antiqua"/>
          <w:sz w:val="22"/>
          <w:szCs w:val="22"/>
        </w:rPr>
        <w:t>’ (</w:t>
      </w:r>
      <w:r w:rsidRPr="00A75A51">
        <w:rPr>
          <w:rFonts w:cs="SBL Hebrew"/>
          <w:noProof/>
          <w:sz w:val="26"/>
          <w:szCs w:val="26"/>
          <w:rtl/>
          <w:lang w:bidi="he-IL"/>
        </w:rPr>
        <w:t>לַחְמָ֖ס</w:t>
      </w:r>
      <w:r w:rsidRPr="00A75A51">
        <w:rPr>
          <w:rFonts w:ascii="Book Antiqua" w:hAnsi="Book Antiqua"/>
          <w:sz w:val="22"/>
          <w:szCs w:val="22"/>
        </w:rPr>
        <w:t xml:space="preserve">), here following the </w:t>
      </w:r>
      <w:r w:rsidRPr="00A75A51">
        <w:rPr>
          <w:rFonts w:ascii="Book Antiqua" w:hAnsi="Book Antiqua"/>
          <w:i/>
          <w:iCs/>
          <w:sz w:val="22"/>
          <w:szCs w:val="22"/>
        </w:rPr>
        <w:t>MT</w:t>
      </w:r>
      <w:r w:rsidRPr="00A75A51">
        <w:rPr>
          <w:rFonts w:ascii="Book Antiqua" w:hAnsi="Book Antiqua"/>
          <w:sz w:val="22"/>
          <w:szCs w:val="22"/>
        </w:rPr>
        <w:t xml:space="preserve">, </w:t>
      </w:r>
      <w:r w:rsidRPr="00A75A51">
        <w:rPr>
          <w:rFonts w:ascii="Book Antiqua" w:hAnsi="Book Antiqua"/>
          <w:i/>
          <w:iCs/>
          <w:sz w:val="22"/>
          <w:szCs w:val="22"/>
        </w:rPr>
        <w:t>NJB</w:t>
      </w:r>
      <w:r w:rsidRPr="00A75A51">
        <w:rPr>
          <w:rFonts w:ascii="Book Antiqua" w:hAnsi="Book Antiqua"/>
          <w:sz w:val="22"/>
          <w:szCs w:val="22"/>
        </w:rPr>
        <w:t xml:space="preserve"> &amp; </w:t>
      </w:r>
      <w:r w:rsidRPr="00A75A51">
        <w:rPr>
          <w:rFonts w:ascii="Book Antiqua" w:hAnsi="Book Antiqua"/>
          <w:i/>
          <w:iCs/>
          <w:sz w:val="22"/>
          <w:szCs w:val="22"/>
        </w:rPr>
        <w:t>NETB</w:t>
      </w:r>
      <w:r w:rsidRPr="00A75A51">
        <w:rPr>
          <w:rFonts w:ascii="Book Antiqua" w:hAnsi="Book Antiqua"/>
          <w:sz w:val="22"/>
          <w:szCs w:val="22"/>
        </w:rPr>
        <w:t xml:space="preserve">, the </w:t>
      </w:r>
      <w:r w:rsidRPr="00A75A51">
        <w:rPr>
          <w:rFonts w:ascii="Book Antiqua" w:hAnsi="Book Antiqua"/>
          <w:i/>
          <w:iCs/>
          <w:sz w:val="22"/>
          <w:szCs w:val="22"/>
        </w:rPr>
        <w:t>NRSV</w:t>
      </w:r>
      <w:r w:rsidRPr="00A75A51">
        <w:rPr>
          <w:rFonts w:ascii="Book Antiqua" w:hAnsi="Book Antiqua"/>
          <w:sz w:val="22"/>
          <w:szCs w:val="22"/>
        </w:rPr>
        <w:t xml:space="preserve"> has ‘</w:t>
      </w:r>
      <w:r w:rsidRPr="00A75A51">
        <w:rPr>
          <w:rFonts w:ascii="Book Antiqua" w:hAnsi="Book Antiqua" w:cs="Verdana"/>
          <w:i/>
          <w:iCs/>
          <w:sz w:val="22"/>
          <w:szCs w:val="22"/>
          <w:lang w:eastAsia="en-GB"/>
        </w:rPr>
        <w:t>Lahmam</w:t>
      </w:r>
      <w:r w:rsidRPr="00A75A51">
        <w:rPr>
          <w:rFonts w:ascii="Book Antiqua" w:hAnsi="Book Antiqua" w:cs="Verdana"/>
          <w:sz w:val="22"/>
          <w:szCs w:val="22"/>
          <w:lang w:eastAsia="en-GB"/>
        </w:rPr>
        <w:t>’</w:t>
      </w:r>
    </w:p>
  </w:footnote>
  <w:footnote w:id="409">
    <w:p w14:paraId="7AB59CF8"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the towns in this verse, the </w:t>
      </w:r>
      <w:r w:rsidRPr="00A75A51">
        <w:rPr>
          <w:rFonts w:ascii="Book Antiqua" w:hAnsi="Book Antiqua"/>
          <w:i/>
          <w:iCs/>
          <w:sz w:val="22"/>
          <w:szCs w:val="22"/>
        </w:rPr>
        <w:t>LXX</w:t>
      </w:r>
      <w:r>
        <w:rPr>
          <w:rFonts w:ascii="Book Antiqua" w:hAnsi="Book Antiqua"/>
          <w:sz w:val="22"/>
          <w:szCs w:val="22"/>
        </w:rPr>
        <w:t xml:space="preserve"> reads: </w:t>
      </w:r>
      <w:r w:rsidRPr="00A75A51">
        <w:rPr>
          <w:rFonts w:ascii="Vusillus Old Face" w:hAnsi="Vusillus Old Face" w:cs="Vusillus Old Face"/>
          <w:bCs/>
          <w:i/>
          <w:iCs/>
          <w:noProof/>
          <w:color w:val="003300"/>
          <w:sz w:val="26"/>
          <w:szCs w:val="18"/>
          <w:lang w:val="el-GR"/>
        </w:rPr>
        <w:t>Γεδδωρ καὶ Βαγαδιηλ καὶ Νωμαν καὶ Μακηδαν</w:t>
      </w:r>
      <w:r>
        <w:rPr>
          <w:rFonts w:ascii="Book Antiqua" w:hAnsi="Book Antiqua"/>
          <w:sz w:val="22"/>
          <w:szCs w:val="22"/>
        </w:rPr>
        <w:t>.</w:t>
      </w:r>
    </w:p>
  </w:footnote>
  <w:footnote w:id="410">
    <w:p w14:paraId="2453D0C1" w14:textId="77777777" w:rsidR="00530FC4" w:rsidRDefault="00530FC4" w:rsidP="00E8675E">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this verse, the </w:t>
      </w:r>
      <w:r w:rsidRPr="00E8675E">
        <w:rPr>
          <w:rFonts w:ascii="Book Antiqua" w:hAnsi="Book Antiqua"/>
          <w:i/>
          <w:iCs/>
          <w:sz w:val="22"/>
          <w:szCs w:val="22"/>
        </w:rPr>
        <w:t>LXX</w:t>
      </w:r>
      <w:r>
        <w:rPr>
          <w:rFonts w:ascii="Book Antiqua" w:hAnsi="Book Antiqua"/>
          <w:sz w:val="22"/>
          <w:szCs w:val="22"/>
        </w:rPr>
        <w:t xml:space="preserve"> lists only 2 towns: </w:t>
      </w:r>
      <w:r w:rsidRPr="00E8675E">
        <w:rPr>
          <w:rFonts w:ascii="Vusillus Old Face" w:hAnsi="Vusillus Old Face" w:cs="Vusillus Old Face"/>
          <w:bCs/>
          <w:i/>
          <w:iCs/>
          <w:noProof/>
          <w:color w:val="003300"/>
          <w:sz w:val="26"/>
          <w:szCs w:val="18"/>
          <w:lang w:val="el-GR"/>
        </w:rPr>
        <w:t>Λεμνα καὶ Ιθακ</w:t>
      </w:r>
      <w:r>
        <w:rPr>
          <w:rFonts w:ascii="Book Antiqua" w:hAnsi="Book Antiqua"/>
          <w:sz w:val="22"/>
          <w:szCs w:val="22"/>
        </w:rPr>
        <w:t>.</w:t>
      </w:r>
    </w:p>
  </w:footnote>
  <w:footnote w:id="411">
    <w:p w14:paraId="3E7C3CED"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For ‘</w:t>
      </w:r>
      <w:r w:rsidRPr="00E8675E">
        <w:rPr>
          <w:rFonts w:ascii="Book Antiqua" w:hAnsi="Book Antiqua"/>
          <w:i/>
          <w:iCs/>
          <w:sz w:val="22"/>
          <w:szCs w:val="22"/>
        </w:rPr>
        <w:t>Iphtah</w:t>
      </w:r>
      <w:r>
        <w:rPr>
          <w:rFonts w:ascii="Book Antiqua" w:hAnsi="Book Antiqua"/>
          <w:sz w:val="22"/>
          <w:szCs w:val="22"/>
        </w:rPr>
        <w:t>’ (</w:t>
      </w:r>
      <w:r w:rsidRPr="00E8675E">
        <w:rPr>
          <w:rFonts w:cs="SBL Hebrew"/>
          <w:noProof/>
          <w:sz w:val="26"/>
          <w:szCs w:val="26"/>
          <w:rtl/>
          <w:lang w:bidi="he-IL"/>
        </w:rPr>
        <w:t>יִפְתָּ֥ח</w:t>
      </w:r>
      <w:r>
        <w:rPr>
          <w:rFonts w:ascii="Book Antiqua" w:hAnsi="Book Antiqua"/>
          <w:sz w:val="22"/>
          <w:szCs w:val="22"/>
        </w:rPr>
        <w:t>) &amp; ‘</w:t>
      </w:r>
      <w:r w:rsidRPr="00E8675E">
        <w:rPr>
          <w:rFonts w:ascii="Book Antiqua" w:hAnsi="Book Antiqua"/>
          <w:i/>
          <w:iCs/>
          <w:sz w:val="22"/>
          <w:szCs w:val="22"/>
        </w:rPr>
        <w:t>Ashnah</w:t>
      </w:r>
      <w:r>
        <w:rPr>
          <w:rFonts w:ascii="Book Antiqua" w:hAnsi="Book Antiqua"/>
          <w:sz w:val="22"/>
          <w:szCs w:val="22"/>
        </w:rPr>
        <w:t>’ (</w:t>
      </w:r>
      <w:r w:rsidRPr="00E8675E">
        <w:rPr>
          <w:rFonts w:cs="SBL Hebrew"/>
          <w:noProof/>
          <w:sz w:val="26"/>
          <w:szCs w:val="26"/>
          <w:rtl/>
          <w:lang w:bidi="he-IL"/>
        </w:rPr>
        <w:t>אַשְׁנָ֖ה</w:t>
      </w:r>
      <w:r>
        <w:rPr>
          <w:rFonts w:ascii="Book Antiqua" w:hAnsi="Book Antiqua"/>
          <w:sz w:val="22"/>
          <w:szCs w:val="22"/>
        </w:rPr>
        <w:t xml:space="preserve">), the </w:t>
      </w:r>
      <w:r w:rsidRPr="00E8675E">
        <w:rPr>
          <w:rFonts w:ascii="Book Antiqua" w:hAnsi="Book Antiqua"/>
          <w:i/>
          <w:iCs/>
          <w:sz w:val="22"/>
          <w:szCs w:val="22"/>
        </w:rPr>
        <w:t>LXX</w:t>
      </w:r>
      <w:r>
        <w:rPr>
          <w:rFonts w:ascii="Book Antiqua" w:hAnsi="Book Antiqua"/>
          <w:sz w:val="22"/>
          <w:szCs w:val="22"/>
        </w:rPr>
        <w:t xml:space="preserve"> has </w:t>
      </w:r>
      <w:r w:rsidRPr="00E8675E">
        <w:rPr>
          <w:rFonts w:ascii="Vusillus Old Face" w:hAnsi="Vusillus Old Face" w:cs="Vusillus Old Face"/>
          <w:bCs/>
          <w:i/>
          <w:iCs/>
          <w:noProof/>
          <w:color w:val="003300"/>
          <w:sz w:val="26"/>
          <w:szCs w:val="18"/>
          <w:lang w:val="el-GR"/>
        </w:rPr>
        <w:t>Ανωχ καὶ Ιανα</w:t>
      </w:r>
      <w:r>
        <w:rPr>
          <w:rFonts w:ascii="Book Antiqua" w:hAnsi="Book Antiqua"/>
          <w:sz w:val="22"/>
          <w:szCs w:val="22"/>
        </w:rPr>
        <w:t>.</w:t>
      </w:r>
    </w:p>
  </w:footnote>
  <w:footnote w:id="412">
    <w:p w14:paraId="3F3A2E82"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E8675E">
        <w:rPr>
          <w:rFonts w:ascii="Book Antiqua" w:hAnsi="Book Antiqua"/>
          <w:i/>
          <w:iCs/>
          <w:sz w:val="22"/>
          <w:szCs w:val="22"/>
        </w:rPr>
        <w:t>LXX</w:t>
      </w:r>
      <w:r>
        <w:rPr>
          <w:rFonts w:ascii="Book Antiqua" w:hAnsi="Book Antiqua"/>
          <w:sz w:val="22"/>
          <w:szCs w:val="22"/>
        </w:rPr>
        <w:t xml:space="preserve"> lists 5 towns in this verse (</w:t>
      </w:r>
      <w:r w:rsidRPr="00E8675E">
        <w:rPr>
          <w:rFonts w:ascii="Vusillus Old Face" w:hAnsi="Vusillus Old Face" w:cs="Vusillus Old Face"/>
          <w:bCs/>
          <w:i/>
          <w:iCs/>
          <w:noProof/>
          <w:color w:val="003300"/>
          <w:sz w:val="26"/>
          <w:szCs w:val="18"/>
          <w:lang w:val="el-GR"/>
        </w:rPr>
        <w:t>Κειλαμ καὶ Ακιεζι καὶ Κεζιβ καὶ Βαθησαρ καὶ Αιλων</w:t>
      </w:r>
      <w:r>
        <w:rPr>
          <w:rFonts w:ascii="Book Antiqua" w:hAnsi="Book Antiqua"/>
          <w:sz w:val="22"/>
          <w:szCs w:val="22"/>
        </w:rPr>
        <w:t>), giving a subtotal of 10 towns (</w:t>
      </w:r>
      <w:r w:rsidRPr="00E8675E">
        <w:rPr>
          <w:rFonts w:ascii="Vusillus Old Face" w:hAnsi="Vusillus Old Face" w:cs="Vusillus Old Face"/>
          <w:bCs/>
          <w:i/>
          <w:iCs/>
          <w:noProof/>
          <w:color w:val="003300"/>
          <w:sz w:val="26"/>
          <w:szCs w:val="18"/>
          <w:lang w:val="el-GR"/>
        </w:rPr>
        <w:t>πόλεις δέκα</w:t>
      </w:r>
      <w:r>
        <w:rPr>
          <w:rFonts w:ascii="Book Antiqua" w:hAnsi="Book Antiqua"/>
          <w:sz w:val="22"/>
          <w:szCs w:val="22"/>
        </w:rPr>
        <w:t>).</w:t>
      </w:r>
    </w:p>
  </w:footnote>
  <w:footnote w:id="413">
    <w:p w14:paraId="361705F9" w14:textId="77777777" w:rsidR="00530FC4" w:rsidRDefault="00530FC4" w:rsidP="0040430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In fact, ‘</w:t>
      </w:r>
      <w:r w:rsidRPr="00AF7381">
        <w:rPr>
          <w:rFonts w:ascii="Book Antiqua" w:hAnsi="Book Antiqua"/>
          <w:i/>
          <w:iCs/>
          <w:sz w:val="22"/>
          <w:szCs w:val="22"/>
        </w:rPr>
        <w:t>Ekron</w:t>
      </w:r>
      <w:r>
        <w:rPr>
          <w:rFonts w:ascii="Book Antiqua" w:hAnsi="Book Antiqua"/>
          <w:sz w:val="22"/>
          <w:szCs w:val="22"/>
        </w:rPr>
        <w:t>’ (</w:t>
      </w:r>
      <w:r w:rsidRPr="00AF7381">
        <w:rPr>
          <w:rFonts w:cs="SBL Hebrew"/>
          <w:noProof/>
          <w:sz w:val="26"/>
          <w:szCs w:val="26"/>
          <w:rtl/>
          <w:lang w:bidi="he-IL"/>
        </w:rPr>
        <w:t>עֶקְר֥וֹן</w:t>
      </w:r>
      <w:r>
        <w:rPr>
          <w:rFonts w:ascii="Book Antiqua" w:hAnsi="Book Antiqua"/>
          <w:sz w:val="22"/>
          <w:szCs w:val="22"/>
        </w:rPr>
        <w:t xml:space="preserve">) remained Philistine until the time of David, and from Ahaz (736–716 </w:t>
      </w:r>
      <w:r>
        <w:rPr>
          <w:rFonts w:ascii="Book Antiqua" w:hAnsi="Book Antiqua"/>
          <w:smallCaps/>
          <w:sz w:val="22"/>
          <w:szCs w:val="22"/>
        </w:rPr>
        <w:t>bc</w:t>
      </w:r>
      <w:r>
        <w:rPr>
          <w:rFonts w:ascii="Book Antiqua" w:hAnsi="Book Antiqua"/>
          <w:sz w:val="22"/>
          <w:szCs w:val="22"/>
        </w:rPr>
        <w:t>) until the Persian period (Am 1:8, Zc 9:5–7).</w:t>
      </w:r>
    </w:p>
  </w:footnote>
  <w:footnote w:id="414">
    <w:p w14:paraId="2C4CE5A5"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In place of ‘</w:t>
      </w:r>
      <w:r w:rsidRPr="00AF7381">
        <w:rPr>
          <w:rFonts w:ascii="Book Antiqua" w:hAnsi="Book Antiqua"/>
          <w:i/>
          <w:iCs/>
          <w:sz w:val="22"/>
          <w:szCs w:val="22"/>
        </w:rPr>
        <w:t>to the sea</w:t>
      </w:r>
      <w:r>
        <w:rPr>
          <w:rFonts w:ascii="Book Antiqua" w:hAnsi="Book Antiqua"/>
          <w:sz w:val="22"/>
          <w:szCs w:val="22"/>
        </w:rPr>
        <w:t xml:space="preserve">’, here following the </w:t>
      </w:r>
      <w:r w:rsidRPr="00AF7381">
        <w:rPr>
          <w:rFonts w:ascii="Book Antiqua" w:hAnsi="Book Antiqua"/>
          <w:i/>
          <w:iCs/>
          <w:sz w:val="22"/>
          <w:szCs w:val="22"/>
        </w:rPr>
        <w:t>NJB</w:t>
      </w:r>
      <w:r>
        <w:rPr>
          <w:rFonts w:ascii="Book Antiqua" w:hAnsi="Book Antiqua"/>
          <w:sz w:val="22"/>
          <w:szCs w:val="22"/>
        </w:rPr>
        <w:t xml:space="preserve"> &amp; </w:t>
      </w:r>
      <w:r w:rsidRPr="00AF7381">
        <w:rPr>
          <w:rFonts w:ascii="Book Antiqua" w:hAnsi="Book Antiqua"/>
          <w:i/>
          <w:iCs/>
          <w:sz w:val="22"/>
          <w:szCs w:val="22"/>
        </w:rPr>
        <w:t>NRSV</w:t>
      </w:r>
      <w:r>
        <w:rPr>
          <w:rFonts w:ascii="Book Antiqua" w:hAnsi="Book Antiqua"/>
          <w:sz w:val="22"/>
          <w:szCs w:val="22"/>
        </w:rPr>
        <w:t xml:space="preserve">, </w:t>
      </w:r>
      <w:r w:rsidRPr="00AF7381">
        <w:rPr>
          <w:rFonts w:ascii="Book Antiqua" w:hAnsi="Book Antiqua"/>
          <w:i/>
          <w:iCs/>
          <w:sz w:val="22"/>
          <w:szCs w:val="22"/>
        </w:rPr>
        <w:t>NETB</w:t>
      </w:r>
      <w:r>
        <w:rPr>
          <w:rFonts w:ascii="Book Antiqua" w:hAnsi="Book Antiqua"/>
          <w:sz w:val="22"/>
          <w:szCs w:val="22"/>
        </w:rPr>
        <w:t xml:space="preserve"> has ‘</w:t>
      </w:r>
      <w:r w:rsidRPr="00AF7381">
        <w:rPr>
          <w:rFonts w:ascii="Book Antiqua" w:hAnsi="Book Antiqua"/>
          <w:i/>
          <w:iCs/>
          <w:sz w:val="22"/>
          <w:szCs w:val="22"/>
        </w:rPr>
        <w:t>westward</w:t>
      </w:r>
      <w:r>
        <w:rPr>
          <w:rFonts w:ascii="Book Antiqua" w:hAnsi="Book Antiqua"/>
          <w:sz w:val="22"/>
          <w:szCs w:val="22"/>
        </w:rPr>
        <w:t>’.</w:t>
      </w:r>
    </w:p>
  </w:footnote>
  <w:footnote w:id="415">
    <w:p w14:paraId="1D12A9A9" w14:textId="77777777" w:rsidR="00530FC4" w:rsidRPr="00AF7381" w:rsidRDefault="00530FC4" w:rsidP="00AF7381">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AF7381">
        <w:rPr>
          <w:rFonts w:ascii="Book Antiqua" w:hAnsi="Book Antiqua"/>
          <w:i/>
          <w:iCs/>
          <w:sz w:val="22"/>
          <w:szCs w:val="22"/>
        </w:rPr>
        <w:t>Kethib</w:t>
      </w:r>
      <w:r>
        <w:rPr>
          <w:rFonts w:ascii="Book Antiqua" w:hAnsi="Book Antiqua"/>
          <w:sz w:val="22"/>
          <w:szCs w:val="22"/>
        </w:rPr>
        <w:t xml:space="preserve"> has </w:t>
      </w:r>
      <w:r w:rsidRPr="00AF7381">
        <w:rPr>
          <w:rFonts w:cs="SBL Hebrew"/>
          <w:noProof/>
          <w:sz w:val="26"/>
          <w:szCs w:val="26"/>
          <w:rtl/>
          <w:lang w:bidi="he-IL"/>
        </w:rPr>
        <w:t>הגבול</w:t>
      </w:r>
      <w:r w:rsidRPr="00AF7381">
        <w:rPr>
          <w:rFonts w:ascii="Book Antiqua" w:hAnsi="Book Antiqua"/>
          <w:sz w:val="16"/>
          <w:szCs w:val="16"/>
        </w:rPr>
        <w:t xml:space="preserve"> </w:t>
      </w:r>
      <w:r>
        <w:rPr>
          <w:rFonts w:ascii="Book Antiqua" w:hAnsi="Book Antiqua"/>
          <w:sz w:val="22"/>
          <w:szCs w:val="22"/>
        </w:rPr>
        <w:t xml:space="preserve">in place of </w:t>
      </w:r>
      <w:r w:rsidRPr="00AF7381">
        <w:rPr>
          <w:rFonts w:cs="SBL Hebrew"/>
          <w:noProof/>
          <w:sz w:val="26"/>
          <w:szCs w:val="26"/>
          <w:rtl/>
          <w:lang w:bidi="he-IL"/>
        </w:rPr>
        <w:t>הַגָּד֖וֹל</w:t>
      </w:r>
      <w:r>
        <w:rPr>
          <w:rFonts w:ascii="Book Antiqua" w:hAnsi="Book Antiqua"/>
          <w:sz w:val="22"/>
          <w:szCs w:val="22"/>
        </w:rPr>
        <w:t xml:space="preserve">, here following the </w:t>
      </w:r>
      <w:r w:rsidRPr="00AF7381">
        <w:rPr>
          <w:rFonts w:ascii="Book Antiqua" w:hAnsi="Book Antiqua"/>
          <w:i/>
          <w:iCs/>
          <w:sz w:val="22"/>
          <w:szCs w:val="22"/>
        </w:rPr>
        <w:t>Qere</w:t>
      </w:r>
      <w:r>
        <w:rPr>
          <w:rFonts w:ascii="Book Antiqua" w:hAnsi="Book Antiqua"/>
          <w:sz w:val="22"/>
          <w:szCs w:val="22"/>
        </w:rPr>
        <w:t xml:space="preserve">.  For the last sentence, here following the </w:t>
      </w:r>
      <w:r w:rsidRPr="00AF7381">
        <w:rPr>
          <w:rFonts w:ascii="Book Antiqua" w:hAnsi="Book Antiqua"/>
          <w:i/>
          <w:iCs/>
          <w:sz w:val="22"/>
          <w:szCs w:val="22"/>
        </w:rPr>
        <w:t>NJB</w:t>
      </w:r>
      <w:r>
        <w:rPr>
          <w:rFonts w:ascii="Book Antiqua" w:hAnsi="Book Antiqua"/>
          <w:sz w:val="22"/>
          <w:szCs w:val="22"/>
        </w:rPr>
        <w:t xml:space="preserve">, </w:t>
      </w:r>
      <w:r w:rsidRPr="00AF7381">
        <w:rPr>
          <w:rFonts w:ascii="Book Antiqua" w:hAnsi="Book Antiqua"/>
          <w:sz w:val="22"/>
          <w:szCs w:val="22"/>
        </w:rPr>
        <w:t xml:space="preserve">the </w:t>
      </w:r>
      <w:r w:rsidRPr="00AF7381">
        <w:rPr>
          <w:rFonts w:ascii="Book Antiqua" w:hAnsi="Book Antiqua"/>
          <w:i/>
          <w:iCs/>
          <w:sz w:val="22"/>
          <w:szCs w:val="22"/>
        </w:rPr>
        <w:t>NRSV</w:t>
      </w:r>
      <w:r w:rsidRPr="00AF7381">
        <w:rPr>
          <w:rFonts w:ascii="Book Antiqua" w:hAnsi="Book Antiqua"/>
          <w:sz w:val="22"/>
          <w:szCs w:val="22"/>
        </w:rPr>
        <w:t xml:space="preserve"> has ‘</w:t>
      </w:r>
      <w:r w:rsidRPr="00AF7381">
        <w:rPr>
          <w:rFonts w:ascii="Book Antiqua" w:hAnsi="Book Antiqua" w:cs="Verdana"/>
          <w:i/>
          <w:iCs/>
          <w:sz w:val="22"/>
          <w:szCs w:val="22"/>
          <w:lang w:eastAsia="en-GB"/>
        </w:rPr>
        <w:t>and the Great Sea with its coast</w:t>
      </w:r>
      <w:r w:rsidRPr="00AF7381">
        <w:rPr>
          <w:rFonts w:ascii="Book Antiqua" w:hAnsi="Book Antiqua" w:cs="Verdana"/>
          <w:sz w:val="22"/>
          <w:szCs w:val="22"/>
          <w:lang w:eastAsia="en-GB"/>
        </w:rPr>
        <w:t>’.</w:t>
      </w:r>
    </w:p>
  </w:footnote>
  <w:footnote w:id="416">
    <w:p w14:paraId="70036D24" w14:textId="77777777" w:rsidR="00530FC4" w:rsidRDefault="00530FC4" w:rsidP="00F32EA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F7381">
        <w:rPr>
          <w:rFonts w:ascii="Book Antiqua" w:hAnsi="Book Antiqua"/>
          <w:i/>
          <w:iCs/>
          <w:sz w:val="22"/>
          <w:szCs w:val="22"/>
        </w:rPr>
        <w:t>NRSV</w:t>
      </w:r>
      <w:r>
        <w:rPr>
          <w:rFonts w:ascii="Book Antiqua" w:hAnsi="Book Antiqua"/>
          <w:sz w:val="22"/>
          <w:szCs w:val="22"/>
        </w:rPr>
        <w:t xml:space="preserve"> &amp; </w:t>
      </w:r>
      <w:r w:rsidRPr="00AF7381">
        <w:rPr>
          <w:rFonts w:ascii="Book Antiqua" w:hAnsi="Book Antiqua"/>
          <w:i/>
          <w:iCs/>
          <w:sz w:val="22"/>
          <w:szCs w:val="22"/>
        </w:rPr>
        <w:t>NETB</w:t>
      </w:r>
      <w:r>
        <w:rPr>
          <w:rFonts w:ascii="Book Antiqua" w:hAnsi="Book Antiqua"/>
          <w:sz w:val="22"/>
          <w:szCs w:val="22"/>
        </w:rPr>
        <w:t xml:space="preserve"> have ‘</w:t>
      </w:r>
      <w:r w:rsidRPr="00AF7381">
        <w:rPr>
          <w:rFonts w:ascii="Book Antiqua" w:hAnsi="Book Antiqua"/>
          <w:i/>
          <w:iCs/>
          <w:sz w:val="22"/>
          <w:szCs w:val="22"/>
        </w:rPr>
        <w:t>hill country</w:t>
      </w:r>
      <w:r>
        <w:rPr>
          <w:rFonts w:ascii="Book Antiqua" w:hAnsi="Book Antiqua"/>
          <w:sz w:val="22"/>
          <w:szCs w:val="22"/>
        </w:rPr>
        <w:t>’ in place of ‘</w:t>
      </w:r>
      <w:r w:rsidRPr="00AF7381">
        <w:rPr>
          <w:rFonts w:ascii="Book Antiqua" w:hAnsi="Book Antiqua"/>
          <w:i/>
          <w:iCs/>
          <w:sz w:val="22"/>
          <w:szCs w:val="22"/>
        </w:rPr>
        <w:t>highlands</w:t>
      </w:r>
      <w:r>
        <w:rPr>
          <w:rFonts w:ascii="Book Antiqua" w:hAnsi="Book Antiqua"/>
          <w:sz w:val="22"/>
          <w:szCs w:val="22"/>
        </w:rPr>
        <w:t xml:space="preserve">’, here following the </w:t>
      </w:r>
      <w:r w:rsidRPr="00AF7381">
        <w:rPr>
          <w:rFonts w:ascii="Book Antiqua" w:hAnsi="Book Antiqua"/>
          <w:i/>
          <w:iCs/>
          <w:sz w:val="22"/>
          <w:szCs w:val="22"/>
        </w:rPr>
        <w:t>NJB</w:t>
      </w:r>
      <w:r>
        <w:rPr>
          <w:rFonts w:ascii="Book Antiqua" w:hAnsi="Book Antiqua"/>
          <w:sz w:val="22"/>
          <w:szCs w:val="22"/>
        </w:rPr>
        <w:t>.</w:t>
      </w:r>
    </w:p>
  </w:footnote>
  <w:footnote w:id="417">
    <w:p w14:paraId="4E7EF97C" w14:textId="77777777" w:rsidR="00530FC4" w:rsidRDefault="00530FC4" w:rsidP="00F32EA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AF7381">
        <w:rPr>
          <w:rFonts w:ascii="Book Antiqua" w:hAnsi="Book Antiqua"/>
          <w:i/>
          <w:iCs/>
          <w:sz w:val="22"/>
          <w:szCs w:val="22"/>
        </w:rPr>
        <w:t>Kiriath-Sannah</w:t>
      </w:r>
      <w:r>
        <w:rPr>
          <w:rFonts w:ascii="Book Antiqua" w:hAnsi="Book Antiqua"/>
          <w:sz w:val="22"/>
          <w:szCs w:val="22"/>
        </w:rPr>
        <w:t xml:space="preserve">’, here following the </w:t>
      </w:r>
      <w:r w:rsidRPr="00AF7381">
        <w:rPr>
          <w:rFonts w:ascii="Book Antiqua" w:hAnsi="Book Antiqua"/>
          <w:i/>
          <w:iCs/>
          <w:sz w:val="22"/>
          <w:szCs w:val="22"/>
        </w:rPr>
        <w:t>MT</w:t>
      </w:r>
      <w:r>
        <w:rPr>
          <w:rFonts w:ascii="Book Antiqua" w:hAnsi="Book Antiqua"/>
          <w:sz w:val="22"/>
          <w:szCs w:val="22"/>
        </w:rPr>
        <w:t xml:space="preserve"> (</w:t>
      </w:r>
      <w:r w:rsidRPr="00AF7381">
        <w:rPr>
          <w:rFonts w:cs="SBL Hebrew"/>
          <w:noProof/>
          <w:sz w:val="26"/>
          <w:szCs w:val="26"/>
          <w:rtl/>
          <w:lang w:bidi="he-IL"/>
        </w:rPr>
        <w:t>קִרְיַת־סַנָּ֖ה</w:t>
      </w:r>
      <w:r>
        <w:rPr>
          <w:rFonts w:ascii="Book Antiqua" w:hAnsi="Book Antiqua"/>
          <w:sz w:val="22"/>
          <w:szCs w:val="22"/>
        </w:rPr>
        <w:t xml:space="preserve">) &amp; </w:t>
      </w:r>
      <w:r w:rsidRPr="00AF7381">
        <w:rPr>
          <w:rFonts w:ascii="Book Antiqua" w:hAnsi="Book Antiqua"/>
          <w:i/>
          <w:iCs/>
          <w:sz w:val="22"/>
          <w:szCs w:val="22"/>
        </w:rPr>
        <w:t>NETB</w:t>
      </w:r>
      <w:r>
        <w:rPr>
          <w:rFonts w:ascii="Book Antiqua" w:hAnsi="Book Antiqua"/>
          <w:sz w:val="22"/>
          <w:szCs w:val="22"/>
        </w:rPr>
        <w:t xml:space="preserve">, the </w:t>
      </w:r>
      <w:r w:rsidRPr="00AF7381">
        <w:rPr>
          <w:rFonts w:ascii="Book Antiqua" w:hAnsi="Book Antiqua"/>
          <w:i/>
          <w:iCs/>
          <w:sz w:val="22"/>
          <w:szCs w:val="22"/>
        </w:rPr>
        <w:t>NJB</w:t>
      </w:r>
      <w:r>
        <w:rPr>
          <w:rFonts w:ascii="Book Antiqua" w:hAnsi="Book Antiqua"/>
          <w:sz w:val="22"/>
          <w:szCs w:val="22"/>
        </w:rPr>
        <w:t xml:space="preserve"> has ‘</w:t>
      </w:r>
      <w:r w:rsidRPr="00AF7381">
        <w:rPr>
          <w:rFonts w:ascii="Book Antiqua" w:hAnsi="Book Antiqua"/>
          <w:i/>
          <w:iCs/>
          <w:sz w:val="22"/>
          <w:szCs w:val="22"/>
        </w:rPr>
        <w:t>Kiriath-Sepher</w:t>
      </w:r>
      <w:r>
        <w:rPr>
          <w:rFonts w:ascii="Book Antiqua" w:hAnsi="Book Antiqua"/>
          <w:sz w:val="22"/>
          <w:szCs w:val="22"/>
        </w:rPr>
        <w:t xml:space="preserve">’ and the </w:t>
      </w:r>
      <w:r w:rsidRPr="00AF7381">
        <w:rPr>
          <w:rFonts w:ascii="Book Antiqua" w:hAnsi="Book Antiqua"/>
          <w:i/>
          <w:iCs/>
          <w:sz w:val="22"/>
          <w:szCs w:val="22"/>
        </w:rPr>
        <w:t>NRSV</w:t>
      </w:r>
      <w:r>
        <w:rPr>
          <w:rFonts w:ascii="Book Antiqua" w:hAnsi="Book Antiqua"/>
          <w:sz w:val="22"/>
          <w:szCs w:val="22"/>
        </w:rPr>
        <w:t xml:space="preserve"> has ‘</w:t>
      </w:r>
      <w:r w:rsidRPr="00AF7381">
        <w:rPr>
          <w:rFonts w:ascii="Book Antiqua" w:hAnsi="Book Antiqua"/>
          <w:i/>
          <w:iCs/>
          <w:sz w:val="22"/>
          <w:szCs w:val="22"/>
        </w:rPr>
        <w:t>Kiriath-Aannah</w:t>
      </w:r>
      <w:r>
        <w:rPr>
          <w:rFonts w:ascii="Book Antiqua" w:hAnsi="Book Antiqua"/>
          <w:sz w:val="22"/>
          <w:szCs w:val="22"/>
        </w:rPr>
        <w:t xml:space="preserve">’; the </w:t>
      </w:r>
      <w:r w:rsidRPr="00404309">
        <w:rPr>
          <w:rFonts w:ascii="Book Antiqua" w:hAnsi="Book Antiqua"/>
          <w:i/>
          <w:iCs/>
          <w:sz w:val="22"/>
          <w:szCs w:val="22"/>
        </w:rPr>
        <w:t>LXX</w:t>
      </w:r>
      <w:r>
        <w:rPr>
          <w:rFonts w:ascii="Book Antiqua" w:hAnsi="Book Antiqua"/>
          <w:sz w:val="22"/>
          <w:szCs w:val="22"/>
        </w:rPr>
        <w:t xml:space="preserve"> has </w:t>
      </w:r>
      <w:r w:rsidRPr="00404309">
        <w:rPr>
          <w:rFonts w:ascii="Vusillus Old Face" w:hAnsi="Vusillus Old Face" w:cs="Vusillus Old Face"/>
          <w:bCs/>
          <w:i/>
          <w:iCs/>
          <w:noProof/>
          <w:color w:val="003300"/>
          <w:sz w:val="26"/>
          <w:szCs w:val="18"/>
          <w:lang w:val="el-GR"/>
        </w:rPr>
        <w:t>Πόλις γραμμάτων</w:t>
      </w:r>
      <w:r>
        <w:rPr>
          <w:rFonts w:ascii="Book Antiqua" w:hAnsi="Book Antiqua"/>
          <w:sz w:val="22"/>
          <w:szCs w:val="22"/>
        </w:rPr>
        <w:t>.</w:t>
      </w:r>
    </w:p>
  </w:footnote>
  <w:footnote w:id="418">
    <w:p w14:paraId="7835EA2D" w14:textId="77777777" w:rsidR="00530FC4" w:rsidRDefault="00530FC4" w:rsidP="00F32EA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the 3 towns in this verse, the </w:t>
      </w:r>
      <w:r w:rsidRPr="00404309">
        <w:rPr>
          <w:rFonts w:ascii="Book Antiqua" w:hAnsi="Book Antiqua"/>
          <w:i/>
          <w:iCs/>
          <w:sz w:val="22"/>
          <w:szCs w:val="22"/>
        </w:rPr>
        <w:t>LXX</w:t>
      </w:r>
      <w:r>
        <w:rPr>
          <w:rFonts w:ascii="Book Antiqua" w:hAnsi="Book Antiqua"/>
          <w:sz w:val="22"/>
          <w:szCs w:val="22"/>
        </w:rPr>
        <w:t xml:space="preserve"> has: </w:t>
      </w:r>
      <w:r w:rsidRPr="00404309">
        <w:rPr>
          <w:rFonts w:ascii="Vusillus Old Face" w:hAnsi="Vusillus Old Face" w:cs="Vusillus Old Face"/>
          <w:bCs/>
          <w:i/>
          <w:iCs/>
          <w:noProof/>
          <w:color w:val="003300"/>
          <w:sz w:val="26"/>
          <w:szCs w:val="18"/>
          <w:lang w:val="el-GR"/>
        </w:rPr>
        <w:t>Ανων καὶ Εσκαιμαν καὶ Αισαμ</w:t>
      </w:r>
      <w:r>
        <w:rPr>
          <w:rFonts w:ascii="Book Antiqua" w:hAnsi="Book Antiqua"/>
          <w:sz w:val="22"/>
          <w:szCs w:val="22"/>
        </w:rPr>
        <w:t>.</w:t>
      </w:r>
    </w:p>
  </w:footnote>
  <w:footnote w:id="419">
    <w:p w14:paraId="4765C246" w14:textId="77777777" w:rsidR="00530FC4" w:rsidRDefault="00530FC4" w:rsidP="00F32EA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For this verse, the </w:t>
      </w:r>
      <w:r w:rsidRPr="00404309">
        <w:rPr>
          <w:rFonts w:ascii="Book Antiqua" w:hAnsi="Book Antiqua"/>
          <w:i/>
          <w:iCs/>
          <w:sz w:val="22"/>
          <w:szCs w:val="22"/>
        </w:rPr>
        <w:t>LXX</w:t>
      </w:r>
      <w:r>
        <w:rPr>
          <w:rFonts w:ascii="Book Antiqua" w:hAnsi="Book Antiqua"/>
          <w:sz w:val="22"/>
          <w:szCs w:val="22"/>
        </w:rPr>
        <w:t xml:space="preserve"> &amp; </w:t>
      </w:r>
      <w:r w:rsidRPr="00404309">
        <w:rPr>
          <w:rFonts w:ascii="Book Antiqua" w:hAnsi="Book Antiqua"/>
          <w:i/>
          <w:iCs/>
          <w:sz w:val="22"/>
          <w:szCs w:val="22"/>
        </w:rPr>
        <w:t>MT</w:t>
      </w:r>
      <w:r>
        <w:rPr>
          <w:rFonts w:ascii="Book Antiqua" w:hAnsi="Book Antiqua"/>
          <w:sz w:val="22"/>
          <w:szCs w:val="22"/>
        </w:rPr>
        <w:t xml:space="preserve"> are in accord: </w:t>
      </w:r>
      <w:r w:rsidRPr="00404309">
        <w:rPr>
          <w:rFonts w:ascii="Vusillus Old Face" w:hAnsi="Vusillus Old Face" w:cs="Vusillus Old Face"/>
          <w:bCs/>
          <w:i/>
          <w:iCs/>
          <w:noProof/>
          <w:color w:val="003300"/>
          <w:sz w:val="26"/>
          <w:szCs w:val="18"/>
          <w:lang w:val="el-GR"/>
        </w:rPr>
        <w:t>καὶ Γοσομ καὶ Χαλου καὶ Χαννα, πόλεις ἕνδεκα καὶ αἱ κῶμαι αὐτῶν</w:t>
      </w:r>
      <w:r>
        <w:rPr>
          <w:rFonts w:ascii="Book Antiqua" w:hAnsi="Book Antiqua"/>
          <w:sz w:val="22"/>
          <w:szCs w:val="22"/>
        </w:rPr>
        <w:t>.</w:t>
      </w:r>
    </w:p>
  </w:footnote>
  <w:footnote w:id="420">
    <w:p w14:paraId="25DAD012" w14:textId="77777777" w:rsidR="00530FC4" w:rsidRPr="007800F4" w:rsidRDefault="00530FC4" w:rsidP="00F1410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Many</w:t>
      </w:r>
      <w:r w:rsidRPr="007800F4">
        <w:rPr>
          <w:rFonts w:ascii="Book Antiqua" w:hAnsi="Book Antiqua"/>
          <w:sz w:val="22"/>
          <w:szCs w:val="22"/>
        </w:rPr>
        <w:t xml:space="preserve"> Hebrew </w:t>
      </w:r>
      <w:r w:rsidRPr="007800F4">
        <w:rPr>
          <w:rFonts w:ascii="Book Antiqua" w:hAnsi="Book Antiqua"/>
          <w:i/>
          <w:iCs/>
          <w:sz w:val="22"/>
          <w:szCs w:val="22"/>
        </w:rPr>
        <w:t>Mss</w:t>
      </w:r>
      <w:r w:rsidRPr="007800F4">
        <w:rPr>
          <w:rFonts w:ascii="Book Antiqua" w:hAnsi="Book Antiqua"/>
          <w:sz w:val="22"/>
          <w:szCs w:val="22"/>
        </w:rPr>
        <w:t xml:space="preserve"> and some </w:t>
      </w:r>
      <w:r w:rsidRPr="007800F4">
        <w:rPr>
          <w:rFonts w:ascii="Book Antiqua" w:hAnsi="Book Antiqua"/>
          <w:i/>
          <w:iCs/>
          <w:sz w:val="22"/>
          <w:szCs w:val="22"/>
        </w:rPr>
        <w:t>Mss</w:t>
      </w:r>
      <w:r w:rsidRPr="007800F4">
        <w:rPr>
          <w:rFonts w:ascii="Book Antiqua" w:hAnsi="Book Antiqua"/>
          <w:sz w:val="22"/>
          <w:szCs w:val="22"/>
        </w:rPr>
        <w:t xml:space="preserve"> of the </w:t>
      </w:r>
      <w:r w:rsidRPr="007800F4">
        <w:rPr>
          <w:rFonts w:ascii="Book Antiqua" w:hAnsi="Book Antiqua"/>
          <w:i/>
          <w:iCs/>
          <w:sz w:val="22"/>
          <w:szCs w:val="22"/>
        </w:rPr>
        <w:t>LXX</w:t>
      </w:r>
      <w:r>
        <w:rPr>
          <w:rFonts w:ascii="Book Antiqua" w:hAnsi="Book Antiqua"/>
          <w:sz w:val="22"/>
          <w:szCs w:val="22"/>
        </w:rPr>
        <w:t xml:space="preserve"> read ‘</w:t>
      </w:r>
      <w:r w:rsidRPr="007800F4">
        <w:rPr>
          <w:rFonts w:ascii="Book Antiqua" w:hAnsi="Book Antiqua"/>
          <w:i/>
          <w:iCs/>
          <w:sz w:val="22"/>
          <w:szCs w:val="22"/>
        </w:rPr>
        <w:t>Dumah</w:t>
      </w:r>
      <w:r>
        <w:rPr>
          <w:rFonts w:ascii="Book Antiqua" w:hAnsi="Book Antiqua"/>
          <w:sz w:val="22"/>
          <w:szCs w:val="22"/>
        </w:rPr>
        <w:t>’ (</w:t>
      </w:r>
      <w:r w:rsidRPr="007800F4">
        <w:rPr>
          <w:rFonts w:cs="SBL Hebrew" w:hint="cs"/>
          <w:noProof/>
          <w:sz w:val="26"/>
          <w:szCs w:val="26"/>
          <w:rtl/>
          <w:lang w:bidi="he-IL"/>
        </w:rPr>
        <w:t>ד</w:t>
      </w:r>
      <w:r w:rsidRPr="007800F4">
        <w:rPr>
          <w:rFonts w:cs="SBL Hebrew"/>
          <w:noProof/>
          <w:sz w:val="26"/>
          <w:szCs w:val="26"/>
          <w:rtl/>
          <w:lang w:bidi="he-IL"/>
        </w:rPr>
        <w:t>וּמָ֖ה</w:t>
      </w:r>
      <w:r>
        <w:rPr>
          <w:rFonts w:ascii="Book Antiqua" w:hAnsi="Book Antiqua"/>
          <w:sz w:val="22"/>
          <w:szCs w:val="22"/>
        </w:rPr>
        <w:t>) in place of ‘</w:t>
      </w:r>
      <w:r w:rsidRPr="007800F4">
        <w:rPr>
          <w:rFonts w:ascii="Book Antiqua" w:hAnsi="Book Antiqua"/>
          <w:i/>
          <w:iCs/>
          <w:sz w:val="22"/>
          <w:szCs w:val="22"/>
        </w:rPr>
        <w:t>Rumah</w:t>
      </w:r>
      <w:r>
        <w:rPr>
          <w:rFonts w:ascii="Book Antiqua" w:hAnsi="Book Antiqua"/>
          <w:sz w:val="22"/>
          <w:szCs w:val="22"/>
        </w:rPr>
        <w:t>’ (</w:t>
      </w:r>
      <w:r w:rsidRPr="007800F4">
        <w:rPr>
          <w:rFonts w:cs="SBL Hebrew"/>
          <w:noProof/>
          <w:sz w:val="26"/>
          <w:szCs w:val="26"/>
          <w:rtl/>
          <w:lang w:bidi="he-IL"/>
        </w:rPr>
        <w:t>רוּמָ֖ה</w:t>
      </w:r>
      <w:r>
        <w:rPr>
          <w:rFonts w:ascii="Book Antiqua" w:hAnsi="Book Antiqua"/>
          <w:sz w:val="22"/>
          <w:szCs w:val="22"/>
        </w:rPr>
        <w:t xml:space="preserve">), as do the </w:t>
      </w:r>
      <w:r w:rsidRPr="007800F4">
        <w:rPr>
          <w:rFonts w:ascii="Book Antiqua" w:hAnsi="Book Antiqua"/>
          <w:i/>
          <w:iCs/>
          <w:sz w:val="22"/>
          <w:szCs w:val="22"/>
        </w:rPr>
        <w:t>NJB</w:t>
      </w:r>
      <w:r>
        <w:rPr>
          <w:rFonts w:ascii="Book Antiqua" w:hAnsi="Book Antiqua"/>
          <w:sz w:val="22"/>
          <w:szCs w:val="22"/>
        </w:rPr>
        <w:t xml:space="preserve">, </w:t>
      </w:r>
      <w:r w:rsidRPr="007800F4">
        <w:rPr>
          <w:rFonts w:ascii="Book Antiqua" w:hAnsi="Book Antiqua"/>
          <w:i/>
          <w:iCs/>
          <w:sz w:val="22"/>
          <w:szCs w:val="22"/>
        </w:rPr>
        <w:t>NRSV</w:t>
      </w:r>
      <w:r>
        <w:rPr>
          <w:rFonts w:ascii="Book Antiqua" w:hAnsi="Book Antiqua"/>
          <w:sz w:val="22"/>
          <w:szCs w:val="22"/>
        </w:rPr>
        <w:t xml:space="preserve"> &amp; </w:t>
      </w:r>
      <w:r w:rsidRPr="007800F4">
        <w:rPr>
          <w:rFonts w:ascii="Book Antiqua" w:hAnsi="Book Antiqua"/>
          <w:i/>
          <w:iCs/>
          <w:sz w:val="22"/>
          <w:szCs w:val="22"/>
        </w:rPr>
        <w:t>NETB</w:t>
      </w:r>
      <w:r>
        <w:rPr>
          <w:rFonts w:ascii="Book Antiqua" w:hAnsi="Book Antiqua"/>
          <w:sz w:val="22"/>
          <w:szCs w:val="22"/>
        </w:rPr>
        <w:t>.</w:t>
      </w:r>
    </w:p>
  </w:footnote>
  <w:footnote w:id="421">
    <w:p w14:paraId="566D17CE" w14:textId="77777777" w:rsidR="00530FC4" w:rsidRDefault="00530FC4" w:rsidP="00F32EA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The </w:t>
      </w:r>
      <w:r w:rsidRPr="00AA2E6B">
        <w:rPr>
          <w:rFonts w:ascii="Book Antiqua" w:hAnsi="Book Antiqua"/>
          <w:i/>
          <w:iCs/>
          <w:sz w:val="22"/>
          <w:szCs w:val="22"/>
        </w:rPr>
        <w:t>NRSV</w:t>
      </w:r>
      <w:r>
        <w:rPr>
          <w:rFonts w:ascii="Book Antiqua" w:hAnsi="Book Antiqua"/>
          <w:sz w:val="22"/>
          <w:szCs w:val="22"/>
        </w:rPr>
        <w:t xml:space="preserve"> &amp; </w:t>
      </w:r>
      <w:r w:rsidRPr="00AA2E6B">
        <w:rPr>
          <w:rFonts w:ascii="Book Antiqua" w:hAnsi="Book Antiqua"/>
          <w:i/>
          <w:iCs/>
          <w:sz w:val="22"/>
          <w:szCs w:val="22"/>
        </w:rPr>
        <w:t>NETB</w:t>
      </w:r>
      <w:r>
        <w:rPr>
          <w:rFonts w:ascii="Book Antiqua" w:hAnsi="Book Antiqua"/>
          <w:sz w:val="22"/>
          <w:szCs w:val="22"/>
        </w:rPr>
        <w:t xml:space="preserve">, following the </w:t>
      </w:r>
      <w:r w:rsidRPr="00AA2E6B">
        <w:rPr>
          <w:rFonts w:ascii="Book Antiqua" w:hAnsi="Book Antiqua"/>
          <w:i/>
          <w:iCs/>
          <w:sz w:val="22"/>
          <w:szCs w:val="22"/>
        </w:rPr>
        <w:t>Kethib</w:t>
      </w:r>
      <w:r>
        <w:rPr>
          <w:rFonts w:ascii="Book Antiqua" w:hAnsi="Book Antiqua"/>
          <w:sz w:val="22"/>
          <w:szCs w:val="22"/>
        </w:rPr>
        <w:t xml:space="preserve"> (</w:t>
      </w:r>
      <w:r w:rsidRPr="00AA2E6B">
        <w:rPr>
          <w:rFonts w:cs="SBL Hebrew"/>
          <w:noProof/>
          <w:sz w:val="26"/>
          <w:szCs w:val="26"/>
          <w:rtl/>
          <w:lang w:bidi="he-IL"/>
        </w:rPr>
        <w:t>וינים</w:t>
      </w:r>
      <w:r>
        <w:rPr>
          <w:rFonts w:ascii="Book Antiqua" w:hAnsi="Book Antiqua"/>
          <w:sz w:val="22"/>
          <w:szCs w:val="22"/>
        </w:rPr>
        <w:t>) have ‘</w:t>
      </w:r>
      <w:r w:rsidRPr="00AA2E6B">
        <w:rPr>
          <w:rFonts w:ascii="Book Antiqua" w:hAnsi="Book Antiqua"/>
          <w:i/>
          <w:iCs/>
          <w:sz w:val="22"/>
          <w:szCs w:val="22"/>
        </w:rPr>
        <w:t>Janim</w:t>
      </w:r>
      <w:r>
        <w:rPr>
          <w:rFonts w:ascii="Book Antiqua" w:hAnsi="Book Antiqua"/>
          <w:sz w:val="22"/>
          <w:szCs w:val="22"/>
        </w:rPr>
        <w:t>’ in place of ‘</w:t>
      </w:r>
      <w:r w:rsidRPr="00AA2E6B">
        <w:rPr>
          <w:rFonts w:ascii="Book Antiqua" w:hAnsi="Book Antiqua"/>
          <w:i/>
          <w:iCs/>
          <w:sz w:val="22"/>
          <w:szCs w:val="22"/>
        </w:rPr>
        <w:t>Janum</w:t>
      </w:r>
      <w:r>
        <w:rPr>
          <w:rFonts w:ascii="Book Antiqua" w:hAnsi="Book Antiqua"/>
          <w:sz w:val="22"/>
          <w:szCs w:val="22"/>
        </w:rPr>
        <w:t xml:space="preserve">’, here following the </w:t>
      </w:r>
      <w:r w:rsidRPr="00AA2E6B">
        <w:rPr>
          <w:rFonts w:ascii="Book Antiqua" w:hAnsi="Book Antiqua"/>
          <w:i/>
          <w:iCs/>
          <w:sz w:val="22"/>
          <w:szCs w:val="22"/>
        </w:rPr>
        <w:t>Qere</w:t>
      </w:r>
      <w:r>
        <w:rPr>
          <w:rFonts w:ascii="Book Antiqua" w:hAnsi="Book Antiqua"/>
          <w:sz w:val="22"/>
          <w:szCs w:val="22"/>
        </w:rPr>
        <w:t xml:space="preserve"> (</w:t>
      </w:r>
      <w:r w:rsidRPr="00AA2E6B">
        <w:rPr>
          <w:rFonts w:cs="SBL Hebrew"/>
          <w:noProof/>
          <w:sz w:val="26"/>
          <w:szCs w:val="26"/>
          <w:rtl/>
          <w:lang w:bidi="he-IL"/>
        </w:rPr>
        <w:t>וְיָנ֥וּם</w:t>
      </w:r>
      <w:r>
        <w:rPr>
          <w:rFonts w:ascii="Book Antiqua" w:hAnsi="Book Antiqua"/>
          <w:sz w:val="22"/>
          <w:szCs w:val="22"/>
        </w:rPr>
        <w:t>).</w:t>
      </w:r>
    </w:p>
  </w:footnote>
  <w:footnote w:id="422">
    <w:p w14:paraId="32372ECD" w14:textId="77777777" w:rsidR="00530FC4" w:rsidRDefault="00530FC4" w:rsidP="00F32EA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For ‘</w:t>
      </w:r>
      <w:r w:rsidRPr="00AA2E6B">
        <w:rPr>
          <w:rFonts w:ascii="Book Antiqua" w:hAnsi="Book Antiqua"/>
          <w:i/>
          <w:iCs/>
          <w:sz w:val="22"/>
          <w:szCs w:val="22"/>
        </w:rPr>
        <w:t>Humtah</w:t>
      </w:r>
      <w:r>
        <w:rPr>
          <w:rFonts w:ascii="Book Antiqua" w:hAnsi="Book Antiqua"/>
          <w:sz w:val="22"/>
          <w:szCs w:val="22"/>
        </w:rPr>
        <w:t>’ (</w:t>
      </w:r>
      <w:r w:rsidRPr="00AA2E6B">
        <w:rPr>
          <w:rFonts w:cs="SBL Hebrew"/>
          <w:noProof/>
          <w:sz w:val="26"/>
          <w:szCs w:val="26"/>
          <w:rtl/>
          <w:lang w:bidi="he-IL"/>
        </w:rPr>
        <w:t>חֻמְטָ֗ה</w:t>
      </w:r>
      <w:r>
        <w:rPr>
          <w:rFonts w:ascii="Book Antiqua" w:hAnsi="Book Antiqua"/>
          <w:sz w:val="22"/>
          <w:szCs w:val="22"/>
        </w:rPr>
        <w:t xml:space="preserve">), the </w:t>
      </w:r>
      <w:r w:rsidRPr="00AA2E6B">
        <w:rPr>
          <w:rFonts w:ascii="Book Antiqua" w:hAnsi="Book Antiqua"/>
          <w:i/>
          <w:iCs/>
          <w:sz w:val="22"/>
          <w:szCs w:val="22"/>
        </w:rPr>
        <w:t>LXX</w:t>
      </w:r>
      <w:r>
        <w:rPr>
          <w:rFonts w:ascii="Book Antiqua" w:hAnsi="Book Antiqua"/>
          <w:sz w:val="22"/>
          <w:szCs w:val="22"/>
        </w:rPr>
        <w:t xml:space="preserve"> has </w:t>
      </w:r>
      <w:r w:rsidRPr="00AA2E6B">
        <w:rPr>
          <w:rFonts w:ascii="Vusillus Old Face" w:hAnsi="Vusillus Old Face" w:cs="Vusillus Old Face"/>
          <w:bCs/>
          <w:i/>
          <w:iCs/>
          <w:noProof/>
          <w:color w:val="003300"/>
          <w:sz w:val="26"/>
          <w:szCs w:val="18"/>
          <w:lang w:val="el-GR"/>
        </w:rPr>
        <w:t>Ευμα</w:t>
      </w:r>
      <w:r>
        <w:rPr>
          <w:rFonts w:ascii="Book Antiqua" w:hAnsi="Book Antiqua"/>
          <w:sz w:val="22"/>
          <w:szCs w:val="22"/>
        </w:rPr>
        <w:t>.</w:t>
      </w:r>
    </w:p>
  </w:footnote>
  <w:footnote w:id="423">
    <w:p w14:paraId="0A0B36B5" w14:textId="77777777" w:rsidR="00530FC4" w:rsidRDefault="00530FC4" w:rsidP="00CB01C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B01C9">
        <w:rPr>
          <w:rFonts w:ascii="Book Antiqua" w:hAnsi="Book Antiqua"/>
          <w:i/>
          <w:iCs/>
          <w:sz w:val="22"/>
          <w:szCs w:val="22"/>
        </w:rPr>
        <w:t>LXX</w:t>
      </w:r>
      <w:r>
        <w:rPr>
          <w:rFonts w:ascii="Book Antiqua" w:hAnsi="Book Antiqua"/>
          <w:sz w:val="22"/>
          <w:szCs w:val="22"/>
        </w:rPr>
        <w:t xml:space="preserve"> has </w:t>
      </w:r>
      <w:r w:rsidRPr="00CB01C9">
        <w:rPr>
          <w:rFonts w:ascii="Vusillus Old Face" w:hAnsi="Vusillus Old Face" w:cs="Vusillus Old Face"/>
          <w:bCs/>
          <w:i/>
          <w:iCs/>
          <w:noProof/>
          <w:color w:val="003300"/>
          <w:sz w:val="26"/>
          <w:szCs w:val="18"/>
          <w:lang w:val="el-GR"/>
        </w:rPr>
        <w:t>Οζιβ</w:t>
      </w:r>
      <w:r w:rsidRPr="00CB01C9">
        <w:rPr>
          <w:rFonts w:ascii="Book Antiqua" w:hAnsi="Book Antiqua"/>
        </w:rPr>
        <w:t xml:space="preserve"> </w:t>
      </w:r>
      <w:r>
        <w:rPr>
          <w:rFonts w:ascii="Book Antiqua" w:hAnsi="Book Antiqua"/>
          <w:sz w:val="22"/>
          <w:szCs w:val="22"/>
        </w:rPr>
        <w:t>in place of ‘</w:t>
      </w:r>
      <w:r w:rsidRPr="00CB01C9">
        <w:rPr>
          <w:rFonts w:ascii="Book Antiqua" w:hAnsi="Book Antiqua"/>
          <w:i/>
          <w:iCs/>
          <w:sz w:val="22"/>
          <w:szCs w:val="22"/>
        </w:rPr>
        <w:t>Ziph</w:t>
      </w:r>
      <w:r>
        <w:rPr>
          <w:rFonts w:ascii="Book Antiqua" w:hAnsi="Book Antiqua"/>
          <w:sz w:val="22"/>
          <w:szCs w:val="22"/>
        </w:rPr>
        <w:t>’ (</w:t>
      </w:r>
      <w:r w:rsidRPr="00CB01C9">
        <w:rPr>
          <w:rFonts w:cs="SBL Hebrew"/>
          <w:noProof/>
          <w:sz w:val="26"/>
          <w:szCs w:val="26"/>
          <w:rtl/>
          <w:lang w:bidi="he-IL"/>
        </w:rPr>
        <w:t>זִ֥יף</w:t>
      </w:r>
      <w:r>
        <w:rPr>
          <w:rFonts w:ascii="Book Antiqua" w:hAnsi="Book Antiqua"/>
          <w:sz w:val="22"/>
          <w:szCs w:val="22"/>
        </w:rPr>
        <w:t>).</w:t>
      </w:r>
    </w:p>
  </w:footnote>
  <w:footnote w:id="424">
    <w:p w14:paraId="6B3E7520" w14:textId="77777777" w:rsidR="00530FC4" w:rsidRDefault="00530FC4" w:rsidP="00F32EA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For the towns in this verse, the </w:t>
      </w:r>
      <w:r w:rsidRPr="00F14103">
        <w:rPr>
          <w:rFonts w:ascii="Book Antiqua" w:hAnsi="Book Antiqua"/>
          <w:i/>
          <w:iCs/>
          <w:sz w:val="22"/>
          <w:szCs w:val="22"/>
        </w:rPr>
        <w:t>LXX</w:t>
      </w:r>
      <w:r>
        <w:rPr>
          <w:rFonts w:ascii="Book Antiqua" w:hAnsi="Book Antiqua"/>
          <w:sz w:val="22"/>
          <w:szCs w:val="22"/>
        </w:rPr>
        <w:t xml:space="preserve"> has: </w:t>
      </w:r>
      <w:r w:rsidRPr="00F14103">
        <w:rPr>
          <w:rFonts w:ascii="Vusillus Old Face" w:hAnsi="Vusillus Old Face" w:cs="Vusillus Old Face"/>
          <w:bCs/>
          <w:i/>
          <w:iCs/>
          <w:noProof/>
          <w:color w:val="003300"/>
          <w:sz w:val="26"/>
          <w:szCs w:val="18"/>
          <w:lang w:val="el-GR"/>
        </w:rPr>
        <w:t>Ιαριηλ καὶ Ιαρικαμ καὶ Ζακαναιμ</w:t>
      </w:r>
      <w:r>
        <w:rPr>
          <w:rFonts w:ascii="Book Antiqua" w:hAnsi="Book Antiqua"/>
          <w:sz w:val="22"/>
          <w:szCs w:val="22"/>
        </w:rPr>
        <w:t>.</w:t>
      </w:r>
    </w:p>
  </w:footnote>
  <w:footnote w:id="425">
    <w:p w14:paraId="56202F61" w14:textId="77777777" w:rsidR="00530FC4" w:rsidRDefault="00530FC4" w:rsidP="00F32EA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F14103">
        <w:rPr>
          <w:rFonts w:ascii="Book Antiqua" w:hAnsi="Book Antiqua"/>
          <w:i/>
          <w:iCs/>
          <w:sz w:val="22"/>
          <w:szCs w:val="22"/>
        </w:rPr>
        <w:t>LXX</w:t>
      </w:r>
      <w:r>
        <w:rPr>
          <w:rFonts w:ascii="Book Antiqua" w:hAnsi="Book Antiqua"/>
          <w:sz w:val="22"/>
          <w:szCs w:val="22"/>
        </w:rPr>
        <w:t xml:space="preserve"> lists only 2 towns in this verse, giving a subtotal of 9 towns: </w:t>
      </w:r>
      <w:r w:rsidRPr="00F14103">
        <w:rPr>
          <w:rFonts w:ascii="Vusillus Old Face" w:hAnsi="Vusillus Old Face" w:cs="Vusillus Old Face"/>
          <w:bCs/>
          <w:i/>
          <w:iCs/>
          <w:noProof/>
          <w:color w:val="003300"/>
          <w:sz w:val="26"/>
          <w:szCs w:val="18"/>
          <w:lang w:val="el-GR"/>
        </w:rPr>
        <w:t>Γαβαα καὶ Θαμναθα, πόλεις ἐννέα καὶ αἱ κῶμαι αὐτῶν</w:t>
      </w:r>
      <w:r>
        <w:rPr>
          <w:rFonts w:ascii="Book Antiqua" w:hAnsi="Book Antiqua"/>
          <w:sz w:val="22"/>
          <w:szCs w:val="22"/>
        </w:rPr>
        <w:t>.</w:t>
      </w:r>
    </w:p>
  </w:footnote>
  <w:footnote w:id="426">
    <w:p w14:paraId="2BC685AA" w14:textId="77777777" w:rsidR="00530FC4" w:rsidRDefault="00530FC4" w:rsidP="00F32EA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the towns in this verse, the </w:t>
      </w:r>
      <w:r w:rsidRPr="00F14103">
        <w:rPr>
          <w:rFonts w:ascii="Book Antiqua" w:hAnsi="Book Antiqua"/>
          <w:i/>
          <w:iCs/>
          <w:sz w:val="22"/>
          <w:szCs w:val="22"/>
        </w:rPr>
        <w:t>LXX</w:t>
      </w:r>
      <w:r>
        <w:rPr>
          <w:rFonts w:ascii="Book Antiqua" w:hAnsi="Book Antiqua"/>
          <w:sz w:val="22"/>
          <w:szCs w:val="22"/>
        </w:rPr>
        <w:t xml:space="preserve"> has: </w:t>
      </w:r>
      <w:r w:rsidRPr="00F14103">
        <w:rPr>
          <w:rFonts w:ascii="Vusillus Old Face" w:hAnsi="Vusillus Old Face" w:cs="Vusillus Old Face"/>
          <w:bCs/>
          <w:noProof/>
          <w:color w:val="003300"/>
          <w:sz w:val="28"/>
          <w:lang w:val="el-GR"/>
        </w:rPr>
        <w:t>Αλουα καὶ Βαιθσουρ καὶ Γεδδων</w:t>
      </w:r>
      <w:r>
        <w:rPr>
          <w:rFonts w:ascii="Book Antiqua" w:hAnsi="Book Antiqua"/>
          <w:sz w:val="22"/>
          <w:szCs w:val="22"/>
        </w:rPr>
        <w:t>.</w:t>
      </w:r>
    </w:p>
  </w:footnote>
  <w:footnote w:id="427">
    <w:p w14:paraId="7A029409" w14:textId="77777777" w:rsidR="00530FC4" w:rsidRPr="00F14103" w:rsidRDefault="00530FC4" w:rsidP="00F14103">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r>
      <w:r w:rsidRPr="00F14103">
        <w:rPr>
          <w:rFonts w:ascii="Book Antiqua" w:hAnsi="Book Antiqua"/>
          <w:sz w:val="22"/>
          <w:szCs w:val="22"/>
        </w:rPr>
        <w:t xml:space="preserve">At the end of this verse, the </w:t>
      </w:r>
      <w:r w:rsidRPr="00F14103">
        <w:rPr>
          <w:rFonts w:ascii="Book Antiqua" w:hAnsi="Book Antiqua"/>
          <w:i/>
          <w:iCs/>
          <w:sz w:val="22"/>
          <w:szCs w:val="22"/>
        </w:rPr>
        <w:t>NJB</w:t>
      </w:r>
      <w:r w:rsidRPr="00F14103">
        <w:rPr>
          <w:rFonts w:ascii="Book Antiqua" w:hAnsi="Book Antiqua"/>
          <w:sz w:val="22"/>
          <w:szCs w:val="22"/>
        </w:rPr>
        <w:t xml:space="preserve">, following the </w:t>
      </w:r>
      <w:r w:rsidRPr="00F14103">
        <w:rPr>
          <w:rFonts w:ascii="Book Antiqua" w:hAnsi="Book Antiqua"/>
          <w:i/>
          <w:iCs/>
          <w:sz w:val="22"/>
          <w:szCs w:val="22"/>
        </w:rPr>
        <w:t>LXX</w:t>
      </w:r>
      <w:r w:rsidRPr="00F14103">
        <w:rPr>
          <w:rFonts w:ascii="Book Antiqua" w:hAnsi="Book Antiqua"/>
          <w:sz w:val="22"/>
          <w:szCs w:val="22"/>
        </w:rPr>
        <w:t xml:space="preserve"> (</w:t>
      </w:r>
      <w:r w:rsidRPr="00F14103">
        <w:rPr>
          <w:rFonts w:ascii="Vusillus Old Face" w:hAnsi="Vusillus Old Face" w:cs="Vusillus Old Face"/>
          <w:bCs/>
          <w:i/>
          <w:iCs/>
          <w:noProof/>
          <w:color w:val="003300"/>
          <w:sz w:val="26"/>
          <w:szCs w:val="18"/>
          <w:lang w:val="el-GR"/>
        </w:rPr>
        <w:t>Θεκω καὶ Εφραθα [αὕτη ἐστὶν Βαιθλεεμ] καὶ Φαγωρ καὶ Αιταν καὶ Κουλον καὶ Ταταμ καὶ Εωβης καὶ Καρεμ καὶ Γαλεμ καὶ Θεθηρ καὶ Μανοχω, πόλεις ἕνδεκα καὶ αἱ κῶμαι αὐτῶν</w:t>
      </w:r>
      <w:r w:rsidRPr="00F14103">
        <w:rPr>
          <w:rFonts w:ascii="Book Antiqua" w:hAnsi="Book Antiqua"/>
          <w:sz w:val="22"/>
          <w:szCs w:val="22"/>
        </w:rPr>
        <w:t>), adds, “</w:t>
      </w:r>
      <w:r w:rsidRPr="00F14103">
        <w:rPr>
          <w:rFonts w:ascii="Book Antiqua" w:hAnsi="Book Antiqua"/>
          <w:i/>
          <w:iCs/>
          <w:sz w:val="22"/>
          <w:szCs w:val="22"/>
        </w:rPr>
        <w:t>Tekoa, Ephrathah, which is now Bethlehem, Peor, Etam, Kulon, Tatam, Sores, Carem, Gallim, Bether, and Manach: eleven towns with their villages</w:t>
      </w:r>
      <w:r w:rsidRPr="00F14103">
        <w:rPr>
          <w:rFonts w:ascii="Book Antiqua" w:hAnsi="Book Antiqua"/>
          <w:sz w:val="22"/>
          <w:szCs w:val="22"/>
        </w:rPr>
        <w:t>.”</w:t>
      </w:r>
    </w:p>
  </w:footnote>
  <w:footnote w:id="428">
    <w:p w14:paraId="4FF60FD6" w14:textId="77777777" w:rsidR="00530FC4" w:rsidRDefault="00530FC4" w:rsidP="005F1B59">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Curiously, the </w:t>
      </w:r>
      <w:r w:rsidRPr="00F14103">
        <w:rPr>
          <w:rFonts w:ascii="Book Antiqua" w:hAnsi="Book Antiqua"/>
          <w:i/>
          <w:iCs/>
          <w:sz w:val="22"/>
          <w:szCs w:val="22"/>
        </w:rPr>
        <w:t>LXX</w:t>
      </w:r>
      <w:r>
        <w:rPr>
          <w:rFonts w:ascii="Book Antiqua" w:hAnsi="Book Antiqua"/>
          <w:sz w:val="22"/>
          <w:szCs w:val="22"/>
        </w:rPr>
        <w:t xml:space="preserve"> transliterates ‘</w:t>
      </w:r>
      <w:r w:rsidRPr="00F14103">
        <w:rPr>
          <w:rFonts w:ascii="Book Antiqua" w:hAnsi="Book Antiqua"/>
          <w:i/>
          <w:iCs/>
          <w:sz w:val="22"/>
          <w:szCs w:val="22"/>
        </w:rPr>
        <w:t>Kiriath-Baal</w:t>
      </w:r>
      <w:r>
        <w:rPr>
          <w:rFonts w:ascii="Book Antiqua" w:hAnsi="Book Antiqua"/>
          <w:sz w:val="22"/>
          <w:szCs w:val="22"/>
        </w:rPr>
        <w:t>’ (</w:t>
      </w:r>
      <w:r w:rsidRPr="00F14103">
        <w:rPr>
          <w:rFonts w:ascii="Vusillus Old Face" w:hAnsi="Vusillus Old Face" w:cs="Vusillus Old Face"/>
          <w:bCs/>
          <w:noProof/>
          <w:color w:val="003300"/>
          <w:sz w:val="28"/>
          <w:lang w:val="el-GR"/>
        </w:rPr>
        <w:t>Καριαθβααλ</w:t>
      </w:r>
      <w:r>
        <w:rPr>
          <w:rFonts w:ascii="Book Antiqua" w:hAnsi="Book Antiqua"/>
          <w:sz w:val="22"/>
          <w:szCs w:val="22"/>
        </w:rPr>
        <w:t>) but translates ‘</w:t>
      </w:r>
      <w:r w:rsidRPr="00F14103">
        <w:rPr>
          <w:rFonts w:ascii="Book Antiqua" w:hAnsi="Book Antiqua"/>
          <w:i/>
          <w:iCs/>
          <w:sz w:val="22"/>
          <w:szCs w:val="22"/>
        </w:rPr>
        <w:t>Kiriath-Jearim</w:t>
      </w:r>
      <w:r>
        <w:rPr>
          <w:rFonts w:ascii="Book Antiqua" w:hAnsi="Book Antiqua"/>
          <w:sz w:val="22"/>
          <w:szCs w:val="22"/>
        </w:rPr>
        <w:t>’ (</w:t>
      </w:r>
      <w:r w:rsidRPr="005F1B59">
        <w:rPr>
          <w:rFonts w:cs="SBL Hebrew"/>
          <w:noProof/>
          <w:sz w:val="26"/>
          <w:szCs w:val="26"/>
          <w:rtl/>
          <w:lang w:bidi="he-IL"/>
        </w:rPr>
        <w:t>קִרְיַ֥ת יְעָרִ֖ים</w:t>
      </w:r>
      <w:r>
        <w:rPr>
          <w:rFonts w:ascii="Book Antiqua" w:hAnsi="Book Antiqua"/>
          <w:sz w:val="22"/>
          <w:szCs w:val="22"/>
        </w:rPr>
        <w:t>) into ‘</w:t>
      </w:r>
      <w:r w:rsidRPr="00F14103">
        <w:rPr>
          <w:rFonts w:ascii="Book Antiqua" w:hAnsi="Book Antiqua"/>
          <w:i/>
          <w:iCs/>
          <w:sz w:val="22"/>
          <w:szCs w:val="22"/>
        </w:rPr>
        <w:t>the City of Jearim</w:t>
      </w:r>
      <w:r>
        <w:rPr>
          <w:rFonts w:ascii="Book Antiqua" w:hAnsi="Book Antiqua"/>
          <w:sz w:val="22"/>
          <w:szCs w:val="22"/>
        </w:rPr>
        <w:t>’ (</w:t>
      </w:r>
      <w:r w:rsidRPr="005F1B59">
        <w:rPr>
          <w:rFonts w:ascii="Vusillus Old Face" w:hAnsi="Vusillus Old Face" w:cs="Vusillus Old Face"/>
          <w:bCs/>
          <w:i/>
          <w:iCs/>
          <w:noProof/>
          <w:color w:val="003300"/>
          <w:sz w:val="26"/>
          <w:szCs w:val="18"/>
          <w:lang w:val="el-GR"/>
        </w:rPr>
        <w:t>ἡ πόλις Ιαριμ</w:t>
      </w:r>
      <w:r>
        <w:rPr>
          <w:rFonts w:ascii="Book Antiqua" w:hAnsi="Book Antiqua"/>
          <w:sz w:val="22"/>
          <w:szCs w:val="22"/>
        </w:rPr>
        <w:t>).</w:t>
      </w:r>
    </w:p>
  </w:footnote>
  <w:footnote w:id="429">
    <w:p w14:paraId="2DCA543E"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94F16">
        <w:rPr>
          <w:rFonts w:ascii="Book Antiqua" w:hAnsi="Book Antiqua"/>
          <w:i/>
          <w:iCs/>
          <w:sz w:val="22"/>
          <w:szCs w:val="22"/>
        </w:rPr>
        <w:t>LXX</w:t>
      </w:r>
      <w:r>
        <w:rPr>
          <w:rFonts w:ascii="Book Antiqua" w:hAnsi="Book Antiqua"/>
          <w:sz w:val="22"/>
          <w:szCs w:val="22"/>
        </w:rPr>
        <w:t xml:space="preserve"> lists 4 towns in this verse: </w:t>
      </w:r>
      <w:r w:rsidRPr="00294F16">
        <w:rPr>
          <w:rFonts w:ascii="Vusillus Old Face" w:hAnsi="Vusillus Old Face" w:cs="Vusillus Old Face"/>
          <w:bCs/>
          <w:i/>
          <w:iCs/>
          <w:noProof/>
          <w:color w:val="003300"/>
          <w:sz w:val="26"/>
          <w:szCs w:val="18"/>
          <w:lang w:val="el-GR"/>
        </w:rPr>
        <w:t>Βαδδαργις καὶ Θαραβααμ καὶ Αινων καὶ Αιχιοζα</w:t>
      </w:r>
      <w:r>
        <w:rPr>
          <w:rFonts w:ascii="Book Antiqua" w:hAnsi="Book Antiqua"/>
          <w:sz w:val="22"/>
          <w:szCs w:val="22"/>
        </w:rPr>
        <w:t>.</w:t>
      </w:r>
    </w:p>
  </w:footnote>
  <w:footnote w:id="430">
    <w:p w14:paraId="460E9DA6" w14:textId="77777777" w:rsidR="00530FC4" w:rsidRDefault="00530FC4" w:rsidP="00C16C4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94F16">
        <w:rPr>
          <w:rFonts w:ascii="Book Antiqua" w:hAnsi="Book Antiqua"/>
          <w:i/>
          <w:iCs/>
          <w:sz w:val="22"/>
          <w:szCs w:val="22"/>
        </w:rPr>
        <w:t>LXX</w:t>
      </w:r>
      <w:r>
        <w:rPr>
          <w:rFonts w:ascii="Book Antiqua" w:hAnsi="Book Antiqua"/>
          <w:sz w:val="22"/>
          <w:szCs w:val="22"/>
        </w:rPr>
        <w:t xml:space="preserve"> gives a subtotal of 7 towns (</w:t>
      </w:r>
      <w:r w:rsidRPr="00294F16">
        <w:rPr>
          <w:rFonts w:ascii="Vusillus Old Face" w:hAnsi="Vusillus Old Face" w:cs="Vusillus Old Face"/>
          <w:bCs/>
          <w:i/>
          <w:iCs/>
          <w:noProof/>
          <w:color w:val="003300"/>
          <w:sz w:val="26"/>
          <w:szCs w:val="18"/>
          <w:lang w:val="el-GR"/>
        </w:rPr>
        <w:t>πόλεις ἑπτὰ</w:t>
      </w:r>
      <w:r>
        <w:rPr>
          <w:rFonts w:ascii="Book Antiqua" w:hAnsi="Book Antiqua"/>
          <w:sz w:val="22"/>
          <w:szCs w:val="22"/>
        </w:rPr>
        <w:t>) – see # 61.</w:t>
      </w:r>
    </w:p>
  </w:footnote>
  <w:footnote w:id="431">
    <w:p w14:paraId="39C2BBF4" w14:textId="77777777" w:rsidR="00530FC4" w:rsidRPr="00294F16" w:rsidRDefault="00530FC4" w:rsidP="00294F16">
      <w:pPr>
        <w:pStyle w:val="FootnoteText"/>
        <w:spacing w:line="300" w:lineRule="exact"/>
        <w:ind w:left="284" w:hanging="284"/>
        <w:jc w:val="both"/>
        <w:rPr>
          <w:rFonts w:ascii="Book Antiqua" w:hAnsi="Book Antiqua"/>
          <w:sz w:val="22"/>
          <w:szCs w:val="22"/>
        </w:rPr>
      </w:pPr>
      <w:r w:rsidRPr="00C01155">
        <w:rPr>
          <w:rStyle w:val="FootnoteReference"/>
          <w:rFonts w:ascii="Book Antiqua" w:hAnsi="Book Antiqua"/>
          <w:color w:val="0070C0"/>
          <w:sz w:val="24"/>
          <w:szCs w:val="22"/>
        </w:rPr>
        <w:footnoteRef/>
      </w:r>
      <w:r w:rsidRPr="00C01155">
        <w:rPr>
          <w:rFonts w:ascii="Book Antiqua" w:hAnsi="Book Antiqua"/>
          <w:color w:val="0070C0"/>
          <w:sz w:val="24"/>
          <w:szCs w:val="22"/>
        </w:rPr>
        <w:t xml:space="preserve"> </w:t>
      </w:r>
      <w:r>
        <w:rPr>
          <w:rFonts w:ascii="Book Antiqua" w:hAnsi="Book Antiqua"/>
          <w:sz w:val="22"/>
          <w:szCs w:val="22"/>
        </w:rPr>
        <w:tab/>
        <w:t xml:space="preserve">In place of </w:t>
      </w:r>
      <w:r w:rsidRPr="00294F16">
        <w:rPr>
          <w:rFonts w:cs="SBL Hebrew"/>
          <w:noProof/>
          <w:sz w:val="26"/>
          <w:szCs w:val="26"/>
          <w:rtl/>
          <w:lang w:bidi="he-IL"/>
        </w:rPr>
        <w:t>יָכְל֥וּ</w:t>
      </w:r>
      <w:r>
        <w:rPr>
          <w:rFonts w:ascii="Book Antiqua" w:hAnsi="Book Antiqua"/>
          <w:sz w:val="22"/>
          <w:szCs w:val="22"/>
        </w:rPr>
        <w:t xml:space="preserve">, here following the </w:t>
      </w:r>
      <w:r w:rsidRPr="00294F16">
        <w:rPr>
          <w:rFonts w:ascii="Book Antiqua" w:hAnsi="Book Antiqua"/>
          <w:i/>
          <w:iCs/>
          <w:sz w:val="22"/>
          <w:szCs w:val="22"/>
        </w:rPr>
        <w:t>Qere</w:t>
      </w:r>
      <w:r>
        <w:rPr>
          <w:rFonts w:ascii="Book Antiqua" w:hAnsi="Book Antiqua"/>
          <w:sz w:val="22"/>
          <w:szCs w:val="22"/>
        </w:rPr>
        <w:t xml:space="preserve">, the </w:t>
      </w:r>
      <w:r w:rsidRPr="00294F16">
        <w:rPr>
          <w:rFonts w:ascii="Book Antiqua" w:hAnsi="Book Antiqua"/>
          <w:i/>
          <w:iCs/>
          <w:sz w:val="22"/>
          <w:szCs w:val="22"/>
        </w:rPr>
        <w:t>Kethib</w:t>
      </w:r>
      <w:r>
        <w:rPr>
          <w:rFonts w:ascii="Book Antiqua" w:hAnsi="Book Antiqua"/>
          <w:sz w:val="22"/>
          <w:szCs w:val="22"/>
        </w:rPr>
        <w:t xml:space="preserve"> has </w:t>
      </w:r>
      <w:r w:rsidRPr="00294F16">
        <w:rPr>
          <w:rFonts w:cs="SBL Hebrew"/>
          <w:noProof/>
          <w:sz w:val="26"/>
          <w:szCs w:val="26"/>
          <w:rtl/>
          <w:lang w:bidi="he-IL"/>
        </w:rPr>
        <w:t>יוכלו</w:t>
      </w:r>
      <w:r w:rsidRPr="00294F16">
        <w:rPr>
          <w:rFonts w:ascii="Book Antiqua" w:hAnsi="Book Antiqua"/>
          <w:sz w:val="22"/>
          <w:szCs w:val="22"/>
        </w:rPr>
        <w:t>.  The statement</w:t>
      </w:r>
      <w:r>
        <w:rPr>
          <w:rFonts w:ascii="Book Antiqua" w:hAnsi="Book Antiqua"/>
          <w:sz w:val="22"/>
          <w:szCs w:val="22"/>
        </w:rPr>
        <w:t xml:space="preserve"> ‘</w:t>
      </w:r>
      <w:r w:rsidRPr="00294F16">
        <w:rPr>
          <w:rFonts w:ascii="Book Antiqua" w:hAnsi="Book Antiqua"/>
          <w:i/>
          <w:iCs/>
          <w:sz w:val="22"/>
          <w:szCs w:val="22"/>
        </w:rPr>
        <w:t>as they still do today</w:t>
      </w:r>
      <w:r>
        <w:rPr>
          <w:rFonts w:ascii="Book Antiqua" w:hAnsi="Book Antiqua"/>
          <w:sz w:val="22"/>
          <w:szCs w:val="22"/>
        </w:rPr>
        <w:t xml:space="preserve">’ </w:t>
      </w:r>
      <w:r w:rsidRPr="00294F16">
        <w:rPr>
          <w:rFonts w:ascii="Book Antiqua" w:hAnsi="Book Antiqua"/>
          <w:sz w:val="22"/>
          <w:szCs w:val="22"/>
        </w:rPr>
        <w:t>reflects the perspective of the author, who must have written prior to David’s conq</w:t>
      </w:r>
      <w:r>
        <w:rPr>
          <w:rFonts w:ascii="Book Antiqua" w:hAnsi="Book Antiqua"/>
          <w:sz w:val="22"/>
          <w:szCs w:val="22"/>
        </w:rPr>
        <w:t>uest of the Jebusites (2S 5:6–</w:t>
      </w:r>
      <w:r w:rsidRPr="00294F16">
        <w:rPr>
          <w:rFonts w:ascii="Book Antiqua" w:hAnsi="Book Antiqua"/>
          <w:sz w:val="22"/>
          <w:szCs w:val="22"/>
        </w:rPr>
        <w:t>7)</w:t>
      </w:r>
    </w:p>
  </w:footnote>
  <w:footnote w:id="432">
    <w:p w14:paraId="7EB14086" w14:textId="77777777" w:rsidR="00530FC4" w:rsidRPr="00D42F18" w:rsidRDefault="00530FC4" w:rsidP="00D42F18">
      <w:pPr>
        <w:pStyle w:val="FootnoteText"/>
        <w:jc w:val="center"/>
        <w:rPr>
          <w:rFonts w:ascii="Book Antiqua" w:hAnsi="Book Antiqua"/>
          <w:b/>
          <w:bCs/>
          <w:smallCaps/>
          <w:color w:val="000080"/>
          <w:sz w:val="24"/>
        </w:rPr>
      </w:pPr>
      <w:r w:rsidRPr="00D42F18">
        <w:rPr>
          <w:rStyle w:val="FootnoteReference"/>
          <w:rFonts w:ascii="Book Antiqua" w:hAnsi="Book Antiqua"/>
          <w:b/>
          <w:bCs/>
          <w:smallCaps/>
          <w:color w:val="000080"/>
          <w:sz w:val="24"/>
          <w:vertAlign w:val="baseline"/>
        </w:rPr>
        <w:t>Joshua 16</w:t>
      </w:r>
    </w:p>
  </w:footnote>
  <w:footnote w:id="433">
    <w:p w14:paraId="7105606B" w14:textId="77777777" w:rsidR="00530FC4" w:rsidRDefault="00530FC4" w:rsidP="005A2063">
      <w:pPr>
        <w:pStyle w:val="FootnoteText"/>
        <w:spacing w:line="300" w:lineRule="exact"/>
        <w:ind w:left="284" w:hanging="284"/>
        <w:jc w:val="both"/>
        <w:rPr>
          <w:rFonts w:ascii="Book Antiqua" w:hAnsi="Book Antiqua"/>
          <w:sz w:val="22"/>
          <w:szCs w:val="22"/>
        </w:rPr>
      </w:pPr>
      <w:r w:rsidRPr="00D42F18">
        <w:rPr>
          <w:rStyle w:val="FootnoteReference"/>
          <w:rFonts w:ascii="Book Antiqua" w:hAnsi="Book Antiqua"/>
          <w:color w:val="0070C0"/>
          <w:sz w:val="24"/>
          <w:szCs w:val="22"/>
        </w:rPr>
        <w:footnoteRef/>
      </w:r>
      <w:r>
        <w:rPr>
          <w:rFonts w:ascii="Book Antiqua" w:hAnsi="Book Antiqua"/>
          <w:sz w:val="22"/>
          <w:szCs w:val="22"/>
          <w:vertAlign w:val="superscript"/>
        </w:rPr>
        <w:t xml:space="preserve"> </w:t>
      </w:r>
      <w:r>
        <w:rPr>
          <w:rFonts w:ascii="Book Antiqua" w:hAnsi="Book Antiqua"/>
          <w:sz w:val="22"/>
          <w:szCs w:val="22"/>
        </w:rPr>
        <w:tab/>
      </w:r>
      <w:r w:rsidRPr="005C7704">
        <w:rPr>
          <w:rFonts w:ascii="Book Antiqua" w:hAnsi="Book Antiqua"/>
          <w:sz w:val="22"/>
          <w:szCs w:val="22"/>
        </w:rPr>
        <w:t xml:space="preserve">For this verse, the </w:t>
      </w:r>
      <w:r w:rsidRPr="005C7704">
        <w:rPr>
          <w:rFonts w:ascii="Book Antiqua" w:hAnsi="Book Antiqua"/>
          <w:i/>
          <w:iCs/>
          <w:sz w:val="22"/>
          <w:szCs w:val="22"/>
        </w:rPr>
        <w:t>MT</w:t>
      </w:r>
      <w:r w:rsidRPr="005C7704">
        <w:rPr>
          <w:rFonts w:ascii="Book Antiqua" w:hAnsi="Book Antiqua"/>
          <w:sz w:val="22"/>
          <w:szCs w:val="22"/>
        </w:rPr>
        <w:t xml:space="preserve"> is corrupt (literally, “</w:t>
      </w:r>
      <w:r w:rsidRPr="005C7704">
        <w:rPr>
          <w:rFonts w:ascii="Book Antiqua" w:hAnsi="Book Antiqua"/>
          <w:i/>
          <w:iCs/>
          <w:sz w:val="22"/>
          <w:szCs w:val="22"/>
        </w:rPr>
        <w:t>The lot went out to the sons of Joseph from the Jordan [at] Jericho to the waters of Jericho to the east, the desert going up from Jericho into the hill country of Bethel</w:t>
      </w:r>
      <w:r w:rsidRPr="005C7704">
        <w:rPr>
          <w:rFonts w:ascii="Book Antiqua" w:hAnsi="Book Antiqua"/>
          <w:sz w:val="22"/>
          <w:szCs w:val="22"/>
        </w:rPr>
        <w:t xml:space="preserve">.”) and the text here follows that of the </w:t>
      </w:r>
      <w:r w:rsidRPr="005C7704">
        <w:rPr>
          <w:rFonts w:ascii="Book Antiqua" w:hAnsi="Book Antiqua"/>
          <w:i/>
          <w:iCs/>
          <w:sz w:val="22"/>
          <w:szCs w:val="22"/>
        </w:rPr>
        <w:t>NRSV</w:t>
      </w:r>
      <w:r w:rsidRPr="005C7704">
        <w:rPr>
          <w:rFonts w:ascii="Book Antiqua" w:hAnsi="Book Antiqua"/>
          <w:sz w:val="22"/>
          <w:szCs w:val="22"/>
        </w:rPr>
        <w:t xml:space="preserve">; the </w:t>
      </w:r>
      <w:r w:rsidRPr="005C7704">
        <w:rPr>
          <w:rFonts w:ascii="Book Antiqua" w:hAnsi="Book Antiqua"/>
          <w:i/>
          <w:iCs/>
          <w:sz w:val="22"/>
          <w:szCs w:val="22"/>
        </w:rPr>
        <w:t>NJB</w:t>
      </w:r>
      <w:r w:rsidRPr="005C7704">
        <w:rPr>
          <w:rFonts w:ascii="Book Antiqua" w:hAnsi="Book Antiqua"/>
          <w:sz w:val="22"/>
          <w:szCs w:val="22"/>
        </w:rPr>
        <w:t xml:space="preserve"> reads: “</w:t>
      </w:r>
      <w:r w:rsidRPr="005C7704">
        <w:rPr>
          <w:rFonts w:ascii="Book Antiqua" w:hAnsi="Book Antiqua"/>
          <w:i/>
          <w:iCs/>
          <w:sz w:val="22"/>
          <w:szCs w:val="22"/>
        </w:rPr>
        <w:t>The portion awarded by lot to the sons of Joseph started on the east at the Jordan opposite Jericho (the Waters of Jericho) through the desert rising from Jericho into the highlands of Bethel</w:t>
      </w:r>
      <w:r w:rsidRPr="005C7704">
        <w:rPr>
          <w:rFonts w:ascii="Book Antiqua" w:hAnsi="Book Antiqua"/>
          <w:sz w:val="22"/>
          <w:szCs w:val="22"/>
        </w:rPr>
        <w:t>.”</w:t>
      </w:r>
    </w:p>
  </w:footnote>
  <w:footnote w:id="434">
    <w:p w14:paraId="7650DFEE" w14:textId="77777777" w:rsidR="00530FC4" w:rsidRDefault="00530FC4" w:rsidP="005C7704">
      <w:pPr>
        <w:pStyle w:val="FootnoteText"/>
        <w:spacing w:line="300" w:lineRule="exact"/>
        <w:ind w:left="284" w:hanging="284"/>
        <w:jc w:val="both"/>
        <w:rPr>
          <w:rFonts w:ascii="Book Antiqua" w:hAnsi="Book Antiqua"/>
          <w:sz w:val="22"/>
          <w:szCs w:val="22"/>
          <w:vertAlign w:val="superscript"/>
        </w:rPr>
      </w:pPr>
      <w:r w:rsidRPr="00D42F18">
        <w:rPr>
          <w:rStyle w:val="FootnoteReference"/>
          <w:rFonts w:ascii="Book Antiqua" w:hAnsi="Book Antiqua"/>
          <w:color w:val="0070C0"/>
          <w:sz w:val="24"/>
          <w:szCs w:val="22"/>
        </w:rPr>
        <w:footnoteRef/>
      </w:r>
      <w:r w:rsidRPr="00D42F18">
        <w:rPr>
          <w:rFonts w:ascii="Book Antiqua" w:hAnsi="Book Antiqua"/>
          <w:color w:val="0070C0"/>
          <w:sz w:val="24"/>
          <w:szCs w:val="22"/>
          <w:vertAlign w:val="superscript"/>
        </w:rPr>
        <w:t xml:space="preserve"> </w:t>
      </w:r>
      <w:r>
        <w:rPr>
          <w:rFonts w:ascii="Book Antiqua" w:hAnsi="Book Antiqua"/>
          <w:sz w:val="22"/>
          <w:szCs w:val="22"/>
          <w:vertAlign w:val="superscript"/>
        </w:rPr>
        <w:tab/>
      </w:r>
      <w:r w:rsidRPr="005C7704">
        <w:rPr>
          <w:rFonts w:ascii="Book Antiqua" w:hAnsi="Book Antiqua"/>
          <w:sz w:val="22"/>
          <w:szCs w:val="22"/>
        </w:rPr>
        <w:t xml:space="preserve">In the </w:t>
      </w:r>
      <w:r w:rsidRPr="005C7704">
        <w:rPr>
          <w:rFonts w:ascii="Book Antiqua" w:hAnsi="Book Antiqua"/>
          <w:i/>
          <w:iCs/>
          <w:sz w:val="22"/>
          <w:szCs w:val="22"/>
        </w:rPr>
        <w:t>MT</w:t>
      </w:r>
      <w:r>
        <w:rPr>
          <w:rFonts w:ascii="Book Antiqua" w:hAnsi="Book Antiqua"/>
          <w:sz w:val="22"/>
          <w:szCs w:val="22"/>
        </w:rPr>
        <w:t>, the place name ‘</w:t>
      </w:r>
      <w:r w:rsidRPr="005C7704">
        <w:rPr>
          <w:rFonts w:ascii="Book Antiqua" w:hAnsi="Book Antiqua"/>
          <w:i/>
          <w:iCs/>
          <w:sz w:val="22"/>
          <w:szCs w:val="22"/>
        </w:rPr>
        <w:t>Luz</w:t>
      </w:r>
      <w:r>
        <w:rPr>
          <w:rFonts w:ascii="Book Antiqua" w:hAnsi="Book Antiqua"/>
          <w:sz w:val="22"/>
          <w:szCs w:val="22"/>
        </w:rPr>
        <w:t>’ (</w:t>
      </w:r>
      <w:r w:rsidRPr="005C7704">
        <w:rPr>
          <w:rFonts w:cs="SBL Hebrew"/>
          <w:noProof/>
          <w:sz w:val="26"/>
          <w:szCs w:val="26"/>
          <w:rtl/>
          <w:lang w:bidi="he-IL"/>
        </w:rPr>
        <w:t>ל֑וּזָה</w:t>
      </w:r>
      <w:r>
        <w:rPr>
          <w:rFonts w:ascii="Book Antiqua" w:hAnsi="Book Antiqua"/>
          <w:sz w:val="22"/>
          <w:szCs w:val="22"/>
        </w:rPr>
        <w:t>)</w:t>
      </w:r>
      <w:r w:rsidRPr="005C7704">
        <w:rPr>
          <w:rFonts w:ascii="Book Antiqua" w:hAnsi="Book Antiqua"/>
          <w:sz w:val="22"/>
          <w:szCs w:val="22"/>
        </w:rPr>
        <w:t xml:space="preserve"> has the directive ending, indicating that the border went </w:t>
      </w:r>
      <w:r w:rsidRPr="005C7704">
        <w:rPr>
          <w:rFonts w:ascii="Book Antiqua" w:hAnsi="Book Antiqua"/>
          <w:i/>
          <w:iCs/>
          <w:sz w:val="22"/>
          <w:szCs w:val="22"/>
        </w:rPr>
        <w:t>from</w:t>
      </w:r>
      <w:r w:rsidRPr="005C7704">
        <w:rPr>
          <w:rFonts w:ascii="Book Antiqua" w:hAnsi="Book Antiqua"/>
          <w:sz w:val="22"/>
          <w:szCs w:val="22"/>
        </w:rPr>
        <w:t xml:space="preserve"> Bethel </w:t>
      </w:r>
      <w:r w:rsidRPr="005C7704">
        <w:rPr>
          <w:rFonts w:ascii="Book Antiqua" w:hAnsi="Book Antiqua"/>
          <w:i/>
          <w:iCs/>
          <w:sz w:val="22"/>
          <w:szCs w:val="22"/>
        </w:rPr>
        <w:t>to</w:t>
      </w:r>
      <w:r>
        <w:rPr>
          <w:rFonts w:ascii="Book Antiqua" w:hAnsi="Book Antiqua"/>
          <w:sz w:val="22"/>
          <w:szCs w:val="22"/>
        </w:rPr>
        <w:t xml:space="preserve"> Luz; e</w:t>
      </w:r>
      <w:r w:rsidRPr="005C7704">
        <w:rPr>
          <w:rFonts w:ascii="Book Antiqua" w:hAnsi="Book Antiqua"/>
          <w:sz w:val="22"/>
          <w:szCs w:val="22"/>
        </w:rPr>
        <w:t>lsewhere</w:t>
      </w:r>
      <w:r>
        <w:rPr>
          <w:rFonts w:ascii="Book Antiqua" w:hAnsi="Book Antiqua"/>
          <w:sz w:val="22"/>
          <w:szCs w:val="22"/>
        </w:rPr>
        <w:t>,</w:t>
      </w:r>
      <w:r w:rsidRPr="005C7704">
        <w:rPr>
          <w:rFonts w:ascii="Book Antiqua" w:hAnsi="Book Antiqua"/>
          <w:sz w:val="22"/>
          <w:szCs w:val="22"/>
        </w:rPr>
        <w:t xml:space="preserve"> Luz and Bethel appear to be </w:t>
      </w:r>
      <w:r>
        <w:rPr>
          <w:rFonts w:ascii="Book Antiqua" w:hAnsi="Book Antiqua"/>
          <w:sz w:val="22"/>
          <w:szCs w:val="22"/>
        </w:rPr>
        <w:t>names for the same site (cf. J</w:t>
      </w:r>
      <w:r w:rsidRPr="005C7704">
        <w:rPr>
          <w:rFonts w:ascii="Book Antiqua" w:hAnsi="Book Antiqua"/>
          <w:sz w:val="22"/>
          <w:szCs w:val="22"/>
        </w:rPr>
        <w:t>g 1:23), but here they appear to be distinct.</w:t>
      </w:r>
      <w:r>
        <w:rPr>
          <w:rFonts w:ascii="Book Antiqua" w:hAnsi="Book Antiqua"/>
          <w:sz w:val="22"/>
          <w:szCs w:val="22"/>
        </w:rPr>
        <w:t xml:space="preserve"> </w:t>
      </w:r>
      <w:r w:rsidRPr="005C7704">
        <w:rPr>
          <w:rFonts w:ascii="Book Antiqua" w:hAnsi="Book Antiqua"/>
          <w:sz w:val="22"/>
          <w:szCs w:val="22"/>
        </w:rPr>
        <w:t xml:space="preserve"> Note that the </w:t>
      </w:r>
      <w:r w:rsidRPr="005C7704">
        <w:rPr>
          <w:rFonts w:ascii="Book Antiqua" w:hAnsi="Book Antiqua"/>
          <w:i/>
          <w:iCs/>
          <w:sz w:val="22"/>
          <w:szCs w:val="22"/>
        </w:rPr>
        <w:t>NIV</w:t>
      </w:r>
      <w:r>
        <w:rPr>
          <w:rFonts w:ascii="Book Antiqua" w:hAnsi="Book Antiqua"/>
          <w:sz w:val="22"/>
          <w:szCs w:val="22"/>
        </w:rPr>
        <w:t xml:space="preserve">, following the </w:t>
      </w:r>
      <w:r w:rsidRPr="005C7704">
        <w:rPr>
          <w:rFonts w:ascii="Book Antiqua" w:hAnsi="Book Antiqua"/>
          <w:i/>
          <w:iCs/>
          <w:sz w:val="22"/>
          <w:szCs w:val="22"/>
        </w:rPr>
        <w:t>LXX</w:t>
      </w:r>
      <w:r>
        <w:rPr>
          <w:rFonts w:ascii="Book Antiqua" w:hAnsi="Book Antiqua"/>
          <w:sz w:val="22"/>
          <w:szCs w:val="22"/>
        </w:rPr>
        <w:t xml:space="preserve"> (</w:t>
      </w:r>
      <w:r w:rsidRPr="005C7704">
        <w:rPr>
          <w:rFonts w:ascii="Vusillus Old Face" w:hAnsi="Vusillus Old Face" w:cs="Vusillus Old Face"/>
          <w:bCs/>
          <w:i/>
          <w:iCs/>
          <w:noProof/>
          <w:color w:val="003300"/>
          <w:sz w:val="26"/>
          <w:szCs w:val="18"/>
          <w:lang w:val="el-GR"/>
        </w:rPr>
        <w:t>εἰς Βαιθηλ Λουζα</w:t>
      </w:r>
      <w:r>
        <w:rPr>
          <w:rFonts w:ascii="Book Antiqua" w:hAnsi="Book Antiqua"/>
          <w:sz w:val="22"/>
          <w:szCs w:val="22"/>
        </w:rPr>
        <w:t>), has</w:t>
      </w:r>
      <w:r w:rsidRPr="005C7704">
        <w:rPr>
          <w:rFonts w:ascii="Book Antiqua" w:hAnsi="Book Antiqua"/>
          <w:sz w:val="22"/>
          <w:szCs w:val="22"/>
        </w:rPr>
        <w:t xml:space="preserve"> </w:t>
      </w:r>
      <w:r>
        <w:rPr>
          <w:rFonts w:ascii="Book Antiqua" w:hAnsi="Book Antiqua"/>
          <w:sz w:val="22"/>
          <w:szCs w:val="22"/>
        </w:rPr>
        <w:t>‘</w:t>
      </w:r>
      <w:r w:rsidRPr="005C7704">
        <w:rPr>
          <w:rFonts w:ascii="Book Antiqua" w:hAnsi="Book Antiqua"/>
          <w:i/>
          <w:iCs/>
          <w:sz w:val="22"/>
          <w:szCs w:val="22"/>
        </w:rPr>
        <w:t>from Bethel (that is, Luz)</w:t>
      </w:r>
      <w:r>
        <w:rPr>
          <w:rFonts w:ascii="Book Antiqua" w:hAnsi="Book Antiqua"/>
          <w:sz w:val="22"/>
          <w:szCs w:val="22"/>
        </w:rPr>
        <w:t>’.</w:t>
      </w:r>
    </w:p>
  </w:footnote>
  <w:footnote w:id="435">
    <w:p w14:paraId="17AB9F6E" w14:textId="77777777" w:rsidR="00530FC4" w:rsidRDefault="00530FC4" w:rsidP="00D42F18">
      <w:pPr>
        <w:pStyle w:val="FootnoteText"/>
        <w:spacing w:line="300" w:lineRule="exact"/>
        <w:ind w:left="284" w:hanging="284"/>
        <w:jc w:val="both"/>
        <w:rPr>
          <w:rFonts w:ascii="Book Antiqua" w:hAnsi="Book Antiqua"/>
          <w:sz w:val="22"/>
          <w:szCs w:val="22"/>
        </w:rPr>
      </w:pPr>
      <w:r w:rsidRPr="00D42F18">
        <w:rPr>
          <w:rStyle w:val="FootnoteReference"/>
          <w:rFonts w:ascii="Book Antiqua" w:hAnsi="Book Antiqua"/>
          <w:color w:val="0070C0"/>
          <w:sz w:val="24"/>
          <w:szCs w:val="22"/>
        </w:rPr>
        <w:footnoteRef/>
      </w:r>
      <w:r w:rsidRPr="00D42F18">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southern boundary ran from Jericho west to the Mediterranean.</w:t>
      </w:r>
    </w:p>
  </w:footnote>
  <w:footnote w:id="436">
    <w:p w14:paraId="2E0FFD14" w14:textId="77777777" w:rsidR="00530FC4" w:rsidRDefault="00530FC4" w:rsidP="00D42F18">
      <w:pPr>
        <w:pStyle w:val="FootnoteText"/>
        <w:spacing w:line="300" w:lineRule="exact"/>
        <w:ind w:left="284" w:hanging="284"/>
        <w:jc w:val="both"/>
        <w:rPr>
          <w:rFonts w:ascii="Book Antiqua" w:hAnsi="Book Antiqua"/>
          <w:sz w:val="22"/>
          <w:szCs w:val="22"/>
          <w:vertAlign w:val="superscript"/>
        </w:rPr>
      </w:pPr>
      <w:r w:rsidRPr="00D42F18">
        <w:rPr>
          <w:rStyle w:val="FootnoteReference"/>
          <w:rFonts w:ascii="Book Antiqua" w:hAnsi="Book Antiqua"/>
          <w:color w:val="0070C0"/>
          <w:sz w:val="24"/>
          <w:szCs w:val="22"/>
        </w:rPr>
        <w:footnoteRef/>
      </w:r>
      <w:r w:rsidRPr="00D42F18">
        <w:rPr>
          <w:rFonts w:ascii="Book Antiqua" w:hAnsi="Book Antiqua"/>
          <w:color w:val="0070C0"/>
          <w:sz w:val="24"/>
          <w:szCs w:val="22"/>
          <w:vertAlign w:val="superscript"/>
        </w:rPr>
        <w:t xml:space="preserve"> </w:t>
      </w:r>
      <w:r>
        <w:rPr>
          <w:rFonts w:ascii="Book Antiqua" w:hAnsi="Book Antiqua"/>
          <w:sz w:val="22"/>
          <w:szCs w:val="22"/>
          <w:vertAlign w:val="superscript"/>
        </w:rPr>
        <w:tab/>
      </w:r>
      <w:r w:rsidRPr="00391D4A">
        <w:rPr>
          <w:rFonts w:ascii="Book Antiqua" w:hAnsi="Book Antiqua"/>
          <w:sz w:val="22"/>
          <w:szCs w:val="22"/>
        </w:rPr>
        <w:t xml:space="preserve">For this verse, here following the </w:t>
      </w:r>
      <w:r w:rsidRPr="00391D4A">
        <w:rPr>
          <w:rFonts w:ascii="Book Antiqua" w:hAnsi="Book Antiqua"/>
          <w:i/>
          <w:iCs/>
          <w:sz w:val="22"/>
          <w:szCs w:val="22"/>
        </w:rPr>
        <w:t>NRSV</w:t>
      </w:r>
      <w:r w:rsidRPr="00391D4A">
        <w:rPr>
          <w:rFonts w:ascii="Book Antiqua" w:hAnsi="Book Antiqua"/>
          <w:sz w:val="22"/>
          <w:szCs w:val="22"/>
        </w:rPr>
        <w:t xml:space="preserve">, the </w:t>
      </w:r>
      <w:r w:rsidRPr="00391D4A">
        <w:rPr>
          <w:rFonts w:ascii="Book Antiqua" w:hAnsi="Book Antiqua"/>
          <w:i/>
          <w:iCs/>
          <w:sz w:val="22"/>
          <w:szCs w:val="22"/>
        </w:rPr>
        <w:t>NJB</w:t>
      </w:r>
      <w:r w:rsidRPr="00391D4A">
        <w:rPr>
          <w:rFonts w:ascii="Book Antiqua" w:hAnsi="Book Antiqua"/>
          <w:sz w:val="22"/>
          <w:szCs w:val="22"/>
        </w:rPr>
        <w:t xml:space="preserve"> reads, “</w:t>
      </w:r>
      <w:r w:rsidRPr="00391D4A">
        <w:rPr>
          <w:rFonts w:ascii="Book Antiqua" w:hAnsi="Book Antiqua"/>
          <w:i/>
          <w:iCs/>
          <w:sz w:val="22"/>
          <w:szCs w:val="22"/>
        </w:rPr>
        <w:t>Such was the inheritance of the sons of Joseph, Manasseh and Ephraim</w:t>
      </w:r>
      <w:r w:rsidRPr="00391D4A">
        <w:rPr>
          <w:rFonts w:ascii="Book Antiqua" w:hAnsi="Book Antiqua"/>
          <w:sz w:val="22"/>
          <w:szCs w:val="22"/>
        </w:rPr>
        <w:t>.”</w:t>
      </w:r>
    </w:p>
  </w:footnote>
  <w:footnote w:id="437">
    <w:p w14:paraId="366CB1FF" w14:textId="77777777" w:rsidR="00530FC4" w:rsidRDefault="00530FC4" w:rsidP="00391D4A">
      <w:pPr>
        <w:pStyle w:val="FootnoteText"/>
        <w:spacing w:line="300" w:lineRule="exact"/>
        <w:ind w:left="284" w:hanging="284"/>
        <w:jc w:val="both"/>
        <w:rPr>
          <w:rFonts w:ascii="Book Antiqua" w:hAnsi="Book Antiqua"/>
          <w:sz w:val="22"/>
          <w:szCs w:val="22"/>
        </w:rPr>
      </w:pPr>
      <w:r w:rsidRPr="00D42F18">
        <w:rPr>
          <w:rStyle w:val="FootnoteReference"/>
          <w:rFonts w:ascii="Book Antiqua" w:hAnsi="Book Antiqua"/>
          <w:color w:val="0070C0"/>
          <w:sz w:val="24"/>
          <w:szCs w:val="22"/>
        </w:rPr>
        <w:footnoteRef/>
      </w:r>
      <w:r w:rsidRPr="00D42F18">
        <w:rPr>
          <w:rFonts w:ascii="Book Antiqua" w:hAnsi="Book Antiqua"/>
          <w:color w:val="0070C0"/>
          <w:sz w:val="24"/>
          <w:szCs w:val="22"/>
          <w:vertAlign w:val="superscript"/>
        </w:rPr>
        <w:t xml:space="preserve"> </w:t>
      </w:r>
      <w:r>
        <w:rPr>
          <w:rFonts w:ascii="Book Antiqua" w:hAnsi="Book Antiqua"/>
          <w:sz w:val="22"/>
          <w:szCs w:val="22"/>
        </w:rPr>
        <w:tab/>
        <w:t>‘</w:t>
      </w:r>
      <w:r>
        <w:rPr>
          <w:rFonts w:ascii="Book Antiqua" w:hAnsi="Book Antiqua"/>
          <w:i/>
          <w:iCs/>
          <w:sz w:val="22"/>
          <w:szCs w:val="22"/>
        </w:rPr>
        <w:t>Ataroth-Arach</w:t>
      </w:r>
      <w:r>
        <w:rPr>
          <w:rFonts w:ascii="Book Antiqua" w:hAnsi="Book Antiqua"/>
          <w:sz w:val="22"/>
          <w:szCs w:val="22"/>
        </w:rPr>
        <w:t xml:space="preserve">’ (i.e. Ataroth of the Archites) is a conjectural translation following the </w:t>
      </w:r>
      <w:r w:rsidRPr="00391D4A">
        <w:rPr>
          <w:rFonts w:ascii="Book Antiqua" w:hAnsi="Book Antiqua"/>
          <w:i/>
          <w:iCs/>
          <w:sz w:val="22"/>
          <w:szCs w:val="22"/>
        </w:rPr>
        <w:t>NJB</w:t>
      </w:r>
      <w:r>
        <w:rPr>
          <w:rFonts w:ascii="Book Antiqua" w:hAnsi="Book Antiqua"/>
          <w:sz w:val="22"/>
          <w:szCs w:val="22"/>
        </w:rPr>
        <w:t xml:space="preserve">, </w:t>
      </w:r>
      <w:r>
        <w:rPr>
          <w:rFonts w:ascii="Book Antiqua" w:hAnsi="Book Antiqua"/>
          <w:i/>
          <w:iCs/>
          <w:sz w:val="22"/>
          <w:szCs w:val="22"/>
        </w:rPr>
        <w:t>LXX</w:t>
      </w:r>
      <w:r>
        <w:rPr>
          <w:rFonts w:ascii="Book Antiqua" w:hAnsi="Book Antiqua"/>
          <w:sz w:val="22"/>
          <w:szCs w:val="22"/>
        </w:rPr>
        <w:t xml:space="preserve"> (</w:t>
      </w:r>
      <w:r w:rsidRPr="00391D4A">
        <w:rPr>
          <w:rFonts w:ascii="Vusillus Old Face" w:hAnsi="Vusillus Old Face" w:cs="Vusillus Old Face"/>
          <w:bCs/>
          <w:i/>
          <w:iCs/>
          <w:noProof/>
          <w:color w:val="003300"/>
          <w:sz w:val="26"/>
          <w:szCs w:val="18"/>
          <w:lang w:val="el-GR"/>
        </w:rPr>
        <w:t>Αταρωθ καὶ Εροκ</w:t>
      </w:r>
      <w:r>
        <w:rPr>
          <w:rFonts w:ascii="Book Antiqua" w:hAnsi="Book Antiqua"/>
          <w:sz w:val="22"/>
          <w:szCs w:val="22"/>
        </w:rPr>
        <w:t xml:space="preserve">) and v. 2.  The </w:t>
      </w:r>
      <w:r>
        <w:rPr>
          <w:rFonts w:ascii="Book Antiqua" w:hAnsi="Book Antiqua"/>
          <w:i/>
          <w:iCs/>
          <w:sz w:val="22"/>
          <w:szCs w:val="22"/>
        </w:rPr>
        <w:t>MT</w:t>
      </w:r>
      <w:r>
        <w:rPr>
          <w:rFonts w:ascii="Book Antiqua" w:hAnsi="Book Antiqua"/>
          <w:sz w:val="22"/>
          <w:szCs w:val="22"/>
        </w:rPr>
        <w:t xml:space="preserve"> (and the </w:t>
      </w:r>
      <w:r>
        <w:rPr>
          <w:rFonts w:ascii="Book Antiqua" w:hAnsi="Book Antiqua"/>
          <w:i/>
          <w:iCs/>
          <w:sz w:val="22"/>
          <w:szCs w:val="22"/>
        </w:rPr>
        <w:t>NRSV</w:t>
      </w:r>
      <w:r>
        <w:rPr>
          <w:rFonts w:ascii="Book Antiqua" w:hAnsi="Book Antiqua"/>
          <w:sz w:val="22"/>
          <w:szCs w:val="22"/>
        </w:rPr>
        <w:t>) has ‘</w:t>
      </w:r>
      <w:r>
        <w:rPr>
          <w:rFonts w:ascii="Book Antiqua" w:hAnsi="Book Antiqua"/>
          <w:i/>
          <w:iCs/>
          <w:sz w:val="22"/>
          <w:szCs w:val="22"/>
        </w:rPr>
        <w:t>Ataroth-Addar</w:t>
      </w:r>
      <w:r>
        <w:rPr>
          <w:rFonts w:ascii="Book Antiqua" w:hAnsi="Book Antiqua"/>
          <w:sz w:val="22"/>
          <w:szCs w:val="22"/>
        </w:rPr>
        <w:t>’ (</w:t>
      </w:r>
      <w:r w:rsidRPr="00391D4A">
        <w:rPr>
          <w:rFonts w:cs="SBL Hebrew"/>
          <w:noProof/>
          <w:sz w:val="26"/>
          <w:szCs w:val="26"/>
          <w:rtl/>
          <w:lang w:bidi="he-IL"/>
        </w:rPr>
        <w:t>עַטְר֣וֹת אַדָּ֔ר</w:t>
      </w:r>
      <w:r>
        <w:rPr>
          <w:rFonts w:ascii="Book Antiqua" w:hAnsi="Book Antiqua"/>
          <w:sz w:val="22"/>
          <w:szCs w:val="22"/>
        </w:rPr>
        <w:t>), as also in 18:13.</w:t>
      </w:r>
    </w:p>
  </w:footnote>
  <w:footnote w:id="438">
    <w:p w14:paraId="02F5534A" w14:textId="77777777" w:rsidR="00530FC4" w:rsidRDefault="00530FC4" w:rsidP="00D42F18">
      <w:pPr>
        <w:pStyle w:val="FootnoteText"/>
        <w:spacing w:line="300" w:lineRule="exact"/>
        <w:ind w:left="284" w:hanging="284"/>
        <w:jc w:val="both"/>
        <w:rPr>
          <w:rFonts w:ascii="Book Antiqua" w:hAnsi="Book Antiqua"/>
          <w:sz w:val="22"/>
          <w:szCs w:val="22"/>
        </w:rPr>
      </w:pPr>
      <w:r w:rsidRPr="00D42F18">
        <w:rPr>
          <w:rStyle w:val="FootnoteReference"/>
          <w:rFonts w:ascii="Book Antiqua" w:hAnsi="Book Antiqua"/>
          <w:color w:val="0070C0"/>
          <w:sz w:val="24"/>
          <w:szCs w:val="22"/>
        </w:rPr>
        <w:footnoteRef/>
      </w:r>
      <w:r w:rsidRPr="00D42F18">
        <w:rPr>
          <w:rFonts w:ascii="Book Antiqua" w:hAnsi="Book Antiqua"/>
          <w:color w:val="0070C0"/>
          <w:sz w:val="24"/>
          <w:szCs w:val="22"/>
          <w:vertAlign w:val="superscript"/>
        </w:rPr>
        <w:t xml:space="preserve"> </w:t>
      </w:r>
      <w:r>
        <w:rPr>
          <w:rFonts w:ascii="Book Antiqua" w:hAnsi="Book Antiqua"/>
          <w:sz w:val="22"/>
          <w:szCs w:val="22"/>
        </w:rPr>
        <w:tab/>
        <w:t>The ‘</w:t>
      </w:r>
      <w:r>
        <w:rPr>
          <w:rFonts w:ascii="Book Antiqua" w:hAnsi="Book Antiqua"/>
          <w:i/>
          <w:iCs/>
          <w:sz w:val="22"/>
          <w:szCs w:val="22"/>
        </w:rPr>
        <w:t>Michmethath</w:t>
      </w:r>
      <w:r>
        <w:rPr>
          <w:rFonts w:ascii="Book Antiqua" w:hAnsi="Book Antiqua"/>
          <w:sz w:val="22"/>
          <w:szCs w:val="22"/>
        </w:rPr>
        <w:t>’ (</w:t>
      </w:r>
      <w:r w:rsidRPr="00391D4A">
        <w:rPr>
          <w:rFonts w:cs="SBL Hebrew"/>
          <w:noProof/>
          <w:sz w:val="26"/>
          <w:szCs w:val="26"/>
          <w:rtl/>
          <w:lang w:bidi="he-IL"/>
        </w:rPr>
        <w:t>מִכְמְתָת֙</w:t>
      </w:r>
      <w:r>
        <w:rPr>
          <w:rFonts w:ascii="Book Antiqua" w:hAnsi="Book Antiqua"/>
          <w:sz w:val="22"/>
          <w:szCs w:val="22"/>
        </w:rPr>
        <w:t>) seems to have been some topographical feature, possibly a very narrow defile, or the rift of the Wadi Beidan, not far from Nablus-Shechem (see 17:7).</w:t>
      </w:r>
    </w:p>
  </w:footnote>
  <w:footnote w:id="439">
    <w:p w14:paraId="1888F495" w14:textId="77777777" w:rsidR="00530FC4" w:rsidRDefault="00530FC4" w:rsidP="00D42F18">
      <w:pPr>
        <w:pStyle w:val="FootnoteText"/>
        <w:spacing w:line="300" w:lineRule="exact"/>
        <w:ind w:left="284" w:hanging="284"/>
        <w:jc w:val="both"/>
        <w:rPr>
          <w:rFonts w:ascii="Book Antiqua" w:hAnsi="Book Antiqua"/>
          <w:sz w:val="22"/>
          <w:szCs w:val="22"/>
          <w:vertAlign w:val="superscript"/>
        </w:rPr>
      </w:pPr>
      <w:r w:rsidRPr="00D42F18">
        <w:rPr>
          <w:rStyle w:val="FootnoteReference"/>
          <w:rFonts w:ascii="Book Antiqua" w:hAnsi="Book Antiqua"/>
          <w:color w:val="0070C0"/>
          <w:sz w:val="24"/>
          <w:szCs w:val="22"/>
        </w:rPr>
        <w:footnoteRef/>
      </w:r>
      <w:r w:rsidRPr="00D42F18">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F668D1">
        <w:rPr>
          <w:rFonts w:ascii="Book Antiqua" w:hAnsi="Book Antiqua"/>
          <w:i/>
          <w:iCs/>
          <w:sz w:val="22"/>
          <w:szCs w:val="22"/>
        </w:rPr>
        <w:t>LXX</w:t>
      </w:r>
      <w:r>
        <w:rPr>
          <w:rFonts w:ascii="Book Antiqua" w:hAnsi="Book Antiqua"/>
          <w:sz w:val="22"/>
          <w:szCs w:val="22"/>
        </w:rPr>
        <w:t xml:space="preserve"> opens this verse, ‘</w:t>
      </w:r>
      <w:r w:rsidRPr="00F668D1">
        <w:rPr>
          <w:rFonts w:ascii="Book Antiqua" w:hAnsi="Book Antiqua"/>
          <w:i/>
          <w:iCs/>
          <w:sz w:val="22"/>
          <w:szCs w:val="22"/>
        </w:rPr>
        <w:t>and from Machu and Ataroth</w:t>
      </w:r>
      <w:r>
        <w:rPr>
          <w:rFonts w:ascii="Book Antiqua" w:hAnsi="Book Antiqua"/>
          <w:sz w:val="22"/>
          <w:szCs w:val="22"/>
        </w:rPr>
        <w:t>’ (</w:t>
      </w:r>
      <w:r w:rsidRPr="00F668D1">
        <w:rPr>
          <w:rFonts w:ascii="Vusillus Old Face" w:hAnsi="Vusillus Old Face" w:cs="Vusillus Old Face"/>
          <w:bCs/>
          <w:i/>
          <w:iCs/>
          <w:noProof/>
          <w:color w:val="003300"/>
          <w:sz w:val="26"/>
          <w:szCs w:val="18"/>
          <w:lang w:val="el-GR"/>
        </w:rPr>
        <w:t>καὶ εἰς Μαχω καὶ Αταρωθ</w:t>
      </w:r>
      <w:r>
        <w:rPr>
          <w:rFonts w:ascii="Book Antiqua" w:hAnsi="Book Antiqua"/>
          <w:sz w:val="22"/>
          <w:szCs w:val="22"/>
        </w:rPr>
        <w:t>).</w:t>
      </w:r>
    </w:p>
  </w:footnote>
  <w:footnote w:id="440">
    <w:p w14:paraId="591BC289" w14:textId="77777777" w:rsidR="00530FC4" w:rsidRDefault="00530FC4" w:rsidP="00D42F18">
      <w:pPr>
        <w:pStyle w:val="FootnoteText"/>
        <w:spacing w:line="300" w:lineRule="exact"/>
        <w:ind w:left="284" w:hanging="284"/>
        <w:jc w:val="both"/>
        <w:rPr>
          <w:rFonts w:ascii="Book Antiqua" w:hAnsi="Book Antiqua"/>
          <w:sz w:val="22"/>
          <w:szCs w:val="22"/>
          <w:vertAlign w:val="superscript"/>
        </w:rPr>
      </w:pPr>
      <w:r w:rsidRPr="00D42F18">
        <w:rPr>
          <w:rStyle w:val="FootnoteReference"/>
          <w:rFonts w:ascii="Book Antiqua" w:hAnsi="Book Antiqua"/>
          <w:color w:val="0070C0"/>
          <w:sz w:val="24"/>
          <w:szCs w:val="22"/>
        </w:rPr>
        <w:footnoteRef/>
      </w:r>
      <w:r w:rsidRPr="00D42F18">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An alternative reading for ‘</w:t>
      </w:r>
      <w:r w:rsidRPr="00F668D1">
        <w:rPr>
          <w:rFonts w:ascii="Book Antiqua" w:hAnsi="Book Antiqua"/>
          <w:i/>
          <w:iCs/>
          <w:sz w:val="22"/>
          <w:szCs w:val="22"/>
        </w:rPr>
        <w:t>by their clans</w:t>
      </w:r>
      <w:r>
        <w:rPr>
          <w:rFonts w:ascii="Book Antiqua" w:hAnsi="Book Antiqua"/>
          <w:sz w:val="22"/>
          <w:szCs w:val="22"/>
        </w:rPr>
        <w:t>’ is ‘</w:t>
      </w:r>
      <w:r w:rsidRPr="00F668D1">
        <w:rPr>
          <w:rFonts w:ascii="Book Antiqua" w:hAnsi="Book Antiqua"/>
          <w:i/>
          <w:iCs/>
          <w:sz w:val="22"/>
          <w:szCs w:val="22"/>
        </w:rPr>
        <w:t>according to their families</w:t>
      </w:r>
      <w:r>
        <w:rPr>
          <w:rFonts w:ascii="Book Antiqua" w:hAnsi="Book Antiqua"/>
          <w:sz w:val="22"/>
          <w:szCs w:val="22"/>
        </w:rPr>
        <w:t>’.</w:t>
      </w:r>
    </w:p>
  </w:footnote>
  <w:footnote w:id="441">
    <w:p w14:paraId="1902DA6A" w14:textId="77777777" w:rsidR="00530FC4" w:rsidRPr="00914E0A" w:rsidRDefault="00530FC4" w:rsidP="00D42F18">
      <w:pPr>
        <w:pStyle w:val="FootnoteText"/>
        <w:spacing w:line="300" w:lineRule="exact"/>
        <w:ind w:left="284" w:hanging="284"/>
        <w:jc w:val="both"/>
        <w:rPr>
          <w:rFonts w:ascii="Book Antiqua" w:hAnsi="Book Antiqua"/>
          <w:sz w:val="22"/>
          <w:szCs w:val="22"/>
          <w:vertAlign w:val="superscript"/>
        </w:rPr>
      </w:pPr>
      <w:r w:rsidRPr="00D42F18">
        <w:rPr>
          <w:rStyle w:val="FootnoteReference"/>
          <w:rFonts w:ascii="Book Antiqua" w:hAnsi="Book Antiqua"/>
          <w:color w:val="0070C0"/>
          <w:sz w:val="24"/>
          <w:szCs w:val="22"/>
        </w:rPr>
        <w:footnoteRef/>
      </w:r>
      <w:r w:rsidRPr="00D42F18">
        <w:rPr>
          <w:rFonts w:ascii="Book Antiqua" w:hAnsi="Book Antiqua"/>
          <w:color w:val="0070C0"/>
          <w:sz w:val="24"/>
          <w:szCs w:val="22"/>
          <w:vertAlign w:val="superscript"/>
        </w:rPr>
        <w:t xml:space="preserve"> </w:t>
      </w:r>
      <w:r>
        <w:rPr>
          <w:rFonts w:ascii="Book Antiqua" w:hAnsi="Book Antiqua"/>
          <w:sz w:val="22"/>
          <w:szCs w:val="22"/>
          <w:vertAlign w:val="superscript"/>
        </w:rPr>
        <w:tab/>
      </w:r>
      <w:r w:rsidRPr="00914E0A">
        <w:rPr>
          <w:rFonts w:ascii="Book Antiqua" w:hAnsi="Book Antiqua"/>
          <w:sz w:val="22"/>
          <w:szCs w:val="22"/>
        </w:rPr>
        <w:t>In place of ‘</w:t>
      </w:r>
      <w:r w:rsidRPr="00914E0A">
        <w:rPr>
          <w:rFonts w:ascii="Book Antiqua" w:hAnsi="Book Antiqua"/>
          <w:i/>
          <w:iCs/>
          <w:sz w:val="22"/>
          <w:szCs w:val="22"/>
        </w:rPr>
        <w:t>within the inheritance of the Manassites</w:t>
      </w:r>
      <w:r w:rsidRPr="00914E0A">
        <w:rPr>
          <w:rFonts w:ascii="Book Antiqua" w:hAnsi="Book Antiqua"/>
          <w:sz w:val="22"/>
          <w:szCs w:val="22"/>
        </w:rPr>
        <w:t xml:space="preserve">’, here following the </w:t>
      </w:r>
      <w:r w:rsidRPr="00914E0A">
        <w:rPr>
          <w:rFonts w:ascii="Book Antiqua" w:hAnsi="Book Antiqua"/>
          <w:i/>
          <w:iCs/>
          <w:sz w:val="22"/>
          <w:szCs w:val="22"/>
        </w:rPr>
        <w:t>NRSV</w:t>
      </w:r>
      <w:r w:rsidRPr="00914E0A">
        <w:rPr>
          <w:rFonts w:ascii="Book Antiqua" w:hAnsi="Book Antiqua"/>
          <w:sz w:val="22"/>
          <w:szCs w:val="22"/>
        </w:rPr>
        <w:t xml:space="preserve">, the </w:t>
      </w:r>
      <w:r w:rsidRPr="00914E0A">
        <w:rPr>
          <w:rFonts w:ascii="Book Antiqua" w:hAnsi="Book Antiqua"/>
          <w:i/>
          <w:iCs/>
          <w:sz w:val="22"/>
          <w:szCs w:val="22"/>
        </w:rPr>
        <w:t>NJB</w:t>
      </w:r>
      <w:r w:rsidRPr="00914E0A">
        <w:rPr>
          <w:rFonts w:ascii="Book Antiqua" w:hAnsi="Book Antiqua"/>
          <w:sz w:val="22"/>
          <w:szCs w:val="22"/>
        </w:rPr>
        <w:t xml:space="preserve"> has ‘</w:t>
      </w:r>
      <w:r w:rsidRPr="00914E0A">
        <w:rPr>
          <w:rFonts w:ascii="Book Antiqua" w:hAnsi="Book Antiqua"/>
          <w:i/>
          <w:iCs/>
          <w:sz w:val="22"/>
          <w:szCs w:val="22"/>
        </w:rPr>
        <w:t>inside the heritage of the sons of Manasseh</w:t>
      </w:r>
      <w:r w:rsidRPr="00914E0A">
        <w:rPr>
          <w:rFonts w:ascii="Book Antiqua" w:hAnsi="Book Antiqua"/>
          <w:sz w:val="22"/>
          <w:szCs w:val="22"/>
        </w:rPr>
        <w:t>’.</w:t>
      </w:r>
    </w:p>
  </w:footnote>
  <w:footnote w:id="442">
    <w:p w14:paraId="1D81C36A" w14:textId="77777777" w:rsidR="00530FC4" w:rsidRDefault="00530FC4" w:rsidP="00D42F18">
      <w:pPr>
        <w:pStyle w:val="FootnoteText"/>
        <w:spacing w:line="300" w:lineRule="exact"/>
        <w:ind w:left="284" w:hanging="284"/>
        <w:jc w:val="both"/>
        <w:rPr>
          <w:rFonts w:ascii="Book Antiqua" w:hAnsi="Book Antiqua"/>
          <w:sz w:val="22"/>
          <w:szCs w:val="22"/>
        </w:rPr>
      </w:pPr>
      <w:r w:rsidRPr="00D42F18">
        <w:rPr>
          <w:rStyle w:val="FootnoteReference"/>
          <w:rFonts w:ascii="Book Antiqua" w:hAnsi="Book Antiqua"/>
          <w:color w:val="0070C0"/>
          <w:sz w:val="24"/>
          <w:szCs w:val="22"/>
        </w:rPr>
        <w:footnoteRef/>
      </w:r>
      <w:r w:rsidRPr="00D42F18">
        <w:rPr>
          <w:rFonts w:ascii="Book Antiqua" w:hAnsi="Book Antiqua"/>
          <w:color w:val="0070C0"/>
          <w:sz w:val="24"/>
          <w:szCs w:val="22"/>
          <w:vertAlign w:val="superscript"/>
        </w:rPr>
        <w:t xml:space="preserve"> </w:t>
      </w:r>
      <w:r>
        <w:rPr>
          <w:rFonts w:ascii="Book Antiqua" w:hAnsi="Book Antiqua"/>
          <w:sz w:val="22"/>
          <w:szCs w:val="22"/>
        </w:rPr>
        <w:tab/>
        <w:t>This verse is very similar to Jg 1:29.</w:t>
      </w:r>
    </w:p>
  </w:footnote>
  <w:footnote w:id="443">
    <w:p w14:paraId="1632881C" w14:textId="77777777" w:rsidR="00530FC4" w:rsidRPr="00E55D07" w:rsidRDefault="00530FC4" w:rsidP="00E55D07">
      <w:pPr>
        <w:pStyle w:val="FootnoteText"/>
        <w:jc w:val="center"/>
        <w:rPr>
          <w:rFonts w:ascii="Book Antiqua" w:hAnsi="Book Antiqua"/>
          <w:b/>
          <w:bCs/>
          <w:smallCaps/>
          <w:color w:val="000080"/>
          <w:sz w:val="24"/>
        </w:rPr>
      </w:pPr>
      <w:r w:rsidRPr="00E55D07">
        <w:rPr>
          <w:rStyle w:val="FootnoteReference"/>
          <w:rFonts w:ascii="Book Antiqua" w:hAnsi="Book Antiqua"/>
          <w:b/>
          <w:bCs/>
          <w:smallCaps/>
          <w:color w:val="000080"/>
          <w:sz w:val="24"/>
          <w:vertAlign w:val="baseline"/>
        </w:rPr>
        <w:t>Joshua 17</w:t>
      </w:r>
    </w:p>
  </w:footnote>
  <w:footnote w:id="444">
    <w:p w14:paraId="2B9C6268"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sidRPr="00E55D07">
        <w:rPr>
          <w:rFonts w:ascii="Book Antiqua" w:hAnsi="Book Antiqua"/>
          <w:color w:val="0070C0"/>
          <w:sz w:val="24"/>
          <w:szCs w:val="22"/>
        </w:rPr>
        <w:t xml:space="preserve"> </w:t>
      </w:r>
      <w:r>
        <w:rPr>
          <w:rFonts w:ascii="Book Antiqua" w:hAnsi="Book Antiqua"/>
          <w:sz w:val="22"/>
          <w:szCs w:val="22"/>
        </w:rPr>
        <w:tab/>
        <w:t>The half-tribe of Manasseh (for the other half-tribe, see 13:29ff) that settled west of the Jordan suffered from the expansion of Ephraim (see 16:9, 17:8–9).  The shift in balance is reflected in the story of Ephraim being given the place of his elder brother (Gn 48:14ff).</w:t>
      </w:r>
    </w:p>
  </w:footnote>
  <w:footnote w:id="445">
    <w:p w14:paraId="2977E728"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sidRPr="00E55D07">
        <w:rPr>
          <w:rFonts w:ascii="Book Antiqua" w:hAnsi="Book Antiqua"/>
          <w:color w:val="0070C0"/>
          <w:sz w:val="24"/>
          <w:szCs w:val="22"/>
        </w:rPr>
        <w:t xml:space="preserve"> </w:t>
      </w:r>
      <w:r>
        <w:rPr>
          <w:rFonts w:ascii="Book Antiqua" w:hAnsi="Book Antiqua"/>
          <w:sz w:val="22"/>
          <w:szCs w:val="22"/>
        </w:rPr>
        <w:tab/>
        <w:t>This verse describes the inheritance of the half-tribe of Manasseh that had not already settled east of the Jordan (13:29–31).</w:t>
      </w:r>
    </w:p>
  </w:footnote>
  <w:footnote w:id="446">
    <w:p w14:paraId="77EBA5EC"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names of Zelophehad’s daughters, the great-granddaughters of Machir son of Manasseh, are those of places situated north of Shechem.  This location for a part of the clan of Machir is supported by a story attributed in Nb 27 and 36 to the time of Moses, laying down inheritance rights for daughters.</w:t>
      </w:r>
    </w:p>
  </w:footnote>
  <w:footnote w:id="447">
    <w:p w14:paraId="26493803" w14:textId="77777777" w:rsidR="00530FC4" w:rsidRPr="0000475C"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sidRPr="00E55D07">
        <w:rPr>
          <w:rFonts w:ascii="Book Antiqua" w:hAnsi="Book Antiqua"/>
          <w:color w:val="0070C0"/>
          <w:sz w:val="24"/>
          <w:szCs w:val="22"/>
        </w:rPr>
        <w:t xml:space="preserve"> </w:t>
      </w:r>
      <w:r>
        <w:rPr>
          <w:rFonts w:ascii="Book Antiqua" w:hAnsi="Book Antiqua"/>
          <w:sz w:val="22"/>
          <w:szCs w:val="22"/>
        </w:rPr>
        <w:tab/>
        <w:t>Since Zelophehad had no sons, ‘</w:t>
      </w:r>
      <w:r w:rsidRPr="0000475C">
        <w:rPr>
          <w:rFonts w:ascii="Book Antiqua" w:hAnsi="Book Antiqua"/>
          <w:i/>
          <w:iCs/>
          <w:sz w:val="22"/>
          <w:szCs w:val="22"/>
        </w:rPr>
        <w:t>brothers</w:t>
      </w:r>
      <w:r>
        <w:rPr>
          <w:rFonts w:ascii="Book Antiqua" w:hAnsi="Book Antiqua"/>
          <w:sz w:val="22"/>
          <w:szCs w:val="22"/>
        </w:rPr>
        <w:t>’ here</w:t>
      </w:r>
      <w:r w:rsidRPr="0000475C">
        <w:rPr>
          <w:rFonts w:ascii="Book Antiqua" w:hAnsi="Book Antiqua"/>
          <w:sz w:val="22"/>
          <w:szCs w:val="22"/>
        </w:rPr>
        <w:t xml:space="preserve"> must refer to their uncles, as the next sentence makes clear</w:t>
      </w:r>
    </w:p>
  </w:footnote>
  <w:footnote w:id="448">
    <w:p w14:paraId="61F68682"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00475C">
        <w:rPr>
          <w:rFonts w:ascii="Book Antiqua" w:hAnsi="Book Antiqua"/>
          <w:sz w:val="22"/>
          <w:szCs w:val="22"/>
        </w:rPr>
        <w:t>Literally translated, this verse opens, “</w:t>
      </w:r>
      <w:r w:rsidRPr="0000475C">
        <w:rPr>
          <w:rFonts w:ascii="Book Antiqua" w:hAnsi="Book Antiqua"/>
          <w:i/>
          <w:iCs/>
          <w:sz w:val="22"/>
          <w:szCs w:val="22"/>
        </w:rPr>
        <w:t>And the allotted portions of Manasseh fell out ten</w:t>
      </w:r>
      <w:r w:rsidRPr="0000475C">
        <w:rPr>
          <w:rFonts w:ascii="Book Antiqua" w:hAnsi="Book Antiqua"/>
          <w:sz w:val="22"/>
          <w:szCs w:val="22"/>
        </w:rPr>
        <w:t>.”</w:t>
      </w:r>
    </w:p>
  </w:footnote>
  <w:footnote w:id="449">
    <w:p w14:paraId="499304A4"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sidRPr="00E55D07">
        <w:rPr>
          <w:rFonts w:ascii="Book Antiqua" w:hAnsi="Book Antiqua"/>
          <w:color w:val="0070C0"/>
          <w:sz w:val="24"/>
          <w:szCs w:val="22"/>
        </w:rPr>
        <w:t xml:space="preserve"> </w:t>
      </w:r>
      <w:r>
        <w:rPr>
          <w:rFonts w:ascii="Book Antiqua" w:hAnsi="Book Antiqua"/>
          <w:sz w:val="22"/>
          <w:szCs w:val="22"/>
        </w:rPr>
        <w:tab/>
        <w:t>After ‘</w:t>
      </w:r>
      <w:r w:rsidRPr="00476C8B">
        <w:rPr>
          <w:rFonts w:ascii="Book Antiqua" w:hAnsi="Book Antiqua"/>
          <w:i/>
          <w:iCs/>
          <w:sz w:val="22"/>
          <w:szCs w:val="22"/>
        </w:rPr>
        <w:t>Gilead</w:t>
      </w:r>
      <w:r>
        <w:rPr>
          <w:rFonts w:ascii="Book Antiqua" w:hAnsi="Book Antiqua"/>
          <w:sz w:val="22"/>
          <w:szCs w:val="22"/>
        </w:rPr>
        <w:t xml:space="preserve">’, the </w:t>
      </w:r>
      <w:r w:rsidRPr="00476C8B">
        <w:rPr>
          <w:rFonts w:ascii="Book Antiqua" w:hAnsi="Book Antiqua"/>
          <w:i/>
          <w:iCs/>
          <w:sz w:val="22"/>
          <w:szCs w:val="22"/>
        </w:rPr>
        <w:t>NJB</w:t>
      </w:r>
      <w:r>
        <w:rPr>
          <w:rFonts w:ascii="Book Antiqua" w:hAnsi="Book Antiqua"/>
          <w:sz w:val="22"/>
          <w:szCs w:val="22"/>
        </w:rPr>
        <w:t xml:space="preserve"> adds ‘</w:t>
      </w:r>
      <w:r w:rsidRPr="00476C8B">
        <w:rPr>
          <w:rFonts w:ascii="Book Antiqua" w:hAnsi="Book Antiqua"/>
          <w:i/>
          <w:iCs/>
          <w:sz w:val="22"/>
          <w:szCs w:val="22"/>
        </w:rPr>
        <w:t>itself</w:t>
      </w:r>
      <w:r>
        <w:rPr>
          <w:rFonts w:ascii="Book Antiqua" w:hAnsi="Book Antiqua"/>
          <w:sz w:val="22"/>
          <w:szCs w:val="22"/>
        </w:rPr>
        <w:t xml:space="preserve">’, for emphasis and clarity; here, we follow the </w:t>
      </w:r>
      <w:r w:rsidRPr="00476C8B">
        <w:rPr>
          <w:rFonts w:ascii="Book Antiqua" w:hAnsi="Book Antiqua"/>
          <w:i/>
          <w:iCs/>
          <w:sz w:val="22"/>
          <w:szCs w:val="22"/>
        </w:rPr>
        <w:t>NRSV</w:t>
      </w:r>
      <w:r>
        <w:rPr>
          <w:rFonts w:ascii="Book Antiqua" w:hAnsi="Book Antiqua"/>
          <w:sz w:val="22"/>
          <w:szCs w:val="22"/>
        </w:rPr>
        <w:t xml:space="preserve"> &amp; </w:t>
      </w:r>
      <w:r w:rsidRPr="00476C8B">
        <w:rPr>
          <w:rFonts w:ascii="Book Antiqua" w:hAnsi="Book Antiqua"/>
          <w:i/>
          <w:iCs/>
          <w:sz w:val="22"/>
          <w:szCs w:val="22"/>
        </w:rPr>
        <w:t>NETB</w:t>
      </w:r>
      <w:r>
        <w:rPr>
          <w:rFonts w:ascii="Book Antiqua" w:hAnsi="Book Antiqua"/>
          <w:sz w:val="22"/>
          <w:szCs w:val="22"/>
        </w:rPr>
        <w:t>.</w:t>
      </w:r>
    </w:p>
  </w:footnote>
  <w:footnote w:id="450">
    <w:p w14:paraId="2825D222" w14:textId="77777777" w:rsidR="00530FC4" w:rsidRPr="00744960" w:rsidRDefault="00530FC4" w:rsidP="00744960">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sidRPr="00E55D07">
        <w:rPr>
          <w:rFonts w:ascii="Book Antiqua" w:hAnsi="Book Antiqua"/>
          <w:color w:val="0070C0"/>
          <w:sz w:val="24"/>
          <w:szCs w:val="22"/>
        </w:rPr>
        <w:t xml:space="preserve"> </w:t>
      </w:r>
      <w:r>
        <w:rPr>
          <w:rFonts w:ascii="Book Antiqua" w:hAnsi="Book Antiqua"/>
          <w:sz w:val="22"/>
          <w:szCs w:val="22"/>
        </w:rPr>
        <w:tab/>
      </w:r>
      <w:r w:rsidRPr="00744960">
        <w:rPr>
          <w:rFonts w:ascii="Book Antiqua" w:hAnsi="Book Antiqua"/>
          <w:sz w:val="22"/>
          <w:szCs w:val="22"/>
        </w:rPr>
        <w:t xml:space="preserve">The </w:t>
      </w:r>
      <w:r w:rsidRPr="00744960">
        <w:rPr>
          <w:rFonts w:ascii="Book Antiqua" w:hAnsi="Book Antiqua"/>
          <w:i/>
          <w:iCs/>
          <w:sz w:val="22"/>
          <w:szCs w:val="22"/>
        </w:rPr>
        <w:t>NJB</w:t>
      </w:r>
      <w:r w:rsidRPr="00744960">
        <w:rPr>
          <w:rFonts w:ascii="Book Antiqua" w:hAnsi="Book Antiqua"/>
          <w:sz w:val="22"/>
          <w:szCs w:val="22"/>
        </w:rPr>
        <w:t xml:space="preserve">, following the </w:t>
      </w:r>
      <w:r w:rsidRPr="00744960">
        <w:rPr>
          <w:rFonts w:ascii="Book Antiqua" w:hAnsi="Book Antiqua"/>
          <w:i/>
          <w:iCs/>
          <w:sz w:val="22"/>
          <w:szCs w:val="22"/>
        </w:rPr>
        <w:t>LXX</w:t>
      </w:r>
      <w:r w:rsidRPr="00744960">
        <w:rPr>
          <w:rFonts w:ascii="Book Antiqua" w:hAnsi="Book Antiqua"/>
          <w:sz w:val="22"/>
          <w:szCs w:val="22"/>
        </w:rPr>
        <w:t xml:space="preserve"> (</w:t>
      </w:r>
      <w:r w:rsidRPr="00744960">
        <w:rPr>
          <w:rFonts w:ascii="Vusillus Old Face" w:hAnsi="Vusillus Old Face" w:cs="Vusillus Old Face"/>
          <w:bCs/>
          <w:i/>
          <w:iCs/>
          <w:noProof/>
          <w:color w:val="003300"/>
          <w:sz w:val="26"/>
          <w:szCs w:val="18"/>
          <w:lang w:val="el-GR"/>
        </w:rPr>
        <w:t>Ιασσιβ ἐπὶ πηγὴν Θαφθωθ</w:t>
      </w:r>
      <w:r w:rsidRPr="00744960">
        <w:rPr>
          <w:rFonts w:ascii="Book Antiqua" w:hAnsi="Book Antiqua"/>
          <w:sz w:val="22"/>
          <w:szCs w:val="22"/>
        </w:rPr>
        <w:t>), ends this verse with, “</w:t>
      </w:r>
      <w:r w:rsidRPr="00744960">
        <w:rPr>
          <w:rFonts w:ascii="Book Antiqua" w:hAnsi="Book Antiqua"/>
          <w:i/>
          <w:iCs/>
          <w:sz w:val="22"/>
          <w:szCs w:val="22"/>
        </w:rPr>
        <w:t>to the right to Jashib, which is at the spring of Tappuah</w:t>
      </w:r>
      <w:r w:rsidRPr="00744960">
        <w:rPr>
          <w:rFonts w:ascii="Book Antiqua" w:hAnsi="Book Antiqua"/>
          <w:sz w:val="22"/>
          <w:szCs w:val="22"/>
        </w:rPr>
        <w:t>,” in place of “</w:t>
      </w:r>
      <w:r w:rsidRPr="00744960">
        <w:rPr>
          <w:rFonts w:ascii="Book Antiqua" w:hAnsi="Book Antiqua" w:cs="Verdana"/>
          <w:i/>
          <w:iCs/>
          <w:sz w:val="22"/>
          <w:szCs w:val="22"/>
          <w:lang w:eastAsia="en-GB"/>
        </w:rPr>
        <w:t>southward to the inhabitants of En-Tappuah</w:t>
      </w:r>
      <w:r w:rsidRPr="00744960">
        <w:rPr>
          <w:rFonts w:ascii="Book Antiqua" w:hAnsi="Book Antiqua" w:cs="Verdana"/>
          <w:sz w:val="22"/>
          <w:szCs w:val="22"/>
          <w:lang w:eastAsia="en-GB"/>
        </w:rPr>
        <w:t xml:space="preserve">,” here following the </w:t>
      </w:r>
      <w:r w:rsidRPr="00744960">
        <w:rPr>
          <w:rFonts w:ascii="Book Antiqua" w:hAnsi="Book Antiqua" w:cs="Verdana"/>
          <w:i/>
          <w:iCs/>
          <w:sz w:val="22"/>
          <w:szCs w:val="22"/>
          <w:lang w:eastAsia="en-GB"/>
        </w:rPr>
        <w:t>MT</w:t>
      </w:r>
      <w:r w:rsidRPr="00744960">
        <w:rPr>
          <w:rFonts w:ascii="Book Antiqua" w:hAnsi="Book Antiqua" w:cs="Verdana"/>
          <w:sz w:val="22"/>
          <w:szCs w:val="22"/>
          <w:lang w:eastAsia="en-GB"/>
        </w:rPr>
        <w:t xml:space="preserve"> &amp; </w:t>
      </w:r>
      <w:r w:rsidRPr="00744960">
        <w:rPr>
          <w:rFonts w:ascii="Book Antiqua" w:hAnsi="Book Antiqua" w:cs="Verdana"/>
          <w:i/>
          <w:iCs/>
          <w:sz w:val="22"/>
          <w:szCs w:val="22"/>
          <w:lang w:eastAsia="en-GB"/>
        </w:rPr>
        <w:t>NRSV</w:t>
      </w:r>
      <w:r w:rsidRPr="00744960">
        <w:rPr>
          <w:rFonts w:ascii="Book Antiqua" w:hAnsi="Book Antiqua" w:cs="Verdana"/>
          <w:sz w:val="22"/>
          <w:szCs w:val="22"/>
          <w:lang w:eastAsia="en-GB"/>
        </w:rPr>
        <w:t>.</w:t>
      </w:r>
    </w:p>
  </w:footnote>
  <w:footnote w:id="451">
    <w:p w14:paraId="4DFB31ED"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744960">
        <w:rPr>
          <w:rFonts w:ascii="Book Antiqua" w:hAnsi="Book Antiqua"/>
          <w:i/>
          <w:iCs/>
          <w:sz w:val="22"/>
          <w:szCs w:val="22"/>
        </w:rPr>
        <w:t>NETB</w:t>
      </w:r>
      <w:r>
        <w:rPr>
          <w:rFonts w:ascii="Book Antiqua" w:hAnsi="Book Antiqua"/>
          <w:sz w:val="22"/>
          <w:szCs w:val="22"/>
        </w:rPr>
        <w:t xml:space="preserve"> parenthesises this entire verse.</w:t>
      </w:r>
    </w:p>
  </w:footnote>
  <w:footnote w:id="452">
    <w:p w14:paraId="38B72731" w14:textId="77777777" w:rsidR="00530FC4" w:rsidRPr="00744960" w:rsidRDefault="00530FC4" w:rsidP="00744960">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744960">
        <w:rPr>
          <w:rFonts w:ascii="Book Antiqua" w:hAnsi="Book Antiqua"/>
          <w:sz w:val="22"/>
          <w:szCs w:val="22"/>
        </w:rPr>
        <w:t>For clarity, and in the light of 16:9, after ‘</w:t>
      </w:r>
      <w:r w:rsidRPr="00744960">
        <w:rPr>
          <w:rFonts w:ascii="Book Antiqua" w:hAnsi="Book Antiqua"/>
          <w:i/>
          <w:iCs/>
          <w:sz w:val="22"/>
          <w:szCs w:val="22"/>
        </w:rPr>
        <w:t>towns of Ephraim</w:t>
      </w:r>
      <w:r w:rsidRPr="00744960">
        <w:rPr>
          <w:rFonts w:ascii="Book Antiqua" w:hAnsi="Book Antiqua"/>
          <w:sz w:val="22"/>
          <w:szCs w:val="22"/>
        </w:rPr>
        <w:t xml:space="preserve">’, the </w:t>
      </w:r>
      <w:r w:rsidRPr="00744960">
        <w:rPr>
          <w:rFonts w:ascii="Book Antiqua" w:hAnsi="Book Antiqua"/>
          <w:i/>
          <w:iCs/>
          <w:sz w:val="22"/>
          <w:szCs w:val="22"/>
        </w:rPr>
        <w:t>NJB</w:t>
      </w:r>
      <w:r w:rsidRPr="00744960">
        <w:rPr>
          <w:rFonts w:ascii="Book Antiqua" w:hAnsi="Book Antiqua"/>
          <w:sz w:val="22"/>
          <w:szCs w:val="22"/>
        </w:rPr>
        <w:t xml:space="preserve"> adds (in parentheses), “</w:t>
      </w:r>
      <w:r w:rsidRPr="00744960">
        <w:rPr>
          <w:rFonts w:ascii="Book Antiqua" w:hAnsi="Book Antiqua"/>
          <w:i/>
          <w:iCs/>
          <w:sz w:val="22"/>
          <w:szCs w:val="22"/>
        </w:rPr>
        <w:t>besides those which Ephraim had among the towns of Manasseh</w:t>
      </w:r>
      <w:r w:rsidRPr="00744960">
        <w:rPr>
          <w:rFonts w:ascii="Book Antiqua" w:hAnsi="Book Antiqua"/>
          <w:sz w:val="22"/>
          <w:szCs w:val="22"/>
        </w:rPr>
        <w:t xml:space="preserve">,” although this is not present in the </w:t>
      </w:r>
      <w:r w:rsidRPr="00744960">
        <w:rPr>
          <w:rFonts w:ascii="Book Antiqua" w:hAnsi="Book Antiqua"/>
          <w:i/>
          <w:iCs/>
          <w:sz w:val="22"/>
          <w:szCs w:val="22"/>
        </w:rPr>
        <w:t>MT</w:t>
      </w:r>
      <w:r w:rsidRPr="00744960">
        <w:rPr>
          <w:rFonts w:ascii="Book Antiqua" w:hAnsi="Book Antiqua"/>
          <w:sz w:val="22"/>
          <w:szCs w:val="22"/>
        </w:rPr>
        <w:t xml:space="preserve"> or </w:t>
      </w:r>
      <w:r w:rsidRPr="00744960">
        <w:rPr>
          <w:rFonts w:ascii="Book Antiqua" w:hAnsi="Book Antiqua"/>
          <w:i/>
          <w:iCs/>
          <w:sz w:val="22"/>
          <w:szCs w:val="22"/>
        </w:rPr>
        <w:t>LXX</w:t>
      </w:r>
      <w:r w:rsidRPr="00744960">
        <w:rPr>
          <w:rFonts w:ascii="Book Antiqua" w:hAnsi="Book Antiqua"/>
          <w:sz w:val="22"/>
          <w:szCs w:val="22"/>
        </w:rPr>
        <w:t>.</w:t>
      </w:r>
    </w:p>
  </w:footnote>
  <w:footnote w:id="453">
    <w:p w14:paraId="65675153"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In the last sentence, </w:t>
      </w:r>
      <w:r w:rsidRPr="001A0C6F">
        <w:rPr>
          <w:rFonts w:ascii="Book Antiqua" w:hAnsi="Book Antiqua"/>
          <w:i/>
          <w:iCs/>
          <w:sz w:val="22"/>
          <w:szCs w:val="22"/>
        </w:rPr>
        <w:t>NETB</w:t>
      </w:r>
      <w:r>
        <w:rPr>
          <w:rFonts w:ascii="Book Antiqua" w:hAnsi="Book Antiqua"/>
          <w:sz w:val="22"/>
          <w:szCs w:val="22"/>
        </w:rPr>
        <w:t xml:space="preserve"> has ‘</w:t>
      </w:r>
      <w:r w:rsidRPr="001A0C6F">
        <w:rPr>
          <w:rFonts w:ascii="Book Antiqua" w:hAnsi="Book Antiqua"/>
          <w:i/>
          <w:iCs/>
          <w:sz w:val="22"/>
          <w:szCs w:val="22"/>
        </w:rPr>
        <w:t>Manasseh’s</w:t>
      </w:r>
      <w:r>
        <w:rPr>
          <w:rFonts w:ascii="Book Antiqua" w:hAnsi="Book Antiqua"/>
          <w:sz w:val="22"/>
          <w:szCs w:val="22"/>
        </w:rPr>
        <w:t>’ in place of ‘</w:t>
      </w:r>
      <w:r w:rsidRPr="001A0C6F">
        <w:rPr>
          <w:rFonts w:ascii="Book Antiqua" w:hAnsi="Book Antiqua"/>
          <w:i/>
          <w:iCs/>
          <w:sz w:val="22"/>
          <w:szCs w:val="22"/>
        </w:rPr>
        <w:t>its</w:t>
      </w:r>
      <w:r>
        <w:rPr>
          <w:rFonts w:ascii="Book Antiqua" w:hAnsi="Book Antiqua"/>
          <w:sz w:val="22"/>
          <w:szCs w:val="22"/>
        </w:rPr>
        <w:t xml:space="preserve">’, here following the </w:t>
      </w:r>
      <w:r w:rsidRPr="001A0C6F">
        <w:rPr>
          <w:rFonts w:ascii="Book Antiqua" w:hAnsi="Book Antiqua"/>
          <w:i/>
          <w:iCs/>
          <w:sz w:val="22"/>
          <w:szCs w:val="22"/>
        </w:rPr>
        <w:t>MT</w:t>
      </w:r>
      <w:r>
        <w:rPr>
          <w:rFonts w:ascii="Book Antiqua" w:hAnsi="Book Antiqua"/>
          <w:sz w:val="22"/>
          <w:szCs w:val="22"/>
        </w:rPr>
        <w:t xml:space="preserve"> &amp; </w:t>
      </w:r>
      <w:r w:rsidRPr="001A0C6F">
        <w:rPr>
          <w:rFonts w:ascii="Book Antiqua" w:hAnsi="Book Antiqua"/>
          <w:i/>
          <w:iCs/>
          <w:sz w:val="22"/>
          <w:szCs w:val="22"/>
        </w:rPr>
        <w:t>NRSV</w:t>
      </w:r>
      <w:r>
        <w:rPr>
          <w:rFonts w:ascii="Book Antiqua" w:hAnsi="Book Antiqua"/>
          <w:sz w:val="22"/>
          <w:szCs w:val="22"/>
        </w:rPr>
        <w:t>.</w:t>
      </w:r>
    </w:p>
  </w:footnote>
  <w:footnote w:id="454">
    <w:p w14:paraId="47A7C4C7" w14:textId="77777777" w:rsidR="00530FC4" w:rsidRDefault="00530FC4" w:rsidP="001A0C6F">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Pr>
          <w:rFonts w:ascii="Book Antiqua" w:hAnsi="Book Antiqua"/>
          <w:sz w:val="22"/>
          <w:szCs w:val="22"/>
        </w:rPr>
        <w:t xml:space="preserve"> The clause ‘</w:t>
      </w:r>
      <w:r>
        <w:rPr>
          <w:rFonts w:ascii="Book Antiqua" w:hAnsi="Book Antiqua"/>
          <w:i/>
          <w:iCs/>
          <w:sz w:val="22"/>
          <w:szCs w:val="22"/>
        </w:rPr>
        <w:t>the inhabitants of En-Dor and its dependent towns</w:t>
      </w:r>
      <w:r>
        <w:rPr>
          <w:rFonts w:ascii="Book Antiqua" w:hAnsi="Book Antiqua"/>
          <w:sz w:val="22"/>
          <w:szCs w:val="22"/>
        </w:rPr>
        <w:t xml:space="preserve">’ is not present in the </w:t>
      </w:r>
      <w:r>
        <w:rPr>
          <w:rFonts w:ascii="Book Antiqua" w:hAnsi="Book Antiqua"/>
          <w:i/>
          <w:iCs/>
          <w:sz w:val="22"/>
          <w:szCs w:val="22"/>
        </w:rPr>
        <w:t>NJB</w:t>
      </w:r>
      <w:r>
        <w:rPr>
          <w:rFonts w:ascii="Book Antiqua" w:hAnsi="Book Antiqua"/>
          <w:sz w:val="22"/>
          <w:szCs w:val="22"/>
        </w:rPr>
        <w:t xml:space="preserve">, which here follows the </w:t>
      </w:r>
      <w:r>
        <w:rPr>
          <w:rFonts w:ascii="Book Antiqua" w:hAnsi="Book Antiqua"/>
          <w:i/>
          <w:iCs/>
          <w:sz w:val="22"/>
          <w:szCs w:val="22"/>
        </w:rPr>
        <w:t>LXX</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ends the verse with, “</w:t>
      </w:r>
      <w:r>
        <w:rPr>
          <w:rFonts w:ascii="Book Antiqua" w:hAnsi="Book Antiqua"/>
          <w:i/>
          <w:iCs/>
          <w:sz w:val="22"/>
          <w:szCs w:val="22"/>
        </w:rPr>
        <w:t>the Three of the Slopes</w:t>
      </w:r>
      <w:r>
        <w:rPr>
          <w:rFonts w:ascii="Book Antiqua" w:hAnsi="Book Antiqua"/>
          <w:sz w:val="22"/>
          <w:szCs w:val="22"/>
        </w:rPr>
        <w:t>.”  The meaning of the Hebrew is uncertain.</w:t>
      </w:r>
    </w:p>
  </w:footnote>
  <w:footnote w:id="455">
    <w:p w14:paraId="0A34E827"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sidRPr="00E55D07">
        <w:rPr>
          <w:rFonts w:ascii="Book Antiqua" w:hAnsi="Book Antiqua"/>
          <w:color w:val="0070C0"/>
          <w:sz w:val="24"/>
          <w:szCs w:val="22"/>
        </w:rPr>
        <w:t xml:space="preserve"> </w:t>
      </w:r>
      <w:r>
        <w:rPr>
          <w:rFonts w:ascii="Book Antiqua" w:hAnsi="Book Antiqua"/>
          <w:sz w:val="22"/>
          <w:szCs w:val="22"/>
        </w:rPr>
        <w:tab/>
        <w:t>Vv. 11–13 are closely parallel to Jg 1:27–28.</w:t>
      </w:r>
    </w:p>
  </w:footnote>
  <w:footnote w:id="456">
    <w:p w14:paraId="2ABADC30" w14:textId="77777777" w:rsidR="00530FC4" w:rsidRPr="001A0C6F"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sidRPr="00E55D07">
        <w:rPr>
          <w:rFonts w:ascii="Book Antiqua" w:hAnsi="Book Antiqua"/>
          <w:color w:val="0070C0"/>
          <w:sz w:val="24"/>
          <w:szCs w:val="22"/>
        </w:rPr>
        <w:t xml:space="preserve"> </w:t>
      </w:r>
      <w:r>
        <w:rPr>
          <w:rFonts w:ascii="Book Antiqua" w:hAnsi="Book Antiqua"/>
          <w:sz w:val="22"/>
          <w:szCs w:val="22"/>
        </w:rPr>
        <w:tab/>
      </w:r>
      <w:r w:rsidRPr="001A0C6F">
        <w:rPr>
          <w:rFonts w:ascii="Book Antiqua" w:hAnsi="Book Antiqua"/>
          <w:sz w:val="22"/>
          <w:szCs w:val="22"/>
        </w:rPr>
        <w:t>On the Israelites’ failure to conquer the Canaanites completely, see J</w:t>
      </w:r>
      <w:r>
        <w:rPr>
          <w:rFonts w:ascii="Book Antiqua" w:hAnsi="Book Antiqua"/>
          <w:sz w:val="22"/>
          <w:szCs w:val="22"/>
        </w:rPr>
        <w:t>g 1:27–</w:t>
      </w:r>
      <w:r w:rsidRPr="001A0C6F">
        <w:rPr>
          <w:rFonts w:ascii="Book Antiqua" w:hAnsi="Book Antiqua"/>
          <w:sz w:val="22"/>
          <w:szCs w:val="22"/>
        </w:rPr>
        <w:t>28.</w:t>
      </w:r>
    </w:p>
  </w:footnote>
  <w:footnote w:id="457">
    <w:p w14:paraId="5D9DE3DE" w14:textId="77777777" w:rsidR="00530FC4" w:rsidRDefault="00530FC4" w:rsidP="001A0C6F">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sidRPr="00E55D07">
        <w:rPr>
          <w:rFonts w:ascii="Book Antiqua" w:hAnsi="Book Antiqua"/>
          <w:color w:val="0070C0"/>
          <w:sz w:val="24"/>
          <w:szCs w:val="22"/>
        </w:rPr>
        <w:t xml:space="preserve"> </w:t>
      </w:r>
      <w:r>
        <w:rPr>
          <w:rFonts w:ascii="Book Antiqua" w:hAnsi="Book Antiqua"/>
          <w:sz w:val="22"/>
          <w:szCs w:val="22"/>
        </w:rPr>
        <w:tab/>
        <w:t>This paragraph juxtaposes 2 versions of the same tradition; the more ancient is that of vv. 16–18, which recalls how the House of Joseph cleared and reclaimed the afforested highlands of Ephraim; the 2</w:t>
      </w:r>
      <w:r w:rsidRPr="001A0C6F">
        <w:rPr>
          <w:rFonts w:ascii="Book Antiqua" w:hAnsi="Book Antiqua"/>
          <w:sz w:val="22"/>
          <w:szCs w:val="22"/>
          <w:vertAlign w:val="superscript"/>
        </w:rPr>
        <w:t>nd</w:t>
      </w:r>
      <w:r>
        <w:rPr>
          <w:rFonts w:ascii="Book Antiqua" w:hAnsi="Book Antiqua"/>
          <w:sz w:val="22"/>
          <w:szCs w:val="22"/>
        </w:rPr>
        <w:t xml:space="preserve"> (vv. 14–15) possibly alludes to the settlements in </w:t>
      </w:r>
      <w:smartTag w:uri="urn:schemas-microsoft-com:office:smarttags" w:element="place">
        <w:r>
          <w:rPr>
            <w:rFonts w:ascii="Book Antiqua" w:hAnsi="Book Antiqua"/>
            <w:sz w:val="22"/>
            <w:szCs w:val="22"/>
          </w:rPr>
          <w:t>Gilead</w:t>
        </w:r>
      </w:smartTag>
      <w:r>
        <w:rPr>
          <w:rFonts w:ascii="Book Antiqua" w:hAnsi="Book Antiqua"/>
          <w:sz w:val="22"/>
          <w:szCs w:val="22"/>
        </w:rPr>
        <w:t xml:space="preserve"> of part of the tribe of Manasseh.</w:t>
      </w:r>
    </w:p>
  </w:footnote>
  <w:footnote w:id="458">
    <w:p w14:paraId="0D3BB1F7"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sidRPr="00E55D07">
        <w:rPr>
          <w:rFonts w:ascii="Book Antiqua" w:hAnsi="Book Antiqua"/>
          <w:color w:val="0070C0"/>
          <w:sz w:val="24"/>
          <w:szCs w:val="22"/>
        </w:rPr>
        <w:t xml:space="preserve"> </w:t>
      </w:r>
      <w:r>
        <w:rPr>
          <w:rFonts w:ascii="Book Antiqua" w:hAnsi="Book Antiqua"/>
          <w:sz w:val="22"/>
          <w:szCs w:val="22"/>
        </w:rPr>
        <w:tab/>
        <w:t xml:space="preserve">The </w:t>
      </w:r>
      <w:r w:rsidRPr="001A0C6F">
        <w:rPr>
          <w:rFonts w:ascii="Book Antiqua" w:hAnsi="Book Antiqua"/>
          <w:i/>
          <w:iCs/>
          <w:sz w:val="22"/>
          <w:szCs w:val="22"/>
        </w:rPr>
        <w:t>NJB</w:t>
      </w:r>
      <w:r>
        <w:rPr>
          <w:rFonts w:ascii="Book Antiqua" w:hAnsi="Book Antiqua"/>
          <w:sz w:val="22"/>
          <w:szCs w:val="22"/>
        </w:rPr>
        <w:t xml:space="preserve"> has ‘</w:t>
      </w:r>
      <w:r w:rsidRPr="001A0C6F">
        <w:rPr>
          <w:rFonts w:ascii="Book Antiqua" w:hAnsi="Book Antiqua"/>
          <w:i/>
          <w:iCs/>
          <w:sz w:val="22"/>
          <w:szCs w:val="22"/>
        </w:rPr>
        <w:t>woodland region</w:t>
      </w:r>
      <w:r>
        <w:rPr>
          <w:rFonts w:ascii="Book Antiqua" w:hAnsi="Book Antiqua"/>
          <w:sz w:val="22"/>
          <w:szCs w:val="22"/>
        </w:rPr>
        <w:t>’ in place of ‘</w:t>
      </w:r>
      <w:r w:rsidRPr="001A0C6F">
        <w:rPr>
          <w:rFonts w:ascii="Book Antiqua" w:hAnsi="Book Antiqua"/>
          <w:i/>
          <w:iCs/>
          <w:sz w:val="22"/>
          <w:szCs w:val="22"/>
        </w:rPr>
        <w:t>forest</w:t>
      </w:r>
      <w:r>
        <w:rPr>
          <w:rFonts w:ascii="Book Antiqua" w:hAnsi="Book Antiqua"/>
          <w:sz w:val="22"/>
          <w:szCs w:val="22"/>
        </w:rPr>
        <w:t xml:space="preserve">’, here following the </w:t>
      </w:r>
      <w:r w:rsidRPr="001A0C6F">
        <w:rPr>
          <w:rFonts w:ascii="Book Antiqua" w:hAnsi="Book Antiqua"/>
          <w:i/>
          <w:iCs/>
          <w:sz w:val="22"/>
          <w:szCs w:val="22"/>
        </w:rPr>
        <w:t>NRSV</w:t>
      </w:r>
      <w:r>
        <w:rPr>
          <w:rFonts w:ascii="Book Antiqua" w:hAnsi="Book Antiqua"/>
          <w:sz w:val="22"/>
          <w:szCs w:val="22"/>
        </w:rPr>
        <w:t>.</w:t>
      </w:r>
    </w:p>
  </w:footnote>
  <w:footnote w:id="459">
    <w:p w14:paraId="4626FCF0" w14:textId="77777777" w:rsidR="00530FC4"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Plain of Jezreel</w:t>
      </w:r>
      <w:r>
        <w:rPr>
          <w:rFonts w:ascii="Book Antiqua" w:hAnsi="Book Antiqua"/>
          <w:sz w:val="22"/>
          <w:szCs w:val="22"/>
        </w:rPr>
        <w:t>’, which ran from the Central range east to the Jordan, was not under Israelite control.  ‘</w:t>
      </w:r>
      <w:r>
        <w:rPr>
          <w:rFonts w:ascii="Book Antiqua" w:hAnsi="Book Antiqua"/>
          <w:i/>
          <w:iCs/>
          <w:sz w:val="22"/>
          <w:szCs w:val="22"/>
        </w:rPr>
        <w:t>Beth-Shean</w:t>
      </w:r>
      <w:r>
        <w:rPr>
          <w:rFonts w:ascii="Book Antiqua" w:hAnsi="Book Antiqua"/>
          <w:sz w:val="22"/>
          <w:szCs w:val="22"/>
        </w:rPr>
        <w:t xml:space="preserve">’ is located in the southeast corner of this plain; according to this verse and Jg 1:27,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did not take this city – in fact, it did not fall into Israelite hands until the time of David and Solomon.</w:t>
      </w:r>
    </w:p>
  </w:footnote>
  <w:footnote w:id="460">
    <w:p w14:paraId="60C26378" w14:textId="77777777" w:rsidR="00530FC4" w:rsidRPr="00953E66" w:rsidRDefault="00530FC4" w:rsidP="00E55D07">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953E66">
        <w:rPr>
          <w:rFonts w:ascii="Book Antiqua" w:hAnsi="Book Antiqua"/>
          <w:sz w:val="22"/>
          <w:szCs w:val="22"/>
        </w:rPr>
        <w:t xml:space="preserve">The </w:t>
      </w:r>
      <w:r w:rsidRPr="00953E66">
        <w:rPr>
          <w:rFonts w:ascii="Book Antiqua" w:hAnsi="Book Antiqua"/>
          <w:i/>
          <w:iCs/>
          <w:sz w:val="22"/>
          <w:szCs w:val="22"/>
        </w:rPr>
        <w:t>NJB</w:t>
      </w:r>
      <w:r w:rsidRPr="00953E66">
        <w:rPr>
          <w:rFonts w:ascii="Book Antiqua" w:hAnsi="Book Antiqua"/>
          <w:sz w:val="22"/>
          <w:szCs w:val="22"/>
        </w:rPr>
        <w:t xml:space="preserve"> opens this verse, “</w:t>
      </w:r>
      <w:r w:rsidRPr="00953E66">
        <w:rPr>
          <w:rFonts w:ascii="Book Antiqua" w:hAnsi="Book Antiqua"/>
          <w:i/>
          <w:iCs/>
          <w:sz w:val="22"/>
          <w:szCs w:val="22"/>
        </w:rPr>
        <w:t>You are a large population and one of great strength</w:t>
      </w:r>
      <w:r w:rsidRPr="00953E66">
        <w:rPr>
          <w:rFonts w:ascii="Book Antiqua" w:hAnsi="Book Antiqua"/>
          <w:sz w:val="22"/>
          <w:szCs w:val="22"/>
        </w:rPr>
        <w:t xml:space="preserve">;” here, we follow the </w:t>
      </w:r>
      <w:r w:rsidRPr="00953E66">
        <w:rPr>
          <w:rFonts w:ascii="Book Antiqua" w:hAnsi="Book Antiqua"/>
          <w:i/>
          <w:iCs/>
          <w:sz w:val="22"/>
          <w:szCs w:val="22"/>
        </w:rPr>
        <w:t>NRSV</w:t>
      </w:r>
      <w:r w:rsidRPr="00953E66">
        <w:rPr>
          <w:rFonts w:ascii="Book Antiqua" w:hAnsi="Book Antiqua"/>
          <w:sz w:val="22"/>
          <w:szCs w:val="22"/>
        </w:rPr>
        <w:t xml:space="preserve"> &amp; </w:t>
      </w:r>
      <w:r w:rsidRPr="00953E66">
        <w:rPr>
          <w:rFonts w:ascii="Book Antiqua" w:hAnsi="Book Antiqua"/>
          <w:i/>
          <w:iCs/>
          <w:sz w:val="22"/>
          <w:szCs w:val="22"/>
        </w:rPr>
        <w:t>NETB</w:t>
      </w:r>
      <w:r w:rsidRPr="00953E66">
        <w:rPr>
          <w:rFonts w:ascii="Book Antiqua" w:hAnsi="Book Antiqua"/>
          <w:sz w:val="22"/>
          <w:szCs w:val="22"/>
        </w:rPr>
        <w:t>.</w:t>
      </w:r>
    </w:p>
  </w:footnote>
  <w:footnote w:id="461">
    <w:p w14:paraId="1C6EDC18" w14:textId="77777777" w:rsidR="00530FC4" w:rsidRPr="00953E66" w:rsidRDefault="00530FC4" w:rsidP="00953E66">
      <w:pPr>
        <w:pStyle w:val="FootnoteText"/>
        <w:spacing w:line="300" w:lineRule="exact"/>
        <w:ind w:left="284" w:hanging="284"/>
        <w:jc w:val="both"/>
        <w:rPr>
          <w:rFonts w:ascii="Book Antiqua" w:hAnsi="Book Antiqua"/>
          <w:sz w:val="22"/>
          <w:szCs w:val="22"/>
        </w:rPr>
      </w:pPr>
      <w:r w:rsidRPr="00E55D07">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953E66">
        <w:rPr>
          <w:rFonts w:ascii="Book Antiqua" w:hAnsi="Book Antiqua"/>
          <w:sz w:val="22"/>
          <w:szCs w:val="22"/>
        </w:rPr>
        <w:t xml:space="preserve">The </w:t>
      </w:r>
      <w:r w:rsidRPr="00953E66">
        <w:rPr>
          <w:rFonts w:ascii="Book Antiqua" w:hAnsi="Book Antiqua"/>
          <w:i/>
          <w:iCs/>
          <w:sz w:val="22"/>
          <w:szCs w:val="22"/>
        </w:rPr>
        <w:t>NJB</w:t>
      </w:r>
      <w:r w:rsidRPr="00953E66">
        <w:rPr>
          <w:rFonts w:ascii="Book Antiqua" w:hAnsi="Book Antiqua"/>
          <w:sz w:val="22"/>
          <w:szCs w:val="22"/>
        </w:rPr>
        <w:t xml:space="preserve"> seems to misinterpret the last sentence, reading, “</w:t>
      </w:r>
      <w:r w:rsidRPr="00953E66">
        <w:rPr>
          <w:rFonts w:ascii="Book Antiqua" w:hAnsi="Book Antiqua"/>
          <w:i/>
          <w:iCs/>
          <w:sz w:val="22"/>
          <w:szCs w:val="22"/>
        </w:rPr>
        <w:t>since you cannot drive out the Canaanite because of his superior strength</w:t>
      </w:r>
      <w:r w:rsidRPr="00953E66">
        <w:rPr>
          <w:rFonts w:ascii="Book Antiqua" w:hAnsi="Book Antiqua"/>
          <w:sz w:val="22"/>
          <w:szCs w:val="22"/>
        </w:rPr>
        <w:t xml:space="preserve">;” here, we follow </w:t>
      </w:r>
      <w:r w:rsidRPr="00953E66">
        <w:rPr>
          <w:rFonts w:ascii="Book Antiqua" w:hAnsi="Book Antiqua"/>
          <w:i/>
          <w:iCs/>
          <w:sz w:val="22"/>
          <w:szCs w:val="22"/>
        </w:rPr>
        <w:t>NETB</w:t>
      </w:r>
      <w:r w:rsidRPr="00953E66">
        <w:rPr>
          <w:rFonts w:ascii="Book Antiqua" w:hAnsi="Book Antiqua"/>
          <w:sz w:val="22"/>
          <w:szCs w:val="22"/>
        </w:rPr>
        <w:t>.</w:t>
      </w:r>
    </w:p>
  </w:footnote>
  <w:footnote w:id="462">
    <w:p w14:paraId="63FE54F7" w14:textId="77777777" w:rsidR="00530FC4" w:rsidRPr="00DF4D6D" w:rsidRDefault="00530FC4" w:rsidP="00DF4D6D">
      <w:pPr>
        <w:pStyle w:val="FootnoteText"/>
        <w:jc w:val="center"/>
        <w:rPr>
          <w:rFonts w:ascii="Book Antiqua" w:hAnsi="Book Antiqua"/>
          <w:b/>
          <w:bCs/>
          <w:smallCaps/>
          <w:color w:val="000080"/>
          <w:sz w:val="24"/>
        </w:rPr>
      </w:pPr>
      <w:r w:rsidRPr="00DF4D6D">
        <w:rPr>
          <w:rStyle w:val="FootnoteReference"/>
          <w:rFonts w:ascii="Book Antiqua" w:hAnsi="Book Antiqua"/>
          <w:b/>
          <w:bCs/>
          <w:smallCaps/>
          <w:color w:val="000080"/>
          <w:sz w:val="24"/>
          <w:vertAlign w:val="baseline"/>
        </w:rPr>
        <w:t>Joshua 18</w:t>
      </w:r>
    </w:p>
  </w:footnote>
  <w:footnote w:id="463">
    <w:p w14:paraId="2F0E762D" w14:textId="77777777" w:rsidR="00530FC4" w:rsidRDefault="00530FC4" w:rsidP="00857160">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sidRPr="00DF4D6D">
        <w:rPr>
          <w:rFonts w:ascii="Book Antiqua" w:hAnsi="Book Antiqua"/>
          <w:color w:val="0070C0"/>
          <w:sz w:val="24"/>
          <w:szCs w:val="22"/>
        </w:rPr>
        <w:t xml:space="preserve"> </w:t>
      </w:r>
      <w:r>
        <w:rPr>
          <w:rFonts w:ascii="Book Antiqua" w:hAnsi="Book Antiqua"/>
          <w:sz w:val="22"/>
          <w:szCs w:val="22"/>
        </w:rPr>
        <w:tab/>
        <w:t>The distribution of territories to the seven remaining tribes is set in an editorial frame (18:1–10 and 19:51), which sites this event at Shiloh (32 Km north of Jerusalem) where, we are given to understand, the Tent of Meeting had been set up.  Shiloh later became one of the principal sanctuaries of Israel (see 21:2, 22:9, 12) and was the sanctuary of the Ark in the time of the Judges (see #1S 1:3).</w:t>
      </w:r>
    </w:p>
  </w:footnote>
  <w:footnote w:id="464">
    <w:p w14:paraId="58D86C25" w14:textId="77777777" w:rsidR="00530FC4" w:rsidRPr="00857160"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857160">
        <w:rPr>
          <w:rFonts w:ascii="Book Antiqua" w:hAnsi="Book Antiqua"/>
          <w:sz w:val="22"/>
          <w:szCs w:val="22"/>
        </w:rPr>
        <w:t>Literally translated, this verse reads, “</w:t>
      </w:r>
      <w:r w:rsidRPr="00857160">
        <w:rPr>
          <w:rFonts w:ascii="Book Antiqua" w:hAnsi="Book Antiqua"/>
          <w:i/>
          <w:iCs/>
          <w:sz w:val="22"/>
          <w:szCs w:val="22"/>
        </w:rPr>
        <w:t>There were left among the sons of Israel who had not divided up their inheritance seven tribes</w:t>
      </w:r>
      <w:r w:rsidRPr="00857160">
        <w:rPr>
          <w:rFonts w:ascii="Book Antiqua" w:hAnsi="Book Antiqua"/>
          <w:sz w:val="22"/>
          <w:szCs w:val="22"/>
        </w:rPr>
        <w:t>.”</w:t>
      </w:r>
    </w:p>
  </w:footnote>
  <w:footnote w:id="465">
    <w:p w14:paraId="01B9B271" w14:textId="77777777" w:rsidR="00530FC4" w:rsidRPr="00857160"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857160">
        <w:rPr>
          <w:rFonts w:ascii="Book Antiqua" w:hAnsi="Book Antiqua"/>
          <w:sz w:val="22"/>
          <w:szCs w:val="22"/>
        </w:rPr>
        <w:t xml:space="preserve">The </w:t>
      </w:r>
      <w:r w:rsidRPr="00857160">
        <w:rPr>
          <w:rFonts w:ascii="Book Antiqua" w:hAnsi="Book Antiqua"/>
          <w:i/>
          <w:iCs/>
          <w:sz w:val="22"/>
          <w:szCs w:val="22"/>
        </w:rPr>
        <w:t>NJB</w:t>
      </w:r>
      <w:r w:rsidRPr="00857160">
        <w:rPr>
          <w:rFonts w:ascii="Book Antiqua" w:hAnsi="Book Antiqua"/>
          <w:sz w:val="22"/>
          <w:szCs w:val="22"/>
        </w:rPr>
        <w:t xml:space="preserve"> opens this verse, here following </w:t>
      </w:r>
      <w:r w:rsidRPr="00857160">
        <w:rPr>
          <w:rFonts w:ascii="Book Antiqua" w:hAnsi="Book Antiqua"/>
          <w:i/>
          <w:iCs/>
          <w:sz w:val="22"/>
          <w:szCs w:val="22"/>
        </w:rPr>
        <w:t>NETB</w:t>
      </w:r>
      <w:r w:rsidRPr="00857160">
        <w:rPr>
          <w:rFonts w:ascii="Book Antiqua" w:hAnsi="Book Antiqua"/>
          <w:sz w:val="22"/>
          <w:szCs w:val="22"/>
        </w:rPr>
        <w:t>, with, “</w:t>
      </w:r>
      <w:r w:rsidRPr="00857160">
        <w:rPr>
          <w:rFonts w:ascii="Book Antiqua" w:hAnsi="Book Antiqua"/>
          <w:i/>
          <w:iCs/>
          <w:sz w:val="22"/>
          <w:szCs w:val="22"/>
        </w:rPr>
        <w:t>How much more time will you waste before taking possession</w:t>
      </w:r>
      <w:r w:rsidRPr="00857160">
        <w:rPr>
          <w:rFonts w:ascii="Book Antiqua" w:hAnsi="Book Antiqua"/>
          <w:sz w:val="22"/>
          <w:szCs w:val="22"/>
        </w:rPr>
        <w:t>…”</w:t>
      </w:r>
    </w:p>
  </w:footnote>
  <w:footnote w:id="466">
    <w:p w14:paraId="4BFF5B36" w14:textId="77777777" w:rsidR="00530FC4" w:rsidRPr="006E42AD"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sidRPr="00DF4D6D">
        <w:rPr>
          <w:rFonts w:ascii="Book Antiqua" w:hAnsi="Book Antiqua"/>
          <w:color w:val="0070C0"/>
          <w:sz w:val="24"/>
          <w:szCs w:val="22"/>
        </w:rPr>
        <w:t xml:space="preserve"> </w:t>
      </w:r>
      <w:r>
        <w:rPr>
          <w:rFonts w:ascii="Book Antiqua" w:hAnsi="Book Antiqua"/>
          <w:sz w:val="22"/>
          <w:szCs w:val="22"/>
        </w:rPr>
        <w:tab/>
      </w:r>
      <w:r w:rsidRPr="006E42AD">
        <w:rPr>
          <w:rFonts w:ascii="Book Antiqua" w:hAnsi="Book Antiqua"/>
          <w:sz w:val="22"/>
          <w:szCs w:val="22"/>
        </w:rPr>
        <w:t>Literally translated, this verse ends, “</w:t>
      </w:r>
      <w:r w:rsidRPr="006E42AD">
        <w:rPr>
          <w:rFonts w:ascii="Book Antiqua" w:hAnsi="Book Antiqua"/>
          <w:i/>
          <w:iCs/>
          <w:sz w:val="22"/>
          <w:szCs w:val="22"/>
        </w:rPr>
        <w:t>I will send them so they may arise and walk about in the land and describe it in writing according to their inheritance and come to me</w:t>
      </w:r>
      <w:r w:rsidRPr="006E42AD">
        <w:rPr>
          <w:rFonts w:ascii="Book Antiqua" w:hAnsi="Book Antiqua"/>
          <w:sz w:val="22"/>
          <w:szCs w:val="22"/>
        </w:rPr>
        <w:t>.”</w:t>
      </w:r>
    </w:p>
  </w:footnote>
  <w:footnote w:id="467">
    <w:p w14:paraId="1E5B0F5F" w14:textId="77777777" w:rsidR="00530FC4"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sidRPr="00DF4D6D">
        <w:rPr>
          <w:rFonts w:ascii="Book Antiqua" w:hAnsi="Book Antiqua"/>
          <w:color w:val="0070C0"/>
          <w:sz w:val="24"/>
          <w:szCs w:val="22"/>
        </w:rPr>
        <w:t xml:space="preserve"> </w:t>
      </w:r>
      <w:r>
        <w:rPr>
          <w:rFonts w:ascii="Book Antiqua" w:hAnsi="Book Antiqua"/>
          <w:sz w:val="22"/>
          <w:szCs w:val="22"/>
        </w:rPr>
        <w:tab/>
        <w:t xml:space="preserve">The </w:t>
      </w:r>
      <w:r w:rsidRPr="006E42AD">
        <w:rPr>
          <w:rFonts w:ascii="Book Antiqua" w:hAnsi="Book Antiqua"/>
          <w:i/>
          <w:iCs/>
          <w:sz w:val="22"/>
          <w:szCs w:val="22"/>
        </w:rPr>
        <w:t>NJB</w:t>
      </w:r>
      <w:r>
        <w:rPr>
          <w:rFonts w:ascii="Book Antiqua" w:hAnsi="Book Antiqua"/>
          <w:sz w:val="22"/>
          <w:szCs w:val="22"/>
        </w:rPr>
        <w:t xml:space="preserve"> has ‘</w:t>
      </w:r>
      <w:r w:rsidRPr="006E42AD">
        <w:rPr>
          <w:rFonts w:ascii="Book Antiqua" w:hAnsi="Book Antiqua"/>
          <w:i/>
          <w:iCs/>
          <w:sz w:val="22"/>
          <w:szCs w:val="22"/>
        </w:rPr>
        <w:t>the land</w:t>
      </w:r>
      <w:r>
        <w:rPr>
          <w:rFonts w:ascii="Book Antiqua" w:hAnsi="Book Antiqua"/>
          <w:sz w:val="22"/>
          <w:szCs w:val="22"/>
        </w:rPr>
        <w:t>’ in place of the pronoun ‘</w:t>
      </w:r>
      <w:r w:rsidRPr="006E42AD">
        <w:rPr>
          <w:rFonts w:ascii="Book Antiqua" w:hAnsi="Book Antiqua"/>
          <w:i/>
          <w:iCs/>
          <w:sz w:val="22"/>
          <w:szCs w:val="22"/>
        </w:rPr>
        <w:t>it</w:t>
      </w:r>
      <w:r>
        <w:rPr>
          <w:rFonts w:ascii="Book Antiqua" w:hAnsi="Book Antiqua"/>
          <w:sz w:val="22"/>
          <w:szCs w:val="22"/>
        </w:rPr>
        <w:t xml:space="preserve">’, here following the </w:t>
      </w:r>
      <w:r w:rsidRPr="006E42AD">
        <w:rPr>
          <w:rFonts w:ascii="Book Antiqua" w:hAnsi="Book Antiqua"/>
          <w:i/>
          <w:iCs/>
          <w:sz w:val="22"/>
          <w:szCs w:val="22"/>
        </w:rPr>
        <w:t>MT</w:t>
      </w:r>
      <w:r>
        <w:rPr>
          <w:rFonts w:ascii="Book Antiqua" w:hAnsi="Book Antiqua"/>
          <w:sz w:val="22"/>
          <w:szCs w:val="22"/>
        </w:rPr>
        <w:t xml:space="preserve">, </w:t>
      </w:r>
      <w:r w:rsidRPr="006E42AD">
        <w:rPr>
          <w:rFonts w:ascii="Book Antiqua" w:hAnsi="Book Antiqua"/>
          <w:i/>
          <w:iCs/>
          <w:sz w:val="22"/>
          <w:szCs w:val="22"/>
        </w:rPr>
        <w:t>NRSV</w:t>
      </w:r>
      <w:r>
        <w:rPr>
          <w:rFonts w:ascii="Book Antiqua" w:hAnsi="Book Antiqua"/>
          <w:sz w:val="22"/>
          <w:szCs w:val="22"/>
        </w:rPr>
        <w:t xml:space="preserve"> &amp; </w:t>
      </w:r>
      <w:r w:rsidRPr="006E42AD">
        <w:rPr>
          <w:rFonts w:ascii="Book Antiqua" w:hAnsi="Book Antiqua"/>
          <w:i/>
          <w:iCs/>
          <w:sz w:val="22"/>
          <w:szCs w:val="22"/>
        </w:rPr>
        <w:t>NETB</w:t>
      </w:r>
      <w:r>
        <w:rPr>
          <w:rFonts w:ascii="Book Antiqua" w:hAnsi="Book Antiqua"/>
          <w:sz w:val="22"/>
          <w:szCs w:val="22"/>
        </w:rPr>
        <w:t>.</w:t>
      </w:r>
    </w:p>
  </w:footnote>
  <w:footnote w:id="468">
    <w:p w14:paraId="26697772" w14:textId="77777777" w:rsidR="00530FC4"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sidRPr="00DF4D6D">
        <w:rPr>
          <w:rFonts w:ascii="Book Antiqua" w:hAnsi="Book Antiqua"/>
          <w:color w:val="0070C0"/>
          <w:sz w:val="24"/>
          <w:szCs w:val="22"/>
        </w:rPr>
        <w:t xml:space="preserve"> </w:t>
      </w:r>
      <w:r>
        <w:rPr>
          <w:rFonts w:ascii="Book Antiqua" w:hAnsi="Book Antiqua"/>
          <w:sz w:val="22"/>
          <w:szCs w:val="22"/>
        </w:rPr>
        <w:tab/>
        <w:t>In place of ‘</w:t>
      </w:r>
      <w:r w:rsidRPr="006E42AD">
        <w:rPr>
          <w:rFonts w:ascii="Book Antiqua" w:hAnsi="Book Antiqua"/>
          <w:i/>
          <w:iCs/>
          <w:sz w:val="22"/>
          <w:szCs w:val="22"/>
        </w:rPr>
        <w:t>survey</w:t>
      </w:r>
      <w:r>
        <w:rPr>
          <w:rFonts w:ascii="Book Antiqua" w:hAnsi="Book Antiqua"/>
          <w:sz w:val="22"/>
          <w:szCs w:val="22"/>
        </w:rPr>
        <w:t xml:space="preserve">’, here following the </w:t>
      </w:r>
      <w:r w:rsidRPr="006E42AD">
        <w:rPr>
          <w:rFonts w:ascii="Book Antiqua" w:hAnsi="Book Antiqua"/>
          <w:i/>
          <w:iCs/>
          <w:sz w:val="22"/>
          <w:szCs w:val="22"/>
        </w:rPr>
        <w:t>NJB</w:t>
      </w:r>
      <w:r>
        <w:rPr>
          <w:rFonts w:ascii="Book Antiqua" w:hAnsi="Book Antiqua"/>
          <w:sz w:val="22"/>
          <w:szCs w:val="22"/>
        </w:rPr>
        <w:t xml:space="preserve">, the </w:t>
      </w:r>
      <w:r w:rsidRPr="006E42AD">
        <w:rPr>
          <w:rFonts w:ascii="Book Antiqua" w:hAnsi="Book Antiqua"/>
          <w:i/>
          <w:iCs/>
          <w:sz w:val="22"/>
          <w:szCs w:val="22"/>
        </w:rPr>
        <w:t>NRSV</w:t>
      </w:r>
      <w:r>
        <w:rPr>
          <w:rFonts w:ascii="Book Antiqua" w:hAnsi="Book Antiqua"/>
          <w:sz w:val="22"/>
          <w:szCs w:val="22"/>
        </w:rPr>
        <w:t xml:space="preserve"> has ‘</w:t>
      </w:r>
      <w:r w:rsidRPr="006E42AD">
        <w:rPr>
          <w:rFonts w:ascii="Book Antiqua" w:hAnsi="Book Antiqua"/>
          <w:i/>
          <w:iCs/>
          <w:sz w:val="22"/>
          <w:szCs w:val="22"/>
        </w:rPr>
        <w:t>describe</w:t>
      </w:r>
      <w:r>
        <w:rPr>
          <w:rFonts w:ascii="Book Antiqua" w:hAnsi="Book Antiqua"/>
          <w:sz w:val="22"/>
          <w:szCs w:val="22"/>
        </w:rPr>
        <w:t xml:space="preserve">’ and </w:t>
      </w:r>
      <w:r w:rsidRPr="006E42AD">
        <w:rPr>
          <w:rFonts w:ascii="Book Antiqua" w:hAnsi="Book Antiqua"/>
          <w:i/>
          <w:iCs/>
          <w:sz w:val="22"/>
          <w:szCs w:val="22"/>
        </w:rPr>
        <w:t>NETB</w:t>
      </w:r>
      <w:r>
        <w:rPr>
          <w:rFonts w:ascii="Book Antiqua" w:hAnsi="Book Antiqua"/>
          <w:sz w:val="22"/>
          <w:szCs w:val="22"/>
        </w:rPr>
        <w:t xml:space="preserve"> has ‘</w:t>
      </w:r>
      <w:r w:rsidRPr="006E42AD">
        <w:rPr>
          <w:rFonts w:ascii="Book Antiqua" w:hAnsi="Book Antiqua"/>
          <w:i/>
          <w:iCs/>
          <w:sz w:val="22"/>
          <w:szCs w:val="22"/>
        </w:rPr>
        <w:t>map out</w:t>
      </w:r>
      <w:r>
        <w:rPr>
          <w:rFonts w:ascii="Book Antiqua" w:hAnsi="Book Antiqua"/>
          <w:sz w:val="22"/>
          <w:szCs w:val="22"/>
        </w:rPr>
        <w:t>’.</w:t>
      </w:r>
    </w:p>
  </w:footnote>
  <w:footnote w:id="469">
    <w:p w14:paraId="37181247" w14:textId="77777777" w:rsidR="00530FC4"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sidRPr="00DF4D6D">
        <w:rPr>
          <w:rFonts w:ascii="Book Antiqua" w:hAnsi="Book Antiqua"/>
          <w:color w:val="0070C0"/>
          <w:sz w:val="24"/>
          <w:szCs w:val="22"/>
        </w:rPr>
        <w:t xml:space="preserve"> </w:t>
      </w:r>
      <w:r>
        <w:rPr>
          <w:rFonts w:ascii="Book Antiqua" w:hAnsi="Book Antiqua"/>
          <w:sz w:val="22"/>
          <w:szCs w:val="22"/>
        </w:rPr>
        <w:tab/>
        <w:t xml:space="preserve">The </w:t>
      </w:r>
      <w:r w:rsidRPr="003F40F5">
        <w:rPr>
          <w:rFonts w:ascii="Book Antiqua" w:hAnsi="Book Antiqua"/>
          <w:i/>
          <w:iCs/>
          <w:sz w:val="22"/>
          <w:szCs w:val="22"/>
        </w:rPr>
        <w:t>NJB</w:t>
      </w:r>
      <w:r>
        <w:rPr>
          <w:rFonts w:ascii="Book Antiqua" w:hAnsi="Book Antiqua"/>
          <w:sz w:val="22"/>
          <w:szCs w:val="22"/>
        </w:rPr>
        <w:t xml:space="preserve"> has ‘</w:t>
      </w:r>
      <w:r w:rsidRPr="003F40F5">
        <w:rPr>
          <w:rFonts w:ascii="Book Antiqua" w:hAnsi="Book Antiqua"/>
          <w:i/>
          <w:iCs/>
          <w:sz w:val="22"/>
          <w:szCs w:val="22"/>
        </w:rPr>
        <w:t>with the rest of you</w:t>
      </w:r>
      <w:r>
        <w:rPr>
          <w:rFonts w:ascii="Book Antiqua" w:hAnsi="Book Antiqua"/>
          <w:sz w:val="22"/>
          <w:szCs w:val="22"/>
        </w:rPr>
        <w:t>’ in place of ‘</w:t>
      </w:r>
      <w:r w:rsidRPr="003F40F5">
        <w:rPr>
          <w:rFonts w:ascii="Book Antiqua" w:hAnsi="Book Antiqua"/>
          <w:i/>
          <w:iCs/>
          <w:sz w:val="22"/>
          <w:szCs w:val="22"/>
        </w:rPr>
        <w:t>among you</w:t>
      </w:r>
      <w:r>
        <w:rPr>
          <w:rFonts w:ascii="Book Antiqua" w:hAnsi="Book Antiqua"/>
          <w:sz w:val="22"/>
          <w:szCs w:val="22"/>
        </w:rPr>
        <w:t xml:space="preserve">’, here following the </w:t>
      </w:r>
      <w:r w:rsidRPr="003F40F5">
        <w:rPr>
          <w:rFonts w:ascii="Book Antiqua" w:hAnsi="Book Antiqua"/>
          <w:i/>
          <w:iCs/>
          <w:sz w:val="22"/>
          <w:szCs w:val="22"/>
        </w:rPr>
        <w:t>NRSV</w:t>
      </w:r>
      <w:r>
        <w:rPr>
          <w:rFonts w:ascii="Book Antiqua" w:hAnsi="Book Antiqua"/>
          <w:sz w:val="22"/>
          <w:szCs w:val="22"/>
        </w:rPr>
        <w:t>.</w:t>
      </w:r>
    </w:p>
  </w:footnote>
  <w:footnote w:id="470">
    <w:p w14:paraId="3181FAAC" w14:textId="77777777" w:rsidR="00530FC4" w:rsidRPr="003F40F5"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sidRPr="00DF4D6D">
        <w:rPr>
          <w:rFonts w:ascii="Book Antiqua" w:hAnsi="Book Antiqua"/>
          <w:color w:val="0070C0"/>
          <w:sz w:val="24"/>
          <w:szCs w:val="22"/>
        </w:rPr>
        <w:t xml:space="preserve"> </w:t>
      </w:r>
      <w:r>
        <w:rPr>
          <w:rFonts w:ascii="Book Antiqua" w:hAnsi="Book Antiqua"/>
          <w:sz w:val="22"/>
          <w:szCs w:val="22"/>
        </w:rPr>
        <w:tab/>
      </w:r>
      <w:r w:rsidRPr="003F40F5">
        <w:rPr>
          <w:rFonts w:ascii="Book Antiqua" w:hAnsi="Book Antiqua"/>
          <w:sz w:val="22"/>
          <w:szCs w:val="22"/>
        </w:rPr>
        <w:t>For the 1</w:t>
      </w:r>
      <w:r w:rsidRPr="003F40F5">
        <w:rPr>
          <w:rFonts w:ascii="Book Antiqua" w:hAnsi="Book Antiqua"/>
          <w:sz w:val="22"/>
          <w:szCs w:val="22"/>
          <w:vertAlign w:val="superscript"/>
        </w:rPr>
        <w:t>st</w:t>
      </w:r>
      <w:r w:rsidRPr="003F40F5">
        <w:rPr>
          <w:rFonts w:ascii="Book Antiqua" w:hAnsi="Book Antiqua"/>
          <w:sz w:val="22"/>
          <w:szCs w:val="22"/>
        </w:rPr>
        <w:t xml:space="preserve"> sentence, here following the </w:t>
      </w:r>
      <w:r w:rsidRPr="003F40F5">
        <w:rPr>
          <w:rFonts w:ascii="Book Antiqua" w:hAnsi="Book Antiqua"/>
          <w:i/>
          <w:iCs/>
          <w:sz w:val="22"/>
          <w:szCs w:val="22"/>
        </w:rPr>
        <w:t>NRSV</w:t>
      </w:r>
      <w:r w:rsidRPr="003F40F5">
        <w:rPr>
          <w:rFonts w:ascii="Book Antiqua" w:hAnsi="Book Antiqua"/>
          <w:sz w:val="22"/>
          <w:szCs w:val="22"/>
        </w:rPr>
        <w:t xml:space="preserve">, the </w:t>
      </w:r>
      <w:r w:rsidRPr="003F40F5">
        <w:rPr>
          <w:rFonts w:ascii="Book Antiqua" w:hAnsi="Book Antiqua"/>
          <w:i/>
          <w:iCs/>
          <w:sz w:val="22"/>
          <w:szCs w:val="22"/>
        </w:rPr>
        <w:t>NJB</w:t>
      </w:r>
      <w:r w:rsidRPr="003F40F5">
        <w:rPr>
          <w:rFonts w:ascii="Book Antiqua" w:hAnsi="Book Antiqua"/>
          <w:sz w:val="22"/>
          <w:szCs w:val="22"/>
        </w:rPr>
        <w:t xml:space="preserve"> reads, “</w:t>
      </w:r>
      <w:r w:rsidRPr="003F40F5">
        <w:rPr>
          <w:rFonts w:ascii="Book Antiqua" w:hAnsi="Book Antiqua"/>
          <w:i/>
          <w:iCs/>
          <w:sz w:val="22"/>
          <w:szCs w:val="22"/>
        </w:rPr>
        <w:t>The men set off</w:t>
      </w:r>
      <w:r w:rsidRPr="003F40F5">
        <w:rPr>
          <w:rFonts w:ascii="Book Antiqua" w:hAnsi="Book Antiqua"/>
          <w:sz w:val="22"/>
          <w:szCs w:val="22"/>
        </w:rPr>
        <w:t>.”</w:t>
      </w:r>
    </w:p>
  </w:footnote>
  <w:footnote w:id="471">
    <w:p w14:paraId="627A59E5" w14:textId="77777777" w:rsidR="00530FC4"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sidRPr="00DF4D6D">
        <w:rPr>
          <w:rFonts w:ascii="Book Antiqua" w:hAnsi="Book Antiqua"/>
          <w:color w:val="0070C0"/>
          <w:sz w:val="24"/>
          <w:szCs w:val="22"/>
        </w:rPr>
        <w:t xml:space="preserve"> </w:t>
      </w:r>
      <w:r>
        <w:rPr>
          <w:rFonts w:ascii="Book Antiqua" w:hAnsi="Book Antiqua"/>
          <w:sz w:val="22"/>
          <w:szCs w:val="22"/>
        </w:rPr>
        <w:tab/>
        <w:t xml:space="preserve">The </w:t>
      </w:r>
      <w:r w:rsidRPr="003F40F5">
        <w:rPr>
          <w:rFonts w:ascii="Book Antiqua" w:hAnsi="Book Antiqua"/>
          <w:i/>
          <w:iCs/>
          <w:sz w:val="22"/>
          <w:szCs w:val="22"/>
        </w:rPr>
        <w:t>NJB</w:t>
      </w:r>
      <w:r>
        <w:rPr>
          <w:rFonts w:ascii="Book Antiqua" w:hAnsi="Book Antiqua"/>
          <w:sz w:val="22"/>
          <w:szCs w:val="22"/>
        </w:rPr>
        <w:t xml:space="preserve"> lacks the phrase ‘</w:t>
      </w:r>
      <w:r w:rsidRPr="003F40F5">
        <w:rPr>
          <w:rFonts w:ascii="Book Antiqua" w:hAnsi="Book Antiqua"/>
          <w:i/>
          <w:iCs/>
          <w:sz w:val="22"/>
          <w:szCs w:val="22"/>
        </w:rPr>
        <w:t>in a scroll</w:t>
      </w:r>
      <w:r>
        <w:rPr>
          <w:rFonts w:ascii="Book Antiqua" w:hAnsi="Book Antiqua"/>
          <w:sz w:val="22"/>
          <w:szCs w:val="22"/>
        </w:rPr>
        <w:t xml:space="preserve">’ (here following </w:t>
      </w:r>
      <w:r w:rsidRPr="003F40F5">
        <w:rPr>
          <w:rFonts w:ascii="Book Antiqua" w:hAnsi="Book Antiqua"/>
          <w:i/>
          <w:iCs/>
          <w:sz w:val="22"/>
          <w:szCs w:val="22"/>
        </w:rPr>
        <w:t>NETB</w:t>
      </w:r>
      <w:r>
        <w:rPr>
          <w:rFonts w:ascii="Book Antiqua" w:hAnsi="Book Antiqua"/>
          <w:sz w:val="22"/>
          <w:szCs w:val="22"/>
        </w:rPr>
        <w:t xml:space="preserve">) and the </w:t>
      </w:r>
      <w:r w:rsidRPr="003F40F5">
        <w:rPr>
          <w:rFonts w:ascii="Book Antiqua" w:hAnsi="Book Antiqua"/>
          <w:i/>
          <w:iCs/>
          <w:sz w:val="22"/>
          <w:szCs w:val="22"/>
        </w:rPr>
        <w:t>NRSV</w:t>
      </w:r>
      <w:r>
        <w:rPr>
          <w:rFonts w:ascii="Book Antiqua" w:hAnsi="Book Antiqua"/>
          <w:sz w:val="22"/>
          <w:szCs w:val="22"/>
        </w:rPr>
        <w:t xml:space="preserve"> has ‘</w:t>
      </w:r>
      <w:r w:rsidRPr="003F40F5">
        <w:rPr>
          <w:rFonts w:ascii="Book Antiqua" w:hAnsi="Book Antiqua"/>
          <w:i/>
          <w:iCs/>
          <w:sz w:val="22"/>
          <w:szCs w:val="22"/>
        </w:rPr>
        <w:t>in a book</w:t>
      </w:r>
      <w:r>
        <w:rPr>
          <w:rFonts w:ascii="Book Antiqua" w:hAnsi="Book Antiqua"/>
          <w:sz w:val="22"/>
          <w:szCs w:val="22"/>
        </w:rPr>
        <w:t>’.</w:t>
      </w:r>
    </w:p>
  </w:footnote>
  <w:footnote w:id="472">
    <w:p w14:paraId="0AD795FD" w14:textId="77777777" w:rsidR="00530FC4" w:rsidRPr="003F40F5" w:rsidRDefault="00530FC4" w:rsidP="003F40F5">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3F40F5">
        <w:rPr>
          <w:rFonts w:ascii="Book Antiqua" w:hAnsi="Book Antiqua"/>
          <w:sz w:val="22"/>
          <w:szCs w:val="22"/>
        </w:rPr>
        <w:t>In place of ‘</w:t>
      </w:r>
      <w:r w:rsidRPr="003F40F5">
        <w:rPr>
          <w:rFonts w:ascii="Book Antiqua" w:hAnsi="Book Antiqua"/>
          <w:i/>
          <w:iCs/>
          <w:sz w:val="22"/>
          <w:szCs w:val="22"/>
        </w:rPr>
        <w:t>according to their groupings</w:t>
      </w:r>
      <w:r w:rsidRPr="003F40F5">
        <w:rPr>
          <w:rFonts w:ascii="Book Antiqua" w:hAnsi="Book Antiqua"/>
          <w:sz w:val="22"/>
          <w:szCs w:val="22"/>
        </w:rPr>
        <w:t>’</w:t>
      </w:r>
      <w:r>
        <w:rPr>
          <w:rFonts w:ascii="Book Antiqua" w:hAnsi="Book Antiqua"/>
          <w:sz w:val="22"/>
          <w:szCs w:val="22"/>
        </w:rPr>
        <w:t xml:space="preserve"> (as the </w:t>
      </w:r>
      <w:r w:rsidRPr="003F40F5">
        <w:rPr>
          <w:rFonts w:ascii="Book Antiqua" w:hAnsi="Book Antiqua"/>
          <w:i/>
          <w:iCs/>
          <w:sz w:val="22"/>
          <w:szCs w:val="22"/>
        </w:rPr>
        <w:t>NJB</w:t>
      </w:r>
      <w:r>
        <w:rPr>
          <w:rFonts w:ascii="Book Antiqua" w:hAnsi="Book Antiqua"/>
          <w:sz w:val="22"/>
          <w:szCs w:val="22"/>
        </w:rPr>
        <w:t>)</w:t>
      </w:r>
      <w:r w:rsidRPr="003F40F5">
        <w:rPr>
          <w:rFonts w:ascii="Book Antiqua" w:hAnsi="Book Antiqua"/>
          <w:sz w:val="22"/>
          <w:szCs w:val="22"/>
        </w:rPr>
        <w:t xml:space="preserve">, the </w:t>
      </w:r>
      <w:r w:rsidRPr="003F40F5">
        <w:rPr>
          <w:rFonts w:ascii="Book Antiqua" w:hAnsi="Book Antiqua"/>
          <w:i/>
          <w:iCs/>
          <w:sz w:val="22"/>
          <w:szCs w:val="22"/>
        </w:rPr>
        <w:t>NRSV</w:t>
      </w:r>
      <w:r w:rsidRPr="003F40F5">
        <w:rPr>
          <w:rFonts w:ascii="Book Antiqua" w:hAnsi="Book Antiqua"/>
          <w:sz w:val="22"/>
          <w:szCs w:val="22"/>
        </w:rPr>
        <w:t xml:space="preserve"> has ‘</w:t>
      </w:r>
      <w:r w:rsidRPr="003F40F5">
        <w:rPr>
          <w:rFonts w:ascii="Book Antiqua" w:hAnsi="Book Antiqua" w:cs="Verdana"/>
          <w:i/>
          <w:iCs/>
          <w:sz w:val="22"/>
          <w:szCs w:val="22"/>
          <w:lang w:eastAsia="en-GB"/>
        </w:rPr>
        <w:t>to each a portion</w:t>
      </w:r>
      <w:r w:rsidRPr="003F40F5">
        <w:rPr>
          <w:rFonts w:ascii="Book Antiqua" w:hAnsi="Book Antiqua" w:cs="Verdana"/>
          <w:sz w:val="22"/>
          <w:szCs w:val="22"/>
          <w:lang w:eastAsia="en-GB"/>
        </w:rPr>
        <w:t xml:space="preserve">’ and </w:t>
      </w:r>
      <w:r w:rsidRPr="003F40F5">
        <w:rPr>
          <w:rFonts w:ascii="Book Antiqua" w:hAnsi="Book Antiqua" w:cs="Verdana"/>
          <w:i/>
          <w:iCs/>
          <w:sz w:val="22"/>
          <w:szCs w:val="22"/>
          <w:lang w:eastAsia="en-GB"/>
        </w:rPr>
        <w:t>NETB</w:t>
      </w:r>
      <w:r w:rsidRPr="003F40F5">
        <w:rPr>
          <w:rFonts w:ascii="Book Antiqua" w:hAnsi="Book Antiqua" w:cs="Verdana"/>
          <w:sz w:val="22"/>
          <w:szCs w:val="22"/>
          <w:lang w:eastAsia="en-GB"/>
        </w:rPr>
        <w:t xml:space="preserve"> has ‘</w:t>
      </w:r>
      <w:r w:rsidRPr="003F40F5">
        <w:rPr>
          <w:rFonts w:ascii="Book Antiqua" w:hAnsi="Book Antiqua"/>
          <w:i/>
          <w:iCs/>
          <w:sz w:val="22"/>
          <w:szCs w:val="22"/>
        </w:rPr>
        <w:t>according to their allotted portions</w:t>
      </w:r>
      <w:r w:rsidRPr="003F40F5">
        <w:rPr>
          <w:rFonts w:ascii="Book Antiqua" w:hAnsi="Book Antiqua"/>
          <w:sz w:val="22"/>
          <w:szCs w:val="22"/>
        </w:rPr>
        <w:t>’.</w:t>
      </w:r>
    </w:p>
  </w:footnote>
  <w:footnote w:id="473">
    <w:p w14:paraId="0BA1BEB0" w14:textId="77777777" w:rsidR="00530FC4"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8336FB">
        <w:rPr>
          <w:rFonts w:ascii="Book Antiqua" w:hAnsi="Book Antiqua"/>
          <w:i/>
          <w:iCs/>
          <w:sz w:val="22"/>
          <w:szCs w:val="22"/>
        </w:rPr>
        <w:t>NETB</w:t>
      </w:r>
      <w:r>
        <w:rPr>
          <w:rFonts w:ascii="Book Antiqua" w:hAnsi="Book Antiqua"/>
          <w:sz w:val="22"/>
          <w:szCs w:val="22"/>
        </w:rPr>
        <w:t xml:space="preserve"> has ‘</w:t>
      </w:r>
      <w:r w:rsidRPr="008336FB">
        <w:rPr>
          <w:rFonts w:ascii="Book Antiqua" w:hAnsi="Book Antiqua"/>
          <w:i/>
          <w:iCs/>
          <w:sz w:val="22"/>
          <w:szCs w:val="22"/>
        </w:rPr>
        <w:t>the first lot</w:t>
      </w:r>
      <w:r>
        <w:rPr>
          <w:rFonts w:ascii="Book Antiqua" w:hAnsi="Book Antiqua"/>
          <w:sz w:val="22"/>
          <w:szCs w:val="22"/>
        </w:rPr>
        <w:t>’ in place of ‘</w:t>
      </w:r>
      <w:r w:rsidRPr="008336FB">
        <w:rPr>
          <w:rFonts w:ascii="Book Antiqua" w:hAnsi="Book Antiqua"/>
          <w:i/>
          <w:iCs/>
          <w:sz w:val="22"/>
          <w:szCs w:val="22"/>
        </w:rPr>
        <w:t>one lot</w:t>
      </w:r>
      <w:r>
        <w:rPr>
          <w:rFonts w:ascii="Book Antiqua" w:hAnsi="Book Antiqua"/>
          <w:sz w:val="22"/>
          <w:szCs w:val="22"/>
        </w:rPr>
        <w:t xml:space="preserve">’, here following the </w:t>
      </w:r>
      <w:r w:rsidRPr="008336FB">
        <w:rPr>
          <w:rFonts w:ascii="Book Antiqua" w:hAnsi="Book Antiqua"/>
          <w:i/>
          <w:iCs/>
          <w:sz w:val="22"/>
          <w:szCs w:val="22"/>
        </w:rPr>
        <w:t>NJB</w:t>
      </w:r>
      <w:r>
        <w:rPr>
          <w:rFonts w:ascii="Book Antiqua" w:hAnsi="Book Antiqua"/>
          <w:sz w:val="22"/>
          <w:szCs w:val="22"/>
        </w:rPr>
        <w:t>.</w:t>
      </w:r>
    </w:p>
  </w:footnote>
  <w:footnote w:id="474">
    <w:p w14:paraId="571D2D1E" w14:textId="77777777" w:rsidR="00530FC4" w:rsidRDefault="00530FC4" w:rsidP="008336FB">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In place of </w:t>
      </w:r>
      <w:r w:rsidRPr="008336FB">
        <w:rPr>
          <w:rFonts w:cs="SBL Hebrew"/>
          <w:noProof/>
          <w:sz w:val="26"/>
          <w:szCs w:val="26"/>
          <w:rtl/>
          <w:lang w:bidi="he-IL"/>
        </w:rPr>
        <w:t>וְהָיוּ֙</w:t>
      </w:r>
      <w:r>
        <w:rPr>
          <w:rFonts w:ascii="Book Antiqua" w:hAnsi="Book Antiqua"/>
          <w:sz w:val="22"/>
          <w:szCs w:val="22"/>
        </w:rPr>
        <w:t xml:space="preserve">, here following the </w:t>
      </w:r>
      <w:r w:rsidRPr="008336FB">
        <w:rPr>
          <w:rFonts w:ascii="Book Antiqua" w:hAnsi="Book Antiqua"/>
          <w:i/>
          <w:iCs/>
          <w:sz w:val="22"/>
          <w:szCs w:val="22"/>
        </w:rPr>
        <w:t>Qere</w:t>
      </w:r>
      <w:r>
        <w:rPr>
          <w:rFonts w:ascii="Book Antiqua" w:hAnsi="Book Antiqua"/>
          <w:sz w:val="22"/>
          <w:szCs w:val="22"/>
        </w:rPr>
        <w:t xml:space="preserve">, the </w:t>
      </w:r>
      <w:r w:rsidRPr="008336FB">
        <w:rPr>
          <w:rFonts w:ascii="Book Antiqua" w:hAnsi="Book Antiqua"/>
          <w:i/>
          <w:iCs/>
          <w:sz w:val="22"/>
          <w:szCs w:val="22"/>
        </w:rPr>
        <w:t>Kethib</w:t>
      </w:r>
      <w:r>
        <w:rPr>
          <w:rFonts w:ascii="Book Antiqua" w:hAnsi="Book Antiqua"/>
          <w:sz w:val="22"/>
          <w:szCs w:val="22"/>
        </w:rPr>
        <w:t xml:space="preserve"> has </w:t>
      </w:r>
      <w:r w:rsidRPr="008336FB">
        <w:rPr>
          <w:rFonts w:cs="SBL Hebrew"/>
          <w:noProof/>
          <w:sz w:val="26"/>
          <w:szCs w:val="26"/>
          <w:rtl/>
          <w:lang w:bidi="he-IL"/>
        </w:rPr>
        <w:t>והיה</w:t>
      </w:r>
      <w:r>
        <w:rPr>
          <w:rFonts w:ascii="Book Antiqua" w:hAnsi="Book Antiqua"/>
          <w:sz w:val="22"/>
          <w:szCs w:val="22"/>
        </w:rPr>
        <w:t>.</w:t>
      </w:r>
    </w:p>
  </w:footnote>
  <w:footnote w:id="475">
    <w:p w14:paraId="1558C72B" w14:textId="77777777" w:rsidR="00530FC4" w:rsidRDefault="00530FC4" w:rsidP="008336FB">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Ataroth-Arach</w:t>
      </w:r>
      <w:r>
        <w:rPr>
          <w:rFonts w:ascii="Book Antiqua" w:hAnsi="Book Antiqua"/>
          <w:sz w:val="22"/>
          <w:szCs w:val="22"/>
        </w:rPr>
        <w:t xml:space="preserve">’ (i.e. Ataroth of the Archites) is a conjectural translation following the </w:t>
      </w:r>
      <w:r w:rsidRPr="00391D4A">
        <w:rPr>
          <w:rFonts w:ascii="Book Antiqua" w:hAnsi="Book Antiqua"/>
          <w:i/>
          <w:iCs/>
          <w:sz w:val="22"/>
          <w:szCs w:val="22"/>
        </w:rPr>
        <w:t>NJB</w:t>
      </w:r>
      <w:r>
        <w:rPr>
          <w:rFonts w:ascii="Book Antiqua" w:hAnsi="Book Antiqua"/>
          <w:sz w:val="22"/>
          <w:szCs w:val="22"/>
        </w:rPr>
        <w:t xml:space="preserve">, </w:t>
      </w:r>
      <w:r>
        <w:rPr>
          <w:rFonts w:ascii="Book Antiqua" w:hAnsi="Book Antiqua"/>
          <w:i/>
          <w:iCs/>
          <w:sz w:val="22"/>
          <w:szCs w:val="22"/>
        </w:rPr>
        <w:t>LXX</w:t>
      </w:r>
      <w:r>
        <w:rPr>
          <w:rFonts w:ascii="Book Antiqua" w:hAnsi="Book Antiqua"/>
          <w:sz w:val="22"/>
          <w:szCs w:val="22"/>
        </w:rPr>
        <w:t xml:space="preserve"> (</w:t>
      </w:r>
      <w:r w:rsidRPr="008336FB">
        <w:rPr>
          <w:rFonts w:ascii="Vusillus Old Face" w:hAnsi="Vusillus Old Face" w:cs="Vusillus Old Face"/>
          <w:bCs/>
          <w:i/>
          <w:iCs/>
          <w:noProof/>
          <w:color w:val="003300"/>
          <w:sz w:val="26"/>
          <w:szCs w:val="18"/>
          <w:lang w:val="el-GR"/>
        </w:rPr>
        <w:t>Μααταρωθορεχ</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(and the </w:t>
      </w:r>
      <w:r>
        <w:rPr>
          <w:rFonts w:ascii="Book Antiqua" w:hAnsi="Book Antiqua"/>
          <w:i/>
          <w:iCs/>
          <w:sz w:val="22"/>
          <w:szCs w:val="22"/>
        </w:rPr>
        <w:t>NRSV</w:t>
      </w:r>
      <w:r>
        <w:rPr>
          <w:rFonts w:ascii="Book Antiqua" w:hAnsi="Book Antiqua"/>
          <w:sz w:val="22"/>
          <w:szCs w:val="22"/>
        </w:rPr>
        <w:t>) has ‘</w:t>
      </w:r>
      <w:r>
        <w:rPr>
          <w:rFonts w:ascii="Book Antiqua" w:hAnsi="Book Antiqua"/>
          <w:i/>
          <w:iCs/>
          <w:sz w:val="22"/>
          <w:szCs w:val="22"/>
        </w:rPr>
        <w:t>Ataroth-Addar</w:t>
      </w:r>
      <w:r>
        <w:rPr>
          <w:rFonts w:ascii="Book Antiqua" w:hAnsi="Book Antiqua"/>
          <w:sz w:val="22"/>
          <w:szCs w:val="22"/>
        </w:rPr>
        <w:t>’ (</w:t>
      </w:r>
      <w:r w:rsidRPr="00391D4A">
        <w:rPr>
          <w:rFonts w:cs="SBL Hebrew"/>
          <w:noProof/>
          <w:sz w:val="26"/>
          <w:szCs w:val="26"/>
          <w:rtl/>
          <w:lang w:bidi="he-IL"/>
        </w:rPr>
        <w:t>עַטְר֣וֹת אַדָּ֔ר</w:t>
      </w:r>
      <w:r>
        <w:rPr>
          <w:rFonts w:ascii="Book Antiqua" w:hAnsi="Book Antiqua"/>
          <w:sz w:val="22"/>
          <w:szCs w:val="22"/>
        </w:rPr>
        <w:t>): see #16:5.</w:t>
      </w:r>
    </w:p>
  </w:footnote>
  <w:footnote w:id="476">
    <w:p w14:paraId="09DD8C59" w14:textId="77777777" w:rsidR="00530FC4" w:rsidRDefault="00530FC4" w:rsidP="00D3259B">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D3259B">
        <w:rPr>
          <w:rFonts w:ascii="Book Antiqua" w:hAnsi="Book Antiqua"/>
          <w:i/>
          <w:iCs/>
          <w:sz w:val="22"/>
          <w:szCs w:val="22"/>
        </w:rPr>
        <w:t>Kethib</w:t>
      </w:r>
      <w:r>
        <w:rPr>
          <w:rFonts w:ascii="Book Antiqua" w:hAnsi="Book Antiqua"/>
          <w:sz w:val="22"/>
          <w:szCs w:val="22"/>
        </w:rPr>
        <w:t xml:space="preserve"> has </w:t>
      </w:r>
      <w:r w:rsidRPr="00D3259B">
        <w:rPr>
          <w:rFonts w:cs="SBL Hebrew"/>
          <w:noProof/>
          <w:sz w:val="26"/>
          <w:szCs w:val="26"/>
          <w:rtl/>
          <w:lang w:bidi="he-IL"/>
        </w:rPr>
        <w:t>והיה</w:t>
      </w:r>
      <w:r>
        <w:rPr>
          <w:rFonts w:ascii="Book Antiqua" w:hAnsi="Book Antiqua"/>
          <w:sz w:val="22"/>
          <w:szCs w:val="22"/>
        </w:rPr>
        <w:t xml:space="preserve"> in place of </w:t>
      </w:r>
      <w:r w:rsidRPr="00D3259B">
        <w:rPr>
          <w:rFonts w:cs="SBL Hebrew"/>
          <w:noProof/>
          <w:sz w:val="26"/>
          <w:szCs w:val="26"/>
          <w:rtl/>
          <w:lang w:bidi="he-IL"/>
        </w:rPr>
        <w:t>וְהָי֣וּ</w:t>
      </w:r>
      <w:r>
        <w:rPr>
          <w:rFonts w:ascii="Book Antiqua" w:hAnsi="Book Antiqua"/>
          <w:sz w:val="22"/>
          <w:szCs w:val="22"/>
        </w:rPr>
        <w:t xml:space="preserve">, here following the </w:t>
      </w:r>
      <w:r w:rsidRPr="00D3259B">
        <w:rPr>
          <w:rFonts w:ascii="Book Antiqua" w:hAnsi="Book Antiqua"/>
          <w:i/>
          <w:iCs/>
          <w:sz w:val="22"/>
          <w:szCs w:val="22"/>
        </w:rPr>
        <w:t>Qere</w:t>
      </w:r>
      <w:r>
        <w:rPr>
          <w:rFonts w:ascii="Book Antiqua" w:hAnsi="Book Antiqua"/>
          <w:sz w:val="22"/>
          <w:szCs w:val="22"/>
        </w:rPr>
        <w:t xml:space="preserve"> (see also #12).</w:t>
      </w:r>
    </w:p>
  </w:footnote>
  <w:footnote w:id="477">
    <w:p w14:paraId="135DF000" w14:textId="77777777" w:rsidR="00530FC4" w:rsidRDefault="00530FC4" w:rsidP="00D3259B">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name ‘</w:t>
      </w:r>
      <w:r>
        <w:rPr>
          <w:rFonts w:ascii="Book Antiqua" w:hAnsi="Book Antiqua"/>
          <w:i/>
          <w:iCs/>
          <w:sz w:val="22"/>
          <w:szCs w:val="22"/>
        </w:rPr>
        <w:t>Gasin</w:t>
      </w:r>
      <w:r>
        <w:rPr>
          <w:rFonts w:ascii="Book Antiqua" w:hAnsi="Book Antiqua"/>
          <w:sz w:val="22"/>
          <w:szCs w:val="22"/>
        </w:rPr>
        <w:t xml:space="preserve">’ is from the </w:t>
      </w:r>
      <w:r>
        <w:rPr>
          <w:rFonts w:ascii="Book Antiqua" w:hAnsi="Book Antiqua"/>
          <w:i/>
          <w:iCs/>
          <w:sz w:val="22"/>
          <w:szCs w:val="22"/>
        </w:rPr>
        <w:t>LXX</w:t>
      </w:r>
      <w:r>
        <w:rPr>
          <w:rFonts w:ascii="Book Antiqua" w:hAnsi="Book Antiqua"/>
          <w:sz w:val="22"/>
          <w:szCs w:val="22"/>
        </w:rPr>
        <w:t xml:space="preserve"> (</w:t>
      </w:r>
      <w:r w:rsidRPr="00D3259B">
        <w:rPr>
          <w:rFonts w:ascii="Vusillus Old Face" w:hAnsi="Vusillus Old Face" w:cs="Vusillus Old Face"/>
          <w:bCs/>
          <w:i/>
          <w:iCs/>
          <w:noProof/>
          <w:color w:val="003300"/>
          <w:sz w:val="26"/>
          <w:szCs w:val="18"/>
          <w:lang w:val="el-GR"/>
        </w:rPr>
        <w:t>Γασιν</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has ‘</w:t>
      </w:r>
      <w:r>
        <w:rPr>
          <w:rFonts w:ascii="Book Antiqua" w:hAnsi="Book Antiqua"/>
          <w:i/>
          <w:iCs/>
          <w:sz w:val="22"/>
          <w:szCs w:val="22"/>
        </w:rPr>
        <w:t>to the west</w:t>
      </w:r>
      <w:r>
        <w:rPr>
          <w:rFonts w:ascii="Book Antiqua" w:hAnsi="Book Antiqua"/>
          <w:sz w:val="22"/>
          <w:szCs w:val="22"/>
        </w:rPr>
        <w:t xml:space="preserve">’, which makes little sense.  The </w:t>
      </w:r>
      <w:r>
        <w:rPr>
          <w:rFonts w:ascii="Book Antiqua" w:hAnsi="Book Antiqua"/>
          <w:i/>
          <w:iCs/>
          <w:sz w:val="22"/>
          <w:szCs w:val="22"/>
        </w:rPr>
        <w:t>NRSV</w:t>
      </w:r>
      <w:r>
        <w:rPr>
          <w:rFonts w:ascii="Book Antiqua" w:hAnsi="Book Antiqua"/>
          <w:sz w:val="22"/>
          <w:szCs w:val="22"/>
        </w:rPr>
        <w:t xml:space="preserve"> uses the name ‘</w:t>
      </w:r>
      <w:r>
        <w:rPr>
          <w:rFonts w:ascii="Book Antiqua" w:hAnsi="Book Antiqua"/>
          <w:i/>
          <w:iCs/>
          <w:sz w:val="22"/>
          <w:szCs w:val="22"/>
        </w:rPr>
        <w:t>Ephron</w:t>
      </w:r>
      <w:r>
        <w:rPr>
          <w:rFonts w:ascii="Book Antiqua" w:hAnsi="Book Antiqua"/>
          <w:sz w:val="22"/>
          <w:szCs w:val="22"/>
        </w:rPr>
        <w:t>’ (c.f. 15:9).</w:t>
      </w:r>
    </w:p>
  </w:footnote>
  <w:footnote w:id="478">
    <w:p w14:paraId="15CCF649" w14:textId="77777777" w:rsidR="00530FC4" w:rsidRDefault="00530FC4" w:rsidP="00DF4D6D">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sidRPr="00DF4D6D">
        <w:rPr>
          <w:rFonts w:ascii="Book Antiqua" w:hAnsi="Book Antiqua"/>
          <w:color w:val="0070C0"/>
          <w:sz w:val="24"/>
          <w:szCs w:val="22"/>
        </w:rPr>
        <w:t xml:space="preserve"> </w:t>
      </w:r>
      <w:r>
        <w:rPr>
          <w:rFonts w:ascii="Book Antiqua" w:hAnsi="Book Antiqua"/>
          <w:sz w:val="22"/>
          <w:szCs w:val="22"/>
        </w:rPr>
        <w:tab/>
        <w:t xml:space="preserve">The </w:t>
      </w:r>
      <w:r w:rsidRPr="00D3259B">
        <w:rPr>
          <w:rFonts w:ascii="Book Antiqua" w:hAnsi="Book Antiqua"/>
          <w:i/>
          <w:iCs/>
          <w:sz w:val="22"/>
          <w:szCs w:val="22"/>
        </w:rPr>
        <w:t>NJB</w:t>
      </w:r>
      <w:r>
        <w:rPr>
          <w:rFonts w:ascii="Book Antiqua" w:hAnsi="Book Antiqua"/>
          <w:sz w:val="22"/>
          <w:szCs w:val="22"/>
        </w:rPr>
        <w:t xml:space="preserve"> has ‘</w:t>
      </w:r>
      <w:r w:rsidRPr="00D3259B">
        <w:rPr>
          <w:rFonts w:ascii="Book Antiqua" w:hAnsi="Book Antiqua"/>
          <w:i/>
          <w:iCs/>
          <w:sz w:val="22"/>
          <w:szCs w:val="22"/>
        </w:rPr>
        <w:t>plain</w:t>
      </w:r>
      <w:r>
        <w:rPr>
          <w:rFonts w:ascii="Book Antiqua" w:hAnsi="Book Antiqua"/>
          <w:sz w:val="22"/>
          <w:szCs w:val="22"/>
        </w:rPr>
        <w:t>’ in place of ‘</w:t>
      </w:r>
      <w:r w:rsidRPr="00D3259B">
        <w:rPr>
          <w:rFonts w:ascii="Book Antiqua" w:hAnsi="Book Antiqua"/>
          <w:i/>
          <w:iCs/>
          <w:sz w:val="22"/>
          <w:szCs w:val="22"/>
        </w:rPr>
        <w:t>Valley</w:t>
      </w:r>
      <w:r>
        <w:rPr>
          <w:rFonts w:ascii="Book Antiqua" w:hAnsi="Book Antiqua"/>
          <w:sz w:val="22"/>
          <w:szCs w:val="22"/>
        </w:rPr>
        <w:t xml:space="preserve">’, here following the </w:t>
      </w:r>
      <w:r w:rsidRPr="00D3259B">
        <w:rPr>
          <w:rFonts w:ascii="Book Antiqua" w:hAnsi="Book Antiqua"/>
          <w:i/>
          <w:iCs/>
          <w:sz w:val="22"/>
          <w:szCs w:val="22"/>
        </w:rPr>
        <w:t>NRSV</w:t>
      </w:r>
      <w:r>
        <w:rPr>
          <w:rFonts w:ascii="Book Antiqua" w:hAnsi="Book Antiqua"/>
          <w:sz w:val="22"/>
          <w:szCs w:val="22"/>
        </w:rPr>
        <w:t>.</w:t>
      </w:r>
    </w:p>
  </w:footnote>
  <w:footnote w:id="479">
    <w:p w14:paraId="73111087" w14:textId="77777777" w:rsidR="00530FC4" w:rsidRDefault="00530FC4" w:rsidP="00CD6A4A">
      <w:pPr>
        <w:pStyle w:val="FootnoteText"/>
        <w:spacing w:line="300" w:lineRule="exact"/>
        <w:ind w:left="284" w:hanging="284"/>
        <w:jc w:val="both"/>
        <w:rPr>
          <w:rFonts w:ascii="Book Antiqua" w:hAnsi="Book Antiqua"/>
          <w:sz w:val="22"/>
          <w:szCs w:val="22"/>
        </w:rPr>
      </w:pPr>
      <w:r w:rsidRPr="00DF4D6D">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which uses ‘</w:t>
      </w:r>
      <w:r w:rsidRPr="00D3259B">
        <w:rPr>
          <w:rFonts w:ascii="Book Antiqua" w:hAnsi="Book Antiqua"/>
          <w:i/>
          <w:iCs/>
          <w:sz w:val="22"/>
          <w:szCs w:val="22"/>
        </w:rPr>
        <w:t>the circles of stones</w:t>
      </w:r>
      <w:r>
        <w:rPr>
          <w:rFonts w:ascii="Book Antiqua" w:hAnsi="Book Antiqua"/>
          <w:sz w:val="22"/>
          <w:szCs w:val="22"/>
        </w:rPr>
        <w:t>’ for ‘</w:t>
      </w:r>
      <w:r>
        <w:rPr>
          <w:rFonts w:ascii="Book Antiqua" w:hAnsi="Book Antiqua"/>
          <w:i/>
          <w:iCs/>
          <w:sz w:val="22"/>
          <w:szCs w:val="22"/>
        </w:rPr>
        <w:t>Geliloth</w:t>
      </w:r>
      <w:r>
        <w:rPr>
          <w:rFonts w:ascii="Book Antiqua" w:hAnsi="Book Antiqua"/>
          <w:sz w:val="22"/>
          <w:szCs w:val="22"/>
        </w:rPr>
        <w:t>’ (</w:t>
      </w:r>
      <w:r w:rsidRPr="00D3259B">
        <w:rPr>
          <w:rFonts w:cs="SBL Hebrew"/>
          <w:noProof/>
          <w:sz w:val="26"/>
          <w:szCs w:val="26"/>
          <w:rtl/>
          <w:lang w:bidi="he-IL"/>
        </w:rPr>
        <w:t>גְּלִיל֔וֹת</w:t>
      </w:r>
      <w:r>
        <w:rPr>
          <w:rFonts w:ascii="Book Antiqua" w:hAnsi="Book Antiqua"/>
          <w:sz w:val="22"/>
          <w:szCs w:val="22"/>
        </w:rPr>
        <w:t>), subdivides this verse (into 17</w:t>
      </w:r>
      <w:r w:rsidRPr="00CD6A4A">
        <w:rPr>
          <w:rFonts w:ascii="Book Antiqua" w:hAnsi="Book Antiqua"/>
          <w:sz w:val="22"/>
          <w:szCs w:val="22"/>
          <w:vertAlign w:val="superscript"/>
        </w:rPr>
        <w:t>a</w:t>
      </w:r>
      <w:r>
        <w:rPr>
          <w:rFonts w:ascii="Book Antiqua" w:hAnsi="Book Antiqua"/>
          <w:sz w:val="22"/>
          <w:szCs w:val="22"/>
        </w:rPr>
        <w:t xml:space="preserve"> &amp; 17</w:t>
      </w:r>
      <w:r w:rsidRPr="00CD6A4A">
        <w:rPr>
          <w:rFonts w:ascii="Book Antiqua" w:hAnsi="Book Antiqua"/>
          <w:sz w:val="22"/>
          <w:szCs w:val="22"/>
          <w:vertAlign w:val="superscript"/>
        </w:rPr>
        <w:t>b</w:t>
      </w:r>
      <w:r>
        <w:rPr>
          <w:rFonts w:ascii="Book Antiqua" w:hAnsi="Book Antiqua"/>
          <w:sz w:val="22"/>
          <w:szCs w:val="22"/>
        </w:rPr>
        <w:t>) after ‘</w:t>
      </w:r>
      <w:r w:rsidRPr="00CD6A4A">
        <w:rPr>
          <w:rFonts w:ascii="Book Antiqua" w:hAnsi="Book Antiqua"/>
          <w:i/>
          <w:iCs/>
          <w:sz w:val="22"/>
          <w:szCs w:val="22"/>
        </w:rPr>
        <w:t>Adummim</w:t>
      </w:r>
      <w:r>
        <w:rPr>
          <w:rFonts w:ascii="Book Antiqua" w:hAnsi="Book Antiqua"/>
          <w:sz w:val="22"/>
          <w:szCs w:val="22"/>
        </w:rPr>
        <w:t xml:space="preserve">’, but neither the </w:t>
      </w:r>
      <w:r w:rsidRPr="00CD6A4A">
        <w:rPr>
          <w:rFonts w:ascii="Book Antiqua" w:hAnsi="Book Antiqua"/>
          <w:i/>
          <w:iCs/>
          <w:sz w:val="22"/>
          <w:szCs w:val="22"/>
        </w:rPr>
        <w:t>MT</w:t>
      </w:r>
      <w:r>
        <w:rPr>
          <w:rFonts w:ascii="Book Antiqua" w:hAnsi="Book Antiqua"/>
          <w:sz w:val="22"/>
          <w:szCs w:val="22"/>
        </w:rPr>
        <w:t xml:space="preserve">, </w:t>
      </w:r>
      <w:r w:rsidRPr="00CD6A4A">
        <w:rPr>
          <w:rFonts w:ascii="Book Antiqua" w:hAnsi="Book Antiqua"/>
          <w:i/>
          <w:iCs/>
          <w:sz w:val="22"/>
          <w:szCs w:val="22"/>
        </w:rPr>
        <w:t>NRSV</w:t>
      </w:r>
      <w:r>
        <w:rPr>
          <w:rFonts w:ascii="Book Antiqua" w:hAnsi="Book Antiqua"/>
          <w:sz w:val="22"/>
          <w:szCs w:val="22"/>
        </w:rPr>
        <w:t xml:space="preserve"> nor </w:t>
      </w:r>
      <w:r w:rsidRPr="00CD6A4A">
        <w:rPr>
          <w:rFonts w:ascii="Book Antiqua" w:hAnsi="Book Antiqua"/>
          <w:i/>
          <w:iCs/>
          <w:sz w:val="22"/>
          <w:szCs w:val="22"/>
        </w:rPr>
        <w:t>NETB</w:t>
      </w:r>
      <w:r>
        <w:rPr>
          <w:rFonts w:ascii="Book Antiqua" w:hAnsi="Book Antiqua"/>
          <w:sz w:val="22"/>
          <w:szCs w:val="22"/>
        </w:rPr>
        <w:t xml:space="preserve"> do likewise.</w:t>
      </w:r>
    </w:p>
  </w:footnote>
  <w:footnote w:id="480">
    <w:p w14:paraId="70B40C37" w14:textId="77777777" w:rsidR="00530FC4" w:rsidRDefault="00530FC4" w:rsidP="00CA26B7">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At the beginning of this verse, the </w:t>
      </w:r>
      <w:r w:rsidRPr="00CD6A4A">
        <w:rPr>
          <w:rFonts w:ascii="Book Antiqua" w:hAnsi="Book Antiqua"/>
          <w:i/>
          <w:iCs/>
          <w:sz w:val="22"/>
          <w:szCs w:val="22"/>
        </w:rPr>
        <w:t>NJB</w:t>
      </w:r>
      <w:r>
        <w:rPr>
          <w:rFonts w:ascii="Book Antiqua" w:hAnsi="Book Antiqua"/>
          <w:sz w:val="22"/>
          <w:szCs w:val="22"/>
        </w:rPr>
        <w:t xml:space="preserve">, following the </w:t>
      </w:r>
      <w:r w:rsidRPr="00CD6A4A">
        <w:rPr>
          <w:rFonts w:ascii="Book Antiqua" w:hAnsi="Book Antiqua"/>
          <w:i/>
          <w:iCs/>
          <w:sz w:val="22"/>
          <w:szCs w:val="22"/>
        </w:rPr>
        <w:t>LXX</w:t>
      </w:r>
      <w:r>
        <w:rPr>
          <w:rFonts w:ascii="Book Antiqua" w:hAnsi="Book Antiqua"/>
          <w:sz w:val="22"/>
          <w:szCs w:val="22"/>
        </w:rPr>
        <w:t xml:space="preserve"> (?), adds ‘</w:t>
      </w:r>
      <w:r w:rsidRPr="00CD6A4A">
        <w:rPr>
          <w:rFonts w:ascii="Book Antiqua" w:hAnsi="Book Antiqua"/>
          <w:i/>
          <w:iCs/>
          <w:sz w:val="22"/>
          <w:szCs w:val="22"/>
        </w:rPr>
        <w:t>on to Cheteph</w:t>
      </w:r>
      <w:r>
        <w:rPr>
          <w:rFonts w:ascii="Book Antiqua" w:hAnsi="Book Antiqua"/>
          <w:sz w:val="22"/>
          <w:szCs w:val="22"/>
        </w:rPr>
        <w:t>’.</w:t>
      </w:r>
    </w:p>
  </w:footnote>
  <w:footnote w:id="481">
    <w:p w14:paraId="46459FE1" w14:textId="77777777" w:rsidR="00530FC4" w:rsidRDefault="00530FC4" w:rsidP="00CA26B7">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In place of </w:t>
      </w:r>
      <w:r w:rsidRPr="00CA26B7">
        <w:rPr>
          <w:rFonts w:cs="SBL Hebrew"/>
          <w:noProof/>
          <w:sz w:val="26"/>
          <w:szCs w:val="26"/>
          <w:rtl/>
          <w:lang w:bidi="he-IL"/>
        </w:rPr>
        <w:t>וְהָי֣וּ</w:t>
      </w:r>
      <w:r>
        <w:rPr>
          <w:rFonts w:ascii="Book Antiqua" w:hAnsi="Book Antiqua"/>
          <w:sz w:val="22"/>
          <w:szCs w:val="22"/>
        </w:rPr>
        <w:t xml:space="preserve">, here following the </w:t>
      </w:r>
      <w:r w:rsidRPr="00CA26B7">
        <w:rPr>
          <w:rFonts w:ascii="Book Antiqua" w:hAnsi="Book Antiqua"/>
          <w:i/>
          <w:iCs/>
          <w:sz w:val="22"/>
          <w:szCs w:val="22"/>
        </w:rPr>
        <w:t>Qere</w:t>
      </w:r>
      <w:r>
        <w:rPr>
          <w:rFonts w:ascii="Book Antiqua" w:hAnsi="Book Antiqua"/>
          <w:sz w:val="22"/>
          <w:szCs w:val="22"/>
        </w:rPr>
        <w:t xml:space="preserve">, the </w:t>
      </w:r>
      <w:r w:rsidRPr="00CA26B7">
        <w:rPr>
          <w:rFonts w:ascii="Book Antiqua" w:hAnsi="Book Antiqua"/>
          <w:i/>
          <w:iCs/>
          <w:sz w:val="22"/>
          <w:szCs w:val="22"/>
        </w:rPr>
        <w:t>Kethib</w:t>
      </w:r>
      <w:r>
        <w:rPr>
          <w:rFonts w:ascii="Book Antiqua" w:hAnsi="Book Antiqua"/>
          <w:sz w:val="22"/>
          <w:szCs w:val="22"/>
        </w:rPr>
        <w:t xml:space="preserve"> has </w:t>
      </w:r>
      <w:r w:rsidRPr="00CA26B7">
        <w:rPr>
          <w:rFonts w:cs="SBL Hebrew"/>
          <w:noProof/>
          <w:sz w:val="26"/>
          <w:szCs w:val="26"/>
          <w:rtl/>
          <w:lang w:bidi="he-IL"/>
        </w:rPr>
        <w:t>והיה</w:t>
      </w:r>
      <w:r w:rsidRPr="00CA26B7">
        <w:rPr>
          <w:rFonts w:ascii="Book Antiqua" w:hAnsi="Book Antiqua"/>
          <w:sz w:val="16"/>
          <w:szCs w:val="16"/>
        </w:rPr>
        <w:t xml:space="preserve"> </w:t>
      </w:r>
      <w:r>
        <w:rPr>
          <w:rFonts w:ascii="Book Antiqua" w:hAnsi="Book Antiqua"/>
          <w:sz w:val="22"/>
          <w:szCs w:val="22"/>
        </w:rPr>
        <w:t xml:space="preserve">(see #12) and, in place of </w:t>
      </w:r>
      <w:r w:rsidRPr="00CA26B7">
        <w:rPr>
          <w:rFonts w:cs="SBL Hebrew"/>
          <w:noProof/>
          <w:sz w:val="26"/>
          <w:szCs w:val="26"/>
          <w:rtl/>
          <w:lang w:bidi="he-IL"/>
        </w:rPr>
        <w:t>תֹּֽצְא֣וֹת</w:t>
      </w:r>
      <w:r>
        <w:rPr>
          <w:rFonts w:ascii="Book Antiqua" w:hAnsi="Book Antiqua"/>
          <w:sz w:val="22"/>
          <w:szCs w:val="22"/>
        </w:rPr>
        <w:t xml:space="preserve">, it has </w:t>
      </w:r>
      <w:r w:rsidRPr="00CA26B7">
        <w:rPr>
          <w:rFonts w:cs="SBL Hebrew"/>
          <w:noProof/>
          <w:sz w:val="26"/>
          <w:szCs w:val="26"/>
          <w:rtl/>
          <w:lang w:bidi="he-IL"/>
        </w:rPr>
        <w:t>תצאותיו</w:t>
      </w:r>
      <w:r>
        <w:rPr>
          <w:rFonts w:ascii="Book Antiqua" w:hAnsi="Book Antiqua"/>
          <w:sz w:val="22"/>
          <w:szCs w:val="22"/>
        </w:rPr>
        <w:t>.</w:t>
      </w:r>
    </w:p>
  </w:footnote>
  <w:footnote w:id="482">
    <w:p w14:paraId="781344FD" w14:textId="77777777" w:rsidR="00530FC4" w:rsidRDefault="00530FC4" w:rsidP="00DF4D6D">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After ‘</w:t>
      </w:r>
      <w:r w:rsidRPr="00CA26B7">
        <w:rPr>
          <w:rFonts w:ascii="Book Antiqua" w:hAnsi="Book Antiqua"/>
          <w:i/>
          <w:iCs/>
          <w:sz w:val="22"/>
          <w:szCs w:val="22"/>
        </w:rPr>
        <w:t>Jordan</w:t>
      </w:r>
      <w:r>
        <w:rPr>
          <w:rFonts w:ascii="Book Antiqua" w:hAnsi="Book Antiqua"/>
          <w:sz w:val="22"/>
          <w:szCs w:val="22"/>
        </w:rPr>
        <w:t xml:space="preserve">’, the </w:t>
      </w:r>
      <w:r w:rsidRPr="00CA26B7">
        <w:rPr>
          <w:rFonts w:ascii="Book Antiqua" w:hAnsi="Book Antiqua"/>
          <w:i/>
          <w:iCs/>
          <w:sz w:val="22"/>
          <w:szCs w:val="22"/>
        </w:rPr>
        <w:t>NJB</w:t>
      </w:r>
      <w:r>
        <w:rPr>
          <w:rFonts w:ascii="Book Antiqua" w:hAnsi="Book Antiqua"/>
          <w:sz w:val="22"/>
          <w:szCs w:val="22"/>
        </w:rPr>
        <w:t xml:space="preserve"> adds ‘</w:t>
      </w:r>
      <w:r w:rsidRPr="00CA26B7">
        <w:rPr>
          <w:rFonts w:ascii="Book Antiqua" w:hAnsi="Book Antiqua"/>
          <w:i/>
          <w:iCs/>
          <w:sz w:val="22"/>
          <w:szCs w:val="22"/>
        </w:rPr>
        <w:t>itself</w:t>
      </w:r>
      <w:r>
        <w:rPr>
          <w:rFonts w:ascii="Book Antiqua" w:hAnsi="Book Antiqua"/>
          <w:sz w:val="22"/>
          <w:szCs w:val="22"/>
        </w:rPr>
        <w:t xml:space="preserve">’ and </w:t>
      </w:r>
      <w:r w:rsidRPr="00CA26B7">
        <w:rPr>
          <w:rFonts w:ascii="Book Antiqua" w:hAnsi="Book Antiqua"/>
          <w:i/>
          <w:iCs/>
          <w:sz w:val="22"/>
          <w:szCs w:val="22"/>
        </w:rPr>
        <w:t>NETB</w:t>
      </w:r>
      <w:r>
        <w:rPr>
          <w:rFonts w:ascii="Book Antiqua" w:hAnsi="Book Antiqua"/>
          <w:sz w:val="22"/>
          <w:szCs w:val="22"/>
        </w:rPr>
        <w:t xml:space="preserve"> adds ‘</w:t>
      </w:r>
      <w:r w:rsidRPr="00CA26B7">
        <w:rPr>
          <w:rFonts w:ascii="Book Antiqua" w:hAnsi="Book Antiqua"/>
          <w:i/>
          <w:iCs/>
          <w:sz w:val="22"/>
          <w:szCs w:val="22"/>
        </w:rPr>
        <w:t>River</w:t>
      </w:r>
      <w:r>
        <w:rPr>
          <w:rFonts w:ascii="Book Antiqua" w:hAnsi="Book Antiqua"/>
          <w:sz w:val="22"/>
          <w:szCs w:val="22"/>
        </w:rPr>
        <w:t>’.</w:t>
      </w:r>
    </w:p>
  </w:footnote>
  <w:footnote w:id="483">
    <w:p w14:paraId="164A9E57" w14:textId="77777777" w:rsidR="00530FC4" w:rsidRDefault="00530FC4" w:rsidP="00DF4D6D">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A26B7">
        <w:rPr>
          <w:rFonts w:ascii="Book Antiqua" w:hAnsi="Book Antiqua"/>
          <w:i/>
          <w:iCs/>
          <w:sz w:val="22"/>
          <w:szCs w:val="22"/>
        </w:rPr>
        <w:t>NRSV</w:t>
      </w:r>
      <w:r>
        <w:rPr>
          <w:rFonts w:ascii="Book Antiqua" w:hAnsi="Book Antiqua"/>
          <w:sz w:val="22"/>
          <w:szCs w:val="22"/>
        </w:rPr>
        <w:t xml:space="preserve"> has ‘</w:t>
      </w:r>
      <w:r w:rsidRPr="008C3855">
        <w:rPr>
          <w:rFonts w:ascii="Book Antiqua" w:hAnsi="Book Antiqua"/>
          <w:i/>
          <w:iCs/>
          <w:sz w:val="22"/>
          <w:szCs w:val="22"/>
        </w:rPr>
        <w:t>families</w:t>
      </w:r>
      <w:r>
        <w:rPr>
          <w:rFonts w:ascii="Book Antiqua" w:hAnsi="Book Antiqua"/>
          <w:sz w:val="22"/>
          <w:szCs w:val="22"/>
        </w:rPr>
        <w:t>’ in place of ‘</w:t>
      </w:r>
      <w:r w:rsidRPr="008C3855">
        <w:rPr>
          <w:rFonts w:ascii="Book Antiqua" w:hAnsi="Book Antiqua"/>
          <w:i/>
          <w:iCs/>
          <w:sz w:val="22"/>
          <w:szCs w:val="22"/>
        </w:rPr>
        <w:t>clans</w:t>
      </w:r>
      <w:r>
        <w:rPr>
          <w:rFonts w:ascii="Book Antiqua" w:hAnsi="Book Antiqua"/>
          <w:sz w:val="22"/>
          <w:szCs w:val="22"/>
        </w:rPr>
        <w:t xml:space="preserve">’, here following the </w:t>
      </w:r>
      <w:r w:rsidRPr="008C3855">
        <w:rPr>
          <w:rFonts w:ascii="Book Antiqua" w:hAnsi="Book Antiqua"/>
          <w:i/>
          <w:iCs/>
          <w:sz w:val="22"/>
          <w:szCs w:val="22"/>
        </w:rPr>
        <w:t>NJB</w:t>
      </w:r>
      <w:r>
        <w:rPr>
          <w:rFonts w:ascii="Book Antiqua" w:hAnsi="Book Antiqua"/>
          <w:sz w:val="22"/>
          <w:szCs w:val="22"/>
        </w:rPr>
        <w:t xml:space="preserve"> &amp; </w:t>
      </w:r>
      <w:r w:rsidRPr="008C3855">
        <w:rPr>
          <w:rFonts w:ascii="Book Antiqua" w:hAnsi="Book Antiqua"/>
          <w:i/>
          <w:iCs/>
          <w:sz w:val="22"/>
          <w:szCs w:val="22"/>
        </w:rPr>
        <w:t>NETB</w:t>
      </w:r>
      <w:r>
        <w:rPr>
          <w:rFonts w:ascii="Book Antiqua" w:hAnsi="Book Antiqua"/>
          <w:sz w:val="22"/>
          <w:szCs w:val="22"/>
        </w:rPr>
        <w:t>.</w:t>
      </w:r>
    </w:p>
  </w:footnote>
  <w:footnote w:id="484">
    <w:p w14:paraId="47A92FF8" w14:textId="77777777" w:rsidR="00530FC4" w:rsidRDefault="00530FC4" w:rsidP="00DF4D6D">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the towns in this verse, the </w:t>
      </w:r>
      <w:r w:rsidRPr="008C3855">
        <w:rPr>
          <w:rFonts w:ascii="Book Antiqua" w:hAnsi="Book Antiqua"/>
          <w:i/>
          <w:iCs/>
          <w:sz w:val="22"/>
          <w:szCs w:val="22"/>
        </w:rPr>
        <w:t>LXX</w:t>
      </w:r>
      <w:r>
        <w:rPr>
          <w:rFonts w:ascii="Book Antiqua" w:hAnsi="Book Antiqua"/>
          <w:sz w:val="22"/>
          <w:szCs w:val="22"/>
        </w:rPr>
        <w:t xml:space="preserve"> has: </w:t>
      </w:r>
      <w:r w:rsidRPr="008C3855">
        <w:rPr>
          <w:rFonts w:ascii="Vusillus Old Face" w:hAnsi="Vusillus Old Face" w:cs="Vusillus Old Face"/>
          <w:bCs/>
          <w:i/>
          <w:iCs/>
          <w:noProof/>
          <w:color w:val="003300"/>
          <w:sz w:val="26"/>
          <w:szCs w:val="18"/>
          <w:lang w:val="el-GR"/>
        </w:rPr>
        <w:t>Βαιθαβαρα καὶ Σαρα καὶ Βησανα</w:t>
      </w:r>
      <w:r>
        <w:rPr>
          <w:rFonts w:ascii="Book Antiqua" w:hAnsi="Book Antiqua"/>
          <w:sz w:val="22"/>
          <w:szCs w:val="22"/>
        </w:rPr>
        <w:t>.</w:t>
      </w:r>
    </w:p>
  </w:footnote>
  <w:footnote w:id="485">
    <w:p w14:paraId="40A2180F" w14:textId="77777777" w:rsidR="00530FC4" w:rsidRDefault="00530FC4" w:rsidP="00DF4D6D">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8C3855">
        <w:rPr>
          <w:rFonts w:ascii="Book Antiqua" w:hAnsi="Book Antiqua"/>
          <w:i/>
          <w:iCs/>
          <w:sz w:val="22"/>
          <w:szCs w:val="22"/>
        </w:rPr>
        <w:t>LXX</w:t>
      </w:r>
      <w:r>
        <w:rPr>
          <w:rFonts w:ascii="Book Antiqua" w:hAnsi="Book Antiqua"/>
          <w:sz w:val="22"/>
          <w:szCs w:val="22"/>
        </w:rPr>
        <w:t xml:space="preserve"> reads: </w:t>
      </w:r>
      <w:r w:rsidRPr="008C3855">
        <w:rPr>
          <w:rFonts w:ascii="Vusillus Old Face" w:hAnsi="Vusillus Old Face" w:cs="Vusillus Old Face"/>
          <w:bCs/>
          <w:i/>
          <w:iCs/>
          <w:noProof/>
          <w:color w:val="003300"/>
          <w:sz w:val="26"/>
          <w:szCs w:val="18"/>
          <w:lang w:val="el-GR"/>
        </w:rPr>
        <w:t>καὶ Αιιν καὶ Φαρα καὶ Εφραθα</w:t>
      </w:r>
      <w:r>
        <w:rPr>
          <w:rFonts w:ascii="Book Antiqua" w:hAnsi="Book Antiqua"/>
          <w:sz w:val="22"/>
          <w:szCs w:val="22"/>
        </w:rPr>
        <w:t>.</w:t>
      </w:r>
    </w:p>
  </w:footnote>
  <w:footnote w:id="486">
    <w:p w14:paraId="2581BE8F" w14:textId="77777777" w:rsidR="00530FC4" w:rsidRDefault="00530FC4" w:rsidP="008C3855">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sidRPr="003A4FE6">
        <w:rPr>
          <w:rFonts w:ascii="Book Antiqua" w:hAnsi="Book Antiqua"/>
          <w:color w:val="0070C0"/>
          <w:sz w:val="24"/>
          <w:szCs w:val="22"/>
        </w:rPr>
        <w:t xml:space="preserve"> </w:t>
      </w:r>
      <w:r>
        <w:rPr>
          <w:rFonts w:ascii="Book Antiqua" w:hAnsi="Book Antiqua"/>
          <w:sz w:val="22"/>
          <w:szCs w:val="22"/>
        </w:rPr>
        <w:tab/>
        <w:t xml:space="preserve">In place of </w:t>
      </w:r>
      <w:r w:rsidRPr="008C3855">
        <w:rPr>
          <w:rFonts w:cs="SBL Hebrew"/>
          <w:noProof/>
          <w:sz w:val="26"/>
          <w:szCs w:val="26"/>
          <w:rtl/>
          <w:lang w:bidi="he-IL"/>
        </w:rPr>
        <w:t>הָֽעַמֹּנָ֛ה</w:t>
      </w:r>
      <w:r w:rsidRPr="008C3855">
        <w:rPr>
          <w:rFonts w:ascii="Book Antiqua" w:hAnsi="Book Antiqua"/>
          <w:sz w:val="16"/>
          <w:szCs w:val="16"/>
        </w:rPr>
        <w:t xml:space="preserve"> </w:t>
      </w:r>
      <w:r>
        <w:rPr>
          <w:rFonts w:ascii="Book Antiqua" w:hAnsi="Book Antiqua"/>
          <w:sz w:val="22"/>
          <w:szCs w:val="22"/>
        </w:rPr>
        <w:t>(‘</w:t>
      </w:r>
      <w:r w:rsidRPr="008C3855">
        <w:rPr>
          <w:rFonts w:ascii="Book Antiqua" w:hAnsi="Book Antiqua"/>
          <w:i/>
          <w:iCs/>
          <w:sz w:val="22"/>
          <w:szCs w:val="22"/>
        </w:rPr>
        <w:t>Ammoni</w:t>
      </w:r>
      <w:r>
        <w:rPr>
          <w:rFonts w:ascii="Book Antiqua" w:hAnsi="Book Antiqua"/>
          <w:sz w:val="22"/>
          <w:szCs w:val="22"/>
        </w:rPr>
        <w:t xml:space="preserve">’), here following the </w:t>
      </w:r>
      <w:r w:rsidRPr="008C3855">
        <w:rPr>
          <w:rFonts w:ascii="Book Antiqua" w:hAnsi="Book Antiqua"/>
          <w:i/>
          <w:iCs/>
          <w:sz w:val="22"/>
          <w:szCs w:val="22"/>
        </w:rPr>
        <w:t>Qere</w:t>
      </w:r>
      <w:r>
        <w:rPr>
          <w:rFonts w:ascii="Book Antiqua" w:hAnsi="Book Antiqua"/>
          <w:sz w:val="22"/>
          <w:szCs w:val="22"/>
        </w:rPr>
        <w:t xml:space="preserve">, the </w:t>
      </w:r>
      <w:r w:rsidRPr="008C3855">
        <w:rPr>
          <w:rFonts w:ascii="Book Antiqua" w:hAnsi="Book Antiqua"/>
          <w:i/>
          <w:iCs/>
          <w:sz w:val="22"/>
          <w:szCs w:val="22"/>
        </w:rPr>
        <w:t>Kethib</w:t>
      </w:r>
      <w:r>
        <w:rPr>
          <w:rFonts w:ascii="Book Antiqua" w:hAnsi="Book Antiqua"/>
          <w:sz w:val="22"/>
          <w:szCs w:val="22"/>
        </w:rPr>
        <w:t xml:space="preserve"> has </w:t>
      </w:r>
      <w:r w:rsidRPr="008C3855">
        <w:rPr>
          <w:rFonts w:cs="SBL Hebrew"/>
          <w:noProof/>
          <w:sz w:val="26"/>
          <w:szCs w:val="26"/>
          <w:rtl/>
          <w:lang w:bidi="he-IL"/>
        </w:rPr>
        <w:t>העמני</w:t>
      </w:r>
      <w:r>
        <w:rPr>
          <w:rFonts w:ascii="Book Antiqua" w:hAnsi="Book Antiqua"/>
          <w:sz w:val="22"/>
          <w:szCs w:val="22"/>
        </w:rPr>
        <w:t>.</w:t>
      </w:r>
    </w:p>
  </w:footnote>
  <w:footnote w:id="487">
    <w:p w14:paraId="7D7835E2" w14:textId="77777777" w:rsidR="00530FC4" w:rsidRDefault="00530FC4" w:rsidP="00DF4D6D">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8C3855">
        <w:rPr>
          <w:rFonts w:ascii="Book Antiqua" w:hAnsi="Book Antiqua"/>
          <w:i/>
          <w:iCs/>
          <w:sz w:val="22"/>
          <w:szCs w:val="22"/>
        </w:rPr>
        <w:t>LXX</w:t>
      </w:r>
      <w:r>
        <w:rPr>
          <w:rFonts w:ascii="Book Antiqua" w:hAnsi="Book Antiqua"/>
          <w:sz w:val="22"/>
          <w:szCs w:val="22"/>
        </w:rPr>
        <w:t xml:space="preserve"> has similar names to those of the </w:t>
      </w:r>
      <w:r w:rsidRPr="008C3855">
        <w:rPr>
          <w:rFonts w:ascii="Book Antiqua" w:hAnsi="Book Antiqua"/>
          <w:i/>
          <w:iCs/>
          <w:sz w:val="22"/>
          <w:szCs w:val="22"/>
        </w:rPr>
        <w:t>MT</w:t>
      </w:r>
      <w:r>
        <w:rPr>
          <w:rFonts w:ascii="Book Antiqua" w:hAnsi="Book Antiqua"/>
          <w:sz w:val="22"/>
          <w:szCs w:val="22"/>
        </w:rPr>
        <w:t xml:space="preserve"> for the towns in this verse: </w:t>
      </w:r>
      <w:r w:rsidRPr="008C3855">
        <w:rPr>
          <w:rFonts w:ascii="Vusillus Old Face" w:hAnsi="Vusillus Old Face" w:cs="Vusillus Old Face"/>
          <w:bCs/>
          <w:i/>
          <w:iCs/>
          <w:noProof/>
          <w:color w:val="003300"/>
          <w:sz w:val="26"/>
          <w:szCs w:val="18"/>
          <w:lang w:val="el-GR"/>
        </w:rPr>
        <w:t>Γαβαων καὶ Ραμα καὶ Βεηρωθα</w:t>
      </w:r>
      <w:r>
        <w:rPr>
          <w:rFonts w:ascii="Book Antiqua" w:hAnsi="Book Antiqua"/>
          <w:sz w:val="22"/>
          <w:szCs w:val="22"/>
        </w:rPr>
        <w:t>.</w:t>
      </w:r>
    </w:p>
  </w:footnote>
  <w:footnote w:id="488">
    <w:p w14:paraId="07B81950" w14:textId="77777777" w:rsidR="00530FC4" w:rsidRDefault="00530FC4" w:rsidP="00DF4D6D">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the towns in this verse, the </w:t>
      </w:r>
      <w:r w:rsidRPr="008C3855">
        <w:rPr>
          <w:rFonts w:ascii="Book Antiqua" w:hAnsi="Book Antiqua"/>
          <w:i/>
          <w:iCs/>
          <w:sz w:val="22"/>
          <w:szCs w:val="22"/>
        </w:rPr>
        <w:t>LXX</w:t>
      </w:r>
      <w:r>
        <w:rPr>
          <w:rFonts w:ascii="Book Antiqua" w:hAnsi="Book Antiqua"/>
          <w:sz w:val="22"/>
          <w:szCs w:val="22"/>
        </w:rPr>
        <w:t xml:space="preserve"> has: </w:t>
      </w:r>
      <w:r w:rsidRPr="008C3855">
        <w:rPr>
          <w:rFonts w:ascii="Vusillus Old Face" w:hAnsi="Vusillus Old Face" w:cs="Vusillus Old Face"/>
          <w:bCs/>
          <w:i/>
          <w:iCs/>
          <w:noProof/>
          <w:color w:val="003300"/>
          <w:sz w:val="26"/>
          <w:szCs w:val="18"/>
          <w:lang w:val="el-GR"/>
        </w:rPr>
        <w:t>Μασσημα καὶ Μιρων καὶ Αμωκη</w:t>
      </w:r>
      <w:r>
        <w:rPr>
          <w:rFonts w:ascii="Book Antiqua" w:hAnsi="Book Antiqua"/>
          <w:sz w:val="22"/>
          <w:szCs w:val="22"/>
        </w:rPr>
        <w:t>.</w:t>
      </w:r>
    </w:p>
  </w:footnote>
  <w:footnote w:id="489">
    <w:p w14:paraId="3CAFCF6E" w14:textId="77777777" w:rsidR="00530FC4" w:rsidRDefault="00530FC4" w:rsidP="00DF4D6D">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31278A">
        <w:rPr>
          <w:rFonts w:ascii="Book Antiqua" w:hAnsi="Book Antiqua"/>
          <w:i/>
          <w:iCs/>
          <w:sz w:val="22"/>
          <w:szCs w:val="22"/>
        </w:rPr>
        <w:t>LXX</w:t>
      </w:r>
      <w:r>
        <w:rPr>
          <w:rFonts w:ascii="Book Antiqua" w:hAnsi="Book Antiqua"/>
          <w:sz w:val="22"/>
          <w:szCs w:val="22"/>
        </w:rPr>
        <w:t xml:space="preserve"> reads: </w:t>
      </w:r>
      <w:r w:rsidRPr="0031278A">
        <w:rPr>
          <w:rFonts w:ascii="Vusillus Old Face" w:hAnsi="Vusillus Old Face" w:cs="Vusillus Old Face"/>
          <w:bCs/>
          <w:i/>
          <w:iCs/>
          <w:noProof/>
          <w:color w:val="003300"/>
          <w:sz w:val="26"/>
          <w:szCs w:val="18"/>
          <w:lang w:val="el-GR"/>
        </w:rPr>
        <w:t>καὶ Φιρα καὶ Καφαν καὶ Νακαν καὶ Σεληκαν καὶ Θαρεηλα</w:t>
      </w:r>
      <w:r>
        <w:rPr>
          <w:rFonts w:ascii="Book Antiqua" w:hAnsi="Book Antiqua"/>
          <w:sz w:val="22"/>
          <w:szCs w:val="22"/>
        </w:rPr>
        <w:t>.</w:t>
      </w:r>
    </w:p>
  </w:footnote>
  <w:footnote w:id="490">
    <w:p w14:paraId="3FB57FBC" w14:textId="77777777" w:rsidR="00530FC4" w:rsidRDefault="00530FC4" w:rsidP="0031278A">
      <w:pPr>
        <w:pStyle w:val="FootnoteText"/>
        <w:spacing w:line="300" w:lineRule="exact"/>
        <w:ind w:left="284" w:hanging="284"/>
        <w:jc w:val="both"/>
        <w:rPr>
          <w:rFonts w:ascii="Book Antiqua" w:hAnsi="Book Antiqua"/>
          <w:sz w:val="22"/>
          <w:szCs w:val="22"/>
        </w:rPr>
      </w:pPr>
      <w:r w:rsidRPr="003A4FE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name ‘</w:t>
      </w:r>
      <w:r>
        <w:rPr>
          <w:rFonts w:ascii="Book Antiqua" w:hAnsi="Book Antiqua"/>
          <w:i/>
          <w:iCs/>
          <w:sz w:val="22"/>
          <w:szCs w:val="22"/>
        </w:rPr>
        <w:t>Jebus</w:t>
      </w:r>
      <w:r>
        <w:rPr>
          <w:rFonts w:ascii="Book Antiqua" w:hAnsi="Book Antiqua"/>
          <w:sz w:val="22"/>
          <w:szCs w:val="22"/>
        </w:rPr>
        <w:t xml:space="preserve">’, as used in the </w:t>
      </w:r>
      <w:r>
        <w:rPr>
          <w:rFonts w:ascii="Book Antiqua" w:hAnsi="Book Antiqua"/>
          <w:i/>
          <w:iCs/>
          <w:sz w:val="22"/>
          <w:szCs w:val="22"/>
        </w:rPr>
        <w:t>NRSV</w:t>
      </w:r>
      <w:r>
        <w:rPr>
          <w:rFonts w:ascii="Book Antiqua" w:hAnsi="Book Antiqua"/>
          <w:sz w:val="22"/>
          <w:szCs w:val="22"/>
        </w:rPr>
        <w:t xml:space="preserve">, follows the </w:t>
      </w:r>
      <w:r>
        <w:rPr>
          <w:rFonts w:ascii="Book Antiqua" w:hAnsi="Book Antiqua"/>
          <w:i/>
          <w:iCs/>
          <w:sz w:val="22"/>
          <w:szCs w:val="22"/>
        </w:rPr>
        <w:t>LXX</w:t>
      </w:r>
      <w:r>
        <w:rPr>
          <w:rFonts w:ascii="Book Antiqua" w:hAnsi="Book Antiqua"/>
          <w:sz w:val="22"/>
          <w:szCs w:val="22"/>
        </w:rPr>
        <w:t xml:space="preserve"> (</w:t>
      </w:r>
      <w:r w:rsidRPr="0031278A">
        <w:rPr>
          <w:rFonts w:ascii="Vusillus Old Face" w:hAnsi="Vusillus Old Face" w:cs="Vusillus Old Face"/>
          <w:bCs/>
          <w:i/>
          <w:iCs/>
          <w:noProof/>
          <w:color w:val="003300"/>
          <w:sz w:val="26"/>
          <w:szCs w:val="18"/>
          <w:lang w:val="el-GR"/>
        </w:rPr>
        <w:t>Ιεβους</w:t>
      </w:r>
      <w:r>
        <w:rPr>
          <w:rFonts w:ascii="Book Antiqua" w:hAnsi="Book Antiqua"/>
          <w:sz w:val="22"/>
          <w:szCs w:val="22"/>
        </w:rPr>
        <w:t xml:space="preserve">), </w:t>
      </w:r>
      <w:r>
        <w:rPr>
          <w:rFonts w:ascii="Book Antiqua" w:hAnsi="Book Antiqua"/>
          <w:i/>
          <w:iCs/>
          <w:sz w:val="22"/>
          <w:szCs w:val="22"/>
        </w:rPr>
        <w:t>Syr</w:t>
      </w:r>
      <w:r>
        <w:rPr>
          <w:rFonts w:ascii="Book Antiqua" w:hAnsi="Book Antiqua"/>
          <w:sz w:val="22"/>
          <w:szCs w:val="22"/>
        </w:rPr>
        <w:t xml:space="preserve"> and </w:t>
      </w:r>
      <w:r>
        <w:rPr>
          <w:rFonts w:ascii="Book Antiqua" w:hAnsi="Book Antiqua"/>
          <w:i/>
          <w:iCs/>
          <w:sz w:val="22"/>
          <w:szCs w:val="22"/>
        </w:rPr>
        <w:t>Vg</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MT</w:t>
      </w:r>
      <w:r>
        <w:rPr>
          <w:rFonts w:ascii="Book Antiqua" w:hAnsi="Book Antiqua"/>
          <w:sz w:val="22"/>
          <w:szCs w:val="22"/>
        </w:rPr>
        <w:t>, has ‘</w:t>
      </w:r>
      <w:r>
        <w:rPr>
          <w:rFonts w:ascii="Book Antiqua" w:hAnsi="Book Antiqua"/>
          <w:i/>
          <w:iCs/>
          <w:sz w:val="22"/>
          <w:szCs w:val="22"/>
        </w:rPr>
        <w:t>the Jebusite</w:t>
      </w:r>
      <w:r>
        <w:rPr>
          <w:rFonts w:ascii="Book Antiqua" w:hAnsi="Book Antiqua"/>
          <w:sz w:val="22"/>
          <w:szCs w:val="22"/>
        </w:rPr>
        <w:t>’.</w:t>
      </w:r>
    </w:p>
  </w:footnote>
  <w:footnote w:id="491">
    <w:p w14:paraId="30F221CB" w14:textId="77777777" w:rsidR="00530FC4" w:rsidRPr="002941E6" w:rsidRDefault="00530FC4" w:rsidP="002941E6">
      <w:pPr>
        <w:pStyle w:val="FootnoteText"/>
        <w:jc w:val="center"/>
        <w:rPr>
          <w:rFonts w:ascii="Book Antiqua" w:hAnsi="Book Antiqua"/>
          <w:b/>
          <w:bCs/>
          <w:smallCaps/>
          <w:color w:val="000080"/>
          <w:sz w:val="24"/>
        </w:rPr>
      </w:pPr>
      <w:r w:rsidRPr="002941E6">
        <w:rPr>
          <w:rStyle w:val="FootnoteReference"/>
          <w:rFonts w:ascii="Book Antiqua" w:hAnsi="Book Antiqua"/>
          <w:b/>
          <w:bCs/>
          <w:smallCaps/>
          <w:color w:val="000080"/>
          <w:sz w:val="24"/>
          <w:vertAlign w:val="baseline"/>
        </w:rPr>
        <w:t>Joshua 19</w:t>
      </w:r>
    </w:p>
  </w:footnote>
  <w:footnote w:id="492">
    <w:p w14:paraId="5407420F" w14:textId="77777777" w:rsidR="00530FC4" w:rsidRDefault="00530FC4" w:rsidP="004D1E79">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The once powerful tribe of Simeon (Gn 34:25ff, 49:5) is not even mentioned in the later blessings of Dt 33.  The tribe had been absorbed by </w:t>
      </w:r>
      <w:smartTag w:uri="urn:schemas-microsoft-com:office:smarttags" w:element="place">
        <w:smartTag w:uri="urn:schemas-microsoft-com:office:smarttags" w:element="country-region">
          <w:r>
            <w:rPr>
              <w:rFonts w:ascii="Book Antiqua" w:hAnsi="Book Antiqua"/>
              <w:sz w:val="22"/>
              <w:szCs w:val="22"/>
            </w:rPr>
            <w:t>Judah</w:t>
          </w:r>
        </w:smartTag>
      </w:smartTag>
      <w:r>
        <w:rPr>
          <w:rFonts w:ascii="Book Antiqua" w:hAnsi="Book Antiqua"/>
          <w:sz w:val="22"/>
          <w:szCs w:val="22"/>
        </w:rPr>
        <w:t>, which explains why there is no description of its territory here.  Furthermore, the list of Simeonite towns, here and in 1Ch. 4:28–33, parallels the 2</w:t>
      </w:r>
      <w:r w:rsidRPr="004D1E79">
        <w:rPr>
          <w:rFonts w:ascii="Book Antiqua" w:hAnsi="Book Antiqua"/>
          <w:sz w:val="22"/>
          <w:szCs w:val="22"/>
          <w:vertAlign w:val="superscript"/>
        </w:rPr>
        <w:t>nd</w:t>
      </w:r>
      <w:r>
        <w:rPr>
          <w:rFonts w:ascii="Book Antiqua" w:hAnsi="Book Antiqua"/>
          <w:sz w:val="22"/>
          <w:szCs w:val="22"/>
        </w:rPr>
        <w:t xml:space="preserve"> part of the list of villages of Judah in the Negeb (15:26–32).</w:t>
      </w:r>
    </w:p>
  </w:footnote>
  <w:footnote w:id="493">
    <w:p w14:paraId="357E2712" w14:textId="77777777" w:rsidR="00530FC4" w:rsidRPr="004D1E79" w:rsidRDefault="00530FC4" w:rsidP="004D1E79">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the towns in this verse, the </w:t>
      </w:r>
      <w:r w:rsidRPr="004D1E79">
        <w:rPr>
          <w:rFonts w:ascii="Book Antiqua" w:hAnsi="Book Antiqua"/>
          <w:i/>
          <w:iCs/>
          <w:sz w:val="22"/>
          <w:szCs w:val="22"/>
        </w:rPr>
        <w:t>LXX</w:t>
      </w:r>
      <w:r>
        <w:rPr>
          <w:rFonts w:ascii="Book Antiqua" w:hAnsi="Book Antiqua"/>
          <w:sz w:val="22"/>
          <w:szCs w:val="22"/>
        </w:rPr>
        <w:t xml:space="preserve"> has: </w:t>
      </w:r>
      <w:r w:rsidRPr="004D1E79">
        <w:rPr>
          <w:rFonts w:ascii="Vusillus Old Face" w:hAnsi="Vusillus Old Face" w:cs="Vusillus Old Face"/>
          <w:bCs/>
          <w:i/>
          <w:iCs/>
          <w:noProof/>
          <w:color w:val="003300"/>
          <w:sz w:val="26"/>
          <w:szCs w:val="18"/>
          <w:lang w:val="el-GR"/>
        </w:rPr>
        <w:t>Βηρσαβεε καὶ Σαμαα καὶ Κωλαδαμ</w:t>
      </w:r>
      <w:r>
        <w:rPr>
          <w:rFonts w:ascii="Book Antiqua" w:hAnsi="Book Antiqua"/>
          <w:sz w:val="22"/>
          <w:szCs w:val="22"/>
        </w:rPr>
        <w:t xml:space="preserve">; </w:t>
      </w:r>
      <w:r w:rsidRPr="004D1E79">
        <w:rPr>
          <w:rFonts w:ascii="Book Antiqua" w:hAnsi="Book Antiqua"/>
          <w:sz w:val="22"/>
          <w:szCs w:val="22"/>
        </w:rPr>
        <w:t xml:space="preserve">The </w:t>
      </w:r>
      <w:r w:rsidRPr="004D1E79">
        <w:rPr>
          <w:rFonts w:ascii="Book Antiqua" w:hAnsi="Book Antiqua"/>
          <w:i/>
          <w:iCs/>
          <w:sz w:val="22"/>
          <w:szCs w:val="22"/>
        </w:rPr>
        <w:t>MT</w:t>
      </w:r>
      <w:r w:rsidRPr="004D1E79">
        <w:rPr>
          <w:rFonts w:ascii="Book Antiqua" w:hAnsi="Book Antiqua"/>
          <w:sz w:val="22"/>
          <w:szCs w:val="22"/>
        </w:rPr>
        <w:t xml:space="preserve"> appears</w:t>
      </w:r>
      <w:r>
        <w:rPr>
          <w:rFonts w:ascii="Book Antiqua" w:hAnsi="Book Antiqua"/>
          <w:sz w:val="22"/>
          <w:szCs w:val="22"/>
        </w:rPr>
        <w:t xml:space="preserve"> to be corrupt, since the form ‘</w:t>
      </w:r>
      <w:r w:rsidRPr="004D1E79">
        <w:rPr>
          <w:rFonts w:ascii="Book Antiqua" w:hAnsi="Book Antiqua"/>
          <w:i/>
          <w:iCs/>
          <w:sz w:val="22"/>
          <w:szCs w:val="22"/>
        </w:rPr>
        <w:t>Sheba</w:t>
      </w:r>
      <w:r>
        <w:rPr>
          <w:rFonts w:ascii="Book Antiqua" w:hAnsi="Book Antiqua"/>
          <w:sz w:val="22"/>
          <w:szCs w:val="22"/>
        </w:rPr>
        <w:t>’ (</w:t>
      </w:r>
      <w:r w:rsidRPr="004D1E79">
        <w:rPr>
          <w:rFonts w:cs="SBL Hebrew"/>
          <w:noProof/>
          <w:sz w:val="26"/>
          <w:szCs w:val="26"/>
          <w:rtl/>
          <w:lang w:bidi="he-IL"/>
        </w:rPr>
        <w:t>שֶׁ֖בַע</w:t>
      </w:r>
      <w:r>
        <w:rPr>
          <w:rFonts w:ascii="Book Antiqua" w:hAnsi="Book Antiqua"/>
          <w:sz w:val="22"/>
          <w:szCs w:val="22"/>
        </w:rPr>
        <w:t>)</w:t>
      </w:r>
      <w:r w:rsidRPr="004D1E79">
        <w:rPr>
          <w:rFonts w:ascii="Book Antiqua" w:hAnsi="Book Antiqua"/>
          <w:sz w:val="22"/>
          <w:szCs w:val="22"/>
        </w:rPr>
        <w:t xml:space="preserve"> duplicates the latter part of the preceding name</w:t>
      </w:r>
      <w:r>
        <w:rPr>
          <w:rFonts w:ascii="Book Antiqua" w:hAnsi="Book Antiqua"/>
          <w:sz w:val="22"/>
          <w:szCs w:val="22"/>
        </w:rPr>
        <w:t xml:space="preserve"> (</w:t>
      </w:r>
      <w:r w:rsidRPr="004D1E79">
        <w:rPr>
          <w:rFonts w:cs="SBL Hebrew"/>
          <w:noProof/>
          <w:sz w:val="26"/>
          <w:szCs w:val="26"/>
          <w:rtl/>
          <w:lang w:bidi="he-IL"/>
        </w:rPr>
        <w:t>בְּאֵֽר־שֶׁ֥בַע</w:t>
      </w:r>
      <w:r>
        <w:rPr>
          <w:rFonts w:ascii="Book Antiqua" w:hAnsi="Book Antiqua"/>
          <w:sz w:val="22"/>
          <w:szCs w:val="22"/>
        </w:rPr>
        <w:t>): furthermore, if ‘</w:t>
      </w:r>
      <w:r w:rsidRPr="004D1E79">
        <w:rPr>
          <w:rFonts w:ascii="Book Antiqua" w:hAnsi="Book Antiqua"/>
          <w:i/>
          <w:iCs/>
          <w:sz w:val="22"/>
          <w:szCs w:val="22"/>
        </w:rPr>
        <w:t>Sheba</w:t>
      </w:r>
      <w:r>
        <w:rPr>
          <w:rFonts w:ascii="Book Antiqua" w:hAnsi="Book Antiqua"/>
          <w:sz w:val="22"/>
          <w:szCs w:val="22"/>
        </w:rPr>
        <w:t>’</w:t>
      </w:r>
      <w:r w:rsidRPr="004D1E79">
        <w:rPr>
          <w:rFonts w:ascii="Book Antiqua" w:hAnsi="Book Antiqua"/>
          <w:sz w:val="22"/>
          <w:szCs w:val="22"/>
        </w:rPr>
        <w:t xml:space="preserve"> (or </w:t>
      </w:r>
      <w:r>
        <w:rPr>
          <w:rFonts w:ascii="Book Antiqua" w:hAnsi="Book Antiqua"/>
          <w:sz w:val="22"/>
          <w:szCs w:val="22"/>
        </w:rPr>
        <w:t>‘</w:t>
      </w:r>
      <w:r w:rsidRPr="004D1E79">
        <w:rPr>
          <w:rFonts w:ascii="Book Antiqua" w:hAnsi="Book Antiqua"/>
          <w:i/>
          <w:iCs/>
          <w:sz w:val="22"/>
          <w:szCs w:val="22"/>
        </w:rPr>
        <w:t>Shema</w:t>
      </w:r>
      <w:r>
        <w:rPr>
          <w:rFonts w:ascii="Book Antiqua" w:hAnsi="Book Antiqua"/>
          <w:sz w:val="22"/>
          <w:szCs w:val="22"/>
        </w:rPr>
        <w:t xml:space="preserve">’, as the </w:t>
      </w:r>
      <w:r w:rsidRPr="004D1E79">
        <w:rPr>
          <w:rFonts w:ascii="Book Antiqua" w:hAnsi="Book Antiqua"/>
          <w:i/>
          <w:iCs/>
          <w:sz w:val="22"/>
          <w:szCs w:val="22"/>
        </w:rPr>
        <w:t>NJB</w:t>
      </w:r>
      <w:r>
        <w:rPr>
          <w:rFonts w:ascii="Book Antiqua" w:hAnsi="Book Antiqua"/>
          <w:sz w:val="22"/>
          <w:szCs w:val="22"/>
        </w:rPr>
        <w:t xml:space="preserve"> has, following the </w:t>
      </w:r>
      <w:r w:rsidRPr="004D1E79">
        <w:rPr>
          <w:rFonts w:ascii="Book Antiqua" w:hAnsi="Book Antiqua"/>
          <w:i/>
          <w:iCs/>
          <w:sz w:val="22"/>
          <w:szCs w:val="22"/>
        </w:rPr>
        <w:t>LXX</w:t>
      </w:r>
      <w:r w:rsidRPr="004D1E79">
        <w:rPr>
          <w:rFonts w:ascii="Book Antiqua" w:hAnsi="Book Antiqua"/>
          <w:sz w:val="22"/>
          <w:szCs w:val="22"/>
        </w:rPr>
        <w:t xml:space="preserve">) is retained, the list numbers </w:t>
      </w:r>
      <w:r>
        <w:rPr>
          <w:rFonts w:ascii="Book Antiqua" w:hAnsi="Book Antiqua"/>
          <w:sz w:val="22"/>
          <w:szCs w:val="22"/>
        </w:rPr>
        <w:t>14 towns</w:t>
      </w:r>
      <w:r w:rsidRPr="004D1E79">
        <w:rPr>
          <w:rFonts w:ascii="Book Antiqua" w:hAnsi="Book Antiqua"/>
          <w:sz w:val="22"/>
          <w:szCs w:val="22"/>
        </w:rPr>
        <w:t>, one more than the number given in the concluding summary (v. 6).</w:t>
      </w:r>
    </w:p>
  </w:footnote>
  <w:footnote w:id="494">
    <w:p w14:paraId="43ADAD6A"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For ‘</w:t>
      </w:r>
      <w:r w:rsidRPr="004D1E79">
        <w:rPr>
          <w:rFonts w:ascii="Book Antiqua" w:hAnsi="Book Antiqua"/>
          <w:i/>
          <w:iCs/>
          <w:sz w:val="22"/>
          <w:szCs w:val="22"/>
        </w:rPr>
        <w:t>Hazar-Shual</w:t>
      </w:r>
      <w:r>
        <w:rPr>
          <w:rFonts w:ascii="Book Antiqua" w:hAnsi="Book Antiqua"/>
          <w:sz w:val="22"/>
          <w:szCs w:val="22"/>
        </w:rPr>
        <w:t>’ (</w:t>
      </w:r>
      <w:r w:rsidRPr="00C34398">
        <w:rPr>
          <w:rFonts w:cs="SBL Hebrew"/>
          <w:noProof/>
          <w:sz w:val="26"/>
          <w:szCs w:val="26"/>
          <w:rtl/>
          <w:lang w:bidi="he-IL"/>
        </w:rPr>
        <w:t>חֲצַ֥ר שׁוּעָ֛ל</w:t>
      </w:r>
      <w:r>
        <w:rPr>
          <w:rFonts w:ascii="Book Antiqua" w:hAnsi="Book Antiqua"/>
          <w:sz w:val="22"/>
          <w:szCs w:val="22"/>
        </w:rPr>
        <w:t xml:space="preserve">), the </w:t>
      </w:r>
      <w:r w:rsidRPr="004D1E79">
        <w:rPr>
          <w:rFonts w:ascii="Book Antiqua" w:hAnsi="Book Antiqua"/>
          <w:i/>
          <w:iCs/>
          <w:sz w:val="22"/>
          <w:szCs w:val="22"/>
        </w:rPr>
        <w:t>LXX</w:t>
      </w:r>
      <w:r>
        <w:rPr>
          <w:rFonts w:ascii="Book Antiqua" w:hAnsi="Book Antiqua"/>
          <w:sz w:val="22"/>
          <w:szCs w:val="22"/>
        </w:rPr>
        <w:t xml:space="preserve"> has </w:t>
      </w:r>
      <w:r w:rsidRPr="00C34398">
        <w:rPr>
          <w:rFonts w:ascii="Vusillus Old Face" w:hAnsi="Vusillus Old Face" w:cs="Vusillus Old Face"/>
          <w:bCs/>
          <w:i/>
          <w:iCs/>
          <w:noProof/>
          <w:color w:val="003300"/>
          <w:sz w:val="26"/>
          <w:szCs w:val="18"/>
          <w:lang w:val="el-GR"/>
        </w:rPr>
        <w:t>Αρσωλα</w:t>
      </w:r>
      <w:r>
        <w:rPr>
          <w:rFonts w:ascii="Book Antiqua" w:hAnsi="Book Antiqua"/>
          <w:sz w:val="22"/>
          <w:szCs w:val="22"/>
        </w:rPr>
        <w:t>.</w:t>
      </w:r>
    </w:p>
  </w:footnote>
  <w:footnote w:id="495">
    <w:p w14:paraId="78E2871B"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For these towns, the </w:t>
      </w:r>
      <w:r w:rsidRPr="00C34398">
        <w:rPr>
          <w:rFonts w:ascii="Book Antiqua" w:hAnsi="Book Antiqua"/>
          <w:i/>
          <w:iCs/>
          <w:sz w:val="22"/>
          <w:szCs w:val="22"/>
        </w:rPr>
        <w:t>LXX</w:t>
      </w:r>
      <w:r>
        <w:rPr>
          <w:rFonts w:ascii="Book Antiqua" w:hAnsi="Book Antiqua"/>
          <w:sz w:val="22"/>
          <w:szCs w:val="22"/>
        </w:rPr>
        <w:t xml:space="preserve"> reads: </w:t>
      </w:r>
      <w:r w:rsidRPr="00C34398">
        <w:rPr>
          <w:rFonts w:ascii="Vusillus Old Face" w:hAnsi="Vusillus Old Face" w:cs="Vusillus Old Face"/>
          <w:bCs/>
          <w:i/>
          <w:iCs/>
          <w:noProof/>
          <w:color w:val="003300"/>
          <w:sz w:val="26"/>
          <w:szCs w:val="18"/>
          <w:lang w:val="el-GR"/>
        </w:rPr>
        <w:t>Ελθουλα καὶ Βουλα καὶ Ερμα</w:t>
      </w:r>
      <w:r>
        <w:rPr>
          <w:rFonts w:ascii="Book Antiqua" w:hAnsi="Book Antiqua"/>
          <w:sz w:val="22"/>
          <w:szCs w:val="22"/>
        </w:rPr>
        <w:t>.</w:t>
      </w:r>
    </w:p>
  </w:footnote>
  <w:footnote w:id="496">
    <w:p w14:paraId="25662194"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The </w:t>
      </w:r>
      <w:r w:rsidRPr="00C34398">
        <w:rPr>
          <w:rFonts w:ascii="Book Antiqua" w:hAnsi="Book Antiqua"/>
          <w:i/>
          <w:iCs/>
          <w:sz w:val="22"/>
          <w:szCs w:val="22"/>
        </w:rPr>
        <w:t>NRSV</w:t>
      </w:r>
      <w:r>
        <w:rPr>
          <w:rFonts w:ascii="Book Antiqua" w:hAnsi="Book Antiqua"/>
          <w:sz w:val="22"/>
          <w:szCs w:val="22"/>
        </w:rPr>
        <w:t xml:space="preserve"> &amp; </w:t>
      </w:r>
      <w:r w:rsidRPr="00C34398">
        <w:rPr>
          <w:rFonts w:ascii="Book Antiqua" w:hAnsi="Book Antiqua"/>
          <w:i/>
          <w:iCs/>
          <w:sz w:val="22"/>
          <w:szCs w:val="22"/>
        </w:rPr>
        <w:t>NETB</w:t>
      </w:r>
      <w:r>
        <w:rPr>
          <w:rFonts w:ascii="Book Antiqua" w:hAnsi="Book Antiqua"/>
          <w:sz w:val="22"/>
          <w:szCs w:val="22"/>
        </w:rPr>
        <w:t xml:space="preserve"> omit the ‘</w:t>
      </w:r>
      <w:r w:rsidRPr="00C34398">
        <w:rPr>
          <w:rFonts w:ascii="Book Antiqua" w:hAnsi="Book Antiqua"/>
          <w:i/>
          <w:iCs/>
          <w:sz w:val="22"/>
          <w:szCs w:val="22"/>
        </w:rPr>
        <w:t>ha</w:t>
      </w:r>
      <w:r>
        <w:rPr>
          <w:rFonts w:ascii="Book Antiqua" w:hAnsi="Book Antiqua"/>
          <w:sz w:val="22"/>
          <w:szCs w:val="22"/>
        </w:rPr>
        <w:t>’ from the name ‘</w:t>
      </w:r>
      <w:r w:rsidRPr="00C34398">
        <w:rPr>
          <w:rFonts w:ascii="Book Antiqua" w:hAnsi="Book Antiqua"/>
          <w:i/>
          <w:iCs/>
          <w:sz w:val="22"/>
          <w:szCs w:val="22"/>
        </w:rPr>
        <w:t>Beth-ha-Marcaboth</w:t>
      </w:r>
      <w:r>
        <w:rPr>
          <w:rFonts w:ascii="Book Antiqua" w:hAnsi="Book Antiqua"/>
          <w:sz w:val="22"/>
          <w:szCs w:val="22"/>
        </w:rPr>
        <w:t xml:space="preserve">’, here following the </w:t>
      </w:r>
      <w:r w:rsidRPr="00C34398">
        <w:rPr>
          <w:rFonts w:ascii="Book Antiqua" w:hAnsi="Book Antiqua"/>
          <w:i/>
          <w:iCs/>
          <w:sz w:val="22"/>
          <w:szCs w:val="22"/>
        </w:rPr>
        <w:t>MT</w:t>
      </w:r>
      <w:r>
        <w:rPr>
          <w:rFonts w:ascii="Book Antiqua" w:hAnsi="Book Antiqua"/>
          <w:sz w:val="22"/>
          <w:szCs w:val="22"/>
        </w:rPr>
        <w:t xml:space="preserve"> (</w:t>
      </w:r>
      <w:r w:rsidRPr="00C34398">
        <w:rPr>
          <w:rFonts w:cs="SBL Hebrew"/>
          <w:noProof/>
          <w:sz w:val="26"/>
          <w:szCs w:val="26"/>
          <w:rtl/>
          <w:lang w:bidi="he-IL"/>
        </w:rPr>
        <w:t>וּבֵית־הַמַּרְכָּב֖וֹת</w:t>
      </w:r>
      <w:r>
        <w:rPr>
          <w:rFonts w:ascii="Book Antiqua" w:hAnsi="Book Antiqua"/>
          <w:sz w:val="22"/>
          <w:szCs w:val="22"/>
        </w:rPr>
        <w:t xml:space="preserve">) &amp; </w:t>
      </w:r>
      <w:r w:rsidRPr="00C34398">
        <w:rPr>
          <w:rFonts w:ascii="Book Antiqua" w:hAnsi="Book Antiqua"/>
          <w:i/>
          <w:iCs/>
          <w:sz w:val="22"/>
          <w:szCs w:val="22"/>
        </w:rPr>
        <w:t>NJB</w:t>
      </w:r>
      <w:r>
        <w:rPr>
          <w:rFonts w:ascii="Book Antiqua" w:hAnsi="Book Antiqua"/>
          <w:sz w:val="22"/>
          <w:szCs w:val="22"/>
        </w:rPr>
        <w:t>.</w:t>
      </w:r>
    </w:p>
  </w:footnote>
  <w:footnote w:id="497">
    <w:p w14:paraId="5A22ED87"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See #2 concerning the number of towns listed.</w:t>
      </w:r>
    </w:p>
  </w:footnote>
  <w:footnote w:id="498">
    <w:p w14:paraId="08FF27D1" w14:textId="77777777" w:rsidR="00530FC4" w:rsidRDefault="00530FC4" w:rsidP="00C34398">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For ‘</w:t>
      </w:r>
      <w:r w:rsidRPr="00C34398">
        <w:rPr>
          <w:rFonts w:ascii="Book Antiqua" w:hAnsi="Book Antiqua"/>
          <w:i/>
          <w:iCs/>
          <w:sz w:val="22"/>
          <w:szCs w:val="22"/>
        </w:rPr>
        <w:t>Ain</w:t>
      </w:r>
      <w:r>
        <w:rPr>
          <w:rFonts w:ascii="Book Antiqua" w:hAnsi="Book Antiqua"/>
          <w:sz w:val="22"/>
          <w:szCs w:val="22"/>
        </w:rPr>
        <w:t>’ (</w:t>
      </w:r>
      <w:r w:rsidRPr="00C34398">
        <w:rPr>
          <w:rFonts w:cs="SBL Hebrew"/>
          <w:noProof/>
          <w:sz w:val="26"/>
          <w:szCs w:val="26"/>
          <w:rtl/>
          <w:lang w:bidi="he-IL"/>
        </w:rPr>
        <w:t>עַ֥יִן</w:t>
      </w:r>
      <w:r>
        <w:rPr>
          <w:rFonts w:ascii="Book Antiqua" w:hAnsi="Book Antiqua"/>
          <w:sz w:val="22"/>
          <w:szCs w:val="22"/>
        </w:rPr>
        <w:t>) &amp; ‘</w:t>
      </w:r>
      <w:r w:rsidRPr="00C34398">
        <w:rPr>
          <w:rFonts w:ascii="Book Antiqua" w:hAnsi="Book Antiqua"/>
          <w:i/>
          <w:iCs/>
          <w:sz w:val="22"/>
          <w:szCs w:val="22"/>
        </w:rPr>
        <w:t>Rimmon</w:t>
      </w:r>
      <w:r>
        <w:rPr>
          <w:rFonts w:ascii="Book Antiqua" w:hAnsi="Book Antiqua"/>
          <w:sz w:val="22"/>
          <w:szCs w:val="22"/>
        </w:rPr>
        <w:t>’ (</w:t>
      </w:r>
      <w:r w:rsidRPr="00C34398">
        <w:rPr>
          <w:rFonts w:cs="SBL Hebrew"/>
          <w:noProof/>
          <w:sz w:val="26"/>
          <w:szCs w:val="26"/>
          <w:rtl/>
          <w:lang w:bidi="he-IL"/>
        </w:rPr>
        <w:t>רִמּ֖וֹן</w:t>
      </w:r>
      <w:r>
        <w:rPr>
          <w:rFonts w:ascii="Book Antiqua" w:hAnsi="Book Antiqua"/>
          <w:sz w:val="22"/>
          <w:szCs w:val="22"/>
        </w:rPr>
        <w:t xml:space="preserve">), the </w:t>
      </w:r>
      <w:r w:rsidRPr="00C34398">
        <w:rPr>
          <w:rFonts w:ascii="Book Antiqua" w:hAnsi="Book Antiqua"/>
          <w:i/>
          <w:iCs/>
          <w:sz w:val="22"/>
          <w:szCs w:val="22"/>
        </w:rPr>
        <w:t>LXX</w:t>
      </w:r>
      <w:r>
        <w:rPr>
          <w:rFonts w:ascii="Book Antiqua" w:hAnsi="Book Antiqua"/>
          <w:sz w:val="22"/>
          <w:szCs w:val="22"/>
        </w:rPr>
        <w:t xml:space="preserve"> has, respectively, </w:t>
      </w:r>
      <w:r w:rsidRPr="00C34398">
        <w:rPr>
          <w:rFonts w:ascii="Vusillus Old Face" w:hAnsi="Vusillus Old Face" w:cs="Vusillus Old Face"/>
          <w:bCs/>
          <w:i/>
          <w:iCs/>
          <w:noProof/>
          <w:color w:val="003300"/>
          <w:sz w:val="26"/>
          <w:szCs w:val="18"/>
          <w:lang w:val="el-GR"/>
        </w:rPr>
        <w:t>Ερεμμων</w:t>
      </w:r>
      <w:r w:rsidRPr="00C34398">
        <w:rPr>
          <w:rFonts w:ascii="Book Antiqua" w:hAnsi="Book Antiqua"/>
        </w:rPr>
        <w:t xml:space="preserve"> </w:t>
      </w:r>
      <w:r>
        <w:rPr>
          <w:rFonts w:ascii="Book Antiqua" w:hAnsi="Book Antiqua"/>
          <w:sz w:val="22"/>
          <w:szCs w:val="22"/>
        </w:rPr>
        <w:t xml:space="preserve">&amp; </w:t>
      </w:r>
      <w:r w:rsidRPr="00C34398">
        <w:rPr>
          <w:rFonts w:ascii="Vusillus Old Face" w:hAnsi="Vusillus Old Face" w:cs="Vusillus Old Face"/>
          <w:bCs/>
          <w:i/>
          <w:iCs/>
          <w:noProof/>
          <w:color w:val="003300"/>
          <w:sz w:val="26"/>
          <w:szCs w:val="18"/>
          <w:lang w:val="el-GR"/>
        </w:rPr>
        <w:t>Θαλχα</w:t>
      </w:r>
      <w:r>
        <w:rPr>
          <w:rFonts w:ascii="Book Antiqua" w:hAnsi="Book Antiqua"/>
          <w:sz w:val="22"/>
          <w:szCs w:val="22"/>
        </w:rPr>
        <w:t>.</w:t>
      </w:r>
    </w:p>
  </w:footnote>
  <w:footnote w:id="499">
    <w:p w14:paraId="3FA73340" w14:textId="77777777" w:rsidR="00530FC4" w:rsidRPr="00C34398" w:rsidRDefault="00530FC4" w:rsidP="00664751">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C34398">
        <w:rPr>
          <w:rFonts w:ascii="Book Antiqua" w:hAnsi="Book Antiqua"/>
          <w:sz w:val="22"/>
          <w:szCs w:val="22"/>
        </w:rPr>
        <w:t xml:space="preserve">The </w:t>
      </w:r>
      <w:r w:rsidRPr="00C34398">
        <w:rPr>
          <w:rFonts w:ascii="Book Antiqua" w:hAnsi="Book Antiqua"/>
          <w:i/>
          <w:iCs/>
          <w:sz w:val="22"/>
          <w:szCs w:val="22"/>
        </w:rPr>
        <w:t>NJB</w:t>
      </w:r>
      <w:r w:rsidRPr="00C34398">
        <w:rPr>
          <w:rFonts w:ascii="Book Antiqua" w:hAnsi="Book Antiqua"/>
          <w:sz w:val="22"/>
          <w:szCs w:val="22"/>
        </w:rPr>
        <w:t xml:space="preserve"> opens this verse with, “</w:t>
      </w:r>
      <w:r w:rsidRPr="00C34398">
        <w:rPr>
          <w:rFonts w:ascii="Book Antiqua" w:hAnsi="Book Antiqua"/>
          <w:i/>
          <w:iCs/>
          <w:sz w:val="22"/>
          <w:szCs w:val="22"/>
        </w:rPr>
        <w:t>With these go all the villages lying outside these towns</w:t>
      </w:r>
      <w:r w:rsidRPr="00C34398">
        <w:rPr>
          <w:rFonts w:ascii="Book Antiqua" w:hAnsi="Book Antiqua"/>
          <w:sz w:val="22"/>
          <w:szCs w:val="22"/>
        </w:rPr>
        <w:t>…”</w:t>
      </w:r>
      <w:r>
        <w:rPr>
          <w:rFonts w:ascii="Book Antiqua" w:hAnsi="Book Antiqua"/>
          <w:sz w:val="22"/>
          <w:szCs w:val="22"/>
        </w:rPr>
        <w:t xml:space="preserve">  The </w:t>
      </w:r>
      <w:r w:rsidRPr="00664751">
        <w:rPr>
          <w:rFonts w:ascii="Book Antiqua" w:hAnsi="Book Antiqua"/>
          <w:i/>
          <w:iCs/>
          <w:sz w:val="22"/>
          <w:szCs w:val="22"/>
        </w:rPr>
        <w:t>NRSV</w:t>
      </w:r>
      <w:r>
        <w:rPr>
          <w:rFonts w:ascii="Book Antiqua" w:hAnsi="Book Antiqua"/>
          <w:sz w:val="22"/>
          <w:szCs w:val="22"/>
        </w:rPr>
        <w:t xml:space="preserve"> omits ‘</w:t>
      </w:r>
      <w:r w:rsidRPr="00664751">
        <w:rPr>
          <w:rFonts w:ascii="Book Antiqua" w:hAnsi="Book Antiqua"/>
          <w:i/>
          <w:iCs/>
          <w:sz w:val="22"/>
          <w:szCs w:val="22"/>
        </w:rPr>
        <w:t>the sons of</w:t>
      </w:r>
      <w:r>
        <w:rPr>
          <w:rFonts w:ascii="Book Antiqua" w:hAnsi="Book Antiqua"/>
          <w:sz w:val="22"/>
          <w:szCs w:val="22"/>
        </w:rPr>
        <w:t>’ before ‘</w:t>
      </w:r>
      <w:r w:rsidRPr="00664751">
        <w:rPr>
          <w:rFonts w:ascii="Book Antiqua" w:hAnsi="Book Antiqua"/>
          <w:i/>
          <w:iCs/>
          <w:sz w:val="22"/>
          <w:szCs w:val="22"/>
        </w:rPr>
        <w:t>Simeon</w:t>
      </w:r>
      <w:r>
        <w:rPr>
          <w:rFonts w:ascii="Book Antiqua" w:hAnsi="Book Antiqua"/>
          <w:sz w:val="22"/>
          <w:szCs w:val="22"/>
        </w:rPr>
        <w:t xml:space="preserve">’; here, we follow the </w:t>
      </w:r>
      <w:r w:rsidRPr="00664751">
        <w:rPr>
          <w:rFonts w:ascii="Book Antiqua" w:hAnsi="Book Antiqua"/>
          <w:i/>
          <w:iCs/>
          <w:sz w:val="22"/>
          <w:szCs w:val="22"/>
        </w:rPr>
        <w:t>MT</w:t>
      </w:r>
      <w:r>
        <w:rPr>
          <w:rFonts w:ascii="Book Antiqua" w:hAnsi="Book Antiqua"/>
          <w:sz w:val="22"/>
          <w:szCs w:val="22"/>
        </w:rPr>
        <w:t xml:space="preserve"> &amp; </w:t>
      </w:r>
      <w:r w:rsidRPr="00664751">
        <w:rPr>
          <w:rFonts w:ascii="Book Antiqua" w:hAnsi="Book Antiqua"/>
          <w:i/>
          <w:iCs/>
          <w:sz w:val="22"/>
          <w:szCs w:val="22"/>
        </w:rPr>
        <w:t>NJB</w:t>
      </w:r>
      <w:r>
        <w:rPr>
          <w:rFonts w:ascii="Book Antiqua" w:hAnsi="Book Antiqua"/>
          <w:sz w:val="22"/>
          <w:szCs w:val="22"/>
        </w:rPr>
        <w:t>.</w:t>
      </w:r>
    </w:p>
  </w:footnote>
  <w:footnote w:id="500">
    <w:p w14:paraId="0C65EC2E"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This verse rationalises the incorporation of Simeon into Judah.</w:t>
      </w:r>
    </w:p>
  </w:footnote>
  <w:footnote w:id="501">
    <w:p w14:paraId="3D225097" w14:textId="77777777" w:rsidR="00530FC4" w:rsidRDefault="00530FC4" w:rsidP="00664751">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Here, and in v. 12, 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Syr</w:t>
      </w:r>
      <w:r>
        <w:rPr>
          <w:rFonts w:ascii="Book Antiqua" w:hAnsi="Book Antiqua"/>
          <w:sz w:val="22"/>
          <w:szCs w:val="22"/>
        </w:rPr>
        <w:t>, has ‘</w:t>
      </w:r>
      <w:r>
        <w:rPr>
          <w:rFonts w:ascii="Book Antiqua" w:hAnsi="Book Antiqua"/>
          <w:i/>
          <w:iCs/>
          <w:sz w:val="22"/>
          <w:szCs w:val="22"/>
        </w:rPr>
        <w:t>Sadud</w:t>
      </w:r>
      <w:r>
        <w:rPr>
          <w:rFonts w:ascii="Book Antiqua" w:hAnsi="Book Antiqua"/>
          <w:sz w:val="22"/>
          <w:szCs w:val="22"/>
        </w:rPr>
        <w:t>’ in place of ‘</w:t>
      </w:r>
      <w:r>
        <w:rPr>
          <w:rFonts w:ascii="Book Antiqua" w:hAnsi="Book Antiqua"/>
          <w:i/>
          <w:iCs/>
          <w:sz w:val="22"/>
          <w:szCs w:val="22"/>
        </w:rPr>
        <w:t>Sarid</w:t>
      </w:r>
      <w:r>
        <w:rPr>
          <w:rFonts w:ascii="Book Antiqua" w:hAnsi="Book Antiqua"/>
          <w:sz w:val="22"/>
          <w:szCs w:val="22"/>
        </w:rPr>
        <w:t xml:space="preserve">’ (the </w:t>
      </w:r>
      <w:r w:rsidRPr="00664751">
        <w:rPr>
          <w:rFonts w:ascii="Book Antiqua" w:hAnsi="Book Antiqua"/>
          <w:i/>
          <w:iCs/>
          <w:sz w:val="22"/>
          <w:szCs w:val="22"/>
        </w:rPr>
        <w:t>LXX</w:t>
      </w:r>
      <w:r>
        <w:rPr>
          <w:rFonts w:ascii="Book Antiqua" w:hAnsi="Book Antiqua"/>
          <w:sz w:val="22"/>
          <w:szCs w:val="22"/>
        </w:rPr>
        <w:t xml:space="preserve"> has </w:t>
      </w:r>
      <w:r w:rsidRPr="00664751">
        <w:rPr>
          <w:rFonts w:ascii="Vusillus Old Face" w:hAnsi="Vusillus Old Face" w:cs="Vusillus Old Face"/>
          <w:bCs/>
          <w:i/>
          <w:iCs/>
          <w:noProof/>
          <w:color w:val="003300"/>
          <w:sz w:val="26"/>
          <w:szCs w:val="18"/>
          <w:lang w:val="el-GR"/>
        </w:rPr>
        <w:t>Εσεδεκ</w:t>
      </w:r>
      <w:r>
        <w:rPr>
          <w:rFonts w:ascii="Book Antiqua" w:hAnsi="Book Antiqua"/>
          <w:sz w:val="22"/>
          <w:szCs w:val="22"/>
        </w:rPr>
        <w:t xml:space="preserve">); here, we follow the </w:t>
      </w:r>
      <w:r>
        <w:rPr>
          <w:rFonts w:ascii="Book Antiqua" w:hAnsi="Book Antiqua"/>
          <w:i/>
          <w:iCs/>
          <w:sz w:val="22"/>
          <w:szCs w:val="22"/>
        </w:rPr>
        <w:t>MT</w:t>
      </w:r>
      <w:r>
        <w:rPr>
          <w:rFonts w:ascii="Book Antiqua" w:hAnsi="Book Antiqua"/>
          <w:sz w:val="22"/>
          <w:szCs w:val="22"/>
        </w:rPr>
        <w:t xml:space="preserve"> (</w:t>
      </w:r>
      <w:r w:rsidRPr="00664751">
        <w:rPr>
          <w:rFonts w:cs="SBL Hebrew"/>
          <w:noProof/>
          <w:sz w:val="26"/>
          <w:szCs w:val="26"/>
          <w:rtl/>
          <w:lang w:bidi="he-IL"/>
        </w:rPr>
        <w:t>שָׂרִֽיד</w:t>
      </w:r>
      <w:r>
        <w:rPr>
          <w:rFonts w:ascii="Book Antiqua" w:hAnsi="Book Antiqua"/>
          <w:sz w:val="22"/>
          <w:szCs w:val="22"/>
        </w:rPr>
        <w:t xml:space="preserve">) and the </w:t>
      </w:r>
      <w:r>
        <w:rPr>
          <w:rFonts w:ascii="Book Antiqua" w:hAnsi="Book Antiqua"/>
          <w:i/>
          <w:iCs/>
          <w:sz w:val="22"/>
          <w:szCs w:val="22"/>
        </w:rPr>
        <w:t>NRSV</w:t>
      </w:r>
      <w:r>
        <w:rPr>
          <w:rFonts w:ascii="Book Antiqua" w:hAnsi="Book Antiqua"/>
          <w:sz w:val="22"/>
          <w:szCs w:val="22"/>
        </w:rPr>
        <w:t>.</w:t>
      </w:r>
    </w:p>
  </w:footnote>
  <w:footnote w:id="502">
    <w:p w14:paraId="687A8D51"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64751">
        <w:rPr>
          <w:rFonts w:ascii="Book Antiqua" w:hAnsi="Book Antiqua"/>
          <w:i/>
          <w:iCs/>
          <w:sz w:val="22"/>
          <w:szCs w:val="22"/>
        </w:rPr>
        <w:t>NJB</w:t>
      </w:r>
      <w:r>
        <w:rPr>
          <w:rFonts w:ascii="Book Antiqua" w:hAnsi="Book Antiqua"/>
          <w:sz w:val="22"/>
          <w:szCs w:val="22"/>
        </w:rPr>
        <w:t xml:space="preserve"> has ‘</w:t>
      </w:r>
      <w:r w:rsidRPr="00664751">
        <w:rPr>
          <w:rFonts w:ascii="Book Antiqua" w:hAnsi="Book Antiqua"/>
          <w:i/>
          <w:iCs/>
          <w:sz w:val="22"/>
          <w:szCs w:val="22"/>
        </w:rPr>
        <w:t>ravine facing</w:t>
      </w:r>
      <w:r>
        <w:rPr>
          <w:rFonts w:ascii="Book Antiqua" w:hAnsi="Book Antiqua"/>
          <w:sz w:val="22"/>
          <w:szCs w:val="22"/>
        </w:rPr>
        <w:t>’ in place of ‘</w:t>
      </w:r>
      <w:r w:rsidRPr="00664751">
        <w:rPr>
          <w:rFonts w:ascii="Book Antiqua" w:hAnsi="Book Antiqua"/>
          <w:i/>
          <w:iCs/>
          <w:sz w:val="22"/>
          <w:szCs w:val="22"/>
        </w:rPr>
        <w:t>wadi east of</w:t>
      </w:r>
      <w:r>
        <w:rPr>
          <w:rFonts w:ascii="Book Antiqua" w:hAnsi="Book Antiqua"/>
          <w:sz w:val="22"/>
          <w:szCs w:val="22"/>
        </w:rPr>
        <w:t xml:space="preserve">’, here following the </w:t>
      </w:r>
      <w:r w:rsidRPr="00664751">
        <w:rPr>
          <w:rFonts w:ascii="Book Antiqua" w:hAnsi="Book Antiqua"/>
          <w:i/>
          <w:iCs/>
          <w:sz w:val="22"/>
          <w:szCs w:val="22"/>
        </w:rPr>
        <w:t>NRSV</w:t>
      </w:r>
      <w:r>
        <w:rPr>
          <w:rFonts w:ascii="Book Antiqua" w:hAnsi="Book Antiqua"/>
          <w:sz w:val="22"/>
          <w:szCs w:val="22"/>
        </w:rPr>
        <w:t>.</w:t>
      </w:r>
    </w:p>
  </w:footnote>
  <w:footnote w:id="503">
    <w:p w14:paraId="408C3BCF"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8201C">
        <w:rPr>
          <w:rFonts w:ascii="Book Antiqua" w:hAnsi="Book Antiqua"/>
          <w:i/>
          <w:iCs/>
          <w:sz w:val="22"/>
          <w:szCs w:val="22"/>
        </w:rPr>
        <w:t>NJB</w:t>
      </w:r>
      <w:r>
        <w:rPr>
          <w:rFonts w:ascii="Book Antiqua" w:hAnsi="Book Antiqua"/>
          <w:sz w:val="22"/>
          <w:szCs w:val="22"/>
        </w:rPr>
        <w:t xml:space="preserve"> has ‘</w:t>
      </w:r>
      <w:r w:rsidRPr="0028201C">
        <w:rPr>
          <w:rFonts w:ascii="Book Antiqua" w:hAnsi="Book Antiqua"/>
          <w:i/>
          <w:iCs/>
          <w:sz w:val="22"/>
          <w:szCs w:val="22"/>
        </w:rPr>
        <w:t>Dobrath</w:t>
      </w:r>
      <w:r>
        <w:rPr>
          <w:rFonts w:ascii="Book Antiqua" w:hAnsi="Book Antiqua"/>
          <w:sz w:val="22"/>
          <w:szCs w:val="22"/>
        </w:rPr>
        <w:t>’ in place of ‘</w:t>
      </w:r>
      <w:r w:rsidRPr="0028201C">
        <w:rPr>
          <w:rFonts w:ascii="Book Antiqua" w:hAnsi="Book Antiqua"/>
          <w:i/>
          <w:iCs/>
          <w:sz w:val="22"/>
          <w:szCs w:val="22"/>
        </w:rPr>
        <w:t>Daberath</w:t>
      </w:r>
      <w:r>
        <w:rPr>
          <w:rFonts w:ascii="Book Antiqua" w:hAnsi="Book Antiqua"/>
          <w:sz w:val="22"/>
          <w:szCs w:val="22"/>
        </w:rPr>
        <w:t xml:space="preserve">’, here following the </w:t>
      </w:r>
      <w:r w:rsidRPr="0028201C">
        <w:rPr>
          <w:rFonts w:ascii="Book Antiqua" w:hAnsi="Book Antiqua"/>
          <w:i/>
          <w:iCs/>
          <w:sz w:val="22"/>
          <w:szCs w:val="22"/>
        </w:rPr>
        <w:t>MT</w:t>
      </w:r>
      <w:r>
        <w:rPr>
          <w:rFonts w:ascii="Book Antiqua" w:hAnsi="Book Antiqua"/>
          <w:sz w:val="22"/>
          <w:szCs w:val="22"/>
        </w:rPr>
        <w:t xml:space="preserve"> (), </w:t>
      </w:r>
      <w:r w:rsidRPr="0028201C">
        <w:rPr>
          <w:rFonts w:ascii="Book Antiqua" w:hAnsi="Book Antiqua"/>
          <w:i/>
          <w:iCs/>
          <w:sz w:val="22"/>
          <w:szCs w:val="22"/>
        </w:rPr>
        <w:t>NRSV</w:t>
      </w:r>
      <w:r>
        <w:rPr>
          <w:rFonts w:ascii="Book Antiqua" w:hAnsi="Book Antiqua"/>
          <w:sz w:val="22"/>
          <w:szCs w:val="22"/>
        </w:rPr>
        <w:t xml:space="preserve"> &amp; </w:t>
      </w:r>
      <w:r w:rsidRPr="0028201C">
        <w:rPr>
          <w:rFonts w:ascii="Book Antiqua" w:hAnsi="Book Antiqua"/>
          <w:i/>
          <w:iCs/>
          <w:sz w:val="22"/>
          <w:szCs w:val="22"/>
        </w:rPr>
        <w:t>NETB</w:t>
      </w:r>
      <w:r>
        <w:rPr>
          <w:rFonts w:ascii="Book Antiqua" w:hAnsi="Book Antiqua"/>
          <w:sz w:val="22"/>
          <w:szCs w:val="22"/>
        </w:rPr>
        <w:t xml:space="preserve">; the </w:t>
      </w:r>
      <w:r w:rsidRPr="0028201C">
        <w:rPr>
          <w:rFonts w:ascii="Book Antiqua" w:hAnsi="Book Antiqua"/>
          <w:i/>
          <w:iCs/>
          <w:sz w:val="22"/>
          <w:szCs w:val="22"/>
        </w:rPr>
        <w:t>LXX</w:t>
      </w:r>
      <w:r>
        <w:rPr>
          <w:rFonts w:ascii="Book Antiqua" w:hAnsi="Book Antiqua"/>
          <w:sz w:val="22"/>
          <w:szCs w:val="22"/>
        </w:rPr>
        <w:t xml:space="preserve"> has </w:t>
      </w:r>
      <w:r w:rsidRPr="0028201C">
        <w:rPr>
          <w:rFonts w:ascii="Vusillus Old Face" w:hAnsi="Vusillus Old Face" w:cs="Vusillus Old Face"/>
          <w:bCs/>
          <w:i/>
          <w:iCs/>
          <w:noProof/>
          <w:color w:val="003300"/>
          <w:sz w:val="26"/>
          <w:szCs w:val="18"/>
          <w:lang w:val="el-GR"/>
        </w:rPr>
        <w:t>Δαβιρωθ</w:t>
      </w:r>
      <w:r>
        <w:rPr>
          <w:rFonts w:ascii="Book Antiqua" w:hAnsi="Book Antiqua"/>
          <w:sz w:val="22"/>
          <w:szCs w:val="22"/>
        </w:rPr>
        <w:t>.</w:t>
      </w:r>
    </w:p>
  </w:footnote>
  <w:footnote w:id="504">
    <w:p w14:paraId="5EDF56CE" w14:textId="77777777" w:rsidR="00530FC4" w:rsidRPr="0028201C" w:rsidRDefault="00530FC4" w:rsidP="0028201C">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r>
      <w:r w:rsidRPr="0028201C">
        <w:rPr>
          <w:rFonts w:ascii="Book Antiqua" w:hAnsi="Book Antiqua"/>
          <w:sz w:val="22"/>
          <w:szCs w:val="22"/>
        </w:rPr>
        <w:t>In place of ‘</w:t>
      </w:r>
      <w:r>
        <w:rPr>
          <w:rFonts w:ascii="Book Antiqua" w:hAnsi="Book Antiqua"/>
          <w:i/>
          <w:iCs/>
          <w:sz w:val="22"/>
          <w:szCs w:val="22"/>
        </w:rPr>
        <w:t>Ittah</w:t>
      </w:r>
      <w:r w:rsidRPr="0028201C">
        <w:rPr>
          <w:rFonts w:ascii="Book Antiqua" w:hAnsi="Book Antiqua"/>
          <w:i/>
          <w:iCs/>
          <w:sz w:val="22"/>
          <w:szCs w:val="22"/>
        </w:rPr>
        <w:t>-Kazin</w:t>
      </w:r>
      <w:r w:rsidRPr="0028201C">
        <w:rPr>
          <w:rFonts w:ascii="Book Antiqua" w:hAnsi="Book Antiqua"/>
          <w:sz w:val="22"/>
          <w:szCs w:val="22"/>
        </w:rPr>
        <w:t xml:space="preserve">’, here following the </w:t>
      </w:r>
      <w:r w:rsidRPr="0028201C">
        <w:rPr>
          <w:rFonts w:ascii="Book Antiqua" w:hAnsi="Book Antiqua"/>
          <w:i/>
          <w:iCs/>
          <w:sz w:val="22"/>
          <w:szCs w:val="22"/>
        </w:rPr>
        <w:t>MT</w:t>
      </w:r>
      <w:r w:rsidRPr="0028201C">
        <w:rPr>
          <w:rFonts w:ascii="Book Antiqua" w:hAnsi="Book Antiqua"/>
          <w:sz w:val="22"/>
          <w:szCs w:val="22"/>
        </w:rPr>
        <w:t xml:space="preserve"> (</w:t>
      </w:r>
      <w:r w:rsidRPr="0028201C">
        <w:rPr>
          <w:rFonts w:cs="SBL Hebrew"/>
          <w:noProof/>
          <w:sz w:val="26"/>
          <w:szCs w:val="26"/>
          <w:rtl/>
          <w:lang w:bidi="he-IL"/>
        </w:rPr>
        <w:t>עִתָּ֣ה קָצִ֑ין</w:t>
      </w:r>
      <w:r w:rsidRPr="0028201C">
        <w:rPr>
          <w:rFonts w:ascii="Book Antiqua" w:hAnsi="Book Antiqua"/>
          <w:sz w:val="22"/>
          <w:szCs w:val="22"/>
        </w:rPr>
        <w:t>)</w:t>
      </w:r>
      <w:r>
        <w:rPr>
          <w:rFonts w:ascii="Book Antiqua" w:hAnsi="Book Antiqua"/>
          <w:sz w:val="22"/>
          <w:szCs w:val="22"/>
        </w:rPr>
        <w:t xml:space="preserve"> and </w:t>
      </w:r>
      <w:r w:rsidRPr="0028201C">
        <w:rPr>
          <w:rFonts w:ascii="Book Antiqua" w:hAnsi="Book Antiqua"/>
          <w:i/>
          <w:iCs/>
          <w:sz w:val="22"/>
          <w:szCs w:val="22"/>
        </w:rPr>
        <w:t>NJB</w:t>
      </w:r>
      <w:r>
        <w:rPr>
          <w:rFonts w:ascii="Book Antiqua" w:hAnsi="Book Antiqua"/>
          <w:sz w:val="22"/>
          <w:szCs w:val="22"/>
        </w:rPr>
        <w:t xml:space="preserve">, the </w:t>
      </w:r>
      <w:r w:rsidRPr="0028201C">
        <w:rPr>
          <w:rFonts w:ascii="Book Antiqua" w:hAnsi="Book Antiqua"/>
          <w:i/>
          <w:iCs/>
          <w:sz w:val="22"/>
          <w:szCs w:val="22"/>
        </w:rPr>
        <w:t>NRSV</w:t>
      </w:r>
      <w:r w:rsidRPr="0028201C">
        <w:rPr>
          <w:rFonts w:ascii="Book Antiqua" w:hAnsi="Book Antiqua"/>
          <w:sz w:val="22"/>
          <w:szCs w:val="22"/>
        </w:rPr>
        <w:t xml:space="preserve"> &amp; </w:t>
      </w:r>
      <w:r w:rsidRPr="0028201C">
        <w:rPr>
          <w:rFonts w:ascii="Book Antiqua" w:hAnsi="Book Antiqua"/>
          <w:i/>
          <w:iCs/>
          <w:sz w:val="22"/>
          <w:szCs w:val="22"/>
        </w:rPr>
        <w:t>NETB</w:t>
      </w:r>
      <w:r w:rsidRPr="0028201C">
        <w:rPr>
          <w:rFonts w:ascii="Book Antiqua" w:hAnsi="Book Antiqua"/>
          <w:sz w:val="22"/>
          <w:szCs w:val="22"/>
        </w:rPr>
        <w:t xml:space="preserve"> </w:t>
      </w:r>
      <w:r>
        <w:rPr>
          <w:rFonts w:ascii="Book Antiqua" w:hAnsi="Book Antiqua"/>
          <w:sz w:val="22"/>
          <w:szCs w:val="22"/>
        </w:rPr>
        <w:t>have</w:t>
      </w:r>
      <w:r w:rsidRPr="0028201C">
        <w:rPr>
          <w:rFonts w:ascii="Book Antiqua" w:hAnsi="Book Antiqua"/>
          <w:sz w:val="22"/>
          <w:szCs w:val="22"/>
        </w:rPr>
        <w:t xml:space="preserve"> ‘</w:t>
      </w:r>
      <w:r>
        <w:rPr>
          <w:rFonts w:ascii="Book Antiqua" w:hAnsi="Book Antiqua"/>
          <w:i/>
          <w:iCs/>
          <w:sz w:val="22"/>
          <w:szCs w:val="22"/>
        </w:rPr>
        <w:t>Eth</w:t>
      </w:r>
      <w:r w:rsidRPr="0028201C">
        <w:rPr>
          <w:rFonts w:ascii="Book Antiqua" w:hAnsi="Book Antiqua"/>
          <w:i/>
          <w:iCs/>
          <w:sz w:val="22"/>
          <w:szCs w:val="22"/>
        </w:rPr>
        <w:t>-Kazin</w:t>
      </w:r>
      <w:r w:rsidRPr="0028201C">
        <w:rPr>
          <w:rFonts w:ascii="Book Antiqua" w:hAnsi="Book Antiqua"/>
          <w:sz w:val="22"/>
          <w:szCs w:val="22"/>
        </w:rPr>
        <w:t>’.</w:t>
      </w:r>
    </w:p>
  </w:footnote>
  <w:footnote w:id="505">
    <w:p w14:paraId="3911F82D" w14:textId="77777777" w:rsidR="00530FC4" w:rsidRDefault="00530FC4" w:rsidP="0028201C">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For ‘</w:t>
      </w:r>
      <w:r w:rsidRPr="0028201C">
        <w:rPr>
          <w:rFonts w:ascii="Book Antiqua" w:hAnsi="Book Antiqua"/>
          <w:i/>
          <w:iCs/>
          <w:sz w:val="22"/>
          <w:szCs w:val="22"/>
        </w:rPr>
        <w:t>Hannathon</w:t>
      </w:r>
      <w:r>
        <w:rPr>
          <w:rFonts w:ascii="Book Antiqua" w:hAnsi="Book Antiqua"/>
          <w:sz w:val="22"/>
          <w:szCs w:val="22"/>
        </w:rPr>
        <w:t>’ (</w:t>
      </w:r>
      <w:r w:rsidRPr="0028201C">
        <w:rPr>
          <w:rFonts w:cs="SBL Hebrew"/>
          <w:noProof/>
          <w:sz w:val="26"/>
          <w:szCs w:val="26"/>
          <w:rtl/>
          <w:lang w:bidi="he-IL"/>
        </w:rPr>
        <w:t>חַנָּתֹ֑ן</w:t>
      </w:r>
      <w:r>
        <w:rPr>
          <w:rFonts w:ascii="Book Antiqua" w:hAnsi="Book Antiqua"/>
          <w:sz w:val="22"/>
          <w:szCs w:val="22"/>
        </w:rPr>
        <w:t>) &amp; ‘</w:t>
      </w:r>
      <w:r w:rsidRPr="0028201C">
        <w:rPr>
          <w:rFonts w:ascii="Book Antiqua" w:hAnsi="Book Antiqua"/>
          <w:i/>
          <w:iCs/>
          <w:sz w:val="22"/>
          <w:szCs w:val="22"/>
        </w:rPr>
        <w:t>Iphtah-El</w:t>
      </w:r>
      <w:r>
        <w:rPr>
          <w:rFonts w:ascii="Book Antiqua" w:hAnsi="Book Antiqua"/>
          <w:sz w:val="22"/>
          <w:szCs w:val="22"/>
        </w:rPr>
        <w:t>’ (</w:t>
      </w:r>
      <w:r w:rsidRPr="0028201C">
        <w:rPr>
          <w:rFonts w:cs="SBL Hebrew"/>
          <w:noProof/>
          <w:sz w:val="26"/>
          <w:szCs w:val="26"/>
          <w:rtl/>
          <w:lang w:bidi="he-IL"/>
        </w:rPr>
        <w:t>יִפְתַּח־אֵֽל</w:t>
      </w:r>
      <w:r>
        <w:rPr>
          <w:rFonts w:ascii="Book Antiqua" w:hAnsi="Book Antiqua"/>
          <w:sz w:val="22"/>
          <w:szCs w:val="22"/>
        </w:rPr>
        <w:t xml:space="preserve">), the </w:t>
      </w:r>
      <w:r w:rsidRPr="0028201C">
        <w:rPr>
          <w:rFonts w:ascii="Book Antiqua" w:hAnsi="Book Antiqua"/>
          <w:i/>
          <w:iCs/>
          <w:sz w:val="22"/>
          <w:szCs w:val="22"/>
        </w:rPr>
        <w:t>LXX</w:t>
      </w:r>
      <w:r>
        <w:rPr>
          <w:rFonts w:ascii="Book Antiqua" w:hAnsi="Book Antiqua"/>
          <w:sz w:val="22"/>
          <w:szCs w:val="22"/>
        </w:rPr>
        <w:t xml:space="preserve"> has, respectively, </w:t>
      </w:r>
      <w:r w:rsidRPr="0028201C">
        <w:rPr>
          <w:rFonts w:ascii="Vusillus Old Face" w:hAnsi="Vusillus Old Face" w:cs="Vusillus Old Face"/>
          <w:bCs/>
          <w:i/>
          <w:iCs/>
          <w:noProof/>
          <w:color w:val="003300"/>
          <w:sz w:val="26"/>
          <w:szCs w:val="18"/>
          <w:lang w:val="el-GR"/>
        </w:rPr>
        <w:t>Αμωθ</w:t>
      </w:r>
      <w:r>
        <w:rPr>
          <w:rFonts w:ascii="Book Antiqua" w:hAnsi="Book Antiqua"/>
          <w:sz w:val="22"/>
          <w:szCs w:val="22"/>
        </w:rPr>
        <w:t xml:space="preserve"> &amp; </w:t>
      </w:r>
      <w:r w:rsidRPr="0028201C">
        <w:rPr>
          <w:rFonts w:ascii="Vusillus Old Face" w:hAnsi="Vusillus Old Face" w:cs="Vusillus Old Face"/>
          <w:bCs/>
          <w:i/>
          <w:iCs/>
          <w:noProof/>
          <w:color w:val="003300"/>
          <w:sz w:val="26"/>
          <w:szCs w:val="18"/>
          <w:lang w:val="el-GR"/>
        </w:rPr>
        <w:t>Γαιφαηλ</w:t>
      </w:r>
      <w:r>
        <w:rPr>
          <w:rFonts w:ascii="Book Antiqua" w:hAnsi="Book Antiqua"/>
          <w:sz w:val="22"/>
          <w:szCs w:val="22"/>
        </w:rPr>
        <w:t>.</w:t>
      </w:r>
    </w:p>
  </w:footnote>
  <w:footnote w:id="506">
    <w:p w14:paraId="016A99F0" w14:textId="77777777" w:rsidR="00530FC4" w:rsidRDefault="00530FC4" w:rsidP="0028201C">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Bethlehem</w:t>
      </w:r>
      <w:r>
        <w:rPr>
          <w:rFonts w:ascii="Book Antiqua" w:hAnsi="Book Antiqua"/>
          <w:sz w:val="22"/>
          <w:szCs w:val="22"/>
        </w:rPr>
        <w:t>’ mentioned here, a town in Lower Galilee, should not be confused with Bethlehem in Judah.  In place of ‘</w:t>
      </w:r>
      <w:r>
        <w:rPr>
          <w:rFonts w:ascii="Book Antiqua" w:hAnsi="Book Antiqua"/>
          <w:i/>
          <w:iCs/>
          <w:sz w:val="22"/>
          <w:szCs w:val="22"/>
        </w:rPr>
        <w:t>Idalah</w:t>
      </w:r>
      <w:r>
        <w:rPr>
          <w:rFonts w:ascii="Book Antiqua" w:hAnsi="Book Antiqua"/>
          <w:sz w:val="22"/>
          <w:szCs w:val="22"/>
        </w:rPr>
        <w:t xml:space="preserve">’, following the </w:t>
      </w:r>
      <w:r w:rsidRPr="0028201C">
        <w:rPr>
          <w:rFonts w:ascii="Book Antiqua" w:hAnsi="Book Antiqua"/>
          <w:i/>
          <w:iCs/>
          <w:sz w:val="22"/>
          <w:szCs w:val="22"/>
        </w:rPr>
        <w:t>MT</w:t>
      </w:r>
      <w:r>
        <w:rPr>
          <w:rFonts w:ascii="Book Antiqua" w:hAnsi="Book Antiqua"/>
          <w:sz w:val="22"/>
          <w:szCs w:val="22"/>
        </w:rPr>
        <w:t xml:space="preserve"> (</w:t>
      </w:r>
      <w:r w:rsidRPr="0028201C">
        <w:rPr>
          <w:rFonts w:cs="SBL Hebrew"/>
          <w:noProof/>
          <w:sz w:val="26"/>
          <w:szCs w:val="26"/>
          <w:rtl/>
          <w:lang w:bidi="he-IL"/>
        </w:rPr>
        <w:t>יִדְאֲלָ֖ה</w:t>
      </w:r>
      <w:r>
        <w:rPr>
          <w:rFonts w:ascii="Book Antiqua" w:hAnsi="Book Antiqua"/>
          <w:sz w:val="22"/>
          <w:szCs w:val="22"/>
        </w:rPr>
        <w:t xml:space="preserve">) and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Iralah</w:t>
      </w:r>
      <w:r>
        <w:rPr>
          <w:rFonts w:ascii="Book Antiqua" w:hAnsi="Book Antiqua"/>
          <w:sz w:val="22"/>
          <w:szCs w:val="22"/>
        </w:rPr>
        <w:t>’.</w:t>
      </w:r>
    </w:p>
  </w:footnote>
  <w:footnote w:id="507">
    <w:p w14:paraId="71A03984"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The </w:t>
      </w:r>
      <w:r w:rsidRPr="0028201C">
        <w:rPr>
          <w:rFonts w:ascii="Book Antiqua" w:hAnsi="Book Antiqua"/>
          <w:i/>
          <w:iCs/>
          <w:sz w:val="22"/>
          <w:szCs w:val="22"/>
        </w:rPr>
        <w:t>NRSV</w:t>
      </w:r>
      <w:r>
        <w:rPr>
          <w:rFonts w:ascii="Book Antiqua" w:hAnsi="Book Antiqua"/>
          <w:sz w:val="22"/>
          <w:szCs w:val="22"/>
        </w:rPr>
        <w:t xml:space="preserve"> &amp; </w:t>
      </w:r>
      <w:r w:rsidRPr="0028201C">
        <w:rPr>
          <w:rFonts w:ascii="Book Antiqua" w:hAnsi="Book Antiqua"/>
          <w:i/>
          <w:iCs/>
          <w:sz w:val="22"/>
          <w:szCs w:val="22"/>
        </w:rPr>
        <w:t>NETB</w:t>
      </w:r>
      <w:r>
        <w:rPr>
          <w:rFonts w:ascii="Book Antiqua" w:hAnsi="Book Antiqua"/>
          <w:sz w:val="22"/>
          <w:szCs w:val="22"/>
        </w:rPr>
        <w:t xml:space="preserve"> have ‘</w:t>
      </w:r>
      <w:r w:rsidRPr="0028201C">
        <w:rPr>
          <w:rFonts w:ascii="Book Antiqua" w:hAnsi="Book Antiqua"/>
          <w:i/>
          <w:iCs/>
          <w:sz w:val="22"/>
          <w:szCs w:val="22"/>
        </w:rPr>
        <w:t>tribe</w:t>
      </w:r>
      <w:r>
        <w:rPr>
          <w:rFonts w:ascii="Book Antiqua" w:hAnsi="Book Antiqua"/>
          <w:sz w:val="22"/>
          <w:szCs w:val="22"/>
        </w:rPr>
        <w:t>’ in place of ‘</w:t>
      </w:r>
      <w:r w:rsidRPr="0028201C">
        <w:rPr>
          <w:rFonts w:ascii="Book Antiqua" w:hAnsi="Book Antiqua"/>
          <w:i/>
          <w:iCs/>
          <w:sz w:val="22"/>
          <w:szCs w:val="22"/>
        </w:rPr>
        <w:t>sons</w:t>
      </w:r>
      <w:r>
        <w:rPr>
          <w:rFonts w:ascii="Book Antiqua" w:hAnsi="Book Antiqua"/>
          <w:sz w:val="22"/>
          <w:szCs w:val="22"/>
        </w:rPr>
        <w:t xml:space="preserve">’, here following the </w:t>
      </w:r>
      <w:r w:rsidRPr="0028201C">
        <w:rPr>
          <w:rFonts w:ascii="Book Antiqua" w:hAnsi="Book Antiqua"/>
          <w:i/>
          <w:iCs/>
          <w:sz w:val="22"/>
          <w:szCs w:val="22"/>
        </w:rPr>
        <w:t>MT</w:t>
      </w:r>
      <w:r>
        <w:rPr>
          <w:rFonts w:ascii="Book Antiqua" w:hAnsi="Book Antiqua"/>
          <w:sz w:val="22"/>
          <w:szCs w:val="22"/>
        </w:rPr>
        <w:t xml:space="preserve"> &amp; </w:t>
      </w:r>
      <w:r w:rsidRPr="0028201C">
        <w:rPr>
          <w:rFonts w:ascii="Book Antiqua" w:hAnsi="Book Antiqua"/>
          <w:i/>
          <w:iCs/>
          <w:sz w:val="22"/>
          <w:szCs w:val="22"/>
        </w:rPr>
        <w:t>NJB</w:t>
      </w:r>
      <w:r>
        <w:rPr>
          <w:rFonts w:ascii="Book Antiqua" w:hAnsi="Book Antiqua"/>
          <w:sz w:val="22"/>
          <w:szCs w:val="22"/>
        </w:rPr>
        <w:t>.</w:t>
      </w:r>
    </w:p>
  </w:footnote>
  <w:footnote w:id="508">
    <w:p w14:paraId="2ACB790A" w14:textId="77777777" w:rsidR="00530FC4" w:rsidRPr="008D6012"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sidRPr="008D6012">
        <w:rPr>
          <w:rFonts w:ascii="Book Antiqua" w:hAnsi="Book Antiqua"/>
          <w:sz w:val="22"/>
          <w:szCs w:val="22"/>
        </w:rPr>
        <w:tab/>
      </w:r>
      <w:r w:rsidRPr="008D6012">
        <w:rPr>
          <w:rFonts w:ascii="Book Antiqua" w:hAnsi="Book Antiqua"/>
          <w:i/>
          <w:iCs/>
          <w:sz w:val="22"/>
          <w:szCs w:val="22"/>
        </w:rPr>
        <w:t>NETB</w:t>
      </w:r>
      <w:r w:rsidRPr="008D6012">
        <w:rPr>
          <w:rFonts w:ascii="Book Antiqua" w:hAnsi="Book Antiqua"/>
          <w:sz w:val="22"/>
          <w:szCs w:val="22"/>
        </w:rPr>
        <w:t xml:space="preserve"> somewhat abbreviates this verse, reading: “</w:t>
      </w:r>
      <w:r w:rsidRPr="008D6012">
        <w:rPr>
          <w:rFonts w:ascii="Book Antiqua" w:hAnsi="Book Antiqua"/>
          <w:i/>
          <w:iCs/>
          <w:sz w:val="22"/>
          <w:szCs w:val="22"/>
        </w:rPr>
        <w:t>The fourth lot belonged to the tribe of Issachar by its clans</w:t>
      </w:r>
      <w:r w:rsidRPr="008D6012">
        <w:rPr>
          <w:rFonts w:ascii="Book Antiqua" w:hAnsi="Book Antiqua"/>
          <w:sz w:val="22"/>
          <w:szCs w:val="22"/>
        </w:rPr>
        <w:t>.”</w:t>
      </w:r>
    </w:p>
  </w:footnote>
  <w:footnote w:id="509">
    <w:p w14:paraId="5AEF2BDB"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The </w:t>
      </w:r>
      <w:r w:rsidRPr="008D6012">
        <w:rPr>
          <w:rFonts w:ascii="Book Antiqua" w:hAnsi="Book Antiqua"/>
          <w:i/>
          <w:iCs/>
          <w:sz w:val="22"/>
          <w:szCs w:val="22"/>
        </w:rPr>
        <w:t>NJB</w:t>
      </w:r>
      <w:r>
        <w:rPr>
          <w:rFonts w:ascii="Book Antiqua" w:hAnsi="Book Antiqua"/>
          <w:sz w:val="22"/>
          <w:szCs w:val="22"/>
        </w:rPr>
        <w:t xml:space="preserve"> opens with, “</w:t>
      </w:r>
      <w:r w:rsidRPr="008D6012">
        <w:rPr>
          <w:rFonts w:ascii="Book Antiqua" w:hAnsi="Book Antiqua"/>
          <w:i/>
          <w:iCs/>
          <w:sz w:val="22"/>
          <w:szCs w:val="22"/>
        </w:rPr>
        <w:t>Their territory reached to Jezreel and included Chesulloth</w:t>
      </w:r>
      <w:r>
        <w:rPr>
          <w:rFonts w:ascii="Book Antiqua" w:hAnsi="Book Antiqua"/>
          <w:sz w:val="22"/>
          <w:szCs w:val="22"/>
        </w:rPr>
        <w:t>…”</w:t>
      </w:r>
    </w:p>
  </w:footnote>
  <w:footnote w:id="510">
    <w:p w14:paraId="24724561"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8D6012">
        <w:rPr>
          <w:rFonts w:ascii="Book Antiqua" w:hAnsi="Book Antiqua"/>
          <w:i/>
          <w:iCs/>
          <w:sz w:val="22"/>
          <w:szCs w:val="22"/>
        </w:rPr>
        <w:t>LXX</w:t>
      </w:r>
      <w:r>
        <w:rPr>
          <w:rFonts w:ascii="Book Antiqua" w:hAnsi="Book Antiqua"/>
          <w:sz w:val="22"/>
          <w:szCs w:val="22"/>
        </w:rPr>
        <w:t xml:space="preserve"> lists 4 towns in this verse: </w:t>
      </w:r>
      <w:r w:rsidRPr="008D6012">
        <w:rPr>
          <w:rFonts w:ascii="Vusillus Old Face" w:hAnsi="Vusillus Old Face" w:cs="Vusillus Old Face"/>
          <w:bCs/>
          <w:i/>
          <w:iCs/>
          <w:noProof/>
          <w:color w:val="003300"/>
          <w:sz w:val="26"/>
          <w:szCs w:val="18"/>
          <w:lang w:val="el-GR"/>
        </w:rPr>
        <w:t>Αγιν καὶ Σιωνα καὶ Ρεηρωθ καὶ Αναχερεθ</w:t>
      </w:r>
      <w:r>
        <w:rPr>
          <w:rFonts w:ascii="Book Antiqua" w:hAnsi="Book Antiqua"/>
          <w:sz w:val="22"/>
          <w:szCs w:val="22"/>
        </w:rPr>
        <w:t xml:space="preserve">; only the last resembles any of those listed in the </w:t>
      </w:r>
      <w:r w:rsidRPr="008D6012">
        <w:rPr>
          <w:rFonts w:ascii="Book Antiqua" w:hAnsi="Book Antiqua"/>
          <w:i/>
          <w:iCs/>
          <w:sz w:val="22"/>
          <w:szCs w:val="22"/>
        </w:rPr>
        <w:t>MT</w:t>
      </w:r>
      <w:r>
        <w:rPr>
          <w:rFonts w:ascii="Book Antiqua" w:hAnsi="Book Antiqua"/>
          <w:sz w:val="22"/>
          <w:szCs w:val="22"/>
        </w:rPr>
        <w:t>.</w:t>
      </w:r>
    </w:p>
  </w:footnote>
  <w:footnote w:id="511">
    <w:p w14:paraId="4EDC6564" w14:textId="77777777" w:rsidR="00530FC4" w:rsidRDefault="00530FC4" w:rsidP="008D6012">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In place of ‘</w:t>
      </w:r>
      <w:r w:rsidRPr="008D6012">
        <w:rPr>
          <w:rFonts w:ascii="Book Antiqua" w:hAnsi="Book Antiqua"/>
          <w:i/>
          <w:iCs/>
          <w:sz w:val="22"/>
          <w:szCs w:val="22"/>
        </w:rPr>
        <w:t>Rabbith</w:t>
      </w:r>
      <w:r>
        <w:rPr>
          <w:rFonts w:ascii="Book Antiqua" w:hAnsi="Book Antiqua"/>
          <w:sz w:val="22"/>
          <w:szCs w:val="22"/>
        </w:rPr>
        <w:t xml:space="preserve">’, here following the </w:t>
      </w:r>
      <w:r w:rsidRPr="008D6012">
        <w:rPr>
          <w:rFonts w:ascii="Book Antiqua" w:hAnsi="Book Antiqua"/>
          <w:i/>
          <w:iCs/>
          <w:sz w:val="22"/>
          <w:szCs w:val="22"/>
        </w:rPr>
        <w:t>MT</w:t>
      </w:r>
      <w:r>
        <w:rPr>
          <w:rFonts w:ascii="Book Antiqua" w:hAnsi="Book Antiqua"/>
          <w:sz w:val="22"/>
          <w:szCs w:val="22"/>
        </w:rPr>
        <w:t xml:space="preserve"> (</w:t>
      </w:r>
      <w:r w:rsidRPr="008D6012">
        <w:rPr>
          <w:rFonts w:cs="SBL Hebrew"/>
          <w:noProof/>
          <w:sz w:val="26"/>
          <w:szCs w:val="26"/>
          <w:rtl/>
          <w:lang w:bidi="he-IL"/>
        </w:rPr>
        <w:t>הָֽרַבִּ֥ית</w:t>
      </w:r>
      <w:r>
        <w:rPr>
          <w:rFonts w:ascii="Book Antiqua" w:hAnsi="Book Antiqua"/>
          <w:sz w:val="22"/>
          <w:szCs w:val="22"/>
        </w:rPr>
        <w:t xml:space="preserve">), </w:t>
      </w:r>
      <w:r w:rsidRPr="008D6012">
        <w:rPr>
          <w:rFonts w:ascii="Book Antiqua" w:hAnsi="Book Antiqua"/>
          <w:i/>
          <w:iCs/>
          <w:sz w:val="22"/>
          <w:szCs w:val="22"/>
        </w:rPr>
        <w:t>NRSV</w:t>
      </w:r>
      <w:r>
        <w:rPr>
          <w:rFonts w:ascii="Book Antiqua" w:hAnsi="Book Antiqua"/>
          <w:sz w:val="22"/>
          <w:szCs w:val="22"/>
        </w:rPr>
        <w:t xml:space="preserve"> &amp; </w:t>
      </w:r>
      <w:r w:rsidRPr="008D6012">
        <w:rPr>
          <w:rFonts w:ascii="Book Antiqua" w:hAnsi="Book Antiqua"/>
          <w:i/>
          <w:iCs/>
          <w:sz w:val="22"/>
          <w:szCs w:val="22"/>
        </w:rPr>
        <w:t>NETB</w:t>
      </w:r>
      <w:r>
        <w:rPr>
          <w:rFonts w:ascii="Book Antiqua" w:hAnsi="Book Antiqua"/>
          <w:sz w:val="22"/>
          <w:szCs w:val="22"/>
        </w:rPr>
        <w:t xml:space="preserve">, the </w:t>
      </w:r>
      <w:r w:rsidRPr="008D6012">
        <w:rPr>
          <w:rFonts w:ascii="Book Antiqua" w:hAnsi="Book Antiqua"/>
          <w:i/>
          <w:iCs/>
          <w:sz w:val="22"/>
          <w:szCs w:val="22"/>
        </w:rPr>
        <w:t>NJB</w:t>
      </w:r>
      <w:r>
        <w:rPr>
          <w:rFonts w:ascii="Book Antiqua" w:hAnsi="Book Antiqua"/>
          <w:sz w:val="22"/>
          <w:szCs w:val="22"/>
        </w:rPr>
        <w:t xml:space="preserve">, loosely following the </w:t>
      </w:r>
      <w:r w:rsidRPr="008D6012">
        <w:rPr>
          <w:rFonts w:ascii="Book Antiqua" w:hAnsi="Book Antiqua"/>
          <w:i/>
          <w:iCs/>
          <w:sz w:val="22"/>
          <w:szCs w:val="22"/>
        </w:rPr>
        <w:t>LXX</w:t>
      </w:r>
      <w:r>
        <w:rPr>
          <w:rFonts w:ascii="Book Antiqua" w:hAnsi="Book Antiqua"/>
          <w:sz w:val="22"/>
          <w:szCs w:val="22"/>
        </w:rPr>
        <w:t xml:space="preserve"> (</w:t>
      </w:r>
      <w:r w:rsidRPr="008D6012">
        <w:rPr>
          <w:rFonts w:ascii="Vusillus Old Face" w:hAnsi="Vusillus Old Face" w:cs="Vusillus Old Face"/>
          <w:bCs/>
          <w:i/>
          <w:iCs/>
          <w:noProof/>
          <w:color w:val="003300"/>
          <w:sz w:val="26"/>
          <w:szCs w:val="18"/>
          <w:lang w:val="el-GR"/>
        </w:rPr>
        <w:t>Δαβιρων</w:t>
      </w:r>
      <w:r>
        <w:rPr>
          <w:rFonts w:ascii="Book Antiqua" w:hAnsi="Book Antiqua"/>
          <w:sz w:val="22"/>
          <w:szCs w:val="22"/>
        </w:rPr>
        <w:t>), has ‘</w:t>
      </w:r>
      <w:r w:rsidRPr="008D6012">
        <w:rPr>
          <w:rFonts w:ascii="Book Antiqua" w:hAnsi="Book Antiqua"/>
          <w:i/>
          <w:iCs/>
          <w:sz w:val="22"/>
          <w:szCs w:val="22"/>
        </w:rPr>
        <w:t>Dobrath</w:t>
      </w:r>
      <w:r>
        <w:rPr>
          <w:rFonts w:ascii="Book Antiqua" w:hAnsi="Book Antiqua"/>
          <w:sz w:val="22"/>
          <w:szCs w:val="22"/>
        </w:rPr>
        <w:t>’.</w:t>
      </w:r>
    </w:p>
  </w:footnote>
  <w:footnote w:id="512">
    <w:p w14:paraId="782A8E48"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The </w:t>
      </w:r>
      <w:r w:rsidRPr="008D6012">
        <w:rPr>
          <w:rFonts w:ascii="Book Antiqua" w:hAnsi="Book Antiqua"/>
          <w:i/>
          <w:iCs/>
          <w:sz w:val="22"/>
          <w:szCs w:val="22"/>
        </w:rPr>
        <w:t>LXX</w:t>
      </w:r>
      <w:r>
        <w:rPr>
          <w:rFonts w:ascii="Book Antiqua" w:hAnsi="Book Antiqua"/>
          <w:sz w:val="22"/>
          <w:szCs w:val="22"/>
        </w:rPr>
        <w:t xml:space="preserve"> lists 5 towns in this verse: </w:t>
      </w:r>
      <w:r w:rsidRPr="008D6012">
        <w:rPr>
          <w:rFonts w:ascii="Vusillus Old Face" w:hAnsi="Vusillus Old Face" w:cs="Vusillus Old Face"/>
          <w:bCs/>
          <w:i/>
          <w:iCs/>
          <w:noProof/>
          <w:color w:val="003300"/>
          <w:sz w:val="26"/>
          <w:szCs w:val="18"/>
          <w:lang w:val="el-GR"/>
        </w:rPr>
        <w:t>Ρεμμας καὶ Ιεων καὶ Τομμαν καὶ Αιμαρεκ καὶ Βηρσαφης</w:t>
      </w:r>
      <w:r>
        <w:rPr>
          <w:rFonts w:ascii="Book Antiqua" w:hAnsi="Book Antiqua"/>
          <w:sz w:val="22"/>
          <w:szCs w:val="22"/>
        </w:rPr>
        <w:t>.</w:t>
      </w:r>
    </w:p>
  </w:footnote>
  <w:footnote w:id="513">
    <w:p w14:paraId="13A16203" w14:textId="77777777" w:rsidR="00530FC4" w:rsidRPr="008D6012"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8D6012">
        <w:rPr>
          <w:rFonts w:ascii="Book Antiqua" w:hAnsi="Book Antiqua"/>
          <w:sz w:val="22"/>
          <w:szCs w:val="22"/>
        </w:rPr>
        <w:t xml:space="preserve">The </w:t>
      </w:r>
      <w:r w:rsidRPr="008D6012">
        <w:rPr>
          <w:rFonts w:ascii="Book Antiqua" w:hAnsi="Book Antiqua"/>
          <w:i/>
          <w:iCs/>
          <w:sz w:val="22"/>
          <w:szCs w:val="22"/>
        </w:rPr>
        <w:t>NRSV</w:t>
      </w:r>
      <w:r w:rsidRPr="008D6012">
        <w:rPr>
          <w:rFonts w:ascii="Book Antiqua" w:hAnsi="Book Antiqua"/>
          <w:sz w:val="22"/>
          <w:szCs w:val="22"/>
        </w:rPr>
        <w:t xml:space="preserve"> &amp; </w:t>
      </w:r>
      <w:r w:rsidRPr="008D6012">
        <w:rPr>
          <w:rFonts w:ascii="Book Antiqua" w:hAnsi="Book Antiqua"/>
          <w:i/>
          <w:iCs/>
          <w:sz w:val="22"/>
          <w:szCs w:val="22"/>
        </w:rPr>
        <w:t>NETB</w:t>
      </w:r>
      <w:r w:rsidRPr="008D6012">
        <w:rPr>
          <w:rFonts w:ascii="Book Antiqua" w:hAnsi="Book Antiqua"/>
          <w:sz w:val="22"/>
          <w:szCs w:val="22"/>
        </w:rPr>
        <w:t xml:space="preserve">, following the </w:t>
      </w:r>
      <w:r w:rsidRPr="008D6012">
        <w:rPr>
          <w:rFonts w:ascii="Book Antiqua" w:hAnsi="Book Antiqua"/>
          <w:i/>
          <w:iCs/>
          <w:sz w:val="22"/>
          <w:szCs w:val="22"/>
        </w:rPr>
        <w:t>Kethib</w:t>
      </w:r>
      <w:r w:rsidRPr="008D6012">
        <w:rPr>
          <w:rFonts w:ascii="Book Antiqua" w:hAnsi="Book Antiqua"/>
          <w:sz w:val="22"/>
          <w:szCs w:val="22"/>
        </w:rPr>
        <w:t xml:space="preserve"> (</w:t>
      </w:r>
      <w:r w:rsidRPr="004B610F">
        <w:rPr>
          <w:rFonts w:cs="SBL Hebrew"/>
          <w:noProof/>
          <w:sz w:val="26"/>
          <w:szCs w:val="26"/>
          <w:rtl/>
          <w:lang w:bidi="he-IL"/>
        </w:rPr>
        <w:t>ושחצומה</w:t>
      </w:r>
      <w:r w:rsidRPr="008D6012">
        <w:rPr>
          <w:rFonts w:ascii="Book Antiqua" w:hAnsi="Book Antiqua"/>
          <w:sz w:val="22"/>
          <w:szCs w:val="22"/>
        </w:rPr>
        <w:t>), have ‘</w:t>
      </w:r>
      <w:r w:rsidRPr="004B610F">
        <w:rPr>
          <w:rFonts w:ascii="Book Antiqua" w:hAnsi="Book Antiqua" w:cs="Verdana"/>
          <w:i/>
          <w:iCs/>
          <w:sz w:val="22"/>
          <w:szCs w:val="22"/>
          <w:lang w:eastAsia="en-GB"/>
        </w:rPr>
        <w:t>Shahazumah</w:t>
      </w:r>
      <w:r w:rsidRPr="008D6012">
        <w:rPr>
          <w:rFonts w:ascii="Book Antiqua" w:hAnsi="Book Antiqua" w:cs="Verdana"/>
          <w:sz w:val="22"/>
          <w:szCs w:val="22"/>
          <w:lang w:eastAsia="en-GB"/>
        </w:rPr>
        <w:t>’ in place of ‘</w:t>
      </w:r>
      <w:r w:rsidRPr="004B610F">
        <w:rPr>
          <w:rFonts w:ascii="Book Antiqua" w:hAnsi="Book Antiqua" w:cs="Verdana"/>
          <w:i/>
          <w:iCs/>
          <w:sz w:val="22"/>
          <w:szCs w:val="22"/>
          <w:lang w:eastAsia="en-GB"/>
        </w:rPr>
        <w:t>Shahazimah</w:t>
      </w:r>
      <w:r w:rsidRPr="008D6012">
        <w:rPr>
          <w:rFonts w:ascii="Book Antiqua" w:hAnsi="Book Antiqua" w:cs="Verdana"/>
          <w:sz w:val="22"/>
          <w:szCs w:val="22"/>
          <w:lang w:eastAsia="en-GB"/>
        </w:rPr>
        <w:t xml:space="preserve">’, here following the </w:t>
      </w:r>
      <w:r w:rsidRPr="004B610F">
        <w:rPr>
          <w:rFonts w:ascii="Book Antiqua" w:hAnsi="Book Antiqua" w:cs="Verdana"/>
          <w:i/>
          <w:iCs/>
          <w:sz w:val="22"/>
          <w:szCs w:val="22"/>
          <w:lang w:eastAsia="en-GB"/>
        </w:rPr>
        <w:t>Qere</w:t>
      </w:r>
      <w:r w:rsidRPr="008D6012">
        <w:rPr>
          <w:rFonts w:ascii="Book Antiqua" w:hAnsi="Book Antiqua" w:cs="Verdana"/>
          <w:sz w:val="22"/>
          <w:szCs w:val="22"/>
          <w:lang w:eastAsia="en-GB"/>
        </w:rPr>
        <w:t xml:space="preserve"> (</w:t>
      </w:r>
      <w:r w:rsidRPr="004B610F">
        <w:rPr>
          <w:rFonts w:cs="SBL Hebrew"/>
          <w:noProof/>
          <w:sz w:val="26"/>
          <w:szCs w:val="26"/>
          <w:rtl/>
          <w:lang w:bidi="he-IL"/>
        </w:rPr>
        <w:t>וְשַֽׁחֲצִ֨ימָה֙</w:t>
      </w:r>
      <w:r w:rsidRPr="008D6012">
        <w:rPr>
          <w:rFonts w:ascii="Book Antiqua" w:hAnsi="Book Antiqua" w:cs="Verdana"/>
          <w:sz w:val="22"/>
          <w:szCs w:val="22"/>
          <w:lang w:eastAsia="en-GB"/>
        </w:rPr>
        <w:t xml:space="preserve">) &amp; </w:t>
      </w:r>
      <w:r w:rsidRPr="004B610F">
        <w:rPr>
          <w:rFonts w:ascii="Book Antiqua" w:hAnsi="Book Antiqua" w:cs="Verdana"/>
          <w:i/>
          <w:iCs/>
          <w:sz w:val="22"/>
          <w:szCs w:val="22"/>
          <w:lang w:eastAsia="en-GB"/>
        </w:rPr>
        <w:t>NJB</w:t>
      </w:r>
      <w:r w:rsidRPr="008D6012">
        <w:rPr>
          <w:rFonts w:ascii="Book Antiqua" w:hAnsi="Book Antiqua" w:cs="Verdana"/>
          <w:sz w:val="22"/>
          <w:szCs w:val="22"/>
          <w:lang w:eastAsia="en-GB"/>
        </w:rPr>
        <w:t>.</w:t>
      </w:r>
    </w:p>
  </w:footnote>
  <w:footnote w:id="514">
    <w:p w14:paraId="3139B853"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The </w:t>
      </w:r>
      <w:r w:rsidRPr="004B610F">
        <w:rPr>
          <w:rFonts w:ascii="Book Antiqua" w:hAnsi="Book Antiqua"/>
          <w:i/>
          <w:iCs/>
          <w:sz w:val="22"/>
          <w:szCs w:val="22"/>
        </w:rPr>
        <w:t>NRSV</w:t>
      </w:r>
      <w:r>
        <w:rPr>
          <w:rFonts w:ascii="Book Antiqua" w:hAnsi="Book Antiqua"/>
          <w:sz w:val="22"/>
          <w:szCs w:val="22"/>
        </w:rPr>
        <w:t xml:space="preserve"> &amp; </w:t>
      </w:r>
      <w:r w:rsidRPr="004B610F">
        <w:rPr>
          <w:rFonts w:ascii="Book Antiqua" w:hAnsi="Book Antiqua"/>
          <w:i/>
          <w:iCs/>
          <w:sz w:val="22"/>
          <w:szCs w:val="22"/>
        </w:rPr>
        <w:t>NETB</w:t>
      </w:r>
      <w:r>
        <w:rPr>
          <w:rFonts w:ascii="Book Antiqua" w:hAnsi="Book Antiqua"/>
          <w:sz w:val="22"/>
          <w:szCs w:val="22"/>
        </w:rPr>
        <w:t xml:space="preserve"> omit the words ‘</w:t>
      </w:r>
      <w:r w:rsidRPr="004B610F">
        <w:rPr>
          <w:rFonts w:ascii="Book Antiqua" w:hAnsi="Book Antiqua"/>
          <w:i/>
          <w:iCs/>
          <w:sz w:val="22"/>
          <w:szCs w:val="22"/>
        </w:rPr>
        <w:t>the sons of</w:t>
      </w:r>
      <w:r>
        <w:rPr>
          <w:rFonts w:ascii="Book Antiqua" w:hAnsi="Book Antiqua"/>
          <w:sz w:val="22"/>
          <w:szCs w:val="22"/>
        </w:rPr>
        <w:t xml:space="preserve">’, here following the </w:t>
      </w:r>
      <w:r w:rsidRPr="004B610F">
        <w:rPr>
          <w:rFonts w:ascii="Book Antiqua" w:hAnsi="Book Antiqua"/>
          <w:i/>
          <w:iCs/>
          <w:sz w:val="22"/>
          <w:szCs w:val="22"/>
        </w:rPr>
        <w:t>MT</w:t>
      </w:r>
      <w:r>
        <w:rPr>
          <w:rFonts w:ascii="Book Antiqua" w:hAnsi="Book Antiqua"/>
          <w:sz w:val="22"/>
          <w:szCs w:val="22"/>
        </w:rPr>
        <w:t xml:space="preserve"> &amp; </w:t>
      </w:r>
      <w:r w:rsidRPr="004B610F">
        <w:rPr>
          <w:rFonts w:ascii="Book Antiqua" w:hAnsi="Book Antiqua"/>
          <w:i/>
          <w:iCs/>
          <w:sz w:val="22"/>
          <w:szCs w:val="22"/>
        </w:rPr>
        <w:t>NJB</w:t>
      </w:r>
      <w:r>
        <w:rPr>
          <w:rFonts w:ascii="Book Antiqua" w:hAnsi="Book Antiqua"/>
          <w:sz w:val="22"/>
          <w:szCs w:val="22"/>
        </w:rPr>
        <w:t>.</w:t>
      </w:r>
    </w:p>
  </w:footnote>
  <w:footnote w:id="515">
    <w:p w14:paraId="0E611A94"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list for the territories of Asher (vv. 24–31) includes some Phoenician cities that were never under Israelite control.</w:t>
      </w:r>
    </w:p>
  </w:footnote>
  <w:footnote w:id="516">
    <w:p w14:paraId="3E454BC0" w14:textId="77777777" w:rsidR="00530FC4" w:rsidRPr="00E058F9"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r>
      <w:r w:rsidRPr="00E058F9">
        <w:rPr>
          <w:rFonts w:ascii="Book Antiqua" w:hAnsi="Book Antiqua"/>
          <w:sz w:val="22"/>
          <w:szCs w:val="22"/>
        </w:rPr>
        <w:t xml:space="preserve">The </w:t>
      </w:r>
      <w:r w:rsidRPr="00E058F9">
        <w:rPr>
          <w:rFonts w:ascii="Book Antiqua" w:hAnsi="Book Antiqua"/>
          <w:i/>
          <w:iCs/>
          <w:sz w:val="22"/>
          <w:szCs w:val="22"/>
        </w:rPr>
        <w:t>NJB</w:t>
      </w:r>
      <w:r w:rsidRPr="00E058F9">
        <w:rPr>
          <w:rFonts w:ascii="Book Antiqua" w:hAnsi="Book Antiqua"/>
          <w:sz w:val="22"/>
          <w:szCs w:val="22"/>
        </w:rPr>
        <w:t xml:space="preserve"> opens with ‘</w:t>
      </w:r>
      <w:r w:rsidRPr="00E058F9">
        <w:rPr>
          <w:rFonts w:ascii="Book Antiqua" w:hAnsi="Book Antiqua"/>
          <w:i/>
          <w:iCs/>
          <w:sz w:val="22"/>
          <w:szCs w:val="22"/>
        </w:rPr>
        <w:t>within their territory were</w:t>
      </w:r>
      <w:r w:rsidRPr="00E058F9">
        <w:rPr>
          <w:rFonts w:ascii="Book Antiqua" w:hAnsi="Book Antiqua"/>
          <w:sz w:val="22"/>
          <w:szCs w:val="22"/>
        </w:rPr>
        <w:t>’ in place of ‘</w:t>
      </w:r>
      <w:r w:rsidRPr="00E058F9">
        <w:rPr>
          <w:rFonts w:ascii="Book Antiqua" w:hAnsi="Book Antiqua"/>
          <w:i/>
          <w:iCs/>
          <w:sz w:val="22"/>
          <w:szCs w:val="22"/>
        </w:rPr>
        <w:t>its boundary included</w:t>
      </w:r>
      <w:r w:rsidRPr="00E058F9">
        <w:rPr>
          <w:rFonts w:ascii="Book Antiqua" w:hAnsi="Book Antiqua"/>
          <w:sz w:val="22"/>
          <w:szCs w:val="22"/>
        </w:rPr>
        <w:t xml:space="preserve">’, here following the </w:t>
      </w:r>
      <w:r w:rsidRPr="00E058F9">
        <w:rPr>
          <w:rFonts w:ascii="Book Antiqua" w:hAnsi="Book Antiqua"/>
          <w:i/>
          <w:iCs/>
          <w:sz w:val="22"/>
          <w:szCs w:val="22"/>
        </w:rPr>
        <w:t>NRSV</w:t>
      </w:r>
      <w:r w:rsidRPr="00E058F9">
        <w:rPr>
          <w:rFonts w:ascii="Book Antiqua" w:hAnsi="Book Antiqua"/>
          <w:sz w:val="22"/>
          <w:szCs w:val="22"/>
        </w:rPr>
        <w:t>.</w:t>
      </w:r>
    </w:p>
  </w:footnote>
  <w:footnote w:id="517">
    <w:p w14:paraId="0377D022"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The </w:t>
      </w:r>
      <w:r w:rsidRPr="00E058F9">
        <w:rPr>
          <w:rFonts w:ascii="Book Antiqua" w:hAnsi="Book Antiqua"/>
          <w:i/>
          <w:iCs/>
          <w:sz w:val="22"/>
          <w:szCs w:val="22"/>
        </w:rPr>
        <w:t>NRSV</w:t>
      </w:r>
      <w:r>
        <w:rPr>
          <w:rFonts w:ascii="Book Antiqua" w:hAnsi="Book Antiqua"/>
          <w:sz w:val="22"/>
          <w:szCs w:val="22"/>
        </w:rPr>
        <w:t xml:space="preserve"> uses the alternative spelling, ‘</w:t>
      </w:r>
      <w:r w:rsidRPr="00E058F9">
        <w:rPr>
          <w:rFonts w:ascii="Book Antiqua" w:hAnsi="Book Antiqua"/>
          <w:i/>
          <w:iCs/>
          <w:sz w:val="22"/>
          <w:szCs w:val="22"/>
        </w:rPr>
        <w:t>Allammelech</w:t>
      </w:r>
      <w:r>
        <w:rPr>
          <w:rFonts w:ascii="Book Antiqua" w:hAnsi="Book Antiqua"/>
          <w:sz w:val="22"/>
          <w:szCs w:val="22"/>
        </w:rPr>
        <w:t xml:space="preserve">’ (but note there is no ‘doubling dot’ in the </w:t>
      </w:r>
      <w:r w:rsidRPr="00E058F9">
        <w:rPr>
          <w:rFonts w:ascii="Book Antiqua" w:hAnsi="Book Antiqua"/>
          <w:i/>
          <w:iCs/>
          <w:sz w:val="22"/>
          <w:szCs w:val="22"/>
        </w:rPr>
        <w:t>lamed</w:t>
      </w:r>
      <w:r>
        <w:rPr>
          <w:rFonts w:ascii="Book Antiqua" w:hAnsi="Book Antiqua"/>
          <w:sz w:val="22"/>
          <w:szCs w:val="22"/>
        </w:rPr>
        <w:t>).</w:t>
      </w:r>
    </w:p>
  </w:footnote>
  <w:footnote w:id="518">
    <w:p w14:paraId="2678517D" w14:textId="77777777" w:rsidR="00530FC4" w:rsidRDefault="00530FC4" w:rsidP="008D1200">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34398">
        <w:rPr>
          <w:rFonts w:ascii="Book Antiqua" w:hAnsi="Book Antiqua"/>
          <w:i/>
          <w:iCs/>
          <w:sz w:val="22"/>
          <w:szCs w:val="22"/>
        </w:rPr>
        <w:t>NRSV</w:t>
      </w:r>
      <w:r>
        <w:rPr>
          <w:rFonts w:ascii="Book Antiqua" w:hAnsi="Book Antiqua"/>
          <w:sz w:val="22"/>
          <w:szCs w:val="22"/>
        </w:rPr>
        <w:t xml:space="preserve"> &amp; </w:t>
      </w:r>
      <w:r w:rsidRPr="00C34398">
        <w:rPr>
          <w:rFonts w:ascii="Book Antiqua" w:hAnsi="Book Antiqua"/>
          <w:i/>
          <w:iCs/>
          <w:sz w:val="22"/>
          <w:szCs w:val="22"/>
        </w:rPr>
        <w:t>NETB</w:t>
      </w:r>
      <w:r>
        <w:rPr>
          <w:rFonts w:ascii="Book Antiqua" w:hAnsi="Book Antiqua"/>
          <w:sz w:val="22"/>
          <w:szCs w:val="22"/>
        </w:rPr>
        <w:t xml:space="preserve"> omit the ‘</w:t>
      </w:r>
      <w:r w:rsidRPr="00C34398">
        <w:rPr>
          <w:rFonts w:ascii="Book Antiqua" w:hAnsi="Book Antiqua"/>
          <w:i/>
          <w:iCs/>
          <w:sz w:val="22"/>
          <w:szCs w:val="22"/>
        </w:rPr>
        <w:t>ha</w:t>
      </w:r>
      <w:r>
        <w:rPr>
          <w:rFonts w:ascii="Book Antiqua" w:hAnsi="Book Antiqua"/>
          <w:sz w:val="22"/>
          <w:szCs w:val="22"/>
        </w:rPr>
        <w:t>’ from the name ‘</w:t>
      </w:r>
      <w:r w:rsidRPr="00C34398">
        <w:rPr>
          <w:rFonts w:ascii="Book Antiqua" w:hAnsi="Book Antiqua"/>
          <w:i/>
          <w:iCs/>
          <w:sz w:val="22"/>
          <w:szCs w:val="22"/>
        </w:rPr>
        <w:t>Beth-ha-</w:t>
      </w:r>
      <w:r>
        <w:rPr>
          <w:rFonts w:ascii="Book Antiqua" w:hAnsi="Book Antiqua"/>
          <w:i/>
          <w:iCs/>
          <w:sz w:val="22"/>
          <w:szCs w:val="22"/>
        </w:rPr>
        <w:t>Emek</w:t>
      </w:r>
      <w:r>
        <w:rPr>
          <w:rFonts w:ascii="Book Antiqua" w:hAnsi="Book Antiqua"/>
          <w:sz w:val="22"/>
          <w:szCs w:val="22"/>
        </w:rPr>
        <w:t xml:space="preserve">’, here following the </w:t>
      </w:r>
      <w:r w:rsidRPr="00C34398">
        <w:rPr>
          <w:rFonts w:ascii="Book Antiqua" w:hAnsi="Book Antiqua"/>
          <w:i/>
          <w:iCs/>
          <w:sz w:val="22"/>
          <w:szCs w:val="22"/>
        </w:rPr>
        <w:t>MT</w:t>
      </w:r>
      <w:r>
        <w:rPr>
          <w:rFonts w:ascii="Book Antiqua" w:hAnsi="Book Antiqua"/>
          <w:sz w:val="22"/>
          <w:szCs w:val="22"/>
        </w:rPr>
        <w:t xml:space="preserve"> (</w:t>
      </w:r>
      <w:r w:rsidRPr="008D1200">
        <w:rPr>
          <w:rFonts w:cs="SBL Hebrew"/>
          <w:noProof/>
          <w:sz w:val="26"/>
          <w:szCs w:val="26"/>
          <w:rtl/>
          <w:lang w:bidi="he-IL"/>
        </w:rPr>
        <w:t>בֵּ֥ית הָעֵ֖מֶק</w:t>
      </w:r>
      <w:r>
        <w:rPr>
          <w:rFonts w:ascii="Book Antiqua" w:hAnsi="Book Antiqua"/>
          <w:sz w:val="22"/>
          <w:szCs w:val="22"/>
        </w:rPr>
        <w:t xml:space="preserve">) &amp; </w:t>
      </w:r>
      <w:r w:rsidRPr="00C34398">
        <w:rPr>
          <w:rFonts w:ascii="Book Antiqua" w:hAnsi="Book Antiqua"/>
          <w:i/>
          <w:iCs/>
          <w:sz w:val="22"/>
          <w:szCs w:val="22"/>
        </w:rPr>
        <w:t>NJB</w:t>
      </w:r>
      <w:r>
        <w:rPr>
          <w:rFonts w:ascii="Book Antiqua" w:hAnsi="Book Antiqua"/>
          <w:sz w:val="22"/>
          <w:szCs w:val="22"/>
        </w:rPr>
        <w:t>.</w:t>
      </w:r>
    </w:p>
  </w:footnote>
  <w:footnote w:id="519">
    <w:p w14:paraId="70DAF788" w14:textId="77777777" w:rsidR="00530FC4" w:rsidRDefault="00530FC4" w:rsidP="008D1200">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uses ‘</w:t>
      </w:r>
      <w:r w:rsidRPr="008D1200">
        <w:rPr>
          <w:rFonts w:ascii="Book Antiqua" w:hAnsi="Book Antiqua"/>
          <w:i/>
          <w:iCs/>
          <w:sz w:val="22"/>
          <w:szCs w:val="22"/>
        </w:rPr>
        <w:t>Abdon</w:t>
      </w:r>
      <w:r>
        <w:rPr>
          <w:rFonts w:ascii="Book Antiqua" w:hAnsi="Book Antiqua"/>
          <w:sz w:val="22"/>
          <w:szCs w:val="22"/>
        </w:rPr>
        <w:t>’ in place of ‘</w:t>
      </w:r>
      <w:r>
        <w:rPr>
          <w:rFonts w:ascii="Book Antiqua" w:hAnsi="Book Antiqua"/>
          <w:i/>
          <w:iCs/>
          <w:sz w:val="22"/>
          <w:szCs w:val="22"/>
        </w:rPr>
        <w:t>Ebron</w:t>
      </w:r>
      <w:r>
        <w:rPr>
          <w:rFonts w:ascii="Book Antiqua" w:hAnsi="Book Antiqua"/>
          <w:sz w:val="22"/>
          <w:szCs w:val="22"/>
        </w:rPr>
        <w:t>’ (see 21:30 and 1Ch. 6:59).</w:t>
      </w:r>
    </w:p>
  </w:footnote>
  <w:footnote w:id="520">
    <w:p w14:paraId="1B57156B" w14:textId="77777777" w:rsidR="00530FC4" w:rsidRDefault="00530FC4" w:rsidP="008D1200">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ab/>
        <w:t>The name ‘</w:t>
      </w:r>
      <w:r>
        <w:rPr>
          <w:rFonts w:ascii="Book Antiqua" w:hAnsi="Book Antiqua"/>
          <w:i/>
          <w:iCs/>
          <w:sz w:val="22"/>
          <w:szCs w:val="22"/>
        </w:rPr>
        <w:t>Mahalab</w:t>
      </w:r>
      <w:r>
        <w:rPr>
          <w:rFonts w:ascii="Book Antiqua" w:hAnsi="Book Antiqua"/>
          <w:sz w:val="22"/>
          <w:szCs w:val="22"/>
        </w:rPr>
        <w:t xml:space="preserve">’ (following the </w:t>
      </w:r>
      <w:r w:rsidRPr="008D1200">
        <w:rPr>
          <w:rFonts w:ascii="Book Antiqua" w:hAnsi="Book Antiqua"/>
          <w:i/>
          <w:iCs/>
          <w:sz w:val="22"/>
          <w:szCs w:val="22"/>
        </w:rPr>
        <w:t>NJB</w:t>
      </w:r>
      <w:r>
        <w:rPr>
          <w:rFonts w:ascii="Book Antiqua" w:hAnsi="Book Antiqua"/>
          <w:sz w:val="22"/>
          <w:szCs w:val="22"/>
        </w:rPr>
        <w:t xml:space="preserve"> &amp; </w:t>
      </w:r>
      <w:r w:rsidRPr="008D1200">
        <w:rPr>
          <w:rFonts w:ascii="Book Antiqua" w:hAnsi="Book Antiqua"/>
          <w:i/>
          <w:iCs/>
          <w:sz w:val="22"/>
          <w:szCs w:val="22"/>
        </w:rPr>
        <w:t>NRSV</w:t>
      </w:r>
      <w:r>
        <w:rPr>
          <w:rFonts w:ascii="Book Antiqua" w:hAnsi="Book Antiqua"/>
          <w:sz w:val="22"/>
          <w:szCs w:val="22"/>
        </w:rPr>
        <w:t xml:space="preserve">) comes from an Assyrian text and the modern name; the </w:t>
      </w:r>
      <w:r>
        <w:rPr>
          <w:rFonts w:ascii="Book Antiqua" w:hAnsi="Book Antiqua"/>
          <w:i/>
          <w:iCs/>
          <w:sz w:val="22"/>
          <w:szCs w:val="22"/>
        </w:rPr>
        <w:t>MT</w:t>
      </w:r>
      <w:r>
        <w:rPr>
          <w:rFonts w:ascii="Book Antiqua" w:hAnsi="Book Antiqua"/>
          <w:sz w:val="22"/>
          <w:szCs w:val="22"/>
        </w:rPr>
        <w:t xml:space="preserve"> has ‘</w:t>
      </w:r>
      <w:r w:rsidRPr="008D1200">
        <w:rPr>
          <w:rFonts w:ascii="Book Antiqua" w:hAnsi="Book Antiqua"/>
          <w:i/>
          <w:iCs/>
          <w:sz w:val="22"/>
          <w:szCs w:val="22"/>
        </w:rPr>
        <w:t>Mehebel</w:t>
      </w:r>
      <w:r>
        <w:rPr>
          <w:rFonts w:ascii="Book Antiqua" w:hAnsi="Book Antiqua"/>
          <w:sz w:val="22"/>
          <w:szCs w:val="22"/>
        </w:rPr>
        <w:t>’ (</w:t>
      </w:r>
      <w:r w:rsidRPr="008D1200">
        <w:rPr>
          <w:rFonts w:cs="SBL Hebrew"/>
          <w:noProof/>
          <w:sz w:val="26"/>
          <w:szCs w:val="26"/>
          <w:rtl/>
          <w:lang w:bidi="he-IL"/>
        </w:rPr>
        <w:t>מֵחֶ֥בֶל</w:t>
      </w:r>
      <w:r>
        <w:rPr>
          <w:rFonts w:ascii="Book Antiqua" w:hAnsi="Book Antiqua"/>
          <w:sz w:val="22"/>
          <w:szCs w:val="22"/>
        </w:rPr>
        <w:t xml:space="preserve">); </w:t>
      </w:r>
      <w:r w:rsidRPr="008D1200">
        <w:rPr>
          <w:rFonts w:ascii="Book Antiqua" w:hAnsi="Book Antiqua"/>
          <w:i/>
          <w:iCs/>
          <w:sz w:val="22"/>
          <w:szCs w:val="22"/>
        </w:rPr>
        <w:t>NETB</w:t>
      </w:r>
      <w:r>
        <w:rPr>
          <w:rFonts w:ascii="Book Antiqua" w:hAnsi="Book Antiqua"/>
          <w:sz w:val="22"/>
          <w:szCs w:val="22"/>
        </w:rPr>
        <w:t xml:space="preserve"> translates the name as ‘</w:t>
      </w:r>
      <w:r w:rsidRPr="008D1200">
        <w:rPr>
          <w:rFonts w:ascii="Book Antiqua" w:hAnsi="Book Antiqua"/>
          <w:i/>
          <w:iCs/>
          <w:sz w:val="22"/>
          <w:szCs w:val="22"/>
        </w:rPr>
        <w:t>near Hebel</w:t>
      </w:r>
      <w:r>
        <w:rPr>
          <w:rFonts w:ascii="Book Antiqua" w:hAnsi="Book Antiqua"/>
          <w:sz w:val="22"/>
          <w:szCs w:val="22"/>
        </w:rPr>
        <w:t xml:space="preserve">’.  In place of </w:t>
      </w:r>
      <w:r w:rsidRPr="008D1200">
        <w:rPr>
          <w:rFonts w:cs="SBL Hebrew"/>
          <w:noProof/>
          <w:sz w:val="26"/>
          <w:szCs w:val="26"/>
          <w:rtl/>
          <w:lang w:bidi="he-IL"/>
        </w:rPr>
        <w:t>וְהָי֧וּ</w:t>
      </w:r>
      <w:r>
        <w:rPr>
          <w:rFonts w:ascii="Book Antiqua" w:hAnsi="Book Antiqua"/>
          <w:sz w:val="22"/>
          <w:szCs w:val="22"/>
        </w:rPr>
        <w:t xml:space="preserve">, here following the </w:t>
      </w:r>
      <w:r w:rsidRPr="008D1200">
        <w:rPr>
          <w:rFonts w:ascii="Book Antiqua" w:hAnsi="Book Antiqua"/>
          <w:i/>
          <w:iCs/>
          <w:sz w:val="22"/>
          <w:szCs w:val="22"/>
        </w:rPr>
        <w:t>Qere</w:t>
      </w:r>
      <w:r>
        <w:rPr>
          <w:rFonts w:ascii="Book Antiqua" w:hAnsi="Book Antiqua"/>
          <w:sz w:val="22"/>
          <w:szCs w:val="22"/>
        </w:rPr>
        <w:t xml:space="preserve">, the </w:t>
      </w:r>
      <w:r w:rsidRPr="008D1200">
        <w:rPr>
          <w:rFonts w:ascii="Book Antiqua" w:hAnsi="Book Antiqua"/>
          <w:i/>
          <w:iCs/>
          <w:sz w:val="22"/>
          <w:szCs w:val="22"/>
        </w:rPr>
        <w:t>Kethib</w:t>
      </w:r>
      <w:r>
        <w:rPr>
          <w:rFonts w:ascii="Book Antiqua" w:hAnsi="Book Antiqua"/>
          <w:sz w:val="22"/>
          <w:szCs w:val="22"/>
        </w:rPr>
        <w:t xml:space="preserve"> has </w:t>
      </w:r>
      <w:r w:rsidRPr="008D1200">
        <w:rPr>
          <w:rFonts w:cs="SBL Hebrew"/>
          <w:noProof/>
          <w:sz w:val="26"/>
          <w:szCs w:val="26"/>
          <w:rtl/>
          <w:lang w:bidi="he-IL"/>
        </w:rPr>
        <w:t>ויהיו</w:t>
      </w:r>
      <w:r>
        <w:rPr>
          <w:rFonts w:ascii="Book Antiqua" w:hAnsi="Book Antiqua"/>
          <w:sz w:val="22"/>
          <w:szCs w:val="22"/>
        </w:rPr>
        <w:t>.</w:t>
      </w:r>
    </w:p>
  </w:footnote>
  <w:footnote w:id="521">
    <w:p w14:paraId="76DD6AD5" w14:textId="77777777" w:rsidR="00530FC4" w:rsidRDefault="00530FC4" w:rsidP="008D1200">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Pr>
          <w:rFonts w:ascii="Book Antiqua" w:hAnsi="Book Antiqua"/>
          <w:i/>
          <w:iCs/>
          <w:sz w:val="22"/>
          <w:szCs w:val="22"/>
        </w:rPr>
        <w:t>Ummah</w:t>
      </w:r>
      <w:r>
        <w:rPr>
          <w:rFonts w:ascii="Book Antiqua" w:hAnsi="Book Antiqua"/>
          <w:sz w:val="22"/>
          <w:szCs w:val="22"/>
        </w:rPr>
        <w:t>’ (</w:t>
      </w:r>
      <w:r w:rsidRPr="008D1200">
        <w:rPr>
          <w:rFonts w:cs="SBL Hebrew"/>
          <w:noProof/>
          <w:sz w:val="26"/>
          <w:szCs w:val="26"/>
          <w:rtl/>
          <w:lang w:bidi="he-IL"/>
        </w:rPr>
        <w:t>עֻמָ֥ה</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Acco</w:t>
      </w:r>
      <w:r>
        <w:rPr>
          <w:rFonts w:ascii="Book Antiqua" w:hAnsi="Book Antiqua"/>
          <w:sz w:val="22"/>
          <w:szCs w:val="22"/>
        </w:rPr>
        <w:t xml:space="preserve">’ (following Jg 1:31 – the </w:t>
      </w:r>
      <w:r w:rsidRPr="008D1200">
        <w:rPr>
          <w:rFonts w:ascii="Book Antiqua" w:hAnsi="Book Antiqua"/>
          <w:i/>
          <w:iCs/>
          <w:sz w:val="22"/>
          <w:szCs w:val="22"/>
        </w:rPr>
        <w:t>LXX</w:t>
      </w:r>
      <w:r>
        <w:rPr>
          <w:rFonts w:ascii="Book Antiqua" w:hAnsi="Book Antiqua"/>
          <w:sz w:val="22"/>
          <w:szCs w:val="22"/>
        </w:rPr>
        <w:t xml:space="preserve"> has </w:t>
      </w:r>
      <w:r w:rsidRPr="008D1200">
        <w:rPr>
          <w:rFonts w:ascii="Vusillus Old Face" w:hAnsi="Vusillus Old Face" w:cs="Vusillus Old Face"/>
          <w:bCs/>
          <w:i/>
          <w:iCs/>
          <w:noProof/>
          <w:color w:val="003300"/>
          <w:sz w:val="26"/>
          <w:szCs w:val="18"/>
          <w:lang w:val="el-GR"/>
        </w:rPr>
        <w:t>Αρχωβ</w:t>
      </w:r>
      <w:r>
        <w:rPr>
          <w:rFonts w:ascii="Book Antiqua" w:hAnsi="Book Antiqua"/>
          <w:sz w:val="22"/>
          <w:szCs w:val="22"/>
        </w:rPr>
        <w:t>).</w:t>
      </w:r>
    </w:p>
  </w:footnote>
  <w:footnote w:id="522">
    <w:p w14:paraId="275859BA"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B610F">
        <w:rPr>
          <w:rFonts w:ascii="Book Antiqua" w:hAnsi="Book Antiqua"/>
          <w:i/>
          <w:iCs/>
          <w:sz w:val="22"/>
          <w:szCs w:val="22"/>
        </w:rPr>
        <w:t>NRSV</w:t>
      </w:r>
      <w:r>
        <w:rPr>
          <w:rFonts w:ascii="Book Antiqua" w:hAnsi="Book Antiqua"/>
          <w:sz w:val="22"/>
          <w:szCs w:val="22"/>
        </w:rPr>
        <w:t xml:space="preserve"> &amp; </w:t>
      </w:r>
      <w:r w:rsidRPr="004B610F">
        <w:rPr>
          <w:rFonts w:ascii="Book Antiqua" w:hAnsi="Book Antiqua"/>
          <w:i/>
          <w:iCs/>
          <w:sz w:val="22"/>
          <w:szCs w:val="22"/>
        </w:rPr>
        <w:t>NETB</w:t>
      </w:r>
      <w:r>
        <w:rPr>
          <w:rFonts w:ascii="Book Antiqua" w:hAnsi="Book Antiqua"/>
          <w:sz w:val="22"/>
          <w:szCs w:val="22"/>
        </w:rPr>
        <w:t xml:space="preserve"> omit the words ‘</w:t>
      </w:r>
      <w:r w:rsidRPr="004B610F">
        <w:rPr>
          <w:rFonts w:ascii="Book Antiqua" w:hAnsi="Book Antiqua"/>
          <w:i/>
          <w:iCs/>
          <w:sz w:val="22"/>
          <w:szCs w:val="22"/>
        </w:rPr>
        <w:t>the sons of</w:t>
      </w:r>
      <w:r>
        <w:rPr>
          <w:rFonts w:ascii="Book Antiqua" w:hAnsi="Book Antiqua"/>
          <w:sz w:val="22"/>
          <w:szCs w:val="22"/>
        </w:rPr>
        <w:t xml:space="preserve">’, here following the </w:t>
      </w:r>
      <w:r w:rsidRPr="004B610F">
        <w:rPr>
          <w:rFonts w:ascii="Book Antiqua" w:hAnsi="Book Antiqua"/>
          <w:i/>
          <w:iCs/>
          <w:sz w:val="22"/>
          <w:szCs w:val="22"/>
        </w:rPr>
        <w:t>MT</w:t>
      </w:r>
      <w:r>
        <w:rPr>
          <w:rFonts w:ascii="Book Antiqua" w:hAnsi="Book Antiqua"/>
          <w:sz w:val="22"/>
          <w:szCs w:val="22"/>
        </w:rPr>
        <w:t xml:space="preserve"> &amp; </w:t>
      </w:r>
      <w:r w:rsidRPr="004B610F">
        <w:rPr>
          <w:rFonts w:ascii="Book Antiqua" w:hAnsi="Book Antiqua"/>
          <w:i/>
          <w:iCs/>
          <w:sz w:val="22"/>
          <w:szCs w:val="22"/>
        </w:rPr>
        <w:t>NJB</w:t>
      </w:r>
      <w:r>
        <w:rPr>
          <w:rFonts w:ascii="Book Antiqua" w:hAnsi="Book Antiqua"/>
          <w:sz w:val="22"/>
          <w:szCs w:val="22"/>
        </w:rPr>
        <w:t>.</w:t>
      </w:r>
    </w:p>
  </w:footnote>
  <w:footnote w:id="523">
    <w:p w14:paraId="0377013A" w14:textId="77777777" w:rsidR="00530FC4" w:rsidRPr="00176CCD"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176CCD">
        <w:rPr>
          <w:rFonts w:ascii="Book Antiqua" w:hAnsi="Book Antiqua"/>
          <w:sz w:val="22"/>
          <w:szCs w:val="22"/>
        </w:rPr>
        <w:t xml:space="preserve">The </w:t>
      </w:r>
      <w:r w:rsidRPr="00176CCD">
        <w:rPr>
          <w:rFonts w:ascii="Book Antiqua" w:hAnsi="Book Antiqua"/>
          <w:i/>
          <w:iCs/>
          <w:sz w:val="22"/>
          <w:szCs w:val="22"/>
        </w:rPr>
        <w:t>NJB</w:t>
      </w:r>
      <w:r w:rsidRPr="00176CCD">
        <w:rPr>
          <w:rFonts w:ascii="Book Antiqua" w:hAnsi="Book Antiqua"/>
          <w:sz w:val="22"/>
          <w:szCs w:val="22"/>
        </w:rPr>
        <w:t xml:space="preserve"> rearranges the opening: “</w:t>
      </w:r>
      <w:r w:rsidRPr="00176CCD">
        <w:rPr>
          <w:rFonts w:ascii="Book Antiqua" w:hAnsi="Book Antiqua"/>
          <w:i/>
          <w:iCs/>
          <w:sz w:val="22"/>
          <w:szCs w:val="22"/>
        </w:rPr>
        <w:t>To the sons of Naphtali came the sixth portion</w:t>
      </w:r>
      <w:r w:rsidRPr="00176CCD">
        <w:rPr>
          <w:rFonts w:ascii="Book Antiqua" w:hAnsi="Book Antiqua"/>
          <w:sz w:val="22"/>
          <w:szCs w:val="22"/>
        </w:rPr>
        <w:t>…”</w:t>
      </w:r>
    </w:p>
  </w:footnote>
  <w:footnote w:id="524">
    <w:p w14:paraId="0776BA95"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In place of ‘</w:t>
      </w:r>
      <w:r w:rsidRPr="00DF48CF">
        <w:rPr>
          <w:rFonts w:ascii="Book Antiqua" w:hAnsi="Book Antiqua"/>
          <w:i/>
          <w:iCs/>
          <w:sz w:val="22"/>
          <w:szCs w:val="22"/>
        </w:rPr>
        <w:t>Nekeb</w:t>
      </w:r>
      <w:r>
        <w:rPr>
          <w:rFonts w:ascii="Book Antiqua" w:hAnsi="Book Antiqua"/>
          <w:sz w:val="22"/>
          <w:szCs w:val="22"/>
        </w:rPr>
        <w:t xml:space="preserve">’, here following the </w:t>
      </w:r>
      <w:r w:rsidRPr="00DF48CF">
        <w:rPr>
          <w:rFonts w:ascii="Book Antiqua" w:hAnsi="Book Antiqua"/>
          <w:i/>
          <w:iCs/>
          <w:sz w:val="22"/>
          <w:szCs w:val="22"/>
        </w:rPr>
        <w:t>MT</w:t>
      </w:r>
      <w:r>
        <w:rPr>
          <w:rFonts w:ascii="Book Antiqua" w:hAnsi="Book Antiqua"/>
          <w:sz w:val="22"/>
          <w:szCs w:val="22"/>
        </w:rPr>
        <w:t xml:space="preserve"> (</w:t>
      </w:r>
      <w:r w:rsidRPr="00DF48CF">
        <w:rPr>
          <w:rFonts w:cs="SBL Hebrew"/>
          <w:noProof/>
          <w:sz w:val="26"/>
          <w:szCs w:val="26"/>
          <w:rtl/>
          <w:lang w:bidi="he-IL"/>
        </w:rPr>
        <w:t>הַנֶּ֛קֶב</w:t>
      </w:r>
      <w:r>
        <w:rPr>
          <w:rFonts w:ascii="Book Antiqua" w:hAnsi="Book Antiqua"/>
          <w:sz w:val="22"/>
          <w:szCs w:val="22"/>
        </w:rPr>
        <w:t xml:space="preserve">), </w:t>
      </w:r>
      <w:r w:rsidRPr="00DF48CF">
        <w:rPr>
          <w:rFonts w:ascii="Book Antiqua" w:hAnsi="Book Antiqua"/>
          <w:i/>
          <w:iCs/>
          <w:sz w:val="22"/>
          <w:szCs w:val="22"/>
        </w:rPr>
        <w:t>NRSV</w:t>
      </w:r>
      <w:r>
        <w:rPr>
          <w:rFonts w:ascii="Book Antiqua" w:hAnsi="Book Antiqua"/>
          <w:sz w:val="22"/>
          <w:szCs w:val="22"/>
        </w:rPr>
        <w:t xml:space="preserve"> &amp; </w:t>
      </w:r>
      <w:r w:rsidRPr="00DF48CF">
        <w:rPr>
          <w:rFonts w:ascii="Book Antiqua" w:hAnsi="Book Antiqua"/>
          <w:i/>
          <w:iCs/>
          <w:sz w:val="22"/>
          <w:szCs w:val="22"/>
        </w:rPr>
        <w:t>NETB</w:t>
      </w:r>
      <w:r>
        <w:rPr>
          <w:rFonts w:ascii="Book Antiqua" w:hAnsi="Book Antiqua"/>
          <w:sz w:val="22"/>
          <w:szCs w:val="22"/>
        </w:rPr>
        <w:t xml:space="preserve">, the </w:t>
      </w:r>
      <w:r w:rsidRPr="00DF48CF">
        <w:rPr>
          <w:rFonts w:ascii="Book Antiqua" w:hAnsi="Book Antiqua"/>
          <w:i/>
          <w:iCs/>
          <w:sz w:val="22"/>
          <w:szCs w:val="22"/>
        </w:rPr>
        <w:t>NJB</w:t>
      </w:r>
      <w:r>
        <w:rPr>
          <w:rFonts w:ascii="Book Antiqua" w:hAnsi="Book Antiqua"/>
          <w:sz w:val="22"/>
          <w:szCs w:val="22"/>
        </w:rPr>
        <w:t xml:space="preserve"> has ‘</w:t>
      </w:r>
      <w:r w:rsidRPr="00DF48CF">
        <w:rPr>
          <w:rFonts w:ascii="Book Antiqua" w:hAnsi="Book Antiqua"/>
          <w:i/>
          <w:iCs/>
          <w:sz w:val="22"/>
          <w:szCs w:val="22"/>
        </w:rPr>
        <w:t>Negeb</w:t>
      </w:r>
      <w:r>
        <w:rPr>
          <w:rFonts w:ascii="Book Antiqua" w:hAnsi="Book Antiqua"/>
          <w:sz w:val="22"/>
          <w:szCs w:val="22"/>
        </w:rPr>
        <w:t>’.</w:t>
      </w:r>
    </w:p>
  </w:footnote>
  <w:footnote w:id="525">
    <w:p w14:paraId="70E0958E"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omits ‘</w:t>
      </w:r>
      <w:r>
        <w:rPr>
          <w:rFonts w:ascii="Book Antiqua" w:hAnsi="Book Antiqua"/>
          <w:i/>
          <w:iCs/>
          <w:sz w:val="22"/>
          <w:szCs w:val="22"/>
        </w:rPr>
        <w:t>in Judah</w:t>
      </w:r>
      <w:r>
        <w:rPr>
          <w:rFonts w:ascii="Book Antiqua" w:hAnsi="Book Antiqua"/>
          <w:sz w:val="22"/>
          <w:szCs w:val="22"/>
        </w:rPr>
        <w:t>’.</w:t>
      </w:r>
    </w:p>
  </w:footnote>
  <w:footnote w:id="526">
    <w:p w14:paraId="72D667F6"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DF48CF">
        <w:rPr>
          <w:rFonts w:ascii="Book Antiqua" w:hAnsi="Book Antiqua"/>
          <w:i/>
          <w:iCs/>
          <w:sz w:val="22"/>
          <w:szCs w:val="22"/>
        </w:rPr>
        <w:t>NETB</w:t>
      </w:r>
      <w:r>
        <w:rPr>
          <w:rFonts w:ascii="Book Antiqua" w:hAnsi="Book Antiqua"/>
          <w:sz w:val="22"/>
          <w:szCs w:val="22"/>
        </w:rPr>
        <w:t xml:space="preserve"> uses the spelling ‘</w:t>
      </w:r>
      <w:r w:rsidRPr="00DF48CF">
        <w:rPr>
          <w:rFonts w:ascii="Book Antiqua" w:hAnsi="Book Antiqua"/>
          <w:i/>
          <w:iCs/>
          <w:sz w:val="22"/>
          <w:szCs w:val="22"/>
        </w:rPr>
        <w:t>Kinnereth</w:t>
      </w:r>
      <w:r>
        <w:rPr>
          <w:rFonts w:ascii="Book Antiqua" w:hAnsi="Book Antiqua"/>
          <w:sz w:val="22"/>
          <w:szCs w:val="22"/>
        </w:rPr>
        <w:t>’ for ‘</w:t>
      </w:r>
      <w:r w:rsidRPr="00DF48CF">
        <w:rPr>
          <w:rFonts w:ascii="Book Antiqua" w:hAnsi="Book Antiqua"/>
          <w:i/>
          <w:iCs/>
          <w:sz w:val="22"/>
          <w:szCs w:val="22"/>
        </w:rPr>
        <w:t>Chinnereth</w:t>
      </w:r>
      <w:r>
        <w:rPr>
          <w:rFonts w:ascii="Book Antiqua" w:hAnsi="Book Antiqua"/>
          <w:sz w:val="22"/>
          <w:szCs w:val="22"/>
        </w:rPr>
        <w:t>’ (</w:t>
      </w:r>
      <w:r w:rsidRPr="00DF48CF">
        <w:rPr>
          <w:rFonts w:cs="SBL Hebrew"/>
          <w:noProof/>
          <w:sz w:val="26"/>
          <w:szCs w:val="26"/>
          <w:rtl/>
          <w:lang w:bidi="he-IL"/>
        </w:rPr>
        <w:t>כִנָּֽרֶת</w:t>
      </w:r>
      <w:r>
        <w:rPr>
          <w:rFonts w:ascii="Book Antiqua" w:hAnsi="Book Antiqua"/>
          <w:sz w:val="22"/>
          <w:szCs w:val="22"/>
        </w:rPr>
        <w:t>).</w:t>
      </w:r>
    </w:p>
  </w:footnote>
  <w:footnote w:id="527">
    <w:p w14:paraId="265F407B"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For the 3 towns in this verse, the </w:t>
      </w:r>
      <w:r w:rsidRPr="00DF48CF">
        <w:rPr>
          <w:rFonts w:ascii="Book Antiqua" w:hAnsi="Book Antiqua"/>
          <w:i/>
          <w:iCs/>
          <w:sz w:val="22"/>
          <w:szCs w:val="22"/>
        </w:rPr>
        <w:t>LXX</w:t>
      </w:r>
      <w:r>
        <w:rPr>
          <w:rFonts w:ascii="Book Antiqua" w:hAnsi="Book Antiqua"/>
          <w:sz w:val="22"/>
          <w:szCs w:val="22"/>
        </w:rPr>
        <w:t xml:space="preserve"> has: </w:t>
      </w:r>
      <w:r w:rsidRPr="00DF48CF">
        <w:rPr>
          <w:rFonts w:ascii="Vusillus Old Face" w:hAnsi="Vusillus Old Face" w:cs="Vusillus Old Face"/>
          <w:bCs/>
          <w:i/>
          <w:iCs/>
          <w:noProof/>
          <w:color w:val="003300"/>
          <w:sz w:val="26"/>
          <w:szCs w:val="18"/>
          <w:lang w:val="el-GR"/>
        </w:rPr>
        <w:t>Αρμαιθ καὶ Αραηλ καὶ Ασωρ</w:t>
      </w:r>
      <w:r>
        <w:rPr>
          <w:rFonts w:ascii="Book Antiqua" w:hAnsi="Book Antiqua"/>
          <w:sz w:val="22"/>
          <w:szCs w:val="22"/>
        </w:rPr>
        <w:t>.</w:t>
      </w:r>
    </w:p>
  </w:footnote>
  <w:footnote w:id="528">
    <w:p w14:paraId="2F3968C1"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For ‘</w:t>
      </w:r>
      <w:r w:rsidRPr="00DF48CF">
        <w:rPr>
          <w:rFonts w:ascii="Book Antiqua" w:hAnsi="Book Antiqua"/>
          <w:i/>
          <w:iCs/>
          <w:sz w:val="22"/>
          <w:szCs w:val="22"/>
        </w:rPr>
        <w:t>En-Hazor</w:t>
      </w:r>
      <w:r>
        <w:rPr>
          <w:rFonts w:ascii="Book Antiqua" w:hAnsi="Book Antiqua"/>
          <w:sz w:val="22"/>
          <w:szCs w:val="22"/>
        </w:rPr>
        <w:t>’ (</w:t>
      </w:r>
      <w:r w:rsidRPr="00DF48CF">
        <w:rPr>
          <w:rFonts w:cs="SBL Hebrew"/>
          <w:noProof/>
          <w:sz w:val="26"/>
          <w:szCs w:val="26"/>
          <w:rtl/>
          <w:lang w:bidi="he-IL"/>
        </w:rPr>
        <w:t>עֵ֥ין חָצֽוֹר</w:t>
      </w:r>
      <w:r>
        <w:rPr>
          <w:rFonts w:ascii="Book Antiqua" w:hAnsi="Book Antiqua"/>
          <w:sz w:val="22"/>
          <w:szCs w:val="22"/>
        </w:rPr>
        <w:t xml:space="preserve">), the </w:t>
      </w:r>
      <w:r w:rsidRPr="00DF48CF">
        <w:rPr>
          <w:rFonts w:ascii="Book Antiqua" w:hAnsi="Book Antiqua"/>
          <w:i/>
          <w:iCs/>
          <w:sz w:val="22"/>
          <w:szCs w:val="22"/>
        </w:rPr>
        <w:t>LXX</w:t>
      </w:r>
      <w:r>
        <w:rPr>
          <w:rFonts w:ascii="Book Antiqua" w:hAnsi="Book Antiqua"/>
          <w:sz w:val="22"/>
          <w:szCs w:val="22"/>
        </w:rPr>
        <w:t xml:space="preserve"> has </w:t>
      </w:r>
      <w:r w:rsidRPr="00DF48CF">
        <w:rPr>
          <w:rFonts w:ascii="Vusillus Old Face" w:hAnsi="Vusillus Old Face" w:cs="Vusillus Old Face"/>
          <w:bCs/>
          <w:i/>
          <w:iCs/>
          <w:noProof/>
          <w:color w:val="003300"/>
          <w:sz w:val="26"/>
          <w:szCs w:val="18"/>
          <w:lang w:val="el-GR"/>
        </w:rPr>
        <w:t>πηγὴ Ασορ</w:t>
      </w:r>
      <w:r w:rsidRPr="00DF48CF">
        <w:rPr>
          <w:rFonts w:ascii="Book Antiqua" w:hAnsi="Book Antiqua"/>
        </w:rPr>
        <w:t xml:space="preserve"> </w:t>
      </w:r>
      <w:r>
        <w:rPr>
          <w:rFonts w:ascii="Book Antiqua" w:hAnsi="Book Antiqua"/>
          <w:sz w:val="22"/>
          <w:szCs w:val="22"/>
        </w:rPr>
        <w:t>(‘</w:t>
      </w:r>
      <w:r w:rsidRPr="006429C1">
        <w:rPr>
          <w:rFonts w:ascii="Book Antiqua" w:hAnsi="Book Antiqua"/>
          <w:i/>
          <w:iCs/>
          <w:sz w:val="22"/>
          <w:szCs w:val="22"/>
        </w:rPr>
        <w:t>source of [the] Azor</w:t>
      </w:r>
      <w:r>
        <w:rPr>
          <w:rFonts w:ascii="Book Antiqua" w:hAnsi="Book Antiqua"/>
          <w:sz w:val="22"/>
          <w:szCs w:val="22"/>
        </w:rPr>
        <w:t>’).</w:t>
      </w:r>
    </w:p>
  </w:footnote>
  <w:footnote w:id="529">
    <w:p w14:paraId="4874852F"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6429C1">
        <w:rPr>
          <w:rFonts w:ascii="Book Antiqua" w:hAnsi="Book Antiqua"/>
          <w:i/>
          <w:iCs/>
          <w:sz w:val="22"/>
          <w:szCs w:val="22"/>
        </w:rPr>
        <w:t>Yiron</w:t>
      </w:r>
      <w:r>
        <w:rPr>
          <w:rFonts w:ascii="Book Antiqua" w:hAnsi="Book Antiqua"/>
          <w:sz w:val="22"/>
          <w:szCs w:val="22"/>
        </w:rPr>
        <w:t>’ (</w:t>
      </w:r>
      <w:r w:rsidRPr="006429C1">
        <w:rPr>
          <w:rFonts w:cs="SBL Hebrew"/>
          <w:noProof/>
          <w:sz w:val="26"/>
          <w:szCs w:val="26"/>
          <w:rtl/>
          <w:lang w:bidi="he-IL"/>
        </w:rPr>
        <w:t>יִרְאוֹן֙</w:t>
      </w:r>
      <w:r>
        <w:rPr>
          <w:rFonts w:ascii="Book Antiqua" w:hAnsi="Book Antiqua"/>
          <w:sz w:val="22"/>
          <w:szCs w:val="22"/>
        </w:rPr>
        <w:t xml:space="preserve">), here following </w:t>
      </w:r>
      <w:r w:rsidRPr="006429C1">
        <w:rPr>
          <w:rFonts w:ascii="Book Antiqua" w:hAnsi="Book Antiqua"/>
          <w:i/>
          <w:iCs/>
          <w:sz w:val="22"/>
          <w:szCs w:val="22"/>
        </w:rPr>
        <w:t>NETB</w:t>
      </w:r>
      <w:r>
        <w:rPr>
          <w:rFonts w:ascii="Book Antiqua" w:hAnsi="Book Antiqua"/>
          <w:sz w:val="22"/>
          <w:szCs w:val="22"/>
        </w:rPr>
        <w:t xml:space="preserve">, the </w:t>
      </w:r>
      <w:r w:rsidRPr="006429C1">
        <w:rPr>
          <w:rFonts w:ascii="Book Antiqua" w:hAnsi="Book Antiqua"/>
          <w:i/>
          <w:iCs/>
          <w:sz w:val="22"/>
          <w:szCs w:val="22"/>
        </w:rPr>
        <w:t>NJB</w:t>
      </w:r>
      <w:r>
        <w:rPr>
          <w:rFonts w:ascii="Book Antiqua" w:hAnsi="Book Antiqua"/>
          <w:sz w:val="22"/>
          <w:szCs w:val="22"/>
        </w:rPr>
        <w:t xml:space="preserve"> has ‘</w:t>
      </w:r>
      <w:r w:rsidRPr="006429C1">
        <w:rPr>
          <w:rFonts w:ascii="Book Antiqua" w:hAnsi="Book Antiqua"/>
          <w:i/>
          <w:iCs/>
          <w:sz w:val="22"/>
          <w:szCs w:val="22"/>
        </w:rPr>
        <w:t>Jiron</w:t>
      </w:r>
      <w:r>
        <w:rPr>
          <w:rFonts w:ascii="Book Antiqua" w:hAnsi="Book Antiqua"/>
          <w:sz w:val="22"/>
          <w:szCs w:val="22"/>
        </w:rPr>
        <w:t xml:space="preserve">’ and the </w:t>
      </w:r>
      <w:r w:rsidRPr="006429C1">
        <w:rPr>
          <w:rFonts w:ascii="Book Antiqua" w:hAnsi="Book Antiqua"/>
          <w:i/>
          <w:iCs/>
          <w:sz w:val="22"/>
          <w:szCs w:val="22"/>
        </w:rPr>
        <w:t>NRSV</w:t>
      </w:r>
      <w:r>
        <w:rPr>
          <w:rFonts w:ascii="Book Antiqua" w:hAnsi="Book Antiqua"/>
          <w:sz w:val="22"/>
          <w:szCs w:val="22"/>
        </w:rPr>
        <w:t xml:space="preserve"> has ‘</w:t>
      </w:r>
      <w:r w:rsidRPr="006429C1">
        <w:rPr>
          <w:rFonts w:ascii="Book Antiqua" w:hAnsi="Book Antiqua"/>
          <w:i/>
          <w:iCs/>
          <w:sz w:val="22"/>
          <w:szCs w:val="22"/>
        </w:rPr>
        <w:t>Iron</w:t>
      </w:r>
      <w:r>
        <w:rPr>
          <w:rFonts w:ascii="Book Antiqua" w:hAnsi="Book Antiqua"/>
          <w:sz w:val="22"/>
          <w:szCs w:val="22"/>
        </w:rPr>
        <w:t>’.</w:t>
      </w:r>
    </w:p>
  </w:footnote>
  <w:footnote w:id="530">
    <w:p w14:paraId="39264A72"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B610F">
        <w:rPr>
          <w:rFonts w:ascii="Book Antiqua" w:hAnsi="Book Antiqua"/>
          <w:i/>
          <w:iCs/>
          <w:sz w:val="22"/>
          <w:szCs w:val="22"/>
        </w:rPr>
        <w:t>NRSV</w:t>
      </w:r>
      <w:r>
        <w:rPr>
          <w:rFonts w:ascii="Book Antiqua" w:hAnsi="Book Antiqua"/>
          <w:sz w:val="22"/>
          <w:szCs w:val="22"/>
        </w:rPr>
        <w:t xml:space="preserve"> &amp; </w:t>
      </w:r>
      <w:r w:rsidRPr="004B610F">
        <w:rPr>
          <w:rFonts w:ascii="Book Antiqua" w:hAnsi="Book Antiqua"/>
          <w:i/>
          <w:iCs/>
          <w:sz w:val="22"/>
          <w:szCs w:val="22"/>
        </w:rPr>
        <w:t>NETB</w:t>
      </w:r>
      <w:r>
        <w:rPr>
          <w:rFonts w:ascii="Book Antiqua" w:hAnsi="Book Antiqua"/>
          <w:sz w:val="22"/>
          <w:szCs w:val="22"/>
        </w:rPr>
        <w:t xml:space="preserve"> omit the words ‘</w:t>
      </w:r>
      <w:r w:rsidRPr="004B610F">
        <w:rPr>
          <w:rFonts w:ascii="Book Antiqua" w:hAnsi="Book Antiqua"/>
          <w:i/>
          <w:iCs/>
          <w:sz w:val="22"/>
          <w:szCs w:val="22"/>
        </w:rPr>
        <w:t>the sons of</w:t>
      </w:r>
      <w:r>
        <w:rPr>
          <w:rFonts w:ascii="Book Antiqua" w:hAnsi="Book Antiqua"/>
          <w:sz w:val="22"/>
          <w:szCs w:val="22"/>
        </w:rPr>
        <w:t xml:space="preserve">’, here following the </w:t>
      </w:r>
      <w:r w:rsidRPr="004B610F">
        <w:rPr>
          <w:rFonts w:ascii="Book Antiqua" w:hAnsi="Book Antiqua"/>
          <w:i/>
          <w:iCs/>
          <w:sz w:val="22"/>
          <w:szCs w:val="22"/>
        </w:rPr>
        <w:t>MT</w:t>
      </w:r>
      <w:r>
        <w:rPr>
          <w:rFonts w:ascii="Book Antiqua" w:hAnsi="Book Antiqua"/>
          <w:sz w:val="22"/>
          <w:szCs w:val="22"/>
        </w:rPr>
        <w:t xml:space="preserve"> &amp; </w:t>
      </w:r>
      <w:r w:rsidRPr="004B610F">
        <w:rPr>
          <w:rFonts w:ascii="Book Antiqua" w:hAnsi="Book Antiqua"/>
          <w:i/>
          <w:iCs/>
          <w:sz w:val="22"/>
          <w:szCs w:val="22"/>
        </w:rPr>
        <w:t>NJB</w:t>
      </w:r>
      <w:r>
        <w:rPr>
          <w:rFonts w:ascii="Book Antiqua" w:hAnsi="Book Antiqua"/>
          <w:sz w:val="22"/>
          <w:szCs w:val="22"/>
        </w:rPr>
        <w:t>.</w:t>
      </w:r>
    </w:p>
  </w:footnote>
  <w:footnote w:id="531">
    <w:p w14:paraId="0D02C03F"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towns attributed to the tribe of Dan are situated to the west of the territory of Benjamin, between Ephraim and Judah, and for the most part in Canaanite territory; they were expelled by Amorite pressure, according to Jg 1:34–35, and later by the Philistines (see Jg 13–16).  Their migration to the north, recalled here (v. 47), is related in Jg 18.</w:t>
      </w:r>
    </w:p>
  </w:footnote>
  <w:footnote w:id="532">
    <w:p w14:paraId="3D95F9A4" w14:textId="77777777" w:rsidR="00530FC4" w:rsidRPr="00C93611"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C93611">
        <w:rPr>
          <w:rFonts w:ascii="Book Antiqua" w:hAnsi="Book Antiqua"/>
          <w:sz w:val="22"/>
          <w:szCs w:val="22"/>
        </w:rPr>
        <w:t xml:space="preserve">The </w:t>
      </w:r>
      <w:r w:rsidRPr="00C93611">
        <w:rPr>
          <w:rFonts w:ascii="Book Antiqua" w:hAnsi="Book Antiqua"/>
          <w:i/>
          <w:iCs/>
          <w:sz w:val="22"/>
          <w:szCs w:val="22"/>
        </w:rPr>
        <w:t>NJB</w:t>
      </w:r>
      <w:r w:rsidRPr="00C93611">
        <w:rPr>
          <w:rFonts w:ascii="Book Antiqua" w:hAnsi="Book Antiqua"/>
          <w:sz w:val="22"/>
          <w:szCs w:val="22"/>
        </w:rPr>
        <w:t xml:space="preserve"> opens this verse with, ‘</w:t>
      </w:r>
      <w:r w:rsidRPr="00C93611">
        <w:rPr>
          <w:rFonts w:ascii="Book Antiqua" w:hAnsi="Book Antiqua"/>
          <w:i/>
          <w:iCs/>
          <w:sz w:val="22"/>
          <w:szCs w:val="22"/>
        </w:rPr>
        <w:t>within the territory of their inheritance were</w:t>
      </w:r>
      <w:r w:rsidRPr="00C93611">
        <w:rPr>
          <w:rFonts w:ascii="Book Antiqua" w:hAnsi="Book Antiqua"/>
          <w:sz w:val="22"/>
          <w:szCs w:val="22"/>
        </w:rPr>
        <w:t xml:space="preserve">’; here, we follow </w:t>
      </w:r>
      <w:r w:rsidRPr="00C93611">
        <w:rPr>
          <w:rFonts w:ascii="Book Antiqua" w:hAnsi="Book Antiqua"/>
          <w:i/>
          <w:iCs/>
          <w:sz w:val="22"/>
          <w:szCs w:val="22"/>
        </w:rPr>
        <w:t>NETB</w:t>
      </w:r>
      <w:r w:rsidRPr="00C93611">
        <w:rPr>
          <w:rFonts w:ascii="Book Antiqua" w:hAnsi="Book Antiqua"/>
          <w:sz w:val="22"/>
          <w:szCs w:val="22"/>
        </w:rPr>
        <w:t>.</w:t>
      </w:r>
    </w:p>
  </w:footnote>
  <w:footnote w:id="533">
    <w:p w14:paraId="3D96F0BB" w14:textId="77777777" w:rsidR="00530FC4" w:rsidRDefault="00530FC4" w:rsidP="00C93611">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C93611">
        <w:rPr>
          <w:rFonts w:ascii="Book Antiqua" w:hAnsi="Book Antiqua"/>
          <w:i/>
          <w:iCs/>
          <w:sz w:val="22"/>
          <w:szCs w:val="22"/>
        </w:rPr>
        <w:t>Ithlah</w:t>
      </w:r>
      <w:r>
        <w:rPr>
          <w:rFonts w:ascii="Book Antiqua" w:hAnsi="Book Antiqua"/>
          <w:sz w:val="22"/>
          <w:szCs w:val="22"/>
        </w:rPr>
        <w:t xml:space="preserve">’, here following the </w:t>
      </w:r>
      <w:r w:rsidRPr="00C93611">
        <w:rPr>
          <w:rFonts w:ascii="Book Antiqua" w:hAnsi="Book Antiqua"/>
          <w:i/>
          <w:iCs/>
          <w:sz w:val="22"/>
          <w:szCs w:val="22"/>
        </w:rPr>
        <w:t>MT</w:t>
      </w:r>
      <w:r>
        <w:rPr>
          <w:rFonts w:ascii="Book Antiqua" w:hAnsi="Book Antiqua"/>
          <w:sz w:val="22"/>
          <w:szCs w:val="22"/>
        </w:rPr>
        <w:t xml:space="preserve"> (</w:t>
      </w:r>
      <w:r w:rsidRPr="00C93611">
        <w:rPr>
          <w:rFonts w:cs="SBL Hebrew"/>
          <w:noProof/>
          <w:sz w:val="26"/>
          <w:szCs w:val="26"/>
          <w:rtl/>
          <w:lang w:bidi="he-IL"/>
        </w:rPr>
        <w:t>יִתְלָֽה</w:t>
      </w:r>
      <w:r>
        <w:rPr>
          <w:rFonts w:ascii="Book Antiqua" w:hAnsi="Book Antiqua"/>
          <w:sz w:val="22"/>
          <w:szCs w:val="22"/>
        </w:rPr>
        <w:t xml:space="preserve">), </w:t>
      </w:r>
      <w:r w:rsidRPr="00C93611">
        <w:rPr>
          <w:rFonts w:ascii="Book Antiqua" w:hAnsi="Book Antiqua"/>
          <w:i/>
          <w:iCs/>
          <w:sz w:val="22"/>
          <w:szCs w:val="22"/>
        </w:rPr>
        <w:t>NRSV</w:t>
      </w:r>
      <w:r>
        <w:rPr>
          <w:rFonts w:ascii="Book Antiqua" w:hAnsi="Book Antiqua"/>
          <w:sz w:val="22"/>
          <w:szCs w:val="22"/>
        </w:rPr>
        <w:t xml:space="preserve"> &amp; </w:t>
      </w:r>
      <w:r w:rsidRPr="00C93611">
        <w:rPr>
          <w:rFonts w:ascii="Book Antiqua" w:hAnsi="Book Antiqua"/>
          <w:i/>
          <w:iCs/>
          <w:sz w:val="22"/>
          <w:szCs w:val="22"/>
        </w:rPr>
        <w:t>NETB</w:t>
      </w:r>
      <w:r>
        <w:rPr>
          <w:rFonts w:ascii="Book Antiqua" w:hAnsi="Book Antiqua"/>
          <w:sz w:val="22"/>
          <w:szCs w:val="22"/>
        </w:rPr>
        <w:t xml:space="preserve">, the </w:t>
      </w:r>
      <w:r w:rsidRPr="00C93611">
        <w:rPr>
          <w:rFonts w:ascii="Book Antiqua" w:hAnsi="Book Antiqua"/>
          <w:i/>
          <w:iCs/>
          <w:sz w:val="22"/>
          <w:szCs w:val="22"/>
        </w:rPr>
        <w:t>NJB</w:t>
      </w:r>
      <w:r>
        <w:rPr>
          <w:rFonts w:ascii="Book Antiqua" w:hAnsi="Book Antiqua"/>
          <w:sz w:val="22"/>
          <w:szCs w:val="22"/>
        </w:rPr>
        <w:t xml:space="preserve">, following the </w:t>
      </w:r>
      <w:r w:rsidRPr="00C93611">
        <w:rPr>
          <w:rFonts w:ascii="Book Antiqua" w:hAnsi="Book Antiqua"/>
          <w:i/>
          <w:iCs/>
          <w:sz w:val="22"/>
          <w:szCs w:val="22"/>
        </w:rPr>
        <w:t>LXX</w:t>
      </w:r>
      <w:r>
        <w:rPr>
          <w:rFonts w:ascii="Book Antiqua" w:hAnsi="Book Antiqua"/>
          <w:sz w:val="22"/>
          <w:szCs w:val="22"/>
        </w:rPr>
        <w:t xml:space="preserve"> (</w:t>
      </w:r>
      <w:r w:rsidRPr="00C93611">
        <w:rPr>
          <w:rFonts w:ascii="Vusillus Old Face" w:hAnsi="Vusillus Old Face" w:cs="Vusillus Old Face"/>
          <w:bCs/>
          <w:i/>
          <w:iCs/>
          <w:noProof/>
          <w:color w:val="003300"/>
          <w:sz w:val="26"/>
          <w:szCs w:val="18"/>
          <w:lang w:val="el-GR"/>
        </w:rPr>
        <w:t>Σιλαθα</w:t>
      </w:r>
      <w:r>
        <w:rPr>
          <w:rFonts w:ascii="Book Antiqua" w:hAnsi="Book Antiqua"/>
          <w:sz w:val="22"/>
          <w:szCs w:val="22"/>
        </w:rPr>
        <w:t>) and the modern name, has ‘</w:t>
      </w:r>
      <w:r>
        <w:rPr>
          <w:rFonts w:ascii="Book Antiqua" w:hAnsi="Book Antiqua"/>
          <w:i/>
          <w:iCs/>
          <w:sz w:val="22"/>
          <w:szCs w:val="22"/>
        </w:rPr>
        <w:t>Silatha</w:t>
      </w:r>
      <w:r>
        <w:rPr>
          <w:rFonts w:ascii="Book Antiqua" w:hAnsi="Book Antiqua"/>
          <w:sz w:val="22"/>
          <w:szCs w:val="22"/>
        </w:rPr>
        <w:t>’.</w:t>
      </w:r>
    </w:p>
  </w:footnote>
  <w:footnote w:id="534">
    <w:p w14:paraId="629DFBD7"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 xml:space="preserve">For the towns in this verse, the </w:t>
      </w:r>
      <w:r w:rsidRPr="00C93611">
        <w:rPr>
          <w:rFonts w:ascii="Book Antiqua" w:hAnsi="Book Antiqua"/>
          <w:i/>
          <w:iCs/>
          <w:sz w:val="22"/>
          <w:szCs w:val="22"/>
        </w:rPr>
        <w:t>LXX</w:t>
      </w:r>
      <w:r>
        <w:rPr>
          <w:rFonts w:ascii="Book Antiqua" w:hAnsi="Book Antiqua"/>
          <w:sz w:val="22"/>
          <w:szCs w:val="22"/>
        </w:rPr>
        <w:t xml:space="preserve"> has: </w:t>
      </w:r>
      <w:r w:rsidRPr="00C93611">
        <w:rPr>
          <w:rFonts w:ascii="Vusillus Old Face" w:hAnsi="Vusillus Old Face" w:cs="Vusillus Old Face"/>
          <w:bCs/>
          <w:i/>
          <w:iCs/>
          <w:noProof/>
          <w:color w:val="003300"/>
          <w:sz w:val="26"/>
          <w:szCs w:val="18"/>
          <w:lang w:val="el-GR"/>
        </w:rPr>
        <w:t>Αιλων καὶ Θαμναθα καὶ Ακκαρων</w:t>
      </w:r>
      <w:r>
        <w:rPr>
          <w:rFonts w:ascii="Book Antiqua" w:hAnsi="Book Antiqua"/>
          <w:sz w:val="22"/>
          <w:szCs w:val="22"/>
        </w:rPr>
        <w:t>.</w:t>
      </w:r>
    </w:p>
  </w:footnote>
  <w:footnote w:id="535">
    <w:p w14:paraId="61D35300" w14:textId="77777777" w:rsidR="00530FC4" w:rsidRDefault="00530FC4" w:rsidP="002941E6">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93611">
        <w:rPr>
          <w:rFonts w:ascii="Book Antiqua" w:hAnsi="Book Antiqua"/>
          <w:i/>
          <w:iCs/>
          <w:sz w:val="22"/>
          <w:szCs w:val="22"/>
        </w:rPr>
        <w:t>NJB</w:t>
      </w:r>
      <w:r>
        <w:rPr>
          <w:rFonts w:ascii="Book Antiqua" w:hAnsi="Book Antiqua"/>
          <w:sz w:val="22"/>
          <w:szCs w:val="22"/>
        </w:rPr>
        <w:t xml:space="preserve"> includes ‘</w:t>
      </w:r>
      <w:r w:rsidRPr="00C93611">
        <w:rPr>
          <w:rFonts w:ascii="Book Antiqua" w:hAnsi="Book Antiqua"/>
          <w:i/>
          <w:iCs/>
          <w:sz w:val="22"/>
          <w:szCs w:val="22"/>
        </w:rPr>
        <w:t>Baalath</w:t>
      </w:r>
      <w:r>
        <w:rPr>
          <w:rFonts w:ascii="Book Antiqua" w:hAnsi="Book Antiqua"/>
          <w:sz w:val="22"/>
          <w:szCs w:val="22"/>
        </w:rPr>
        <w:t>’ in v. 45.</w:t>
      </w:r>
    </w:p>
  </w:footnote>
  <w:footnote w:id="536">
    <w:p w14:paraId="0324166C" w14:textId="77777777" w:rsidR="00530FC4" w:rsidRDefault="00530FC4" w:rsidP="00C93611">
      <w:pPr>
        <w:pStyle w:val="FootnoteText"/>
        <w:spacing w:line="300" w:lineRule="exact"/>
        <w:ind w:left="284" w:hanging="284"/>
        <w:jc w:val="both"/>
        <w:rPr>
          <w:rFonts w:ascii="Book Antiqua" w:hAnsi="Book Antiqua"/>
          <w:sz w:val="22"/>
          <w:szCs w:val="22"/>
        </w:rPr>
      </w:pPr>
      <w:r w:rsidRPr="00C8490A">
        <w:rPr>
          <w:rStyle w:val="FootnoteReference"/>
          <w:rFonts w:ascii="Book Antiqua" w:hAnsi="Book Antiqua"/>
          <w:color w:val="0070C0"/>
          <w:sz w:val="24"/>
          <w:szCs w:val="22"/>
        </w:rPr>
        <w:footnoteRef/>
      </w:r>
      <w:r w:rsidRPr="00C8490A">
        <w:rPr>
          <w:rFonts w:ascii="Book Antiqua" w:hAnsi="Book Antiqua"/>
          <w:color w:val="0070C0"/>
          <w:sz w:val="24"/>
          <w:szCs w:val="22"/>
        </w:rPr>
        <w:t xml:space="preserve"> </w:t>
      </w:r>
      <w:r>
        <w:rPr>
          <w:rFonts w:ascii="Book Antiqua" w:hAnsi="Book Antiqua"/>
          <w:sz w:val="22"/>
          <w:szCs w:val="22"/>
        </w:rPr>
        <w:tab/>
        <w:t>In place of ‘</w:t>
      </w:r>
      <w:r>
        <w:rPr>
          <w:rFonts w:ascii="Book Antiqua" w:hAnsi="Book Antiqua"/>
          <w:i/>
          <w:iCs/>
          <w:sz w:val="22"/>
          <w:szCs w:val="22"/>
        </w:rPr>
        <w:t>Jehud</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xml:space="preserve"> (</w:t>
      </w:r>
      <w:r w:rsidRPr="00C93611">
        <w:rPr>
          <w:rFonts w:ascii="Vusillus Old Face" w:hAnsi="Vusillus Old Face" w:cs="Vusillus Old Face"/>
          <w:bCs/>
          <w:i/>
          <w:iCs/>
          <w:noProof/>
          <w:color w:val="003300"/>
          <w:sz w:val="26"/>
          <w:szCs w:val="18"/>
          <w:lang w:val="el-GR"/>
        </w:rPr>
        <w:t>Αζωρ</w:t>
      </w:r>
      <w:r>
        <w:rPr>
          <w:rFonts w:ascii="Book Antiqua" w:hAnsi="Book Antiqua"/>
          <w:sz w:val="22"/>
          <w:szCs w:val="22"/>
        </w:rPr>
        <w:t>) and the modern name, has ‘</w:t>
      </w:r>
      <w:r>
        <w:rPr>
          <w:rFonts w:ascii="Book Antiqua" w:hAnsi="Book Antiqua"/>
          <w:i/>
          <w:iCs/>
          <w:sz w:val="22"/>
          <w:szCs w:val="22"/>
        </w:rPr>
        <w:t>Azo</w:t>
      </w:r>
      <w:r>
        <w:rPr>
          <w:rFonts w:ascii="Book Antiqua" w:hAnsi="Book Antiqua"/>
          <w:sz w:val="22"/>
          <w:szCs w:val="22"/>
        </w:rPr>
        <w:t>r’.</w:t>
      </w:r>
    </w:p>
  </w:footnote>
  <w:footnote w:id="537">
    <w:p w14:paraId="1A7CE489" w14:textId="77777777" w:rsidR="00530FC4" w:rsidRDefault="00530FC4" w:rsidP="00CE5449">
      <w:pPr>
        <w:pStyle w:val="FootnoteText"/>
        <w:spacing w:line="300" w:lineRule="exact"/>
        <w:ind w:left="284" w:hanging="284"/>
        <w:jc w:val="both"/>
        <w:rPr>
          <w:rFonts w:ascii="Book Antiqua" w:hAnsi="Book Antiqua"/>
          <w:sz w:val="22"/>
          <w:szCs w:val="22"/>
        </w:rPr>
      </w:pPr>
      <w:r w:rsidRPr="0024254B">
        <w:rPr>
          <w:rStyle w:val="FootnoteReference"/>
          <w:rFonts w:ascii="Book Antiqua" w:hAnsi="Book Antiqua"/>
          <w:color w:val="0070C0"/>
          <w:sz w:val="24"/>
          <w:szCs w:val="22"/>
        </w:rPr>
        <w:footnoteRef/>
      </w:r>
      <w:r w:rsidRPr="0024254B">
        <w:rPr>
          <w:rFonts w:ascii="Book Antiqua" w:hAnsi="Book Antiqua"/>
          <w:color w:val="0070C0"/>
          <w:sz w:val="24"/>
          <w:szCs w:val="22"/>
        </w:rPr>
        <w:t xml:space="preserve"> </w:t>
      </w:r>
      <w:r>
        <w:rPr>
          <w:rFonts w:ascii="Book Antiqua" w:hAnsi="Book Antiqua"/>
          <w:sz w:val="22"/>
          <w:szCs w:val="22"/>
        </w:rPr>
        <w:tab/>
        <w:t>‘</w:t>
      </w:r>
      <w:r>
        <w:rPr>
          <w:rFonts w:ascii="Book Antiqua" w:hAnsi="Book Antiqua"/>
          <w:i/>
          <w:iCs/>
          <w:sz w:val="22"/>
          <w:szCs w:val="22"/>
        </w:rPr>
        <w:t>By the sea</w:t>
      </w:r>
      <w:r>
        <w:rPr>
          <w:rFonts w:ascii="Book Antiqua" w:hAnsi="Book Antiqua"/>
          <w:sz w:val="22"/>
          <w:szCs w:val="22"/>
        </w:rPr>
        <w:t xml:space="preserve">’ follows the </w:t>
      </w:r>
      <w:r>
        <w:rPr>
          <w:rFonts w:ascii="Book Antiqua" w:hAnsi="Book Antiqua"/>
          <w:i/>
          <w:iCs/>
          <w:sz w:val="22"/>
          <w:szCs w:val="22"/>
        </w:rPr>
        <w:t>LXX</w:t>
      </w:r>
      <w:r>
        <w:rPr>
          <w:rFonts w:ascii="Book Antiqua" w:hAnsi="Book Antiqua"/>
          <w:sz w:val="22"/>
          <w:szCs w:val="22"/>
        </w:rPr>
        <w:t xml:space="preserve"> (</w:t>
      </w:r>
      <w:r w:rsidRPr="00CE5449">
        <w:rPr>
          <w:rFonts w:ascii="Vusillus Old Face" w:hAnsi="Vusillus Old Face" w:cs="Vusillus Old Face"/>
          <w:bCs/>
          <w:i/>
          <w:iCs/>
          <w:noProof/>
          <w:color w:val="003300"/>
          <w:sz w:val="26"/>
          <w:szCs w:val="18"/>
          <w:lang w:val="el-GR"/>
        </w:rPr>
        <w:t>ἀπὸ θαλάσσης</w:t>
      </w:r>
      <w:r>
        <w:rPr>
          <w:rFonts w:ascii="Book Antiqua" w:hAnsi="Book Antiqua"/>
          <w:sz w:val="22"/>
          <w:szCs w:val="22"/>
        </w:rPr>
        <w:t xml:space="preserve">) &amp; </w:t>
      </w:r>
      <w:r>
        <w:rPr>
          <w:rFonts w:ascii="Book Antiqua" w:hAnsi="Book Antiqua"/>
          <w:i/>
          <w:iCs/>
          <w:sz w:val="22"/>
          <w:szCs w:val="22"/>
        </w:rPr>
        <w:t>NJB</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has ‘</w:t>
      </w:r>
      <w:r>
        <w:rPr>
          <w:rFonts w:ascii="Book Antiqua" w:hAnsi="Book Antiqua"/>
          <w:i/>
          <w:iCs/>
          <w:sz w:val="22"/>
          <w:szCs w:val="22"/>
        </w:rPr>
        <w:t>waters of</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lacks ‘</w:t>
      </w:r>
      <w:r>
        <w:rPr>
          <w:rFonts w:ascii="Book Antiqua" w:hAnsi="Book Antiqua"/>
          <w:i/>
          <w:iCs/>
          <w:sz w:val="22"/>
          <w:szCs w:val="22"/>
        </w:rPr>
        <w:t>and Rakkon</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has ‘</w:t>
      </w:r>
      <w:r>
        <w:rPr>
          <w:rFonts w:ascii="Book Antiqua" w:hAnsi="Book Antiqua"/>
          <w:i/>
          <w:iCs/>
          <w:sz w:val="22"/>
          <w:szCs w:val="22"/>
        </w:rPr>
        <w:t>Joppa</w:t>
      </w:r>
      <w:r>
        <w:rPr>
          <w:rFonts w:ascii="Book Antiqua" w:hAnsi="Book Antiqua"/>
          <w:sz w:val="22"/>
          <w:szCs w:val="22"/>
        </w:rPr>
        <w:t>’ in place of ‘</w:t>
      </w:r>
      <w:smartTag w:uri="urn:schemas-microsoft-com:office:smarttags" w:element="place">
        <w:smartTag w:uri="urn:schemas-microsoft-com:office:smarttags" w:element="City">
          <w:r>
            <w:rPr>
              <w:rFonts w:ascii="Book Antiqua" w:hAnsi="Book Antiqua"/>
              <w:i/>
              <w:iCs/>
              <w:sz w:val="22"/>
              <w:szCs w:val="22"/>
            </w:rPr>
            <w:t>Jaffa</w:t>
          </w:r>
        </w:smartTag>
      </w:smartTag>
      <w:r>
        <w:rPr>
          <w:rFonts w:ascii="Book Antiqua" w:hAnsi="Book Antiqua"/>
          <w:sz w:val="22"/>
          <w:szCs w:val="22"/>
        </w:rPr>
        <w:t>’.</w:t>
      </w:r>
    </w:p>
  </w:footnote>
  <w:footnote w:id="538">
    <w:p w14:paraId="44581132" w14:textId="77777777" w:rsidR="00530FC4" w:rsidRDefault="00530FC4" w:rsidP="00C8490A">
      <w:pPr>
        <w:pStyle w:val="FootnoteText"/>
        <w:spacing w:line="300" w:lineRule="exact"/>
        <w:ind w:left="284" w:hanging="284"/>
        <w:jc w:val="both"/>
        <w:rPr>
          <w:rFonts w:ascii="Book Antiqua" w:hAnsi="Book Antiqua"/>
          <w:sz w:val="22"/>
          <w:szCs w:val="22"/>
        </w:rPr>
      </w:pPr>
      <w:r w:rsidRPr="0024254B">
        <w:rPr>
          <w:rStyle w:val="FootnoteReference"/>
          <w:rFonts w:ascii="Book Antiqua" w:hAnsi="Book Antiqua"/>
          <w:color w:val="0070C0"/>
          <w:sz w:val="24"/>
          <w:szCs w:val="22"/>
        </w:rPr>
        <w:footnoteRef/>
      </w:r>
      <w:r w:rsidRPr="0024254B">
        <w:rPr>
          <w:rFonts w:ascii="Book Antiqua" w:hAnsi="Book Antiqua"/>
          <w:color w:val="0070C0"/>
          <w:sz w:val="24"/>
          <w:szCs w:val="22"/>
        </w:rPr>
        <w:tab/>
      </w:r>
      <w:r>
        <w:rPr>
          <w:rFonts w:ascii="Book Antiqua" w:hAnsi="Book Antiqua"/>
          <w:sz w:val="22"/>
          <w:szCs w:val="22"/>
        </w:rPr>
        <w:t>Jg 18:27 refers to ‘</w:t>
      </w:r>
      <w:r>
        <w:rPr>
          <w:rFonts w:ascii="Book Antiqua" w:hAnsi="Book Antiqua"/>
          <w:i/>
          <w:iCs/>
          <w:sz w:val="22"/>
          <w:szCs w:val="22"/>
        </w:rPr>
        <w:t>Leshem</w:t>
      </w:r>
      <w:r>
        <w:rPr>
          <w:rFonts w:ascii="Book Antiqua" w:hAnsi="Book Antiqua"/>
          <w:sz w:val="22"/>
          <w:szCs w:val="22"/>
        </w:rPr>
        <w:t>’ as ‘</w:t>
      </w:r>
      <w:r>
        <w:rPr>
          <w:rFonts w:ascii="Book Antiqua" w:hAnsi="Book Antiqua"/>
          <w:i/>
          <w:iCs/>
          <w:sz w:val="22"/>
          <w:szCs w:val="22"/>
        </w:rPr>
        <w:t>Laish</w:t>
      </w:r>
      <w:r>
        <w:rPr>
          <w:rFonts w:ascii="Book Antiqua" w:hAnsi="Book Antiqua"/>
          <w:sz w:val="22"/>
          <w:szCs w:val="22"/>
        </w:rPr>
        <w:t>’.</w:t>
      </w:r>
    </w:p>
  </w:footnote>
  <w:footnote w:id="539">
    <w:p w14:paraId="01988934" w14:textId="77777777" w:rsidR="00530FC4" w:rsidRDefault="00530FC4" w:rsidP="00C8490A">
      <w:pPr>
        <w:pStyle w:val="FootnoteText"/>
        <w:spacing w:line="300" w:lineRule="exact"/>
        <w:ind w:left="284" w:hanging="284"/>
        <w:jc w:val="both"/>
        <w:rPr>
          <w:rFonts w:ascii="Book Antiqua" w:hAnsi="Book Antiqua"/>
          <w:sz w:val="22"/>
          <w:szCs w:val="22"/>
        </w:rPr>
      </w:pPr>
      <w:r w:rsidRPr="0024254B">
        <w:rPr>
          <w:rStyle w:val="FootnoteReference"/>
          <w:rFonts w:ascii="Book Antiqua" w:hAnsi="Book Antiqua"/>
          <w:color w:val="0070C0"/>
          <w:sz w:val="24"/>
          <w:szCs w:val="22"/>
        </w:rPr>
        <w:footnoteRef/>
      </w:r>
      <w:r w:rsidRPr="0024254B">
        <w:rPr>
          <w:rFonts w:ascii="Book Antiqua" w:hAnsi="Book Antiqua"/>
          <w:color w:val="0070C0"/>
          <w:sz w:val="24"/>
          <w:szCs w:val="22"/>
        </w:rPr>
        <w:t xml:space="preserve"> </w:t>
      </w:r>
      <w:r>
        <w:rPr>
          <w:rFonts w:ascii="Book Antiqua" w:hAnsi="Book Antiqua"/>
          <w:sz w:val="22"/>
          <w:szCs w:val="22"/>
        </w:rPr>
        <w:tab/>
        <w:t xml:space="preserve">The </w:t>
      </w:r>
      <w:r w:rsidRPr="004B610F">
        <w:rPr>
          <w:rFonts w:ascii="Book Antiqua" w:hAnsi="Book Antiqua"/>
          <w:i/>
          <w:iCs/>
          <w:sz w:val="22"/>
          <w:szCs w:val="22"/>
        </w:rPr>
        <w:t>NRSV</w:t>
      </w:r>
      <w:r>
        <w:rPr>
          <w:rFonts w:ascii="Book Antiqua" w:hAnsi="Book Antiqua"/>
          <w:sz w:val="22"/>
          <w:szCs w:val="22"/>
        </w:rPr>
        <w:t xml:space="preserve"> &amp; </w:t>
      </w:r>
      <w:r w:rsidRPr="004B610F">
        <w:rPr>
          <w:rFonts w:ascii="Book Antiqua" w:hAnsi="Book Antiqua"/>
          <w:i/>
          <w:iCs/>
          <w:sz w:val="22"/>
          <w:szCs w:val="22"/>
        </w:rPr>
        <w:t>NETB</w:t>
      </w:r>
      <w:r>
        <w:rPr>
          <w:rFonts w:ascii="Book Antiqua" w:hAnsi="Book Antiqua"/>
          <w:sz w:val="22"/>
          <w:szCs w:val="22"/>
        </w:rPr>
        <w:t xml:space="preserve"> omit the words ‘</w:t>
      </w:r>
      <w:r w:rsidRPr="004B610F">
        <w:rPr>
          <w:rFonts w:ascii="Book Antiqua" w:hAnsi="Book Antiqua"/>
          <w:i/>
          <w:iCs/>
          <w:sz w:val="22"/>
          <w:szCs w:val="22"/>
        </w:rPr>
        <w:t>the sons of</w:t>
      </w:r>
      <w:r>
        <w:rPr>
          <w:rFonts w:ascii="Book Antiqua" w:hAnsi="Book Antiqua"/>
          <w:sz w:val="22"/>
          <w:szCs w:val="22"/>
        </w:rPr>
        <w:t xml:space="preserve">’, here following the </w:t>
      </w:r>
      <w:r w:rsidRPr="004B610F">
        <w:rPr>
          <w:rFonts w:ascii="Book Antiqua" w:hAnsi="Book Antiqua"/>
          <w:i/>
          <w:iCs/>
          <w:sz w:val="22"/>
          <w:szCs w:val="22"/>
        </w:rPr>
        <w:t>MT</w:t>
      </w:r>
      <w:r>
        <w:rPr>
          <w:rFonts w:ascii="Book Antiqua" w:hAnsi="Book Antiqua"/>
          <w:sz w:val="22"/>
          <w:szCs w:val="22"/>
        </w:rPr>
        <w:t xml:space="preserve"> &amp; </w:t>
      </w:r>
      <w:r w:rsidRPr="004B610F">
        <w:rPr>
          <w:rFonts w:ascii="Book Antiqua" w:hAnsi="Book Antiqua"/>
          <w:i/>
          <w:iCs/>
          <w:sz w:val="22"/>
          <w:szCs w:val="22"/>
        </w:rPr>
        <w:t>NJB</w:t>
      </w:r>
      <w:r>
        <w:rPr>
          <w:rFonts w:ascii="Book Antiqua" w:hAnsi="Book Antiqua"/>
          <w:sz w:val="22"/>
          <w:szCs w:val="22"/>
        </w:rPr>
        <w:t>.</w:t>
      </w:r>
    </w:p>
  </w:footnote>
  <w:footnote w:id="540">
    <w:p w14:paraId="53D441CB" w14:textId="77777777" w:rsidR="00530FC4" w:rsidRDefault="00530FC4" w:rsidP="002941E6">
      <w:pPr>
        <w:pStyle w:val="FootnoteText"/>
        <w:spacing w:line="300" w:lineRule="exact"/>
        <w:ind w:left="284" w:hanging="284"/>
        <w:jc w:val="both"/>
        <w:rPr>
          <w:rFonts w:ascii="Book Antiqua" w:hAnsi="Book Antiqua"/>
          <w:sz w:val="22"/>
          <w:szCs w:val="22"/>
        </w:rPr>
      </w:pPr>
      <w:r w:rsidRPr="0024254B">
        <w:rPr>
          <w:rStyle w:val="FootnoteReference"/>
          <w:rFonts w:ascii="Book Antiqua" w:hAnsi="Book Antiqua"/>
          <w:color w:val="0070C0"/>
          <w:sz w:val="24"/>
          <w:szCs w:val="22"/>
        </w:rPr>
        <w:footnoteRef/>
      </w:r>
      <w:r w:rsidRPr="0024254B">
        <w:rPr>
          <w:rFonts w:ascii="Book Antiqua" w:hAnsi="Book Antiqua"/>
          <w:color w:val="0070C0"/>
          <w:sz w:val="24"/>
          <w:szCs w:val="22"/>
        </w:rPr>
        <w:t xml:space="preserve"> </w:t>
      </w:r>
      <w:r>
        <w:rPr>
          <w:rFonts w:ascii="Book Antiqua" w:hAnsi="Book Antiqua"/>
          <w:sz w:val="22"/>
          <w:szCs w:val="22"/>
        </w:rPr>
        <w:tab/>
        <w:t xml:space="preserve">The </w:t>
      </w:r>
      <w:r w:rsidRPr="00CE5449">
        <w:rPr>
          <w:rFonts w:ascii="Book Antiqua" w:hAnsi="Book Antiqua"/>
          <w:i/>
          <w:iCs/>
          <w:sz w:val="22"/>
          <w:szCs w:val="22"/>
        </w:rPr>
        <w:t>NJB</w:t>
      </w:r>
      <w:r>
        <w:rPr>
          <w:rFonts w:ascii="Book Antiqua" w:hAnsi="Book Antiqua"/>
          <w:sz w:val="22"/>
          <w:szCs w:val="22"/>
        </w:rPr>
        <w:t xml:space="preserve"> has ‘</w:t>
      </w:r>
      <w:r w:rsidRPr="00CE5449">
        <w:rPr>
          <w:rFonts w:ascii="Book Antiqua" w:hAnsi="Book Antiqua"/>
          <w:i/>
          <w:iCs/>
          <w:sz w:val="22"/>
          <w:szCs w:val="22"/>
        </w:rPr>
        <w:t>apportioning</w:t>
      </w:r>
      <w:r>
        <w:rPr>
          <w:rFonts w:ascii="Book Antiqua" w:hAnsi="Book Antiqua"/>
          <w:sz w:val="22"/>
          <w:szCs w:val="22"/>
        </w:rPr>
        <w:t>’ in place of ‘</w:t>
      </w:r>
      <w:r w:rsidRPr="00CE5449">
        <w:rPr>
          <w:rFonts w:ascii="Book Antiqua" w:hAnsi="Book Antiqua"/>
          <w:i/>
          <w:iCs/>
          <w:sz w:val="22"/>
          <w:szCs w:val="22"/>
        </w:rPr>
        <w:t>distributing</w:t>
      </w:r>
      <w:r>
        <w:rPr>
          <w:rFonts w:ascii="Book Antiqua" w:hAnsi="Book Antiqua"/>
          <w:sz w:val="22"/>
          <w:szCs w:val="22"/>
        </w:rPr>
        <w:t xml:space="preserve">’, here following the </w:t>
      </w:r>
      <w:r w:rsidRPr="00CE5449">
        <w:rPr>
          <w:rFonts w:ascii="Book Antiqua" w:hAnsi="Book Antiqua"/>
          <w:i/>
          <w:iCs/>
          <w:sz w:val="22"/>
          <w:szCs w:val="22"/>
        </w:rPr>
        <w:t>NRSV</w:t>
      </w:r>
      <w:r>
        <w:rPr>
          <w:rFonts w:ascii="Book Antiqua" w:hAnsi="Book Antiqua"/>
          <w:sz w:val="22"/>
          <w:szCs w:val="22"/>
        </w:rPr>
        <w:t>.</w:t>
      </w:r>
    </w:p>
  </w:footnote>
  <w:footnote w:id="541">
    <w:p w14:paraId="10ECE18A" w14:textId="77777777" w:rsidR="00530FC4" w:rsidRDefault="00530FC4" w:rsidP="002941E6">
      <w:pPr>
        <w:pStyle w:val="FootnoteText"/>
        <w:spacing w:line="300" w:lineRule="exact"/>
        <w:ind w:left="284" w:hanging="284"/>
        <w:jc w:val="both"/>
        <w:rPr>
          <w:rFonts w:ascii="Book Antiqua" w:hAnsi="Book Antiqua"/>
          <w:sz w:val="22"/>
          <w:szCs w:val="22"/>
        </w:rPr>
      </w:pPr>
      <w:r w:rsidRPr="0024254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distribution of the territory ends with an editorial note on the share awarded personally to Joshua; the note is based on the information about his tomb (24:30, Jg 2:9).  ‘</w:t>
      </w:r>
      <w:r>
        <w:rPr>
          <w:rFonts w:ascii="Book Antiqua" w:hAnsi="Book Antiqua"/>
          <w:i/>
          <w:iCs/>
          <w:sz w:val="22"/>
          <w:szCs w:val="22"/>
        </w:rPr>
        <w:t>Timnath-Serah</w:t>
      </w:r>
      <w:r>
        <w:rPr>
          <w:rFonts w:ascii="Book Antiqua" w:hAnsi="Book Antiqua"/>
          <w:sz w:val="22"/>
          <w:szCs w:val="22"/>
        </w:rPr>
        <w:t>’ (</w:t>
      </w:r>
      <w:r w:rsidRPr="00CE5449">
        <w:rPr>
          <w:rFonts w:cs="SBL Hebrew"/>
          <w:noProof/>
          <w:sz w:val="26"/>
          <w:szCs w:val="26"/>
          <w:rtl/>
          <w:lang w:bidi="he-IL"/>
        </w:rPr>
        <w:t>תִמְנַת־סֶ֖רַח</w:t>
      </w:r>
      <w:r>
        <w:rPr>
          <w:rFonts w:ascii="Book Antiqua" w:hAnsi="Book Antiqua"/>
          <w:sz w:val="22"/>
          <w:szCs w:val="22"/>
        </w:rPr>
        <w:t>) is identified with Khirbet-Tibnah, 36 km southwest of Shechem.</w:t>
      </w:r>
    </w:p>
  </w:footnote>
  <w:footnote w:id="542">
    <w:p w14:paraId="6A953370" w14:textId="77777777" w:rsidR="00530FC4" w:rsidRPr="00CE5449" w:rsidRDefault="00530FC4" w:rsidP="002941E6">
      <w:pPr>
        <w:pStyle w:val="FootnoteText"/>
        <w:spacing w:line="300" w:lineRule="exact"/>
        <w:ind w:left="284" w:hanging="284"/>
        <w:jc w:val="both"/>
        <w:rPr>
          <w:rFonts w:ascii="Book Antiqua" w:hAnsi="Book Antiqua"/>
          <w:sz w:val="22"/>
          <w:szCs w:val="22"/>
        </w:rPr>
      </w:pPr>
      <w:r w:rsidRPr="0024254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CE5449">
        <w:rPr>
          <w:rFonts w:ascii="Book Antiqua" w:hAnsi="Book Antiqua"/>
          <w:sz w:val="22"/>
          <w:szCs w:val="22"/>
        </w:rPr>
        <w:t>The literal translation of ‘</w:t>
      </w:r>
      <w:r w:rsidRPr="00580D85">
        <w:rPr>
          <w:rFonts w:ascii="Book Antiqua" w:hAnsi="Book Antiqua"/>
          <w:i/>
          <w:iCs/>
          <w:sz w:val="22"/>
          <w:szCs w:val="22"/>
        </w:rPr>
        <w:t>heads of each family</w:t>
      </w:r>
      <w:r w:rsidRPr="00CE5449">
        <w:rPr>
          <w:rFonts w:ascii="Book Antiqua" w:hAnsi="Book Antiqua"/>
          <w:sz w:val="22"/>
          <w:szCs w:val="22"/>
        </w:rPr>
        <w:t>’ is ‘</w:t>
      </w:r>
      <w:r w:rsidRPr="00580D85">
        <w:rPr>
          <w:rFonts w:ascii="Book Antiqua" w:hAnsi="Book Antiqua"/>
          <w:i/>
          <w:iCs/>
          <w:sz w:val="22"/>
          <w:szCs w:val="22"/>
        </w:rPr>
        <w:t>leaders of the fathers of the tribes</w:t>
      </w:r>
      <w:r w:rsidRPr="00CE5449">
        <w:rPr>
          <w:rFonts w:ascii="Book Antiqua" w:hAnsi="Book Antiqua"/>
          <w:sz w:val="22"/>
          <w:szCs w:val="22"/>
        </w:rPr>
        <w:t>’.</w:t>
      </w:r>
    </w:p>
  </w:footnote>
  <w:footnote w:id="543">
    <w:p w14:paraId="78E33463" w14:textId="77777777" w:rsidR="00530FC4" w:rsidRPr="00F3256A" w:rsidRDefault="00530FC4" w:rsidP="00F3256A">
      <w:pPr>
        <w:pStyle w:val="FootnoteText"/>
        <w:jc w:val="center"/>
        <w:rPr>
          <w:rFonts w:ascii="Book Antiqua" w:hAnsi="Book Antiqua"/>
          <w:b/>
          <w:bCs/>
          <w:smallCaps/>
          <w:color w:val="000080"/>
          <w:sz w:val="24"/>
        </w:rPr>
      </w:pPr>
      <w:r w:rsidRPr="00F3256A">
        <w:rPr>
          <w:rStyle w:val="FootnoteReference"/>
          <w:rFonts w:ascii="Book Antiqua" w:hAnsi="Book Antiqua"/>
          <w:b/>
          <w:bCs/>
          <w:smallCaps/>
          <w:color w:val="000080"/>
          <w:sz w:val="24"/>
          <w:vertAlign w:val="baseline"/>
        </w:rPr>
        <w:t>Joshua 20</w:t>
      </w:r>
    </w:p>
  </w:footnote>
  <w:footnote w:id="544">
    <w:p w14:paraId="3F5DBEF7" w14:textId="77777777" w:rsidR="00530FC4" w:rsidRDefault="00530FC4" w:rsidP="00530FC4">
      <w:pPr>
        <w:pStyle w:val="FootnoteText"/>
        <w:spacing w:line="300" w:lineRule="exact"/>
        <w:ind w:left="284" w:hanging="284"/>
        <w:jc w:val="both"/>
        <w:rPr>
          <w:rFonts w:ascii="Book Antiqua" w:hAnsi="Book Antiqua"/>
          <w:sz w:val="22"/>
          <w:szCs w:val="22"/>
        </w:rPr>
      </w:pPr>
      <w:r w:rsidRPr="00F3256A">
        <w:rPr>
          <w:rStyle w:val="FootnoteReference"/>
          <w:rFonts w:ascii="Book Antiqua" w:hAnsi="Book Antiqua"/>
          <w:color w:val="0070C0"/>
          <w:sz w:val="24"/>
          <w:szCs w:val="22"/>
        </w:rPr>
        <w:footnoteRef/>
      </w:r>
      <w:r w:rsidRPr="00F3256A">
        <w:rPr>
          <w:rFonts w:ascii="Book Antiqua" w:hAnsi="Book Antiqua"/>
          <w:color w:val="0070C0"/>
          <w:sz w:val="24"/>
          <w:szCs w:val="22"/>
          <w:vertAlign w:val="superscript"/>
        </w:rPr>
        <w:t xml:space="preserve"> </w:t>
      </w:r>
      <w:r>
        <w:rPr>
          <w:rFonts w:ascii="Book Antiqua" w:hAnsi="Book Antiqua"/>
          <w:sz w:val="22"/>
          <w:szCs w:val="22"/>
        </w:rPr>
        <w:tab/>
        <w:t xml:space="preserve">Chs 20–21 complement the account of the territorial distribution. This chapter is presented as the application of the Law of Asylum (see #Ex 21:13). The figure of 6 towns, though without their names, had already been given in Nb 35:9ff. Dt 4:41–43 designated the 3 Transjordanian cities of refuge by name.  Dt 19 ordains that 3 other towns shall be chosen, once Canaan has been conquered.  This is what is done here, where the 6 towns are named.  In fact, however, the institution of cities of refuge was probably not earlier than the time of Solomon. The passages in </w:t>
      </w:r>
      <w:r>
        <w:rPr>
          <w:rFonts w:ascii="Book Antiqua" w:hAnsi="Book Antiqua"/>
          <w:color w:val="800080"/>
          <w:sz w:val="22"/>
          <w:szCs w:val="22"/>
        </w:rPr>
        <w:t>violet</w:t>
      </w:r>
      <w:r>
        <w:rPr>
          <w:rFonts w:ascii="Book Antiqua" w:hAnsi="Book Antiqua"/>
          <w:sz w:val="22"/>
          <w:szCs w:val="22"/>
        </w:rPr>
        <w:t xml:space="preserve"> text, missing from the </w:t>
      </w:r>
      <w:r>
        <w:rPr>
          <w:rFonts w:ascii="Book Antiqua" w:hAnsi="Book Antiqua"/>
          <w:i/>
          <w:iCs/>
          <w:sz w:val="22"/>
          <w:szCs w:val="22"/>
        </w:rPr>
        <w:t>LXX</w:t>
      </w:r>
      <w:r>
        <w:rPr>
          <w:rFonts w:ascii="Book Antiqua" w:hAnsi="Book Antiqua"/>
          <w:sz w:val="22"/>
          <w:szCs w:val="22"/>
        </w:rPr>
        <w:t>, are sometimes taken verbatim from Nb 35 and Dt 19.</w:t>
      </w:r>
    </w:p>
  </w:footnote>
  <w:footnote w:id="545">
    <w:p w14:paraId="0A73CD18" w14:textId="77777777" w:rsidR="00530FC4" w:rsidRDefault="00530FC4" w:rsidP="00F3256A">
      <w:pPr>
        <w:pStyle w:val="FootnoteText"/>
        <w:spacing w:line="300" w:lineRule="exact"/>
        <w:ind w:left="284" w:hanging="284"/>
        <w:jc w:val="both"/>
        <w:rPr>
          <w:rFonts w:ascii="Book Antiqua" w:hAnsi="Book Antiqua"/>
          <w:sz w:val="22"/>
          <w:szCs w:val="22"/>
          <w:vertAlign w:val="superscript"/>
        </w:rPr>
      </w:pPr>
      <w:r w:rsidRPr="00F3256A">
        <w:rPr>
          <w:rStyle w:val="FootnoteReference"/>
          <w:rFonts w:ascii="Book Antiqua" w:hAnsi="Book Antiqua"/>
          <w:color w:val="0070C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An alternative translation for ‘</w:t>
      </w:r>
      <w:r w:rsidRPr="00A51697">
        <w:rPr>
          <w:rFonts w:ascii="Book Antiqua" w:hAnsi="Book Antiqua"/>
          <w:i/>
          <w:iCs/>
          <w:sz w:val="22"/>
          <w:szCs w:val="22"/>
        </w:rPr>
        <w:t>refuge</w:t>
      </w:r>
      <w:r>
        <w:rPr>
          <w:rFonts w:ascii="Book Antiqua" w:hAnsi="Book Antiqua"/>
          <w:sz w:val="22"/>
          <w:szCs w:val="22"/>
        </w:rPr>
        <w:t>’ is ‘</w:t>
      </w:r>
      <w:r w:rsidRPr="00A51697">
        <w:rPr>
          <w:rFonts w:ascii="Book Antiqua" w:hAnsi="Book Antiqua"/>
          <w:i/>
          <w:iCs/>
          <w:sz w:val="22"/>
          <w:szCs w:val="22"/>
        </w:rPr>
        <w:t>asylum</w:t>
      </w:r>
      <w:r>
        <w:rPr>
          <w:rFonts w:ascii="Book Antiqua" w:hAnsi="Book Antiqua"/>
          <w:sz w:val="22"/>
          <w:szCs w:val="22"/>
        </w:rPr>
        <w:t>’.</w:t>
      </w:r>
    </w:p>
  </w:footnote>
  <w:footnote w:id="546">
    <w:p w14:paraId="178FD083" w14:textId="77777777" w:rsidR="00530FC4" w:rsidRDefault="00530FC4" w:rsidP="00F3256A">
      <w:pPr>
        <w:pStyle w:val="FootnoteText"/>
        <w:spacing w:line="300" w:lineRule="exact"/>
        <w:ind w:left="284" w:hanging="284"/>
        <w:jc w:val="both"/>
        <w:rPr>
          <w:rFonts w:ascii="Book Antiqua" w:hAnsi="Book Antiqua"/>
          <w:sz w:val="22"/>
          <w:szCs w:val="22"/>
        </w:rPr>
      </w:pPr>
      <w:r w:rsidRPr="00F3256A">
        <w:rPr>
          <w:rStyle w:val="FootnoteReference"/>
          <w:rFonts w:ascii="Book Antiqua" w:hAnsi="Book Antiqua"/>
          <w:color w:val="0070C0"/>
          <w:sz w:val="24"/>
          <w:szCs w:val="22"/>
        </w:rPr>
        <w:footnoteRef/>
      </w:r>
      <w:r w:rsidRPr="00F3256A">
        <w:rPr>
          <w:rFonts w:ascii="Book Antiqua" w:hAnsi="Book Antiqua"/>
          <w:color w:val="0070C0"/>
          <w:sz w:val="24"/>
          <w:szCs w:val="22"/>
          <w:vertAlign w:val="superscript"/>
        </w:rPr>
        <w:t xml:space="preserve"> </w:t>
      </w:r>
      <w:r>
        <w:rPr>
          <w:rFonts w:ascii="Book Antiqua" w:hAnsi="Book Antiqua"/>
          <w:sz w:val="22"/>
          <w:szCs w:val="22"/>
        </w:rPr>
        <w:tab/>
        <w:t>The ‘</w:t>
      </w:r>
      <w:r>
        <w:rPr>
          <w:rFonts w:ascii="Book Antiqua" w:hAnsi="Book Antiqua"/>
          <w:i/>
          <w:iCs/>
          <w:sz w:val="22"/>
          <w:szCs w:val="22"/>
        </w:rPr>
        <w:t>avenger of blood</w:t>
      </w:r>
      <w:r>
        <w:rPr>
          <w:rFonts w:ascii="Book Antiqua" w:hAnsi="Book Antiqua"/>
          <w:sz w:val="22"/>
          <w:szCs w:val="22"/>
        </w:rPr>
        <w:t>’ was the deceased’s nearest relative.</w:t>
      </w:r>
    </w:p>
  </w:footnote>
  <w:footnote w:id="547">
    <w:p w14:paraId="033EED50" w14:textId="77777777" w:rsidR="00530FC4" w:rsidRDefault="00530FC4" w:rsidP="00F3256A">
      <w:pPr>
        <w:pStyle w:val="FootnoteText"/>
        <w:spacing w:line="300" w:lineRule="exact"/>
        <w:ind w:left="284" w:hanging="284"/>
        <w:jc w:val="both"/>
        <w:rPr>
          <w:rFonts w:ascii="Book Antiqua" w:hAnsi="Book Antiqua"/>
          <w:sz w:val="22"/>
          <w:szCs w:val="22"/>
        </w:rPr>
      </w:pPr>
      <w:r w:rsidRPr="00F3256A">
        <w:rPr>
          <w:rStyle w:val="FootnoteReference"/>
          <w:rFonts w:ascii="Book Antiqua" w:hAnsi="Book Antiqua"/>
          <w:color w:val="0070C0"/>
          <w:sz w:val="24"/>
          <w:szCs w:val="22"/>
        </w:rPr>
        <w:footnoteRef/>
      </w:r>
      <w:r>
        <w:rPr>
          <w:rFonts w:ascii="Book Antiqua" w:hAnsi="Book Antiqua"/>
          <w:sz w:val="22"/>
          <w:szCs w:val="22"/>
          <w:vertAlign w:val="superscript"/>
        </w:rPr>
        <w:t xml:space="preserve"> </w:t>
      </w:r>
      <w:r>
        <w:rPr>
          <w:rFonts w:ascii="Book Antiqua" w:hAnsi="Book Antiqua"/>
          <w:sz w:val="22"/>
          <w:szCs w:val="22"/>
        </w:rPr>
        <w:tab/>
        <w:t>The ‘</w:t>
      </w:r>
      <w:r>
        <w:rPr>
          <w:rFonts w:ascii="Book Antiqua" w:hAnsi="Book Antiqua"/>
          <w:i/>
          <w:iCs/>
          <w:sz w:val="22"/>
          <w:szCs w:val="22"/>
        </w:rPr>
        <w:t>town gate</w:t>
      </w:r>
      <w:r>
        <w:rPr>
          <w:rFonts w:ascii="Book Antiqua" w:hAnsi="Book Antiqua"/>
          <w:sz w:val="22"/>
          <w:szCs w:val="22"/>
        </w:rPr>
        <w:t>’ was where the elders of the city met to adjudicate disputes.  Such gates were enclosed structures of more than one story with several rooms.</w:t>
      </w:r>
    </w:p>
  </w:footnote>
  <w:footnote w:id="548">
    <w:p w14:paraId="2022C0A0" w14:textId="77777777" w:rsidR="00530FC4" w:rsidRPr="00A51697" w:rsidRDefault="00530FC4" w:rsidP="00A51697">
      <w:pPr>
        <w:pStyle w:val="FootnoteText"/>
        <w:spacing w:line="300" w:lineRule="exact"/>
        <w:ind w:left="284" w:hanging="284"/>
        <w:jc w:val="both"/>
        <w:rPr>
          <w:rFonts w:ascii="Book Antiqua" w:hAnsi="Book Antiqua"/>
          <w:sz w:val="22"/>
          <w:szCs w:val="22"/>
          <w:vertAlign w:val="superscript"/>
        </w:rPr>
      </w:pPr>
      <w:r w:rsidRPr="00F3256A">
        <w:rPr>
          <w:rStyle w:val="FootnoteReference"/>
          <w:rFonts w:ascii="Book Antiqua" w:hAnsi="Book Antiqua"/>
          <w:color w:val="0070C0"/>
          <w:sz w:val="24"/>
          <w:szCs w:val="22"/>
        </w:rPr>
        <w:footnoteRef/>
      </w:r>
      <w:r w:rsidRPr="00F3256A">
        <w:rPr>
          <w:rFonts w:ascii="Book Antiqua" w:hAnsi="Book Antiqua"/>
          <w:color w:val="0070C0"/>
          <w:sz w:val="24"/>
          <w:szCs w:val="22"/>
          <w:vertAlign w:val="superscript"/>
        </w:rPr>
        <w:t xml:space="preserve"> </w:t>
      </w:r>
      <w:r>
        <w:rPr>
          <w:rFonts w:ascii="Book Antiqua" w:hAnsi="Book Antiqua"/>
          <w:sz w:val="22"/>
          <w:szCs w:val="22"/>
          <w:vertAlign w:val="superscript"/>
        </w:rPr>
        <w:tab/>
      </w:r>
      <w:r w:rsidRPr="00A51697">
        <w:rPr>
          <w:rFonts w:ascii="Book Antiqua" w:hAnsi="Book Antiqua"/>
          <w:sz w:val="22"/>
          <w:szCs w:val="22"/>
        </w:rPr>
        <w:t>Literally translated, this verse ends, “</w:t>
      </w:r>
      <w:r w:rsidRPr="00A51697">
        <w:rPr>
          <w:rFonts w:ascii="Book Antiqua" w:hAnsi="Book Antiqua"/>
          <w:i/>
          <w:iCs/>
          <w:sz w:val="22"/>
          <w:szCs w:val="22"/>
        </w:rPr>
        <w:t xml:space="preserve">for without knowledge he killed his neighbour, and he </w:t>
      </w:r>
      <w:r>
        <w:rPr>
          <w:rFonts w:ascii="Book Antiqua" w:hAnsi="Book Antiqua"/>
          <w:i/>
          <w:iCs/>
          <w:sz w:val="22"/>
          <w:szCs w:val="22"/>
        </w:rPr>
        <w:t>did not hate</w:t>
      </w:r>
      <w:r w:rsidRPr="00A51697">
        <w:rPr>
          <w:rFonts w:ascii="Book Antiqua" w:hAnsi="Book Antiqua"/>
          <w:i/>
          <w:iCs/>
          <w:sz w:val="22"/>
          <w:szCs w:val="22"/>
        </w:rPr>
        <w:t xml:space="preserve"> him prior to that</w:t>
      </w:r>
      <w:r w:rsidRPr="00A51697">
        <w:rPr>
          <w:rFonts w:ascii="Book Antiqua" w:hAnsi="Book Antiqua"/>
          <w:sz w:val="22"/>
          <w:szCs w:val="22"/>
        </w:rPr>
        <w:t>.”</w:t>
      </w:r>
    </w:p>
  </w:footnote>
  <w:footnote w:id="549">
    <w:p w14:paraId="70447432" w14:textId="77777777" w:rsidR="00530FC4" w:rsidRDefault="00530FC4" w:rsidP="00F3256A">
      <w:pPr>
        <w:pStyle w:val="FootnoteText"/>
        <w:spacing w:line="300" w:lineRule="exact"/>
        <w:ind w:left="284" w:hanging="284"/>
        <w:jc w:val="both"/>
        <w:rPr>
          <w:rFonts w:ascii="Book Antiqua" w:hAnsi="Book Antiqua"/>
          <w:sz w:val="22"/>
          <w:szCs w:val="22"/>
          <w:vertAlign w:val="superscript"/>
        </w:rPr>
      </w:pPr>
      <w:r w:rsidRPr="00F3256A">
        <w:rPr>
          <w:rStyle w:val="FootnoteReference"/>
          <w:rFonts w:ascii="Book Antiqua" w:hAnsi="Book Antiqua"/>
          <w:color w:val="0070C0"/>
          <w:sz w:val="24"/>
          <w:szCs w:val="22"/>
        </w:rPr>
        <w:footnoteRef/>
      </w:r>
      <w:r w:rsidRPr="00F3256A">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A51697">
        <w:rPr>
          <w:rFonts w:ascii="Book Antiqua" w:hAnsi="Book Antiqua"/>
          <w:i/>
          <w:iCs/>
          <w:sz w:val="22"/>
          <w:szCs w:val="22"/>
        </w:rPr>
        <w:t>the one who is High Priest at the time</w:t>
      </w:r>
      <w:r>
        <w:rPr>
          <w:rFonts w:ascii="Book Antiqua" w:hAnsi="Book Antiqua"/>
          <w:sz w:val="22"/>
          <w:szCs w:val="22"/>
        </w:rPr>
        <w:t xml:space="preserve">’, here following the </w:t>
      </w:r>
      <w:r w:rsidRPr="00A51697">
        <w:rPr>
          <w:rFonts w:ascii="Book Antiqua" w:hAnsi="Book Antiqua"/>
          <w:i/>
          <w:iCs/>
          <w:sz w:val="22"/>
          <w:szCs w:val="22"/>
        </w:rPr>
        <w:t>NRSV</w:t>
      </w:r>
      <w:r>
        <w:rPr>
          <w:rFonts w:ascii="Book Antiqua" w:hAnsi="Book Antiqua"/>
          <w:sz w:val="22"/>
          <w:szCs w:val="22"/>
        </w:rPr>
        <w:t xml:space="preserve">, the </w:t>
      </w:r>
      <w:r w:rsidRPr="00A51697">
        <w:rPr>
          <w:rFonts w:ascii="Book Antiqua" w:hAnsi="Book Antiqua"/>
          <w:i/>
          <w:iCs/>
          <w:sz w:val="22"/>
          <w:szCs w:val="22"/>
        </w:rPr>
        <w:t>NJB</w:t>
      </w:r>
      <w:r>
        <w:rPr>
          <w:rFonts w:ascii="Book Antiqua" w:hAnsi="Book Antiqua"/>
          <w:sz w:val="22"/>
          <w:szCs w:val="22"/>
        </w:rPr>
        <w:t xml:space="preserve"> has ‘</w:t>
      </w:r>
      <w:r w:rsidRPr="00A51697">
        <w:rPr>
          <w:rFonts w:ascii="Book Antiqua" w:hAnsi="Book Antiqua"/>
          <w:i/>
          <w:iCs/>
          <w:sz w:val="22"/>
          <w:szCs w:val="22"/>
        </w:rPr>
        <w:t>the High Priest then in office</w:t>
      </w:r>
      <w:r>
        <w:rPr>
          <w:rFonts w:ascii="Book Antiqua" w:hAnsi="Book Antiqua"/>
          <w:sz w:val="22"/>
          <w:szCs w:val="22"/>
        </w:rPr>
        <w:t>’.</w:t>
      </w:r>
    </w:p>
  </w:footnote>
  <w:footnote w:id="550">
    <w:p w14:paraId="0D2A8A3E" w14:textId="77777777" w:rsidR="00530FC4" w:rsidRDefault="00530FC4" w:rsidP="00F3256A">
      <w:pPr>
        <w:pStyle w:val="FootnoteText"/>
        <w:spacing w:line="300" w:lineRule="exact"/>
        <w:ind w:left="284" w:hanging="284"/>
        <w:jc w:val="both"/>
        <w:rPr>
          <w:rFonts w:ascii="Book Antiqua" w:hAnsi="Book Antiqua"/>
          <w:sz w:val="22"/>
          <w:szCs w:val="22"/>
          <w:vertAlign w:val="superscript"/>
        </w:rPr>
      </w:pPr>
      <w:r w:rsidRPr="00F3256A">
        <w:rPr>
          <w:rStyle w:val="FootnoteReference"/>
          <w:rFonts w:ascii="Book Antiqua" w:hAnsi="Book Antiqua"/>
          <w:color w:val="0070C0"/>
          <w:sz w:val="24"/>
          <w:szCs w:val="22"/>
        </w:rPr>
        <w:footnoteRef/>
      </w:r>
      <w:r w:rsidRPr="00F3256A">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A51697">
        <w:rPr>
          <w:rFonts w:ascii="Book Antiqua" w:hAnsi="Book Antiqua"/>
          <w:i/>
          <w:iCs/>
          <w:sz w:val="22"/>
          <w:szCs w:val="22"/>
        </w:rPr>
        <w:t>NJB</w:t>
      </w:r>
      <w:r>
        <w:rPr>
          <w:rFonts w:ascii="Book Antiqua" w:hAnsi="Book Antiqua"/>
          <w:sz w:val="22"/>
          <w:szCs w:val="22"/>
        </w:rPr>
        <w:t xml:space="preserve"> opens this verse, here following the </w:t>
      </w:r>
      <w:r w:rsidRPr="00A51697">
        <w:rPr>
          <w:rFonts w:ascii="Book Antiqua" w:hAnsi="Book Antiqua"/>
          <w:i/>
          <w:iCs/>
          <w:sz w:val="22"/>
          <w:szCs w:val="22"/>
        </w:rPr>
        <w:t>MT</w:t>
      </w:r>
      <w:r>
        <w:rPr>
          <w:rFonts w:ascii="Book Antiqua" w:hAnsi="Book Antiqua"/>
          <w:sz w:val="22"/>
          <w:szCs w:val="22"/>
        </w:rPr>
        <w:t xml:space="preserve"> &amp; </w:t>
      </w:r>
      <w:r w:rsidRPr="00A51697">
        <w:rPr>
          <w:rFonts w:ascii="Book Antiqua" w:hAnsi="Book Antiqua"/>
          <w:i/>
          <w:iCs/>
          <w:sz w:val="22"/>
          <w:szCs w:val="22"/>
        </w:rPr>
        <w:t>NRSV</w:t>
      </w:r>
      <w:r>
        <w:rPr>
          <w:rFonts w:ascii="Book Antiqua" w:hAnsi="Book Antiqua"/>
          <w:sz w:val="22"/>
          <w:szCs w:val="22"/>
        </w:rPr>
        <w:t>, with ‘</w:t>
      </w:r>
      <w:r w:rsidRPr="00A51697">
        <w:rPr>
          <w:rFonts w:ascii="Book Antiqua" w:hAnsi="Book Antiqua"/>
          <w:i/>
          <w:iCs/>
          <w:sz w:val="22"/>
          <w:szCs w:val="22"/>
        </w:rPr>
        <w:t>for this purpose, they designated</w:t>
      </w:r>
      <w:r>
        <w:rPr>
          <w:rFonts w:ascii="Book Antiqua" w:hAnsi="Book Antiqua"/>
          <w:sz w:val="22"/>
          <w:szCs w:val="22"/>
        </w:rPr>
        <w:t>’.</w:t>
      </w:r>
    </w:p>
  </w:footnote>
  <w:footnote w:id="551">
    <w:p w14:paraId="34062B8A" w14:textId="77777777" w:rsidR="00530FC4" w:rsidRPr="009B34D9" w:rsidRDefault="00530FC4" w:rsidP="00F3256A">
      <w:pPr>
        <w:pStyle w:val="FootnoteText"/>
        <w:spacing w:line="300" w:lineRule="exact"/>
        <w:ind w:left="284" w:hanging="284"/>
        <w:jc w:val="both"/>
        <w:rPr>
          <w:rFonts w:ascii="Book Antiqua" w:hAnsi="Book Antiqua"/>
          <w:sz w:val="22"/>
          <w:szCs w:val="22"/>
          <w:vertAlign w:val="superscript"/>
        </w:rPr>
      </w:pPr>
      <w:r w:rsidRPr="00F3256A">
        <w:rPr>
          <w:rStyle w:val="FootnoteReference"/>
          <w:rFonts w:ascii="Book Antiqua" w:hAnsi="Book Antiqua"/>
          <w:color w:val="0070C0"/>
          <w:sz w:val="24"/>
          <w:szCs w:val="22"/>
        </w:rPr>
        <w:footnoteRef/>
      </w:r>
      <w:r w:rsidRPr="00F3256A">
        <w:rPr>
          <w:rFonts w:ascii="Book Antiqua" w:hAnsi="Book Antiqua"/>
          <w:color w:val="0070C0"/>
          <w:sz w:val="24"/>
          <w:szCs w:val="22"/>
          <w:vertAlign w:val="superscript"/>
        </w:rPr>
        <w:t xml:space="preserve"> </w:t>
      </w:r>
      <w:r>
        <w:rPr>
          <w:rFonts w:ascii="Book Antiqua" w:hAnsi="Book Antiqua"/>
          <w:sz w:val="22"/>
          <w:szCs w:val="22"/>
          <w:vertAlign w:val="superscript"/>
        </w:rPr>
        <w:tab/>
      </w:r>
      <w:r w:rsidRPr="009B34D9">
        <w:rPr>
          <w:rFonts w:ascii="Book Antiqua" w:hAnsi="Book Antiqua"/>
          <w:sz w:val="22"/>
          <w:szCs w:val="22"/>
        </w:rPr>
        <w:t xml:space="preserve">The </w:t>
      </w:r>
      <w:r w:rsidRPr="009B34D9">
        <w:rPr>
          <w:rFonts w:ascii="Book Antiqua" w:hAnsi="Book Antiqua"/>
          <w:i/>
          <w:iCs/>
          <w:sz w:val="22"/>
          <w:szCs w:val="22"/>
        </w:rPr>
        <w:t>NJB</w:t>
      </w:r>
      <w:r w:rsidRPr="009B34D9">
        <w:rPr>
          <w:rFonts w:ascii="Book Antiqua" w:hAnsi="Book Antiqua"/>
          <w:sz w:val="22"/>
          <w:szCs w:val="22"/>
        </w:rPr>
        <w:t xml:space="preserve"> opens this verse with, “</w:t>
      </w:r>
      <w:r w:rsidRPr="009B34D9">
        <w:rPr>
          <w:rFonts w:ascii="Book Antiqua" w:hAnsi="Book Antiqua"/>
          <w:i/>
          <w:iCs/>
          <w:sz w:val="22"/>
          <w:szCs w:val="22"/>
        </w:rPr>
        <w:t>On the other, eastern, side of the Jordan opposite Jericho</w:t>
      </w:r>
      <w:r w:rsidRPr="009B34D9">
        <w:rPr>
          <w:rFonts w:ascii="Book Antiqua" w:hAnsi="Book Antiqua"/>
          <w:sz w:val="22"/>
          <w:szCs w:val="22"/>
        </w:rPr>
        <w:t xml:space="preserve">;” here, we follow the </w:t>
      </w:r>
      <w:r w:rsidRPr="009B34D9">
        <w:rPr>
          <w:rFonts w:ascii="Book Antiqua" w:hAnsi="Book Antiqua"/>
          <w:i/>
          <w:iCs/>
          <w:sz w:val="22"/>
          <w:szCs w:val="22"/>
        </w:rPr>
        <w:t>NRSV</w:t>
      </w:r>
      <w:r w:rsidRPr="009B34D9">
        <w:rPr>
          <w:rFonts w:ascii="Book Antiqua" w:hAnsi="Book Antiqua"/>
          <w:sz w:val="22"/>
          <w:szCs w:val="22"/>
        </w:rPr>
        <w:t>.</w:t>
      </w:r>
    </w:p>
  </w:footnote>
  <w:footnote w:id="552">
    <w:p w14:paraId="6BC11DC1" w14:textId="77777777" w:rsidR="00530FC4" w:rsidRPr="009B34D9" w:rsidRDefault="00530FC4" w:rsidP="00F3256A">
      <w:pPr>
        <w:pStyle w:val="FootnoteText"/>
        <w:spacing w:line="300" w:lineRule="exact"/>
        <w:ind w:left="284" w:hanging="284"/>
        <w:jc w:val="both"/>
        <w:rPr>
          <w:rFonts w:ascii="Book Antiqua" w:hAnsi="Book Antiqua"/>
          <w:sz w:val="22"/>
          <w:szCs w:val="22"/>
        </w:rPr>
      </w:pPr>
      <w:r w:rsidRPr="00F3256A">
        <w:rPr>
          <w:rStyle w:val="FootnoteReference"/>
          <w:rFonts w:ascii="Book Antiqua" w:hAnsi="Book Antiqua"/>
          <w:color w:val="0070C0"/>
          <w:sz w:val="24"/>
          <w:szCs w:val="22"/>
        </w:rPr>
        <w:footnoteRef/>
      </w:r>
      <w:r w:rsidRPr="00F3256A">
        <w:rPr>
          <w:rFonts w:ascii="Book Antiqua" w:hAnsi="Book Antiqua"/>
          <w:color w:val="0070C0"/>
          <w:sz w:val="24"/>
          <w:szCs w:val="22"/>
          <w:vertAlign w:val="superscript"/>
        </w:rPr>
        <w:t xml:space="preserve"> </w:t>
      </w:r>
      <w:r>
        <w:rPr>
          <w:rFonts w:ascii="Book Antiqua" w:hAnsi="Book Antiqua"/>
          <w:sz w:val="22"/>
          <w:szCs w:val="22"/>
          <w:vertAlign w:val="superscript"/>
        </w:rPr>
        <w:tab/>
      </w:r>
      <w:r w:rsidRPr="009B34D9">
        <w:rPr>
          <w:rFonts w:ascii="Book Antiqua" w:hAnsi="Book Antiqua"/>
          <w:sz w:val="22"/>
          <w:szCs w:val="22"/>
        </w:rPr>
        <w:t xml:space="preserve">The </w:t>
      </w:r>
      <w:r w:rsidRPr="009B34D9">
        <w:rPr>
          <w:rFonts w:ascii="Book Antiqua" w:hAnsi="Book Antiqua"/>
          <w:i/>
          <w:iCs/>
          <w:sz w:val="22"/>
          <w:szCs w:val="22"/>
        </w:rPr>
        <w:t>NJB</w:t>
      </w:r>
      <w:r w:rsidRPr="009B34D9">
        <w:rPr>
          <w:rFonts w:ascii="Book Antiqua" w:hAnsi="Book Antiqua"/>
          <w:sz w:val="22"/>
          <w:szCs w:val="22"/>
        </w:rPr>
        <w:t xml:space="preserve"> ends this verse with, “</w:t>
      </w:r>
      <w:r w:rsidRPr="009B34D9">
        <w:rPr>
          <w:rFonts w:ascii="Book Antiqua" w:hAnsi="Book Antiqua"/>
          <w:i/>
          <w:iCs/>
          <w:sz w:val="22"/>
          <w:szCs w:val="22"/>
        </w:rPr>
        <w:t>until he has appeared for judgement before the community</w:t>
      </w:r>
      <w:r w:rsidRPr="009B34D9">
        <w:rPr>
          <w:rFonts w:ascii="Book Antiqua" w:hAnsi="Book Antiqua"/>
          <w:sz w:val="22"/>
          <w:szCs w:val="22"/>
        </w:rPr>
        <w:t xml:space="preserve">;” here, we follow the </w:t>
      </w:r>
      <w:r w:rsidRPr="009B34D9">
        <w:rPr>
          <w:rFonts w:ascii="Book Antiqua" w:hAnsi="Book Antiqua"/>
          <w:i/>
          <w:iCs/>
          <w:sz w:val="22"/>
          <w:szCs w:val="22"/>
        </w:rPr>
        <w:t>NRSV</w:t>
      </w:r>
      <w:r w:rsidRPr="009B34D9">
        <w:rPr>
          <w:rFonts w:ascii="Book Antiqua" w:hAnsi="Book Antiqua"/>
          <w:sz w:val="22"/>
          <w:szCs w:val="22"/>
        </w:rPr>
        <w:t>.</w:t>
      </w:r>
    </w:p>
  </w:footnote>
  <w:footnote w:id="553">
    <w:p w14:paraId="6A9F6009" w14:textId="77777777" w:rsidR="00530FC4" w:rsidRPr="00475287" w:rsidRDefault="00530FC4" w:rsidP="00475287">
      <w:pPr>
        <w:pStyle w:val="FootnoteText"/>
        <w:jc w:val="center"/>
        <w:rPr>
          <w:rFonts w:ascii="Book Antiqua" w:hAnsi="Book Antiqua"/>
          <w:b/>
          <w:bCs/>
          <w:smallCaps/>
          <w:color w:val="000080"/>
          <w:sz w:val="24"/>
        </w:rPr>
      </w:pPr>
      <w:r w:rsidRPr="00475287">
        <w:rPr>
          <w:rStyle w:val="FootnoteReference"/>
          <w:rFonts w:ascii="Book Antiqua" w:hAnsi="Book Antiqua"/>
          <w:b/>
          <w:bCs/>
          <w:smallCaps/>
          <w:color w:val="000080"/>
          <w:sz w:val="24"/>
          <w:vertAlign w:val="baseline"/>
        </w:rPr>
        <w:t>Joshua 21</w:t>
      </w:r>
    </w:p>
  </w:footnote>
  <w:footnote w:id="554">
    <w:p w14:paraId="7F341AE6" w14:textId="77777777" w:rsidR="00530FC4" w:rsidRDefault="00530FC4" w:rsidP="009F3374">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This chapter, one of the latest to be written, is a utopian systematisation of a state of affairs possibly dateable to the reign of Solomon, when all the towns named were effectively under Israelite control.  The list is perhaps governed by the division of the Levites after the founding of the </w:t>
      </w:r>
      <w:smartTag w:uri="urn:schemas-microsoft-com:office:smarttags" w:element="City">
        <w:r>
          <w:rPr>
            <w:rFonts w:ascii="Book Antiqua" w:hAnsi="Book Antiqua"/>
            <w:sz w:val="22"/>
            <w:szCs w:val="22"/>
          </w:rPr>
          <w:t>Temple</w:t>
        </w:r>
      </w:smartTag>
      <w:r>
        <w:rPr>
          <w:rFonts w:ascii="Book Antiqua" w:hAnsi="Book Antiqua"/>
          <w:sz w:val="22"/>
          <w:szCs w:val="22"/>
        </w:rPr>
        <w:t xml:space="preserve"> in </w:t>
      </w:r>
      <w:smartTag w:uri="urn:schemas-microsoft-com:office:smarttags" w:element="place">
        <w:smartTag w:uri="urn:schemas-microsoft-com:office:smarttags" w:element="City">
          <w:r>
            <w:rPr>
              <w:rFonts w:ascii="Book Antiqua" w:hAnsi="Book Antiqua"/>
              <w:sz w:val="22"/>
              <w:szCs w:val="22"/>
            </w:rPr>
            <w:t>Jerusalem</w:t>
          </w:r>
        </w:smartTag>
      </w:smartTag>
      <w:r>
        <w:rPr>
          <w:rFonts w:ascii="Book Antiqua" w:hAnsi="Book Antiqua"/>
          <w:sz w:val="22"/>
          <w:szCs w:val="22"/>
        </w:rPr>
        <w:t>; it includes the six cities of refuge, although these were designated for an entirely different purpose.</w:t>
      </w:r>
    </w:p>
  </w:footnote>
  <w:footnote w:id="555">
    <w:p w14:paraId="0CF8DD66" w14:textId="77777777" w:rsidR="00530FC4" w:rsidRDefault="00530FC4" w:rsidP="00475287">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Levi is not an independent political unit and is awarded no territory (13:14, 33, 14:3–4, 18:7) but the Levites are allowed residence in certain towns and rights over the adjacent pastures (see Nb 35:1–8).</w:t>
      </w:r>
    </w:p>
  </w:footnote>
  <w:footnote w:id="556">
    <w:p w14:paraId="42523EA3" w14:textId="77777777" w:rsidR="00530FC4" w:rsidRPr="009F3374" w:rsidRDefault="00530FC4" w:rsidP="00475287">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r>
      <w:r w:rsidRPr="009F3374">
        <w:rPr>
          <w:rFonts w:ascii="Book Antiqua" w:hAnsi="Book Antiqua"/>
          <w:sz w:val="22"/>
          <w:szCs w:val="22"/>
        </w:rPr>
        <w:t xml:space="preserve">For this verse, here following the </w:t>
      </w:r>
      <w:r w:rsidRPr="009F3374">
        <w:rPr>
          <w:rFonts w:ascii="Book Antiqua" w:hAnsi="Book Antiqua"/>
          <w:i/>
          <w:iCs/>
          <w:sz w:val="22"/>
          <w:szCs w:val="22"/>
        </w:rPr>
        <w:t>NJB</w:t>
      </w:r>
      <w:r w:rsidRPr="009F3374">
        <w:rPr>
          <w:rFonts w:ascii="Book Antiqua" w:hAnsi="Book Antiqua"/>
          <w:sz w:val="22"/>
          <w:szCs w:val="22"/>
        </w:rPr>
        <w:t xml:space="preserve">, the </w:t>
      </w:r>
      <w:r w:rsidRPr="009F3374">
        <w:rPr>
          <w:rFonts w:ascii="Book Antiqua" w:hAnsi="Book Antiqua"/>
          <w:i/>
          <w:iCs/>
          <w:sz w:val="22"/>
          <w:szCs w:val="22"/>
        </w:rPr>
        <w:t>NRSV</w:t>
      </w:r>
      <w:r w:rsidRPr="009F3374">
        <w:rPr>
          <w:rFonts w:ascii="Book Antiqua" w:hAnsi="Book Antiqua"/>
          <w:sz w:val="22"/>
          <w:szCs w:val="22"/>
        </w:rPr>
        <w:t xml:space="preserve"> reads, “</w:t>
      </w:r>
      <w:r w:rsidRPr="009F3374">
        <w:rPr>
          <w:rFonts w:ascii="Book Antiqua" w:hAnsi="Book Antiqua" w:cs="Verdana"/>
          <w:i/>
          <w:iCs/>
          <w:sz w:val="22"/>
          <w:szCs w:val="22"/>
          <w:lang w:eastAsia="en-GB"/>
        </w:rPr>
        <w:t xml:space="preserve">So by command of the </w:t>
      </w:r>
      <w:r w:rsidRPr="009F3374">
        <w:rPr>
          <w:rFonts w:ascii="Book Antiqua" w:hAnsi="Book Antiqua" w:cs="Verdana"/>
          <w:i/>
          <w:iCs/>
          <w:smallCaps/>
          <w:sz w:val="22"/>
          <w:szCs w:val="22"/>
          <w:lang w:eastAsia="en-GB"/>
        </w:rPr>
        <w:t>Lord</w:t>
      </w:r>
      <w:r w:rsidRPr="009F3374">
        <w:rPr>
          <w:rFonts w:ascii="Book Antiqua" w:hAnsi="Book Antiqua" w:cs="Verdana"/>
          <w:i/>
          <w:iCs/>
          <w:sz w:val="22"/>
          <w:szCs w:val="22"/>
          <w:lang w:eastAsia="en-GB"/>
        </w:rPr>
        <w:t xml:space="preserve"> the Israelites gave to the Levites the following towns and pasture lands out of their inheritance</w:t>
      </w:r>
      <w:r w:rsidRPr="009F3374">
        <w:rPr>
          <w:rFonts w:ascii="Book Antiqua" w:hAnsi="Book Antiqua" w:cs="Verdana"/>
          <w:sz w:val="22"/>
          <w:szCs w:val="22"/>
          <w:lang w:eastAsia="en-GB"/>
        </w:rPr>
        <w:t>.”</w:t>
      </w:r>
    </w:p>
  </w:footnote>
  <w:footnote w:id="557">
    <w:p w14:paraId="6839CFF9" w14:textId="77777777" w:rsidR="00530FC4" w:rsidRDefault="00530FC4" w:rsidP="00475287">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9F3374">
        <w:rPr>
          <w:rFonts w:ascii="Book Antiqua" w:hAnsi="Book Antiqua"/>
          <w:i/>
          <w:iCs/>
          <w:sz w:val="22"/>
          <w:szCs w:val="22"/>
        </w:rPr>
        <w:t>NRSV</w:t>
      </w:r>
      <w:r>
        <w:rPr>
          <w:rFonts w:ascii="Book Antiqua" w:hAnsi="Book Antiqua"/>
          <w:sz w:val="22"/>
          <w:szCs w:val="22"/>
        </w:rPr>
        <w:t xml:space="preserve"> has ‘</w:t>
      </w:r>
      <w:r w:rsidRPr="009F3374">
        <w:rPr>
          <w:rFonts w:ascii="Book Antiqua" w:hAnsi="Book Antiqua"/>
          <w:i/>
          <w:iCs/>
          <w:sz w:val="22"/>
          <w:szCs w:val="22"/>
        </w:rPr>
        <w:t>families</w:t>
      </w:r>
      <w:r>
        <w:rPr>
          <w:rFonts w:ascii="Book Antiqua" w:hAnsi="Book Antiqua"/>
          <w:sz w:val="22"/>
          <w:szCs w:val="22"/>
        </w:rPr>
        <w:t>’ in place of ‘</w:t>
      </w:r>
      <w:r w:rsidRPr="009F3374">
        <w:rPr>
          <w:rFonts w:ascii="Book Antiqua" w:hAnsi="Book Antiqua"/>
          <w:i/>
          <w:iCs/>
          <w:sz w:val="22"/>
          <w:szCs w:val="22"/>
        </w:rPr>
        <w:t>clans</w:t>
      </w:r>
      <w:r>
        <w:rPr>
          <w:rFonts w:ascii="Book Antiqua" w:hAnsi="Book Antiqua"/>
          <w:sz w:val="22"/>
          <w:szCs w:val="22"/>
        </w:rPr>
        <w:t xml:space="preserve">’, here following the </w:t>
      </w:r>
      <w:r w:rsidRPr="009F3374">
        <w:rPr>
          <w:rFonts w:ascii="Book Antiqua" w:hAnsi="Book Antiqua"/>
          <w:i/>
          <w:iCs/>
          <w:sz w:val="22"/>
          <w:szCs w:val="22"/>
        </w:rPr>
        <w:t>NJB</w:t>
      </w:r>
      <w:r>
        <w:rPr>
          <w:rFonts w:ascii="Book Antiqua" w:hAnsi="Book Antiqua"/>
          <w:sz w:val="22"/>
          <w:szCs w:val="22"/>
        </w:rPr>
        <w:t xml:space="preserve"> &amp; </w:t>
      </w:r>
      <w:r w:rsidRPr="009F3374">
        <w:rPr>
          <w:rFonts w:ascii="Book Antiqua" w:hAnsi="Book Antiqua"/>
          <w:i/>
          <w:iCs/>
          <w:sz w:val="22"/>
          <w:szCs w:val="22"/>
        </w:rPr>
        <w:t>NETB</w:t>
      </w:r>
      <w:r>
        <w:rPr>
          <w:rFonts w:ascii="Book Antiqua" w:hAnsi="Book Antiqua"/>
          <w:sz w:val="22"/>
          <w:szCs w:val="22"/>
        </w:rPr>
        <w:t>.</w:t>
      </w:r>
    </w:p>
  </w:footnote>
  <w:footnote w:id="558">
    <w:p w14:paraId="0CEC7EB8" w14:textId="77777777" w:rsidR="00530FC4" w:rsidRDefault="00530FC4" w:rsidP="009F3374">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By their clans</w:t>
      </w:r>
      <w:r>
        <w:rPr>
          <w:rFonts w:ascii="Book Antiqua" w:hAnsi="Book Antiqua"/>
          <w:sz w:val="22"/>
          <w:szCs w:val="22"/>
        </w:rPr>
        <w:t xml:space="preserve">’ is a conjectural translation, as also in vv. 6 &amp; 7.  The </w:t>
      </w:r>
      <w:r>
        <w:rPr>
          <w:rFonts w:ascii="Book Antiqua" w:hAnsi="Book Antiqua"/>
          <w:i/>
          <w:iCs/>
          <w:sz w:val="22"/>
          <w:szCs w:val="22"/>
        </w:rPr>
        <w:t>MT</w:t>
      </w:r>
      <w:r>
        <w:rPr>
          <w:rFonts w:ascii="Book Antiqua" w:hAnsi="Book Antiqua"/>
          <w:sz w:val="22"/>
          <w:szCs w:val="22"/>
        </w:rPr>
        <w:t xml:space="preserve"> reads, “</w:t>
      </w:r>
      <w:r>
        <w:rPr>
          <w:rFonts w:ascii="Book Antiqua" w:hAnsi="Book Antiqua"/>
          <w:i/>
          <w:iCs/>
          <w:sz w:val="22"/>
          <w:szCs w:val="22"/>
        </w:rPr>
        <w:t>of the clans of the tribe</w:t>
      </w:r>
      <w:r>
        <w:rPr>
          <w:rFonts w:ascii="Book Antiqua" w:hAnsi="Book Antiqua"/>
          <w:sz w:val="22"/>
          <w:szCs w:val="22"/>
        </w:rPr>
        <w:t xml:space="preserve">.”  The </w:t>
      </w:r>
      <w:r w:rsidRPr="007E1CAF">
        <w:rPr>
          <w:rFonts w:ascii="Book Antiqua" w:hAnsi="Book Antiqua"/>
          <w:i/>
          <w:iCs/>
          <w:sz w:val="22"/>
          <w:szCs w:val="22"/>
        </w:rPr>
        <w:t>NJB</w:t>
      </w:r>
      <w:r>
        <w:rPr>
          <w:rFonts w:ascii="Book Antiqua" w:hAnsi="Book Antiqua"/>
          <w:sz w:val="22"/>
          <w:szCs w:val="22"/>
        </w:rPr>
        <w:t xml:space="preserve"> includes the latter part of this verse (from ‘</w:t>
      </w:r>
      <w:r w:rsidRPr="007E1CAF">
        <w:rPr>
          <w:rFonts w:ascii="Book Antiqua" w:hAnsi="Book Antiqua"/>
          <w:i/>
          <w:iCs/>
          <w:sz w:val="22"/>
          <w:szCs w:val="22"/>
        </w:rPr>
        <w:t>fell ten towns</w:t>
      </w:r>
      <w:r>
        <w:rPr>
          <w:rFonts w:ascii="Book Antiqua" w:hAnsi="Book Antiqua"/>
          <w:sz w:val="22"/>
          <w:szCs w:val="22"/>
        </w:rPr>
        <w:t>’) as part of v.6.</w:t>
      </w:r>
    </w:p>
  </w:footnote>
  <w:footnote w:id="559">
    <w:p w14:paraId="67C6049A" w14:textId="77777777" w:rsidR="00530FC4" w:rsidRDefault="00530FC4" w:rsidP="007E1CAF">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7E1CAF">
        <w:rPr>
          <w:rFonts w:ascii="Book Antiqua" w:hAnsi="Book Antiqua"/>
          <w:i/>
          <w:iCs/>
          <w:sz w:val="22"/>
          <w:szCs w:val="22"/>
        </w:rPr>
        <w:t>NJB</w:t>
      </w:r>
      <w:r>
        <w:rPr>
          <w:rFonts w:ascii="Book Antiqua" w:hAnsi="Book Antiqua"/>
          <w:sz w:val="22"/>
          <w:szCs w:val="22"/>
        </w:rPr>
        <w:t xml:space="preserve"> has ‘</w:t>
      </w:r>
      <w:r w:rsidRPr="007E1CAF">
        <w:rPr>
          <w:rFonts w:ascii="Book Antiqua" w:hAnsi="Book Antiqua"/>
          <w:i/>
          <w:iCs/>
          <w:sz w:val="22"/>
          <w:szCs w:val="22"/>
        </w:rPr>
        <w:t>the tribes of</w:t>
      </w:r>
      <w:r>
        <w:rPr>
          <w:rFonts w:ascii="Book Antiqua" w:hAnsi="Book Antiqua"/>
          <w:sz w:val="22"/>
          <w:szCs w:val="22"/>
        </w:rPr>
        <w:t>’ before ‘</w:t>
      </w:r>
      <w:r w:rsidRPr="007E1CAF">
        <w:rPr>
          <w:rFonts w:ascii="Book Antiqua" w:hAnsi="Book Antiqua"/>
          <w:i/>
          <w:iCs/>
          <w:sz w:val="22"/>
          <w:szCs w:val="22"/>
        </w:rPr>
        <w:t>Issachar</w:t>
      </w:r>
      <w:r>
        <w:rPr>
          <w:rFonts w:ascii="Book Antiqua" w:hAnsi="Book Antiqua"/>
          <w:sz w:val="22"/>
          <w:szCs w:val="22"/>
        </w:rPr>
        <w:t>’ and omits the phrase ‘</w:t>
      </w:r>
      <w:r w:rsidRPr="007E1CAF">
        <w:rPr>
          <w:rFonts w:ascii="Book Antiqua" w:hAnsi="Book Antiqua"/>
          <w:i/>
          <w:iCs/>
          <w:sz w:val="22"/>
          <w:szCs w:val="22"/>
        </w:rPr>
        <w:t>the tribe of</w:t>
      </w:r>
      <w:r>
        <w:rPr>
          <w:rFonts w:ascii="Book Antiqua" w:hAnsi="Book Antiqua"/>
          <w:sz w:val="22"/>
          <w:szCs w:val="22"/>
        </w:rPr>
        <w:t>’ before ‘</w:t>
      </w:r>
      <w:r w:rsidRPr="007E1CAF">
        <w:rPr>
          <w:rFonts w:ascii="Book Antiqua" w:hAnsi="Book Antiqua"/>
          <w:i/>
          <w:iCs/>
          <w:sz w:val="22"/>
          <w:szCs w:val="22"/>
        </w:rPr>
        <w:t>Asher</w:t>
      </w:r>
      <w:r>
        <w:rPr>
          <w:rFonts w:ascii="Book Antiqua" w:hAnsi="Book Antiqua"/>
          <w:sz w:val="22"/>
          <w:szCs w:val="22"/>
        </w:rPr>
        <w:t>’ and before ‘</w:t>
      </w:r>
      <w:r w:rsidRPr="007E1CAF">
        <w:rPr>
          <w:rFonts w:ascii="Book Antiqua" w:hAnsi="Book Antiqua"/>
          <w:i/>
          <w:iCs/>
          <w:sz w:val="22"/>
          <w:szCs w:val="22"/>
        </w:rPr>
        <w:t>Naphtali</w:t>
      </w:r>
      <w:r>
        <w:rPr>
          <w:rFonts w:ascii="Book Antiqua" w:hAnsi="Book Antiqua"/>
          <w:sz w:val="22"/>
          <w:szCs w:val="22"/>
        </w:rPr>
        <w:t xml:space="preserve">’; here, we follow the </w:t>
      </w:r>
      <w:r w:rsidRPr="007E1CAF">
        <w:rPr>
          <w:rFonts w:ascii="Book Antiqua" w:hAnsi="Book Antiqua"/>
          <w:i/>
          <w:iCs/>
          <w:sz w:val="22"/>
          <w:szCs w:val="22"/>
        </w:rPr>
        <w:t>MT</w:t>
      </w:r>
      <w:r>
        <w:rPr>
          <w:rFonts w:ascii="Book Antiqua" w:hAnsi="Book Antiqua"/>
          <w:sz w:val="22"/>
          <w:szCs w:val="22"/>
        </w:rPr>
        <w:t xml:space="preserve"> &amp; </w:t>
      </w:r>
      <w:r w:rsidRPr="007E1CAF">
        <w:rPr>
          <w:rFonts w:ascii="Book Antiqua" w:hAnsi="Book Antiqua"/>
          <w:i/>
          <w:iCs/>
          <w:sz w:val="22"/>
          <w:szCs w:val="22"/>
        </w:rPr>
        <w:t>NRSV</w:t>
      </w:r>
      <w:r>
        <w:rPr>
          <w:rFonts w:ascii="Book Antiqua" w:hAnsi="Book Antiqua"/>
          <w:sz w:val="22"/>
          <w:szCs w:val="22"/>
        </w:rPr>
        <w:t>.</w:t>
      </w:r>
    </w:p>
  </w:footnote>
  <w:footnote w:id="560">
    <w:p w14:paraId="32AB64C8" w14:textId="77777777" w:rsidR="00530FC4" w:rsidRDefault="00530FC4" w:rsidP="00475287">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On the </w:t>
      </w:r>
      <w:r w:rsidRPr="007E1CAF">
        <w:rPr>
          <w:rFonts w:ascii="Book Antiqua" w:hAnsi="Book Antiqua"/>
          <w:i/>
          <w:iCs/>
          <w:sz w:val="22"/>
          <w:szCs w:val="22"/>
        </w:rPr>
        <w:t>NJB’s</w:t>
      </w:r>
      <w:r>
        <w:rPr>
          <w:rFonts w:ascii="Book Antiqua" w:hAnsi="Book Antiqua"/>
          <w:sz w:val="22"/>
          <w:szCs w:val="22"/>
        </w:rPr>
        <w:t xml:space="preserve"> abbreviation of this verse, see #6.</w:t>
      </w:r>
    </w:p>
  </w:footnote>
  <w:footnote w:id="561">
    <w:p w14:paraId="74462884" w14:textId="77777777" w:rsidR="00530FC4" w:rsidRDefault="00530FC4" w:rsidP="00475287">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7E1CAF">
        <w:rPr>
          <w:rFonts w:ascii="Book Antiqua" w:hAnsi="Book Antiqua"/>
          <w:i/>
          <w:iCs/>
          <w:sz w:val="22"/>
          <w:szCs w:val="22"/>
        </w:rPr>
        <w:t>NJB</w:t>
      </w:r>
      <w:r>
        <w:rPr>
          <w:rFonts w:ascii="Book Antiqua" w:hAnsi="Book Antiqua"/>
          <w:sz w:val="22"/>
          <w:szCs w:val="22"/>
        </w:rPr>
        <w:t xml:space="preserve"> has ‘</w:t>
      </w:r>
      <w:r w:rsidRPr="007E1CAF">
        <w:rPr>
          <w:rFonts w:ascii="Book Antiqua" w:hAnsi="Book Antiqua"/>
          <w:i/>
          <w:iCs/>
          <w:sz w:val="22"/>
          <w:szCs w:val="22"/>
        </w:rPr>
        <w:t>the</w:t>
      </w:r>
      <w:r>
        <w:rPr>
          <w:rFonts w:ascii="Book Antiqua" w:hAnsi="Book Antiqua"/>
          <w:sz w:val="22"/>
          <w:szCs w:val="22"/>
        </w:rPr>
        <w:t>’ in place of ‘</w:t>
      </w:r>
      <w:r w:rsidRPr="007E1CAF">
        <w:rPr>
          <w:rFonts w:ascii="Book Antiqua" w:hAnsi="Book Antiqua"/>
          <w:i/>
          <w:iCs/>
          <w:sz w:val="22"/>
          <w:szCs w:val="22"/>
        </w:rPr>
        <w:t>their</w:t>
      </w:r>
      <w:r>
        <w:rPr>
          <w:rFonts w:ascii="Book Antiqua" w:hAnsi="Book Antiqua"/>
          <w:sz w:val="22"/>
          <w:szCs w:val="22"/>
        </w:rPr>
        <w:t xml:space="preserve">’, here following the </w:t>
      </w:r>
      <w:r w:rsidRPr="007E1CAF">
        <w:rPr>
          <w:rFonts w:ascii="Book Antiqua" w:hAnsi="Book Antiqua"/>
          <w:i/>
          <w:iCs/>
          <w:sz w:val="22"/>
          <w:szCs w:val="22"/>
        </w:rPr>
        <w:t>NRSV</w:t>
      </w:r>
      <w:r>
        <w:rPr>
          <w:rFonts w:ascii="Book Antiqua" w:hAnsi="Book Antiqua"/>
          <w:sz w:val="22"/>
          <w:szCs w:val="22"/>
        </w:rPr>
        <w:t>.</w:t>
      </w:r>
    </w:p>
  </w:footnote>
  <w:footnote w:id="562">
    <w:p w14:paraId="428D4451" w14:textId="77777777" w:rsidR="00530FC4" w:rsidRDefault="00530FC4" w:rsidP="00BB65A9">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translation of the verse ending, here following the </w:t>
      </w:r>
      <w:r w:rsidRPr="00252636">
        <w:rPr>
          <w:rFonts w:ascii="Book Antiqua" w:hAnsi="Book Antiqua"/>
          <w:i/>
          <w:iCs/>
          <w:sz w:val="22"/>
          <w:szCs w:val="22"/>
        </w:rPr>
        <w:t>NJB</w:t>
      </w:r>
      <w:r>
        <w:rPr>
          <w:rFonts w:ascii="Book Antiqua" w:hAnsi="Book Antiqua"/>
          <w:sz w:val="22"/>
          <w:szCs w:val="22"/>
        </w:rPr>
        <w:t xml:space="preserve">, is uncertain; the </w:t>
      </w:r>
      <w:r>
        <w:rPr>
          <w:rFonts w:ascii="Book Antiqua" w:hAnsi="Book Antiqua"/>
          <w:i/>
          <w:iCs/>
          <w:sz w:val="22"/>
          <w:szCs w:val="22"/>
        </w:rPr>
        <w:t>NRSV</w:t>
      </w:r>
      <w:r>
        <w:rPr>
          <w:rFonts w:ascii="Book Antiqua" w:hAnsi="Book Antiqua"/>
          <w:sz w:val="22"/>
          <w:szCs w:val="22"/>
        </w:rPr>
        <w:t xml:space="preserve"> reads: “…</w:t>
      </w:r>
      <w:r>
        <w:rPr>
          <w:rFonts w:ascii="Book Antiqua" w:hAnsi="Book Antiqua"/>
          <w:i/>
          <w:iCs/>
          <w:sz w:val="22"/>
          <w:szCs w:val="22"/>
        </w:rPr>
        <w:t>they gave the following towns mentioned by name</w:t>
      </w:r>
      <w:r>
        <w:rPr>
          <w:rFonts w:ascii="Book Antiqua" w:hAnsi="Book Antiqua"/>
          <w:sz w:val="22"/>
          <w:szCs w:val="22"/>
        </w:rPr>
        <w:t>.”</w:t>
      </w:r>
    </w:p>
  </w:footnote>
  <w:footnote w:id="563">
    <w:p w14:paraId="4082B4B6" w14:textId="77777777" w:rsidR="00530FC4" w:rsidRDefault="00530FC4" w:rsidP="00BB65A9">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r>
      <w:r w:rsidRPr="005401DC">
        <w:rPr>
          <w:rFonts w:ascii="Book Antiqua" w:hAnsi="Book Antiqua"/>
          <w:sz w:val="22"/>
          <w:szCs w:val="22"/>
        </w:rPr>
        <w:t xml:space="preserve">The </w:t>
      </w:r>
      <w:r w:rsidRPr="005401DC">
        <w:rPr>
          <w:rFonts w:ascii="Book Antiqua" w:hAnsi="Book Antiqua"/>
          <w:i/>
          <w:iCs/>
          <w:sz w:val="22"/>
          <w:szCs w:val="22"/>
        </w:rPr>
        <w:t>NRSV</w:t>
      </w:r>
      <w:r w:rsidRPr="005401DC">
        <w:rPr>
          <w:rFonts w:ascii="Book Antiqua" w:hAnsi="Book Antiqua"/>
          <w:sz w:val="22"/>
          <w:szCs w:val="22"/>
        </w:rPr>
        <w:t xml:space="preserve"> has this verse as part of the same sentence as v.9: “</w:t>
      </w:r>
      <w:r w:rsidRPr="005401DC">
        <w:rPr>
          <w:rFonts w:ascii="Book Antiqua" w:hAnsi="Book Antiqua" w:cs="Verdana"/>
          <w:i/>
          <w:iCs/>
          <w:sz w:val="22"/>
          <w:szCs w:val="22"/>
          <w:lang w:eastAsia="en-GB"/>
        </w:rPr>
        <w:t>which went to the descendants of Aaron, one of the families of the Kohathites who belonged to the Levites, since the lot fell to them first</w:t>
      </w:r>
      <w:r w:rsidRPr="005401DC">
        <w:rPr>
          <w:rFonts w:ascii="Book Antiqua" w:hAnsi="Book Antiqua" w:cs="Verdana"/>
          <w:sz w:val="22"/>
          <w:szCs w:val="22"/>
          <w:lang w:eastAsia="en-GB"/>
        </w:rPr>
        <w:t>.”</w:t>
      </w:r>
    </w:p>
  </w:footnote>
  <w:footnote w:id="564">
    <w:p w14:paraId="715B896C" w14:textId="77777777" w:rsidR="00530FC4" w:rsidRPr="005401DC" w:rsidRDefault="00530FC4" w:rsidP="00BB65A9">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r>
      <w:r w:rsidRPr="005401DC">
        <w:rPr>
          <w:rFonts w:ascii="Book Antiqua" w:hAnsi="Book Antiqua"/>
          <w:sz w:val="22"/>
          <w:szCs w:val="22"/>
        </w:rPr>
        <w:t xml:space="preserve">In place of </w:t>
      </w:r>
      <w:r>
        <w:rPr>
          <w:rFonts w:ascii="Book Antiqua" w:hAnsi="Book Antiqua"/>
          <w:sz w:val="22"/>
          <w:szCs w:val="22"/>
        </w:rPr>
        <w:t>‘</w:t>
      </w:r>
      <w:r w:rsidRPr="005401DC">
        <w:rPr>
          <w:rFonts w:ascii="Book Antiqua" w:hAnsi="Book Antiqua" w:cs="Verdana"/>
          <w:i/>
          <w:iCs/>
          <w:sz w:val="22"/>
          <w:szCs w:val="22"/>
          <w:lang w:eastAsia="en-GB"/>
        </w:rPr>
        <w:t>the father of Anak</w:t>
      </w:r>
      <w:r w:rsidRPr="005401DC">
        <w:rPr>
          <w:rFonts w:ascii="Book Antiqua" w:hAnsi="Book Antiqua" w:cs="Verdana"/>
          <w:sz w:val="22"/>
          <w:szCs w:val="22"/>
          <w:lang w:eastAsia="en-GB"/>
        </w:rPr>
        <w:t xml:space="preserve">’, here following the </w:t>
      </w:r>
      <w:r w:rsidRPr="005401DC">
        <w:rPr>
          <w:rFonts w:ascii="Book Antiqua" w:hAnsi="Book Antiqua" w:cs="Verdana"/>
          <w:i/>
          <w:iCs/>
          <w:sz w:val="22"/>
          <w:szCs w:val="22"/>
          <w:lang w:eastAsia="en-GB"/>
        </w:rPr>
        <w:t>NRSV</w:t>
      </w:r>
      <w:r w:rsidRPr="005401DC">
        <w:rPr>
          <w:rFonts w:ascii="Book Antiqua" w:hAnsi="Book Antiqua" w:cs="Verdana"/>
          <w:sz w:val="22"/>
          <w:szCs w:val="22"/>
          <w:lang w:eastAsia="en-GB"/>
        </w:rPr>
        <w:t xml:space="preserve"> &amp; </w:t>
      </w:r>
      <w:r w:rsidRPr="005401DC">
        <w:rPr>
          <w:rFonts w:ascii="Book Antiqua" w:hAnsi="Book Antiqua" w:cs="Verdana"/>
          <w:i/>
          <w:iCs/>
          <w:sz w:val="22"/>
          <w:szCs w:val="22"/>
          <w:lang w:eastAsia="en-GB"/>
        </w:rPr>
        <w:t>NETB</w:t>
      </w:r>
      <w:r w:rsidRPr="005401DC">
        <w:rPr>
          <w:rFonts w:ascii="Book Antiqua" w:hAnsi="Book Antiqua" w:cs="Verdana"/>
          <w:sz w:val="22"/>
          <w:szCs w:val="22"/>
          <w:lang w:eastAsia="en-GB"/>
        </w:rPr>
        <w:t xml:space="preserve">, the </w:t>
      </w:r>
      <w:r w:rsidRPr="005401DC">
        <w:rPr>
          <w:rFonts w:ascii="Book Antiqua" w:hAnsi="Book Antiqua" w:cs="Verdana"/>
          <w:i/>
          <w:iCs/>
          <w:sz w:val="22"/>
          <w:szCs w:val="22"/>
          <w:lang w:eastAsia="en-GB"/>
        </w:rPr>
        <w:t>NJB</w:t>
      </w:r>
      <w:r w:rsidRPr="005401DC">
        <w:rPr>
          <w:rFonts w:ascii="Book Antiqua" w:hAnsi="Book Antiqua" w:cs="Verdana"/>
          <w:sz w:val="22"/>
          <w:szCs w:val="22"/>
          <w:lang w:eastAsia="en-GB"/>
        </w:rPr>
        <w:t xml:space="preserve"> has ‘</w:t>
      </w:r>
      <w:r w:rsidRPr="005401DC">
        <w:rPr>
          <w:rFonts w:ascii="Book Antiqua" w:hAnsi="Book Antiqua" w:cs="Verdana"/>
          <w:i/>
          <w:iCs/>
          <w:sz w:val="22"/>
          <w:szCs w:val="22"/>
          <w:lang w:eastAsia="en-GB"/>
        </w:rPr>
        <w:t>the chief city of the Anakim</w:t>
      </w:r>
      <w:r w:rsidRPr="005401DC">
        <w:rPr>
          <w:rFonts w:ascii="Book Antiqua" w:hAnsi="Book Antiqua" w:cs="Verdana"/>
          <w:sz w:val="22"/>
          <w:szCs w:val="22"/>
          <w:lang w:eastAsia="en-GB"/>
        </w:rPr>
        <w:t>’.</w:t>
      </w:r>
    </w:p>
  </w:footnote>
  <w:footnote w:id="565">
    <w:p w14:paraId="5FB3F63C" w14:textId="77777777" w:rsidR="00530FC4" w:rsidRDefault="00530FC4" w:rsidP="00BB65A9">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r>
      <w:r w:rsidRPr="005401DC">
        <w:rPr>
          <w:rFonts w:ascii="Book Antiqua" w:hAnsi="Book Antiqua"/>
          <w:i/>
          <w:iCs/>
          <w:sz w:val="22"/>
          <w:szCs w:val="22"/>
        </w:rPr>
        <w:t>NETB</w:t>
      </w:r>
      <w:r>
        <w:rPr>
          <w:rFonts w:ascii="Book Antiqua" w:hAnsi="Book Antiqua"/>
          <w:sz w:val="22"/>
          <w:szCs w:val="22"/>
        </w:rPr>
        <w:t xml:space="preserve"> places this entire verse in parentheses.</w:t>
      </w:r>
    </w:p>
  </w:footnote>
  <w:footnote w:id="566">
    <w:p w14:paraId="15FA3B55" w14:textId="77777777" w:rsidR="00530FC4" w:rsidRDefault="00530FC4" w:rsidP="00BB65A9">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5401DC">
        <w:rPr>
          <w:rFonts w:ascii="Book Antiqua" w:hAnsi="Book Antiqua"/>
          <w:i/>
          <w:iCs/>
          <w:sz w:val="22"/>
          <w:szCs w:val="22"/>
        </w:rPr>
        <w:t>NETB</w:t>
      </w:r>
      <w:r>
        <w:rPr>
          <w:rFonts w:ascii="Book Antiqua" w:hAnsi="Book Antiqua"/>
          <w:sz w:val="22"/>
          <w:szCs w:val="22"/>
        </w:rPr>
        <w:t xml:space="preserve"> lacks the final ‘</w:t>
      </w:r>
      <w:r w:rsidRPr="005401DC">
        <w:rPr>
          <w:rFonts w:ascii="Book Antiqua" w:hAnsi="Book Antiqua"/>
          <w:i/>
          <w:iCs/>
          <w:sz w:val="22"/>
          <w:szCs w:val="22"/>
        </w:rPr>
        <w:t>with its adjoining pasturelands</w:t>
      </w:r>
      <w:r>
        <w:rPr>
          <w:rFonts w:ascii="Book Antiqua" w:hAnsi="Book Antiqua"/>
          <w:sz w:val="22"/>
          <w:szCs w:val="22"/>
        </w:rPr>
        <w:t>’.</w:t>
      </w:r>
    </w:p>
  </w:footnote>
  <w:footnote w:id="567">
    <w:p w14:paraId="3BC2F60F" w14:textId="77777777" w:rsidR="00530FC4" w:rsidRDefault="00530FC4" w:rsidP="007867C8">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5401DC">
        <w:rPr>
          <w:rFonts w:ascii="Book Antiqua" w:hAnsi="Book Antiqua"/>
          <w:i/>
          <w:iCs/>
          <w:sz w:val="22"/>
          <w:szCs w:val="22"/>
        </w:rPr>
        <w:t>NJB</w:t>
      </w:r>
      <w:r>
        <w:rPr>
          <w:rFonts w:ascii="Book Antiqua" w:hAnsi="Book Antiqua"/>
          <w:sz w:val="22"/>
          <w:szCs w:val="22"/>
        </w:rPr>
        <w:t xml:space="preserve"> &amp; </w:t>
      </w:r>
      <w:r w:rsidRPr="005401DC">
        <w:rPr>
          <w:rFonts w:ascii="Book Antiqua" w:hAnsi="Book Antiqua"/>
          <w:i/>
          <w:iCs/>
          <w:sz w:val="22"/>
          <w:szCs w:val="22"/>
        </w:rPr>
        <w:t>NETB</w:t>
      </w:r>
      <w:r>
        <w:rPr>
          <w:rFonts w:ascii="Book Antiqua" w:hAnsi="Book Antiqua"/>
          <w:sz w:val="22"/>
          <w:szCs w:val="22"/>
        </w:rPr>
        <w:t xml:space="preserve"> omit the 2 instances of ‘</w:t>
      </w:r>
      <w:r w:rsidRPr="005401DC">
        <w:rPr>
          <w:rFonts w:ascii="Book Antiqua" w:hAnsi="Book Antiqua"/>
          <w:i/>
          <w:iCs/>
          <w:sz w:val="22"/>
          <w:szCs w:val="22"/>
        </w:rPr>
        <w:t>with its pasturelands</w:t>
      </w:r>
      <w:r>
        <w:rPr>
          <w:rFonts w:ascii="Book Antiqua" w:hAnsi="Book Antiqua"/>
          <w:sz w:val="22"/>
          <w:szCs w:val="22"/>
        </w:rPr>
        <w:t xml:space="preserve">’, here following the </w:t>
      </w:r>
      <w:r w:rsidRPr="005401DC">
        <w:rPr>
          <w:rFonts w:ascii="Book Antiqua" w:hAnsi="Book Antiqua"/>
          <w:i/>
          <w:iCs/>
          <w:sz w:val="22"/>
          <w:szCs w:val="22"/>
        </w:rPr>
        <w:t>MT</w:t>
      </w:r>
      <w:r>
        <w:rPr>
          <w:rFonts w:ascii="Book Antiqua" w:hAnsi="Book Antiqua"/>
          <w:sz w:val="22"/>
          <w:szCs w:val="22"/>
        </w:rPr>
        <w:t xml:space="preserve"> &amp; </w:t>
      </w:r>
      <w:r w:rsidRPr="005401DC">
        <w:rPr>
          <w:rFonts w:ascii="Book Antiqua" w:hAnsi="Book Antiqua"/>
          <w:i/>
          <w:iCs/>
          <w:sz w:val="22"/>
          <w:szCs w:val="22"/>
        </w:rPr>
        <w:t>NRSV</w:t>
      </w:r>
      <w:r>
        <w:rPr>
          <w:rFonts w:ascii="Book Antiqua" w:hAnsi="Book Antiqua"/>
          <w:sz w:val="22"/>
          <w:szCs w:val="22"/>
        </w:rPr>
        <w:t>.</w:t>
      </w:r>
    </w:p>
  </w:footnote>
  <w:footnote w:id="568">
    <w:p w14:paraId="4166708C" w14:textId="77777777" w:rsidR="00530FC4" w:rsidRDefault="00530FC4" w:rsidP="007867C8">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5401DC">
        <w:rPr>
          <w:rFonts w:ascii="Book Antiqua" w:hAnsi="Book Antiqua"/>
          <w:i/>
          <w:iCs/>
          <w:sz w:val="22"/>
          <w:szCs w:val="22"/>
        </w:rPr>
        <w:t>NJB</w:t>
      </w:r>
      <w:r>
        <w:rPr>
          <w:rFonts w:ascii="Book Antiqua" w:hAnsi="Book Antiqua"/>
          <w:sz w:val="22"/>
          <w:szCs w:val="22"/>
        </w:rPr>
        <w:t xml:space="preserve"> &amp; </w:t>
      </w:r>
      <w:r w:rsidRPr="005401DC">
        <w:rPr>
          <w:rFonts w:ascii="Book Antiqua" w:hAnsi="Book Antiqua"/>
          <w:i/>
          <w:iCs/>
          <w:sz w:val="22"/>
          <w:szCs w:val="22"/>
        </w:rPr>
        <w:t>NETB</w:t>
      </w:r>
      <w:r>
        <w:rPr>
          <w:rFonts w:ascii="Book Antiqua" w:hAnsi="Book Antiqua"/>
          <w:sz w:val="22"/>
          <w:szCs w:val="22"/>
        </w:rPr>
        <w:t xml:space="preserve"> omit the 2 instances of ‘</w:t>
      </w:r>
      <w:r w:rsidRPr="005401DC">
        <w:rPr>
          <w:rFonts w:ascii="Book Antiqua" w:hAnsi="Book Antiqua"/>
          <w:i/>
          <w:iCs/>
          <w:sz w:val="22"/>
          <w:szCs w:val="22"/>
        </w:rPr>
        <w:t>with its pasturelands</w:t>
      </w:r>
      <w:r>
        <w:rPr>
          <w:rFonts w:ascii="Book Antiqua" w:hAnsi="Book Antiqua"/>
          <w:sz w:val="22"/>
          <w:szCs w:val="22"/>
        </w:rPr>
        <w:t xml:space="preserve">’, here following the </w:t>
      </w:r>
      <w:r w:rsidRPr="005401DC">
        <w:rPr>
          <w:rFonts w:ascii="Book Antiqua" w:hAnsi="Book Antiqua"/>
          <w:i/>
          <w:iCs/>
          <w:sz w:val="22"/>
          <w:szCs w:val="22"/>
        </w:rPr>
        <w:t>MT</w:t>
      </w:r>
      <w:r>
        <w:rPr>
          <w:rFonts w:ascii="Book Antiqua" w:hAnsi="Book Antiqua"/>
          <w:sz w:val="22"/>
          <w:szCs w:val="22"/>
        </w:rPr>
        <w:t xml:space="preserve"> &amp; </w:t>
      </w:r>
      <w:r w:rsidRPr="005401DC">
        <w:rPr>
          <w:rFonts w:ascii="Book Antiqua" w:hAnsi="Book Antiqua"/>
          <w:i/>
          <w:iCs/>
          <w:sz w:val="22"/>
          <w:szCs w:val="22"/>
        </w:rPr>
        <w:t>NRSV</w:t>
      </w:r>
      <w:r>
        <w:rPr>
          <w:rFonts w:ascii="Book Antiqua" w:hAnsi="Book Antiqua"/>
          <w:sz w:val="22"/>
          <w:szCs w:val="22"/>
        </w:rPr>
        <w:t>.</w:t>
      </w:r>
    </w:p>
  </w:footnote>
  <w:footnote w:id="569">
    <w:p w14:paraId="11F86F32" w14:textId="77777777" w:rsidR="00530FC4" w:rsidRDefault="00530FC4" w:rsidP="00A33204">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xml:space="preserve"> (</w:t>
      </w:r>
      <w:r w:rsidRPr="00A33204">
        <w:rPr>
          <w:rFonts w:ascii="Vusillus Old Face" w:hAnsi="Vusillus Old Face" w:cs="Vusillus Old Face"/>
          <w:bCs/>
          <w:i/>
          <w:iCs/>
          <w:noProof/>
          <w:color w:val="003300"/>
          <w:sz w:val="26"/>
          <w:szCs w:val="18"/>
          <w:lang w:val="el-GR"/>
        </w:rPr>
        <w:t>Ασα</w:t>
      </w:r>
      <w:r>
        <w:rPr>
          <w:rFonts w:ascii="Book Antiqua" w:hAnsi="Book Antiqua"/>
          <w:sz w:val="22"/>
          <w:szCs w:val="22"/>
        </w:rPr>
        <w:t>), has ‘</w:t>
      </w:r>
      <w:r>
        <w:rPr>
          <w:rFonts w:ascii="Book Antiqua" w:hAnsi="Book Antiqua"/>
          <w:i/>
          <w:iCs/>
          <w:sz w:val="22"/>
          <w:szCs w:val="22"/>
        </w:rPr>
        <w:t>Ashan</w:t>
      </w:r>
      <w:r>
        <w:rPr>
          <w:rFonts w:ascii="Book Antiqua" w:hAnsi="Book Antiqua"/>
          <w:sz w:val="22"/>
          <w:szCs w:val="22"/>
        </w:rPr>
        <w:t>’ in place of ‘</w:t>
      </w:r>
      <w:r>
        <w:rPr>
          <w:rFonts w:ascii="Book Antiqua" w:hAnsi="Book Antiqua"/>
          <w:i/>
          <w:iCs/>
          <w:sz w:val="22"/>
          <w:szCs w:val="22"/>
        </w:rPr>
        <w:t>Ain</w:t>
      </w:r>
      <w:r>
        <w:rPr>
          <w:rFonts w:ascii="Book Antiqua" w:hAnsi="Book Antiqua"/>
          <w:sz w:val="22"/>
          <w:szCs w:val="22"/>
        </w:rPr>
        <w:t>’ (</w:t>
      </w:r>
      <w:r w:rsidRPr="00A33204">
        <w:rPr>
          <w:rFonts w:cs="SBL Hebrew"/>
          <w:noProof/>
          <w:sz w:val="26"/>
          <w:szCs w:val="26"/>
          <w:rtl/>
          <w:lang w:bidi="he-IL"/>
        </w:rPr>
        <w:t>עַ֣יִן</w:t>
      </w:r>
      <w:r>
        <w:rPr>
          <w:rFonts w:ascii="Book Antiqua" w:hAnsi="Book Antiqua"/>
          <w:sz w:val="22"/>
          <w:szCs w:val="22"/>
        </w:rPr>
        <w:t>, ‘</w:t>
      </w:r>
      <w:r>
        <w:rPr>
          <w:rFonts w:ascii="Book Antiqua" w:hAnsi="Book Antiqua"/>
          <w:i/>
          <w:iCs/>
          <w:sz w:val="22"/>
          <w:szCs w:val="22"/>
        </w:rPr>
        <w:t>the spring</w:t>
      </w:r>
      <w:r>
        <w:rPr>
          <w:rFonts w:ascii="Book Antiqua" w:hAnsi="Book Antiqua"/>
          <w:sz w:val="22"/>
          <w:szCs w:val="22"/>
        </w:rPr>
        <w:t>’); see 1Ch 6:44.</w:t>
      </w:r>
    </w:p>
  </w:footnote>
  <w:footnote w:id="570">
    <w:p w14:paraId="02CE9DD2" w14:textId="77777777" w:rsidR="00530FC4" w:rsidRDefault="00530FC4" w:rsidP="00BB65A9">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33204">
        <w:rPr>
          <w:rFonts w:ascii="Book Antiqua" w:hAnsi="Book Antiqua"/>
          <w:i/>
          <w:iCs/>
          <w:sz w:val="22"/>
          <w:szCs w:val="22"/>
        </w:rPr>
        <w:t>NJB</w:t>
      </w:r>
      <w:r>
        <w:rPr>
          <w:rFonts w:ascii="Book Antiqua" w:hAnsi="Book Antiqua"/>
          <w:sz w:val="22"/>
          <w:szCs w:val="22"/>
        </w:rPr>
        <w:t xml:space="preserve"> omits the 1</w:t>
      </w:r>
      <w:r w:rsidRPr="00A33204">
        <w:rPr>
          <w:rFonts w:ascii="Book Antiqua" w:hAnsi="Book Antiqua"/>
          <w:sz w:val="22"/>
          <w:szCs w:val="22"/>
          <w:vertAlign w:val="superscript"/>
        </w:rPr>
        <w:t>st</w:t>
      </w:r>
      <w:r>
        <w:rPr>
          <w:rFonts w:ascii="Book Antiqua" w:hAnsi="Book Antiqua"/>
          <w:sz w:val="22"/>
          <w:szCs w:val="22"/>
        </w:rPr>
        <w:t xml:space="preserve"> instance of ‘</w:t>
      </w:r>
      <w:r w:rsidRPr="00A33204">
        <w:rPr>
          <w:rFonts w:ascii="Book Antiqua" w:hAnsi="Book Antiqua"/>
          <w:i/>
          <w:iCs/>
          <w:sz w:val="22"/>
          <w:szCs w:val="22"/>
        </w:rPr>
        <w:t>with its pasturelands</w:t>
      </w:r>
      <w:r>
        <w:rPr>
          <w:rFonts w:ascii="Book Antiqua" w:hAnsi="Book Antiqua"/>
          <w:sz w:val="22"/>
          <w:szCs w:val="22"/>
        </w:rPr>
        <w:t>’ and replaces the 2</w:t>
      </w:r>
      <w:r w:rsidRPr="00A33204">
        <w:rPr>
          <w:rFonts w:ascii="Book Antiqua" w:hAnsi="Book Antiqua"/>
          <w:sz w:val="22"/>
          <w:szCs w:val="22"/>
          <w:vertAlign w:val="superscript"/>
        </w:rPr>
        <w:t>nd</w:t>
      </w:r>
      <w:r>
        <w:rPr>
          <w:rFonts w:ascii="Book Antiqua" w:hAnsi="Book Antiqua"/>
          <w:sz w:val="22"/>
          <w:szCs w:val="22"/>
        </w:rPr>
        <w:t xml:space="preserve"> with ‘</w:t>
      </w:r>
      <w:r w:rsidRPr="00A33204">
        <w:rPr>
          <w:rFonts w:ascii="Book Antiqua" w:hAnsi="Book Antiqua"/>
          <w:i/>
          <w:iCs/>
          <w:sz w:val="22"/>
          <w:szCs w:val="22"/>
        </w:rPr>
        <w:t>with their pasturelands</w:t>
      </w:r>
      <w:r>
        <w:rPr>
          <w:rFonts w:ascii="Book Antiqua" w:hAnsi="Book Antiqua"/>
          <w:sz w:val="22"/>
          <w:szCs w:val="22"/>
        </w:rPr>
        <w:t xml:space="preserve">’; here, we follow the </w:t>
      </w:r>
      <w:r w:rsidRPr="00A33204">
        <w:rPr>
          <w:rFonts w:ascii="Book Antiqua" w:hAnsi="Book Antiqua"/>
          <w:i/>
          <w:iCs/>
          <w:sz w:val="22"/>
          <w:szCs w:val="22"/>
        </w:rPr>
        <w:t>MT</w:t>
      </w:r>
      <w:r>
        <w:rPr>
          <w:rFonts w:ascii="Book Antiqua" w:hAnsi="Book Antiqua"/>
          <w:sz w:val="22"/>
          <w:szCs w:val="22"/>
        </w:rPr>
        <w:t xml:space="preserve"> &amp; </w:t>
      </w:r>
      <w:r w:rsidRPr="00A33204">
        <w:rPr>
          <w:rFonts w:ascii="Book Antiqua" w:hAnsi="Book Antiqua"/>
          <w:i/>
          <w:iCs/>
          <w:sz w:val="22"/>
          <w:szCs w:val="22"/>
        </w:rPr>
        <w:t>NRSV</w:t>
      </w:r>
      <w:r>
        <w:rPr>
          <w:rFonts w:ascii="Book Antiqua" w:hAnsi="Book Antiqua"/>
          <w:sz w:val="22"/>
          <w:szCs w:val="22"/>
        </w:rPr>
        <w:t>.</w:t>
      </w:r>
    </w:p>
  </w:footnote>
  <w:footnote w:id="571">
    <w:p w14:paraId="4B892DCC" w14:textId="77777777" w:rsidR="00530FC4" w:rsidRDefault="00530FC4" w:rsidP="007867C8">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5401DC">
        <w:rPr>
          <w:rFonts w:ascii="Book Antiqua" w:hAnsi="Book Antiqua"/>
          <w:i/>
          <w:iCs/>
          <w:sz w:val="22"/>
          <w:szCs w:val="22"/>
        </w:rPr>
        <w:t>NJB</w:t>
      </w:r>
      <w:r>
        <w:rPr>
          <w:rFonts w:ascii="Book Antiqua" w:hAnsi="Book Antiqua"/>
          <w:sz w:val="22"/>
          <w:szCs w:val="22"/>
        </w:rPr>
        <w:t xml:space="preserve"> &amp; </w:t>
      </w:r>
      <w:r w:rsidRPr="005401DC">
        <w:rPr>
          <w:rFonts w:ascii="Book Antiqua" w:hAnsi="Book Antiqua"/>
          <w:i/>
          <w:iCs/>
          <w:sz w:val="22"/>
          <w:szCs w:val="22"/>
        </w:rPr>
        <w:t>NETB</w:t>
      </w:r>
      <w:r>
        <w:rPr>
          <w:rFonts w:ascii="Book Antiqua" w:hAnsi="Book Antiqua"/>
          <w:sz w:val="22"/>
          <w:szCs w:val="22"/>
        </w:rPr>
        <w:t xml:space="preserve"> omit the 2 instances of ‘</w:t>
      </w:r>
      <w:r w:rsidRPr="005401DC">
        <w:rPr>
          <w:rFonts w:ascii="Book Antiqua" w:hAnsi="Book Antiqua"/>
          <w:i/>
          <w:iCs/>
          <w:sz w:val="22"/>
          <w:szCs w:val="22"/>
        </w:rPr>
        <w:t>with its pasturelands</w:t>
      </w:r>
      <w:r>
        <w:rPr>
          <w:rFonts w:ascii="Book Antiqua" w:hAnsi="Book Antiqua"/>
          <w:sz w:val="22"/>
          <w:szCs w:val="22"/>
        </w:rPr>
        <w:t xml:space="preserve">’, here following the </w:t>
      </w:r>
      <w:r w:rsidRPr="005401DC">
        <w:rPr>
          <w:rFonts w:ascii="Book Antiqua" w:hAnsi="Book Antiqua"/>
          <w:i/>
          <w:iCs/>
          <w:sz w:val="22"/>
          <w:szCs w:val="22"/>
        </w:rPr>
        <w:t>MT</w:t>
      </w:r>
      <w:r>
        <w:rPr>
          <w:rFonts w:ascii="Book Antiqua" w:hAnsi="Book Antiqua"/>
          <w:sz w:val="22"/>
          <w:szCs w:val="22"/>
        </w:rPr>
        <w:t xml:space="preserve"> &amp; </w:t>
      </w:r>
      <w:r w:rsidRPr="005401DC">
        <w:rPr>
          <w:rFonts w:ascii="Book Antiqua" w:hAnsi="Book Antiqua"/>
          <w:i/>
          <w:iCs/>
          <w:sz w:val="22"/>
          <w:szCs w:val="22"/>
        </w:rPr>
        <w:t>NRSV</w:t>
      </w:r>
      <w:r>
        <w:rPr>
          <w:rFonts w:ascii="Book Antiqua" w:hAnsi="Book Antiqua"/>
          <w:sz w:val="22"/>
          <w:szCs w:val="22"/>
        </w:rPr>
        <w:t>.</w:t>
      </w:r>
    </w:p>
  </w:footnote>
  <w:footnote w:id="572">
    <w:p w14:paraId="68AEC0E7" w14:textId="77777777" w:rsidR="00530FC4" w:rsidRDefault="00530FC4" w:rsidP="00BB65A9">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A33204">
        <w:rPr>
          <w:rFonts w:ascii="Book Antiqua" w:hAnsi="Book Antiqua"/>
          <w:i/>
          <w:iCs/>
          <w:sz w:val="22"/>
          <w:szCs w:val="22"/>
        </w:rPr>
        <w:t>NJB</w:t>
      </w:r>
      <w:r>
        <w:rPr>
          <w:rFonts w:ascii="Book Antiqua" w:hAnsi="Book Antiqua"/>
          <w:sz w:val="22"/>
          <w:szCs w:val="22"/>
        </w:rPr>
        <w:t xml:space="preserve"> reverses the order of ‘</w:t>
      </w:r>
      <w:r w:rsidRPr="00A33204">
        <w:rPr>
          <w:rFonts w:ascii="Book Antiqua" w:hAnsi="Book Antiqua"/>
          <w:i/>
          <w:iCs/>
          <w:sz w:val="22"/>
          <w:szCs w:val="22"/>
        </w:rPr>
        <w:t>the sons of Aaron</w:t>
      </w:r>
      <w:r>
        <w:rPr>
          <w:rFonts w:ascii="Book Antiqua" w:hAnsi="Book Antiqua"/>
          <w:sz w:val="22"/>
          <w:szCs w:val="22"/>
        </w:rPr>
        <w:t>’ and ‘</w:t>
      </w:r>
      <w:r w:rsidRPr="00A33204">
        <w:rPr>
          <w:rFonts w:ascii="Book Antiqua" w:hAnsi="Book Antiqua"/>
          <w:i/>
          <w:iCs/>
          <w:sz w:val="22"/>
          <w:szCs w:val="22"/>
        </w:rPr>
        <w:t>the priests</w:t>
      </w:r>
      <w:r>
        <w:rPr>
          <w:rFonts w:ascii="Book Antiqua" w:hAnsi="Book Antiqua"/>
          <w:sz w:val="22"/>
          <w:szCs w:val="22"/>
        </w:rPr>
        <w:t xml:space="preserve">’; here, we follow the </w:t>
      </w:r>
      <w:r w:rsidRPr="00A33204">
        <w:rPr>
          <w:rFonts w:ascii="Book Antiqua" w:hAnsi="Book Antiqua"/>
          <w:i/>
          <w:iCs/>
          <w:sz w:val="22"/>
          <w:szCs w:val="22"/>
        </w:rPr>
        <w:t>MT</w:t>
      </w:r>
      <w:r>
        <w:rPr>
          <w:rFonts w:ascii="Book Antiqua" w:hAnsi="Book Antiqua"/>
          <w:sz w:val="22"/>
          <w:szCs w:val="22"/>
        </w:rPr>
        <w:t xml:space="preserve"> &amp; </w:t>
      </w:r>
      <w:r w:rsidRPr="00A33204">
        <w:rPr>
          <w:rFonts w:ascii="Book Antiqua" w:hAnsi="Book Antiqua"/>
          <w:i/>
          <w:iCs/>
          <w:sz w:val="22"/>
          <w:szCs w:val="22"/>
        </w:rPr>
        <w:t>NRSV</w:t>
      </w:r>
      <w:r>
        <w:rPr>
          <w:rFonts w:ascii="Book Antiqua" w:hAnsi="Book Antiqua"/>
          <w:sz w:val="22"/>
          <w:szCs w:val="22"/>
        </w:rPr>
        <w:t>.</w:t>
      </w:r>
    </w:p>
  </w:footnote>
  <w:footnote w:id="573">
    <w:p w14:paraId="132B4DF0" w14:textId="77777777" w:rsidR="00530FC4" w:rsidRPr="007867C8" w:rsidRDefault="00530FC4" w:rsidP="007A1345">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r>
      <w:r w:rsidRPr="007867C8">
        <w:rPr>
          <w:rFonts w:ascii="Book Antiqua" w:hAnsi="Book Antiqua"/>
          <w:i/>
          <w:iCs/>
          <w:sz w:val="22"/>
          <w:szCs w:val="22"/>
        </w:rPr>
        <w:t>NETB</w:t>
      </w:r>
      <w:r w:rsidRPr="007867C8">
        <w:rPr>
          <w:rFonts w:ascii="Book Antiqua" w:hAnsi="Book Antiqua"/>
          <w:sz w:val="22"/>
          <w:szCs w:val="22"/>
        </w:rPr>
        <w:t xml:space="preserve"> somewhat abbreviates this verse: “</w:t>
      </w:r>
      <w:r w:rsidRPr="007867C8">
        <w:rPr>
          <w:rFonts w:ascii="Book Antiqua" w:hAnsi="Book Antiqua"/>
          <w:i/>
          <w:iCs/>
          <w:sz w:val="22"/>
          <w:szCs w:val="22"/>
        </w:rPr>
        <w:t>The rest of the Kohathite clans of the Levites were allotted cities from the tribe of Ephraim</w:t>
      </w:r>
      <w:r w:rsidRPr="007867C8">
        <w:rPr>
          <w:rFonts w:ascii="Book Antiqua" w:hAnsi="Book Antiqua"/>
          <w:sz w:val="22"/>
          <w:szCs w:val="22"/>
        </w:rPr>
        <w:t>.”</w:t>
      </w:r>
    </w:p>
  </w:footnote>
  <w:footnote w:id="574">
    <w:p w14:paraId="7F59B8DD" w14:textId="77777777" w:rsidR="00530FC4" w:rsidRDefault="00530FC4" w:rsidP="007867C8">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5401DC">
        <w:rPr>
          <w:rFonts w:ascii="Book Antiqua" w:hAnsi="Book Antiqua"/>
          <w:i/>
          <w:iCs/>
          <w:sz w:val="22"/>
          <w:szCs w:val="22"/>
        </w:rPr>
        <w:t>NJB</w:t>
      </w:r>
      <w:r>
        <w:rPr>
          <w:rFonts w:ascii="Book Antiqua" w:hAnsi="Book Antiqua"/>
          <w:sz w:val="22"/>
          <w:szCs w:val="22"/>
        </w:rPr>
        <w:t xml:space="preserve"> &amp; </w:t>
      </w:r>
      <w:r w:rsidRPr="005401DC">
        <w:rPr>
          <w:rFonts w:ascii="Book Antiqua" w:hAnsi="Book Antiqua"/>
          <w:i/>
          <w:iCs/>
          <w:sz w:val="22"/>
          <w:szCs w:val="22"/>
        </w:rPr>
        <w:t>NETB</w:t>
      </w:r>
      <w:r>
        <w:rPr>
          <w:rFonts w:ascii="Book Antiqua" w:hAnsi="Book Antiqua"/>
          <w:sz w:val="22"/>
          <w:szCs w:val="22"/>
        </w:rPr>
        <w:t xml:space="preserve"> omit the 2</w:t>
      </w:r>
      <w:r w:rsidRPr="007867C8">
        <w:rPr>
          <w:rFonts w:ascii="Book Antiqua" w:hAnsi="Book Antiqua"/>
          <w:sz w:val="22"/>
          <w:szCs w:val="22"/>
          <w:vertAlign w:val="superscript"/>
        </w:rPr>
        <w:t>nd</w:t>
      </w:r>
      <w:r>
        <w:rPr>
          <w:rFonts w:ascii="Book Antiqua" w:hAnsi="Book Antiqua"/>
          <w:sz w:val="22"/>
          <w:szCs w:val="22"/>
        </w:rPr>
        <w:t xml:space="preserve"> instance of ‘</w:t>
      </w:r>
      <w:r w:rsidRPr="005401DC">
        <w:rPr>
          <w:rFonts w:ascii="Book Antiqua" w:hAnsi="Book Antiqua"/>
          <w:i/>
          <w:iCs/>
          <w:sz w:val="22"/>
          <w:szCs w:val="22"/>
        </w:rPr>
        <w:t>with its pasturelands</w:t>
      </w:r>
      <w:r>
        <w:rPr>
          <w:rFonts w:ascii="Book Antiqua" w:hAnsi="Book Antiqua"/>
          <w:sz w:val="22"/>
          <w:szCs w:val="22"/>
        </w:rPr>
        <w:t xml:space="preserve">’, here following the </w:t>
      </w:r>
      <w:r w:rsidRPr="005401DC">
        <w:rPr>
          <w:rFonts w:ascii="Book Antiqua" w:hAnsi="Book Antiqua"/>
          <w:i/>
          <w:iCs/>
          <w:sz w:val="22"/>
          <w:szCs w:val="22"/>
        </w:rPr>
        <w:t>MT</w:t>
      </w:r>
      <w:r>
        <w:rPr>
          <w:rFonts w:ascii="Book Antiqua" w:hAnsi="Book Antiqua"/>
          <w:sz w:val="22"/>
          <w:szCs w:val="22"/>
        </w:rPr>
        <w:t xml:space="preserve"> &amp; </w:t>
      </w:r>
      <w:r w:rsidRPr="005401DC">
        <w:rPr>
          <w:rFonts w:ascii="Book Antiqua" w:hAnsi="Book Antiqua"/>
          <w:i/>
          <w:iCs/>
          <w:sz w:val="22"/>
          <w:szCs w:val="22"/>
        </w:rPr>
        <w:t>NRSV</w:t>
      </w:r>
      <w:r>
        <w:rPr>
          <w:rFonts w:ascii="Book Antiqua" w:hAnsi="Book Antiqua"/>
          <w:sz w:val="22"/>
          <w:szCs w:val="22"/>
        </w:rPr>
        <w:t>.</w:t>
      </w:r>
    </w:p>
  </w:footnote>
  <w:footnote w:id="575">
    <w:p w14:paraId="3015FDD5" w14:textId="77777777" w:rsidR="00530FC4" w:rsidRDefault="00530FC4" w:rsidP="007867C8">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5401DC">
        <w:rPr>
          <w:rFonts w:ascii="Book Antiqua" w:hAnsi="Book Antiqua"/>
          <w:i/>
          <w:iCs/>
          <w:sz w:val="22"/>
          <w:szCs w:val="22"/>
        </w:rPr>
        <w:t>NJB</w:t>
      </w:r>
      <w:r>
        <w:rPr>
          <w:rFonts w:ascii="Book Antiqua" w:hAnsi="Book Antiqua"/>
          <w:sz w:val="22"/>
          <w:szCs w:val="22"/>
        </w:rPr>
        <w:t xml:space="preserve"> &amp; </w:t>
      </w:r>
      <w:r w:rsidRPr="005401DC">
        <w:rPr>
          <w:rFonts w:ascii="Book Antiqua" w:hAnsi="Book Antiqua"/>
          <w:i/>
          <w:iCs/>
          <w:sz w:val="22"/>
          <w:szCs w:val="22"/>
        </w:rPr>
        <w:t>NETB</w:t>
      </w:r>
      <w:r>
        <w:rPr>
          <w:rFonts w:ascii="Book Antiqua" w:hAnsi="Book Antiqua"/>
          <w:sz w:val="22"/>
          <w:szCs w:val="22"/>
        </w:rPr>
        <w:t xml:space="preserve"> omit the 1</w:t>
      </w:r>
      <w:r w:rsidRPr="007867C8">
        <w:rPr>
          <w:rFonts w:ascii="Book Antiqua" w:hAnsi="Book Antiqua"/>
          <w:sz w:val="22"/>
          <w:szCs w:val="22"/>
          <w:vertAlign w:val="superscript"/>
        </w:rPr>
        <w:t>st</w:t>
      </w:r>
      <w:r>
        <w:rPr>
          <w:rFonts w:ascii="Book Antiqua" w:hAnsi="Book Antiqua"/>
          <w:sz w:val="22"/>
          <w:szCs w:val="22"/>
        </w:rPr>
        <w:t xml:space="preserve"> instance of ‘</w:t>
      </w:r>
      <w:r w:rsidRPr="005401DC">
        <w:rPr>
          <w:rFonts w:ascii="Book Antiqua" w:hAnsi="Book Antiqua"/>
          <w:i/>
          <w:iCs/>
          <w:sz w:val="22"/>
          <w:szCs w:val="22"/>
        </w:rPr>
        <w:t>with its pasturelands</w:t>
      </w:r>
      <w:r>
        <w:rPr>
          <w:rFonts w:ascii="Book Antiqua" w:hAnsi="Book Antiqua"/>
          <w:sz w:val="22"/>
          <w:szCs w:val="22"/>
        </w:rPr>
        <w:t xml:space="preserve">’, here following the </w:t>
      </w:r>
      <w:r w:rsidRPr="005401DC">
        <w:rPr>
          <w:rFonts w:ascii="Book Antiqua" w:hAnsi="Book Antiqua"/>
          <w:i/>
          <w:iCs/>
          <w:sz w:val="22"/>
          <w:szCs w:val="22"/>
        </w:rPr>
        <w:t>MT</w:t>
      </w:r>
      <w:r>
        <w:rPr>
          <w:rFonts w:ascii="Book Antiqua" w:hAnsi="Book Antiqua"/>
          <w:sz w:val="22"/>
          <w:szCs w:val="22"/>
        </w:rPr>
        <w:t xml:space="preserve"> &amp; </w:t>
      </w:r>
      <w:r w:rsidRPr="005401DC">
        <w:rPr>
          <w:rFonts w:ascii="Book Antiqua" w:hAnsi="Book Antiqua"/>
          <w:i/>
          <w:iCs/>
          <w:sz w:val="22"/>
          <w:szCs w:val="22"/>
        </w:rPr>
        <w:t>NRSV</w:t>
      </w:r>
      <w:r>
        <w:rPr>
          <w:rFonts w:ascii="Book Antiqua" w:hAnsi="Book Antiqua"/>
          <w:sz w:val="22"/>
          <w:szCs w:val="22"/>
        </w:rPr>
        <w:t>.</w:t>
      </w:r>
    </w:p>
  </w:footnote>
  <w:footnote w:id="576">
    <w:p w14:paraId="56B79E7B" w14:textId="77777777" w:rsidR="00530FC4" w:rsidRDefault="00530FC4" w:rsidP="007867C8">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401DC">
        <w:rPr>
          <w:rFonts w:ascii="Book Antiqua" w:hAnsi="Book Antiqua"/>
          <w:i/>
          <w:iCs/>
          <w:sz w:val="22"/>
          <w:szCs w:val="22"/>
        </w:rPr>
        <w:t>NJB</w:t>
      </w:r>
      <w:r>
        <w:rPr>
          <w:rFonts w:ascii="Book Antiqua" w:hAnsi="Book Antiqua"/>
          <w:sz w:val="22"/>
          <w:szCs w:val="22"/>
        </w:rPr>
        <w:t xml:space="preserve"> &amp; </w:t>
      </w:r>
      <w:r w:rsidRPr="005401DC">
        <w:rPr>
          <w:rFonts w:ascii="Book Antiqua" w:hAnsi="Book Antiqua"/>
          <w:i/>
          <w:iCs/>
          <w:sz w:val="22"/>
          <w:szCs w:val="22"/>
        </w:rPr>
        <w:t>NETB</w:t>
      </w:r>
      <w:r>
        <w:rPr>
          <w:rFonts w:ascii="Book Antiqua" w:hAnsi="Book Antiqua"/>
          <w:sz w:val="22"/>
          <w:szCs w:val="22"/>
        </w:rPr>
        <w:t xml:space="preserve"> omit the 2 instances of ‘</w:t>
      </w:r>
      <w:r w:rsidRPr="005401DC">
        <w:rPr>
          <w:rFonts w:ascii="Book Antiqua" w:hAnsi="Book Antiqua"/>
          <w:i/>
          <w:iCs/>
          <w:sz w:val="22"/>
          <w:szCs w:val="22"/>
        </w:rPr>
        <w:t>with its pasturelands</w:t>
      </w:r>
      <w:r>
        <w:rPr>
          <w:rFonts w:ascii="Book Antiqua" w:hAnsi="Book Antiqua"/>
          <w:sz w:val="22"/>
          <w:szCs w:val="22"/>
        </w:rPr>
        <w:t xml:space="preserve">’, here following the </w:t>
      </w:r>
      <w:r w:rsidRPr="005401DC">
        <w:rPr>
          <w:rFonts w:ascii="Book Antiqua" w:hAnsi="Book Antiqua"/>
          <w:i/>
          <w:iCs/>
          <w:sz w:val="22"/>
          <w:szCs w:val="22"/>
        </w:rPr>
        <w:t>MT</w:t>
      </w:r>
      <w:r>
        <w:rPr>
          <w:rFonts w:ascii="Book Antiqua" w:hAnsi="Book Antiqua"/>
          <w:sz w:val="22"/>
          <w:szCs w:val="22"/>
        </w:rPr>
        <w:t xml:space="preserve"> &amp; </w:t>
      </w:r>
      <w:r w:rsidRPr="005401DC">
        <w:rPr>
          <w:rFonts w:ascii="Book Antiqua" w:hAnsi="Book Antiqua"/>
          <w:i/>
          <w:iCs/>
          <w:sz w:val="22"/>
          <w:szCs w:val="22"/>
        </w:rPr>
        <w:t>NRSV</w:t>
      </w:r>
      <w:r>
        <w:rPr>
          <w:rFonts w:ascii="Book Antiqua" w:hAnsi="Book Antiqua"/>
          <w:sz w:val="22"/>
          <w:szCs w:val="22"/>
        </w:rPr>
        <w:t>.</w:t>
      </w:r>
    </w:p>
  </w:footnote>
  <w:footnote w:id="577">
    <w:p w14:paraId="5D47C72C" w14:textId="77777777" w:rsidR="00530FC4" w:rsidRDefault="00530FC4" w:rsidP="007A1345">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A33204">
        <w:rPr>
          <w:rFonts w:ascii="Book Antiqua" w:hAnsi="Book Antiqua"/>
          <w:i/>
          <w:iCs/>
          <w:sz w:val="22"/>
          <w:szCs w:val="22"/>
        </w:rPr>
        <w:t>NJB</w:t>
      </w:r>
      <w:r>
        <w:rPr>
          <w:rFonts w:ascii="Book Antiqua" w:hAnsi="Book Antiqua"/>
          <w:sz w:val="22"/>
          <w:szCs w:val="22"/>
        </w:rPr>
        <w:t xml:space="preserve"> omits the 1</w:t>
      </w:r>
      <w:r w:rsidRPr="00A33204">
        <w:rPr>
          <w:rFonts w:ascii="Book Antiqua" w:hAnsi="Book Antiqua"/>
          <w:sz w:val="22"/>
          <w:szCs w:val="22"/>
          <w:vertAlign w:val="superscript"/>
        </w:rPr>
        <w:t>st</w:t>
      </w:r>
      <w:r>
        <w:rPr>
          <w:rFonts w:ascii="Book Antiqua" w:hAnsi="Book Antiqua"/>
          <w:sz w:val="22"/>
          <w:szCs w:val="22"/>
        </w:rPr>
        <w:t xml:space="preserve"> instance of ‘</w:t>
      </w:r>
      <w:r w:rsidRPr="00A33204">
        <w:rPr>
          <w:rFonts w:ascii="Book Antiqua" w:hAnsi="Book Antiqua"/>
          <w:i/>
          <w:iCs/>
          <w:sz w:val="22"/>
          <w:szCs w:val="22"/>
        </w:rPr>
        <w:t>with its pasturelands</w:t>
      </w:r>
      <w:r>
        <w:rPr>
          <w:rFonts w:ascii="Book Antiqua" w:hAnsi="Book Antiqua"/>
          <w:sz w:val="22"/>
          <w:szCs w:val="22"/>
        </w:rPr>
        <w:t>’ and replaces the 2</w:t>
      </w:r>
      <w:r w:rsidRPr="00A33204">
        <w:rPr>
          <w:rFonts w:ascii="Book Antiqua" w:hAnsi="Book Antiqua"/>
          <w:sz w:val="22"/>
          <w:szCs w:val="22"/>
          <w:vertAlign w:val="superscript"/>
        </w:rPr>
        <w:t>nd</w:t>
      </w:r>
      <w:r>
        <w:rPr>
          <w:rFonts w:ascii="Book Antiqua" w:hAnsi="Book Antiqua"/>
          <w:sz w:val="22"/>
          <w:szCs w:val="22"/>
        </w:rPr>
        <w:t xml:space="preserve"> with ‘</w:t>
      </w:r>
      <w:r w:rsidRPr="00A33204">
        <w:rPr>
          <w:rFonts w:ascii="Book Antiqua" w:hAnsi="Book Antiqua"/>
          <w:i/>
          <w:iCs/>
          <w:sz w:val="22"/>
          <w:szCs w:val="22"/>
        </w:rPr>
        <w:t>with their pasturelands</w:t>
      </w:r>
      <w:r>
        <w:rPr>
          <w:rFonts w:ascii="Book Antiqua" w:hAnsi="Book Antiqua"/>
          <w:sz w:val="22"/>
          <w:szCs w:val="22"/>
        </w:rPr>
        <w:t xml:space="preserve">’; here, we follow the </w:t>
      </w:r>
      <w:r w:rsidRPr="00A33204">
        <w:rPr>
          <w:rFonts w:ascii="Book Antiqua" w:hAnsi="Book Antiqua"/>
          <w:i/>
          <w:iCs/>
          <w:sz w:val="22"/>
          <w:szCs w:val="22"/>
        </w:rPr>
        <w:t>MT</w:t>
      </w:r>
      <w:r>
        <w:rPr>
          <w:rFonts w:ascii="Book Antiqua" w:hAnsi="Book Antiqua"/>
          <w:sz w:val="22"/>
          <w:szCs w:val="22"/>
        </w:rPr>
        <w:t xml:space="preserve"> &amp; </w:t>
      </w:r>
      <w:r w:rsidRPr="00A33204">
        <w:rPr>
          <w:rFonts w:ascii="Book Antiqua" w:hAnsi="Book Antiqua"/>
          <w:i/>
          <w:iCs/>
          <w:sz w:val="22"/>
          <w:szCs w:val="22"/>
        </w:rPr>
        <w:t>NRSV</w:t>
      </w:r>
      <w:r>
        <w:rPr>
          <w:rFonts w:ascii="Book Antiqua" w:hAnsi="Book Antiqua"/>
          <w:sz w:val="22"/>
          <w:szCs w:val="22"/>
        </w:rPr>
        <w:t>.</w:t>
      </w:r>
    </w:p>
  </w:footnote>
  <w:footnote w:id="578">
    <w:p w14:paraId="25B0D1CE" w14:textId="77777777" w:rsidR="00530FC4" w:rsidRDefault="00530FC4" w:rsidP="007867C8">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the repetition of ‘</w:t>
      </w:r>
      <w:r>
        <w:rPr>
          <w:rFonts w:ascii="Book Antiqua" w:hAnsi="Book Antiqua"/>
          <w:i/>
          <w:iCs/>
          <w:sz w:val="22"/>
          <w:szCs w:val="22"/>
        </w:rPr>
        <w:t>Gath-Rimmon</w:t>
      </w:r>
      <w:r>
        <w:rPr>
          <w:rFonts w:ascii="Book Antiqua" w:hAnsi="Book Antiqua"/>
          <w:sz w:val="22"/>
          <w:szCs w:val="22"/>
        </w:rPr>
        <w:t>’ (</w:t>
      </w:r>
      <w:r w:rsidRPr="007867C8">
        <w:rPr>
          <w:rFonts w:cs="SBL Hebrew"/>
          <w:noProof/>
          <w:sz w:val="26"/>
          <w:szCs w:val="26"/>
          <w:rtl/>
          <w:lang w:bidi="he-IL"/>
        </w:rPr>
        <w:t>גַּ֥ת רִמּ֖וֹן</w:t>
      </w:r>
      <w:r>
        <w:rPr>
          <w:rFonts w:ascii="Book Antiqua" w:hAnsi="Book Antiqua"/>
          <w:sz w:val="22"/>
          <w:szCs w:val="22"/>
        </w:rPr>
        <w:t xml:space="preserve">, following </w:t>
      </w:r>
      <w:r w:rsidRPr="007867C8">
        <w:rPr>
          <w:rFonts w:ascii="Book Antiqua" w:hAnsi="Book Antiqua"/>
          <w:i/>
          <w:iCs/>
          <w:sz w:val="22"/>
          <w:szCs w:val="22"/>
        </w:rPr>
        <w:t>MT</w:t>
      </w:r>
      <w:r>
        <w:rPr>
          <w:rFonts w:ascii="Book Antiqua" w:hAnsi="Book Antiqua"/>
          <w:sz w:val="22"/>
          <w:szCs w:val="22"/>
        </w:rPr>
        <w:t xml:space="preserve"> and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uses the conjectural translation, ‘</w:t>
      </w:r>
      <w:r>
        <w:rPr>
          <w:rFonts w:ascii="Book Antiqua" w:hAnsi="Book Antiqua"/>
          <w:i/>
          <w:iCs/>
          <w:sz w:val="22"/>
          <w:szCs w:val="22"/>
        </w:rPr>
        <w:t>Jibleam</w:t>
      </w:r>
      <w:r>
        <w:rPr>
          <w:rFonts w:ascii="Book Antiqua" w:hAnsi="Book Antiqua"/>
          <w:sz w:val="22"/>
          <w:szCs w:val="22"/>
        </w:rPr>
        <w:t xml:space="preserve">’ (see 17:11 &amp; 1Chr 6:55); the LXX has </w:t>
      </w:r>
      <w:r w:rsidRPr="00693C3C">
        <w:rPr>
          <w:rFonts w:ascii="Vusillus Old Face" w:hAnsi="Vusillus Old Face" w:cs="Vusillus Old Face"/>
          <w:bCs/>
          <w:i/>
          <w:iCs/>
          <w:noProof/>
          <w:color w:val="003300"/>
          <w:sz w:val="26"/>
          <w:szCs w:val="18"/>
          <w:lang w:val="el-GR"/>
        </w:rPr>
        <w:t>Ιεβαθα</w:t>
      </w:r>
      <w:r>
        <w:rPr>
          <w:rFonts w:ascii="Book Antiqua" w:hAnsi="Book Antiqua"/>
          <w:sz w:val="22"/>
          <w:szCs w:val="22"/>
        </w:rPr>
        <w:t>.</w:t>
      </w:r>
    </w:p>
  </w:footnote>
  <w:footnote w:id="579">
    <w:p w14:paraId="0B6D981E" w14:textId="77777777" w:rsidR="00530FC4" w:rsidRDefault="00530FC4" w:rsidP="007A1345">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r>
      <w:r w:rsidRPr="005E42CB">
        <w:rPr>
          <w:rFonts w:ascii="Book Antiqua" w:hAnsi="Book Antiqua"/>
          <w:sz w:val="22"/>
          <w:szCs w:val="22"/>
        </w:rPr>
        <w:t xml:space="preserve">For this verse, here following the </w:t>
      </w:r>
      <w:r w:rsidRPr="005E42CB">
        <w:rPr>
          <w:rFonts w:ascii="Book Antiqua" w:hAnsi="Book Antiqua"/>
          <w:i/>
          <w:iCs/>
          <w:sz w:val="22"/>
          <w:szCs w:val="22"/>
        </w:rPr>
        <w:t>NJB</w:t>
      </w:r>
      <w:r w:rsidRPr="005E42CB">
        <w:rPr>
          <w:rFonts w:ascii="Book Antiqua" w:hAnsi="Book Antiqua"/>
          <w:sz w:val="22"/>
          <w:szCs w:val="22"/>
        </w:rPr>
        <w:t xml:space="preserve">, the </w:t>
      </w:r>
      <w:r w:rsidRPr="005E42CB">
        <w:rPr>
          <w:rFonts w:ascii="Book Antiqua" w:hAnsi="Book Antiqua"/>
          <w:i/>
          <w:iCs/>
          <w:sz w:val="22"/>
          <w:szCs w:val="22"/>
        </w:rPr>
        <w:t>NRSV</w:t>
      </w:r>
      <w:r w:rsidRPr="005E42CB">
        <w:rPr>
          <w:rFonts w:ascii="Book Antiqua" w:hAnsi="Book Antiqua"/>
          <w:sz w:val="22"/>
          <w:szCs w:val="22"/>
        </w:rPr>
        <w:t xml:space="preserve"> reads, “</w:t>
      </w:r>
      <w:r w:rsidRPr="005E42CB">
        <w:rPr>
          <w:rFonts w:ascii="Book Antiqua" w:hAnsi="Book Antiqua" w:cs="Verdana"/>
          <w:i/>
          <w:iCs/>
          <w:sz w:val="22"/>
          <w:szCs w:val="22"/>
          <w:lang w:eastAsia="en-GB"/>
        </w:rPr>
        <w:t>The towns of the families of the rest of the Kohathites were ten in all, with their pasture lands</w:t>
      </w:r>
      <w:r w:rsidRPr="005E42CB">
        <w:rPr>
          <w:rFonts w:ascii="Book Antiqua" w:hAnsi="Book Antiqua" w:cs="Verdana"/>
          <w:sz w:val="22"/>
          <w:szCs w:val="22"/>
          <w:lang w:eastAsia="en-GB"/>
        </w:rPr>
        <w:t>.”</w:t>
      </w:r>
    </w:p>
  </w:footnote>
  <w:footnote w:id="580">
    <w:p w14:paraId="067166EE" w14:textId="77777777" w:rsidR="00530FC4" w:rsidRDefault="00530FC4" w:rsidP="00693C3C">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In place of ‘</w:t>
      </w:r>
      <w:r w:rsidRPr="00693C3C">
        <w:rPr>
          <w:rFonts w:ascii="Book Antiqua" w:hAnsi="Book Antiqua"/>
          <w:i/>
          <w:iCs/>
          <w:sz w:val="22"/>
          <w:szCs w:val="22"/>
        </w:rPr>
        <w:t>Beeshterah</w:t>
      </w:r>
      <w:r>
        <w:rPr>
          <w:rFonts w:ascii="Book Antiqua" w:hAnsi="Book Antiqua"/>
          <w:sz w:val="22"/>
          <w:szCs w:val="22"/>
        </w:rPr>
        <w:t xml:space="preserve">’, here following the </w:t>
      </w:r>
      <w:r w:rsidRPr="00693C3C">
        <w:rPr>
          <w:rFonts w:ascii="Book Antiqua" w:hAnsi="Book Antiqua"/>
          <w:i/>
          <w:iCs/>
          <w:sz w:val="22"/>
          <w:szCs w:val="22"/>
        </w:rPr>
        <w:t>MT</w:t>
      </w:r>
      <w:r>
        <w:rPr>
          <w:rFonts w:ascii="Book Antiqua" w:hAnsi="Book Antiqua"/>
          <w:sz w:val="22"/>
          <w:szCs w:val="22"/>
        </w:rPr>
        <w:t xml:space="preserve"> (</w:t>
      </w:r>
      <w:r w:rsidRPr="00693C3C">
        <w:rPr>
          <w:rFonts w:cs="SBL Hebrew"/>
          <w:noProof/>
          <w:sz w:val="26"/>
          <w:szCs w:val="26"/>
          <w:rtl/>
          <w:lang w:bidi="he-IL"/>
        </w:rPr>
        <w:t>בְּעֶשְׁתְּרָ֖ה</w:t>
      </w:r>
      <w:r>
        <w:rPr>
          <w:rFonts w:ascii="Book Antiqua" w:hAnsi="Book Antiqua"/>
          <w:sz w:val="22"/>
          <w:szCs w:val="22"/>
        </w:rPr>
        <w:t xml:space="preserve">) &amp; </w:t>
      </w:r>
      <w:r w:rsidRPr="00693C3C">
        <w:rPr>
          <w:rFonts w:ascii="Book Antiqua" w:hAnsi="Book Antiqua"/>
          <w:i/>
          <w:iCs/>
          <w:sz w:val="22"/>
          <w:szCs w:val="22"/>
        </w:rPr>
        <w:t>NRSV</w:t>
      </w:r>
      <w:r>
        <w:rPr>
          <w:rFonts w:ascii="Book Antiqua" w:hAnsi="Book Antiqua"/>
          <w:sz w:val="22"/>
          <w:szCs w:val="22"/>
        </w:rPr>
        <w:t xml:space="preserve">, the </w:t>
      </w:r>
      <w:r w:rsidRPr="00693C3C">
        <w:rPr>
          <w:rFonts w:ascii="Book Antiqua" w:hAnsi="Book Antiqua"/>
          <w:i/>
          <w:iCs/>
          <w:sz w:val="22"/>
          <w:szCs w:val="22"/>
        </w:rPr>
        <w:t>NJB</w:t>
      </w:r>
      <w:r>
        <w:rPr>
          <w:rFonts w:ascii="Book Antiqua" w:hAnsi="Book Antiqua"/>
          <w:sz w:val="22"/>
          <w:szCs w:val="22"/>
        </w:rPr>
        <w:t xml:space="preserve">, following the </w:t>
      </w:r>
      <w:r w:rsidRPr="00693C3C">
        <w:rPr>
          <w:rFonts w:ascii="Book Antiqua" w:hAnsi="Book Antiqua"/>
          <w:i/>
          <w:iCs/>
          <w:sz w:val="22"/>
          <w:szCs w:val="22"/>
        </w:rPr>
        <w:t>Syr</w:t>
      </w:r>
      <w:r>
        <w:rPr>
          <w:rFonts w:ascii="Book Antiqua" w:hAnsi="Book Antiqua"/>
          <w:sz w:val="22"/>
          <w:szCs w:val="22"/>
        </w:rPr>
        <w:t>, has ‘</w:t>
      </w:r>
      <w:r w:rsidRPr="00693C3C">
        <w:rPr>
          <w:rFonts w:ascii="Book Antiqua" w:hAnsi="Book Antiqua"/>
          <w:i/>
          <w:iCs/>
          <w:sz w:val="22"/>
          <w:szCs w:val="22"/>
        </w:rPr>
        <w:t>Ashtaroth</w:t>
      </w:r>
      <w:r>
        <w:rPr>
          <w:rFonts w:ascii="Book Antiqua" w:hAnsi="Book Antiqua"/>
          <w:sz w:val="22"/>
          <w:szCs w:val="22"/>
        </w:rPr>
        <w:t xml:space="preserve">’.  In place of </w:t>
      </w:r>
      <w:r w:rsidRPr="00693C3C">
        <w:rPr>
          <w:rFonts w:cs="SBL Hebrew"/>
          <w:noProof/>
          <w:sz w:val="26"/>
          <w:szCs w:val="26"/>
          <w:rtl/>
          <w:lang w:bidi="he-IL"/>
        </w:rPr>
        <w:t>גּוֹלָ֤ן</w:t>
      </w:r>
      <w:r>
        <w:rPr>
          <w:rFonts w:ascii="Book Antiqua" w:hAnsi="Book Antiqua"/>
          <w:sz w:val="22"/>
          <w:szCs w:val="22"/>
        </w:rPr>
        <w:t xml:space="preserve">, here following the </w:t>
      </w:r>
      <w:r w:rsidRPr="00693C3C">
        <w:rPr>
          <w:rFonts w:ascii="Book Antiqua" w:hAnsi="Book Antiqua"/>
          <w:i/>
          <w:iCs/>
          <w:sz w:val="22"/>
          <w:szCs w:val="22"/>
        </w:rPr>
        <w:t>Qere</w:t>
      </w:r>
      <w:r>
        <w:rPr>
          <w:rFonts w:ascii="Book Antiqua" w:hAnsi="Book Antiqua"/>
          <w:sz w:val="22"/>
          <w:szCs w:val="22"/>
        </w:rPr>
        <w:t xml:space="preserve">, the </w:t>
      </w:r>
      <w:r w:rsidRPr="00693C3C">
        <w:rPr>
          <w:rFonts w:ascii="Book Antiqua" w:hAnsi="Book Antiqua"/>
          <w:i/>
          <w:iCs/>
          <w:sz w:val="22"/>
          <w:szCs w:val="22"/>
        </w:rPr>
        <w:t>Kethib</w:t>
      </w:r>
      <w:r>
        <w:rPr>
          <w:rFonts w:ascii="Book Antiqua" w:hAnsi="Book Antiqua"/>
          <w:sz w:val="22"/>
          <w:szCs w:val="22"/>
        </w:rPr>
        <w:t xml:space="preserve"> has </w:t>
      </w:r>
      <w:r w:rsidRPr="00693C3C">
        <w:rPr>
          <w:rFonts w:cs="SBL Hebrew"/>
          <w:noProof/>
          <w:sz w:val="26"/>
          <w:szCs w:val="26"/>
          <w:rtl/>
          <w:lang w:bidi="he-IL"/>
        </w:rPr>
        <w:t>גלון</w:t>
      </w:r>
      <w:r>
        <w:rPr>
          <w:rFonts w:ascii="Book Antiqua" w:hAnsi="Book Antiqua"/>
          <w:sz w:val="22"/>
          <w:szCs w:val="22"/>
        </w:rPr>
        <w:t>.</w:t>
      </w:r>
    </w:p>
  </w:footnote>
  <w:footnote w:id="581">
    <w:p w14:paraId="47867C7F" w14:textId="77777777" w:rsidR="00530FC4" w:rsidRDefault="00530FC4" w:rsidP="007A1345">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 xml:space="preserve">The </w:t>
      </w:r>
      <w:r w:rsidRPr="005401DC">
        <w:rPr>
          <w:rFonts w:ascii="Book Antiqua" w:hAnsi="Book Antiqua"/>
          <w:i/>
          <w:iCs/>
          <w:sz w:val="22"/>
          <w:szCs w:val="22"/>
        </w:rPr>
        <w:t>NJB</w:t>
      </w:r>
      <w:r>
        <w:rPr>
          <w:rFonts w:ascii="Book Antiqua" w:hAnsi="Book Antiqua"/>
          <w:sz w:val="22"/>
          <w:szCs w:val="22"/>
        </w:rPr>
        <w:t xml:space="preserve"> &amp; </w:t>
      </w:r>
      <w:r w:rsidRPr="005401DC">
        <w:rPr>
          <w:rFonts w:ascii="Book Antiqua" w:hAnsi="Book Antiqua"/>
          <w:i/>
          <w:iCs/>
          <w:sz w:val="22"/>
          <w:szCs w:val="22"/>
        </w:rPr>
        <w:t>NETB</w:t>
      </w:r>
      <w:r>
        <w:rPr>
          <w:rFonts w:ascii="Book Antiqua" w:hAnsi="Book Antiqua"/>
          <w:sz w:val="22"/>
          <w:szCs w:val="22"/>
        </w:rPr>
        <w:t xml:space="preserve"> omit the 2 instances of ‘</w:t>
      </w:r>
      <w:r w:rsidRPr="005401DC">
        <w:rPr>
          <w:rFonts w:ascii="Book Antiqua" w:hAnsi="Book Antiqua"/>
          <w:i/>
          <w:iCs/>
          <w:sz w:val="22"/>
          <w:szCs w:val="22"/>
        </w:rPr>
        <w:t>with its pasturelands</w:t>
      </w:r>
      <w:r>
        <w:rPr>
          <w:rFonts w:ascii="Book Antiqua" w:hAnsi="Book Antiqua"/>
          <w:sz w:val="22"/>
          <w:szCs w:val="22"/>
        </w:rPr>
        <w:t xml:space="preserve">’, here following the </w:t>
      </w:r>
      <w:r w:rsidRPr="005401DC">
        <w:rPr>
          <w:rFonts w:ascii="Book Antiqua" w:hAnsi="Book Antiqua"/>
          <w:i/>
          <w:iCs/>
          <w:sz w:val="22"/>
          <w:szCs w:val="22"/>
        </w:rPr>
        <w:t>MT</w:t>
      </w:r>
      <w:r>
        <w:rPr>
          <w:rFonts w:ascii="Book Antiqua" w:hAnsi="Book Antiqua"/>
          <w:sz w:val="22"/>
          <w:szCs w:val="22"/>
        </w:rPr>
        <w:t xml:space="preserve"> &amp; </w:t>
      </w:r>
      <w:r w:rsidRPr="005401DC">
        <w:rPr>
          <w:rFonts w:ascii="Book Antiqua" w:hAnsi="Book Antiqua"/>
          <w:i/>
          <w:iCs/>
          <w:sz w:val="22"/>
          <w:szCs w:val="22"/>
        </w:rPr>
        <w:t>NRSV</w:t>
      </w:r>
      <w:r>
        <w:rPr>
          <w:rFonts w:ascii="Book Antiqua" w:hAnsi="Book Antiqua"/>
          <w:sz w:val="22"/>
          <w:szCs w:val="22"/>
        </w:rPr>
        <w:t>.</w:t>
      </w:r>
    </w:p>
  </w:footnote>
  <w:footnote w:id="582">
    <w:p w14:paraId="0D62EB48" w14:textId="77777777" w:rsidR="00530FC4" w:rsidRDefault="00530FC4" w:rsidP="007A1345">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33204">
        <w:rPr>
          <w:rFonts w:ascii="Book Antiqua" w:hAnsi="Book Antiqua"/>
          <w:i/>
          <w:iCs/>
          <w:sz w:val="22"/>
          <w:szCs w:val="22"/>
        </w:rPr>
        <w:t>NJB</w:t>
      </w:r>
      <w:r>
        <w:rPr>
          <w:rFonts w:ascii="Book Antiqua" w:hAnsi="Book Antiqua"/>
          <w:sz w:val="22"/>
          <w:szCs w:val="22"/>
        </w:rPr>
        <w:t xml:space="preserve"> omits the 1</w:t>
      </w:r>
      <w:r w:rsidRPr="00A33204">
        <w:rPr>
          <w:rFonts w:ascii="Book Antiqua" w:hAnsi="Book Antiqua"/>
          <w:sz w:val="22"/>
          <w:szCs w:val="22"/>
          <w:vertAlign w:val="superscript"/>
        </w:rPr>
        <w:t>st</w:t>
      </w:r>
      <w:r>
        <w:rPr>
          <w:rFonts w:ascii="Book Antiqua" w:hAnsi="Book Antiqua"/>
          <w:sz w:val="22"/>
          <w:szCs w:val="22"/>
        </w:rPr>
        <w:t xml:space="preserve"> instance of ‘</w:t>
      </w:r>
      <w:r w:rsidRPr="00A33204">
        <w:rPr>
          <w:rFonts w:ascii="Book Antiqua" w:hAnsi="Book Antiqua"/>
          <w:i/>
          <w:iCs/>
          <w:sz w:val="22"/>
          <w:szCs w:val="22"/>
        </w:rPr>
        <w:t>with its pasturelands</w:t>
      </w:r>
      <w:r>
        <w:rPr>
          <w:rFonts w:ascii="Book Antiqua" w:hAnsi="Book Antiqua"/>
          <w:sz w:val="22"/>
          <w:szCs w:val="22"/>
        </w:rPr>
        <w:t>’ and replaces the 2</w:t>
      </w:r>
      <w:r w:rsidRPr="00A33204">
        <w:rPr>
          <w:rFonts w:ascii="Book Antiqua" w:hAnsi="Book Antiqua"/>
          <w:sz w:val="22"/>
          <w:szCs w:val="22"/>
          <w:vertAlign w:val="superscript"/>
        </w:rPr>
        <w:t>nd</w:t>
      </w:r>
      <w:r>
        <w:rPr>
          <w:rFonts w:ascii="Book Antiqua" w:hAnsi="Book Antiqua"/>
          <w:sz w:val="22"/>
          <w:szCs w:val="22"/>
        </w:rPr>
        <w:t xml:space="preserve"> with ‘</w:t>
      </w:r>
      <w:r>
        <w:rPr>
          <w:rFonts w:ascii="Book Antiqua" w:hAnsi="Book Antiqua"/>
          <w:i/>
          <w:iCs/>
          <w:sz w:val="22"/>
          <w:szCs w:val="22"/>
        </w:rPr>
        <w:t>each w</w:t>
      </w:r>
      <w:r w:rsidRPr="00A33204">
        <w:rPr>
          <w:rFonts w:ascii="Book Antiqua" w:hAnsi="Book Antiqua"/>
          <w:i/>
          <w:iCs/>
          <w:sz w:val="22"/>
          <w:szCs w:val="22"/>
        </w:rPr>
        <w:t>ith their pasturelands</w:t>
      </w:r>
      <w:r>
        <w:rPr>
          <w:rFonts w:ascii="Book Antiqua" w:hAnsi="Book Antiqua"/>
          <w:sz w:val="22"/>
          <w:szCs w:val="22"/>
        </w:rPr>
        <w:t xml:space="preserve">’; here, we follow the </w:t>
      </w:r>
      <w:r w:rsidRPr="00A33204">
        <w:rPr>
          <w:rFonts w:ascii="Book Antiqua" w:hAnsi="Book Antiqua"/>
          <w:i/>
          <w:iCs/>
          <w:sz w:val="22"/>
          <w:szCs w:val="22"/>
        </w:rPr>
        <w:t>MT</w:t>
      </w:r>
      <w:r>
        <w:rPr>
          <w:rFonts w:ascii="Book Antiqua" w:hAnsi="Book Antiqua"/>
          <w:sz w:val="22"/>
          <w:szCs w:val="22"/>
        </w:rPr>
        <w:t xml:space="preserve"> &amp; </w:t>
      </w:r>
      <w:r w:rsidRPr="00A33204">
        <w:rPr>
          <w:rFonts w:ascii="Book Antiqua" w:hAnsi="Book Antiqua"/>
          <w:i/>
          <w:iCs/>
          <w:sz w:val="22"/>
          <w:szCs w:val="22"/>
        </w:rPr>
        <w:t>NRSV</w:t>
      </w:r>
      <w:r>
        <w:rPr>
          <w:rFonts w:ascii="Book Antiqua" w:hAnsi="Book Antiqua"/>
          <w:sz w:val="22"/>
          <w:szCs w:val="22"/>
        </w:rPr>
        <w:t>.</w:t>
      </w:r>
    </w:p>
  </w:footnote>
  <w:footnote w:id="583">
    <w:p w14:paraId="26E8E626" w14:textId="77777777" w:rsidR="00530FC4" w:rsidRDefault="00530FC4" w:rsidP="00161FC4">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401DC">
        <w:rPr>
          <w:rFonts w:ascii="Book Antiqua" w:hAnsi="Book Antiqua"/>
          <w:i/>
          <w:iCs/>
          <w:sz w:val="22"/>
          <w:szCs w:val="22"/>
        </w:rPr>
        <w:t>NJB</w:t>
      </w:r>
      <w:r>
        <w:rPr>
          <w:rFonts w:ascii="Book Antiqua" w:hAnsi="Book Antiqua"/>
          <w:sz w:val="22"/>
          <w:szCs w:val="22"/>
        </w:rPr>
        <w:t xml:space="preserve"> &amp; </w:t>
      </w:r>
      <w:r w:rsidRPr="005401DC">
        <w:rPr>
          <w:rFonts w:ascii="Book Antiqua" w:hAnsi="Book Antiqua"/>
          <w:i/>
          <w:iCs/>
          <w:sz w:val="22"/>
          <w:szCs w:val="22"/>
        </w:rPr>
        <w:t>NETB</w:t>
      </w:r>
      <w:r>
        <w:rPr>
          <w:rFonts w:ascii="Book Antiqua" w:hAnsi="Book Antiqua"/>
          <w:sz w:val="22"/>
          <w:szCs w:val="22"/>
        </w:rPr>
        <w:t xml:space="preserve"> omit the 2 instances of ‘</w:t>
      </w:r>
      <w:r w:rsidRPr="005401DC">
        <w:rPr>
          <w:rFonts w:ascii="Book Antiqua" w:hAnsi="Book Antiqua"/>
          <w:i/>
          <w:iCs/>
          <w:sz w:val="22"/>
          <w:szCs w:val="22"/>
        </w:rPr>
        <w:t>with its pasturelands</w:t>
      </w:r>
      <w:r>
        <w:rPr>
          <w:rFonts w:ascii="Book Antiqua" w:hAnsi="Book Antiqua"/>
          <w:sz w:val="22"/>
          <w:szCs w:val="22"/>
        </w:rPr>
        <w:t xml:space="preserve">’, here following the </w:t>
      </w:r>
      <w:r w:rsidRPr="005401DC">
        <w:rPr>
          <w:rFonts w:ascii="Book Antiqua" w:hAnsi="Book Antiqua"/>
          <w:i/>
          <w:iCs/>
          <w:sz w:val="22"/>
          <w:szCs w:val="22"/>
        </w:rPr>
        <w:t>MT</w:t>
      </w:r>
      <w:r>
        <w:rPr>
          <w:rFonts w:ascii="Book Antiqua" w:hAnsi="Book Antiqua"/>
          <w:sz w:val="22"/>
          <w:szCs w:val="22"/>
        </w:rPr>
        <w:t xml:space="preserve"> &amp; </w:t>
      </w:r>
      <w:r w:rsidRPr="005401DC">
        <w:rPr>
          <w:rFonts w:ascii="Book Antiqua" w:hAnsi="Book Antiqua"/>
          <w:i/>
          <w:iCs/>
          <w:sz w:val="22"/>
          <w:szCs w:val="22"/>
        </w:rPr>
        <w:t>NRSV</w:t>
      </w:r>
      <w:r>
        <w:rPr>
          <w:rFonts w:ascii="Book Antiqua" w:hAnsi="Book Antiqua"/>
          <w:sz w:val="22"/>
          <w:szCs w:val="22"/>
        </w:rPr>
        <w:t>.</w:t>
      </w:r>
    </w:p>
  </w:footnote>
  <w:footnote w:id="584">
    <w:p w14:paraId="4FD21419" w14:textId="77777777" w:rsidR="00530FC4" w:rsidRDefault="00530FC4" w:rsidP="007A1345">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33204">
        <w:rPr>
          <w:rFonts w:ascii="Book Antiqua" w:hAnsi="Book Antiqua"/>
          <w:i/>
          <w:iCs/>
          <w:sz w:val="22"/>
          <w:szCs w:val="22"/>
        </w:rPr>
        <w:t>NJB</w:t>
      </w:r>
      <w:r>
        <w:rPr>
          <w:rFonts w:ascii="Book Antiqua" w:hAnsi="Book Antiqua"/>
          <w:sz w:val="22"/>
          <w:szCs w:val="22"/>
        </w:rPr>
        <w:t xml:space="preserve"> omits the 1</w:t>
      </w:r>
      <w:r w:rsidRPr="00A33204">
        <w:rPr>
          <w:rFonts w:ascii="Book Antiqua" w:hAnsi="Book Antiqua"/>
          <w:sz w:val="22"/>
          <w:szCs w:val="22"/>
          <w:vertAlign w:val="superscript"/>
        </w:rPr>
        <w:t>st</w:t>
      </w:r>
      <w:r>
        <w:rPr>
          <w:rFonts w:ascii="Book Antiqua" w:hAnsi="Book Antiqua"/>
          <w:sz w:val="22"/>
          <w:szCs w:val="22"/>
        </w:rPr>
        <w:t xml:space="preserve"> instance of ‘</w:t>
      </w:r>
      <w:r w:rsidRPr="00A33204">
        <w:rPr>
          <w:rFonts w:ascii="Book Antiqua" w:hAnsi="Book Antiqua"/>
          <w:i/>
          <w:iCs/>
          <w:sz w:val="22"/>
          <w:szCs w:val="22"/>
        </w:rPr>
        <w:t>with its pasturelands</w:t>
      </w:r>
      <w:r>
        <w:rPr>
          <w:rFonts w:ascii="Book Antiqua" w:hAnsi="Book Antiqua"/>
          <w:sz w:val="22"/>
          <w:szCs w:val="22"/>
        </w:rPr>
        <w:t>’ and replaces the 2</w:t>
      </w:r>
      <w:r w:rsidRPr="00A33204">
        <w:rPr>
          <w:rFonts w:ascii="Book Antiqua" w:hAnsi="Book Antiqua"/>
          <w:sz w:val="22"/>
          <w:szCs w:val="22"/>
          <w:vertAlign w:val="superscript"/>
        </w:rPr>
        <w:t>nd</w:t>
      </w:r>
      <w:r>
        <w:rPr>
          <w:rFonts w:ascii="Book Antiqua" w:hAnsi="Book Antiqua"/>
          <w:sz w:val="22"/>
          <w:szCs w:val="22"/>
        </w:rPr>
        <w:t xml:space="preserve"> with ‘</w:t>
      </w:r>
      <w:r>
        <w:rPr>
          <w:rFonts w:ascii="Book Antiqua" w:hAnsi="Book Antiqua"/>
          <w:i/>
          <w:iCs/>
          <w:sz w:val="22"/>
          <w:szCs w:val="22"/>
        </w:rPr>
        <w:t>each w</w:t>
      </w:r>
      <w:r w:rsidRPr="00A33204">
        <w:rPr>
          <w:rFonts w:ascii="Book Antiqua" w:hAnsi="Book Antiqua"/>
          <w:i/>
          <w:iCs/>
          <w:sz w:val="22"/>
          <w:szCs w:val="22"/>
        </w:rPr>
        <w:t>ith their pasturelands</w:t>
      </w:r>
      <w:r>
        <w:rPr>
          <w:rFonts w:ascii="Book Antiqua" w:hAnsi="Book Antiqua"/>
          <w:sz w:val="22"/>
          <w:szCs w:val="22"/>
        </w:rPr>
        <w:t xml:space="preserve">’; here, we follow the </w:t>
      </w:r>
      <w:r w:rsidRPr="00A33204">
        <w:rPr>
          <w:rFonts w:ascii="Book Antiqua" w:hAnsi="Book Antiqua"/>
          <w:i/>
          <w:iCs/>
          <w:sz w:val="22"/>
          <w:szCs w:val="22"/>
        </w:rPr>
        <w:t>MT</w:t>
      </w:r>
      <w:r>
        <w:rPr>
          <w:rFonts w:ascii="Book Antiqua" w:hAnsi="Book Antiqua"/>
          <w:sz w:val="22"/>
          <w:szCs w:val="22"/>
        </w:rPr>
        <w:t xml:space="preserve"> &amp; </w:t>
      </w:r>
      <w:r w:rsidRPr="00A33204">
        <w:rPr>
          <w:rFonts w:ascii="Book Antiqua" w:hAnsi="Book Antiqua"/>
          <w:i/>
          <w:iCs/>
          <w:sz w:val="22"/>
          <w:szCs w:val="22"/>
        </w:rPr>
        <w:t>NRSV</w:t>
      </w:r>
      <w:r>
        <w:rPr>
          <w:rFonts w:ascii="Book Antiqua" w:hAnsi="Book Antiqua"/>
          <w:sz w:val="22"/>
          <w:szCs w:val="22"/>
        </w:rPr>
        <w:t>.</w:t>
      </w:r>
    </w:p>
  </w:footnote>
  <w:footnote w:id="585">
    <w:p w14:paraId="4959EA2F" w14:textId="77777777" w:rsidR="00530FC4" w:rsidRDefault="00530FC4" w:rsidP="007A1345">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Pr>
          <w:rFonts w:ascii="Book Antiqua" w:hAnsi="Book Antiqua"/>
          <w:sz w:val="22"/>
          <w:szCs w:val="22"/>
        </w:rPr>
        <w:tab/>
        <w:t>In place of ‘</w:t>
      </w:r>
      <w:r w:rsidRPr="00161FC4">
        <w:rPr>
          <w:rFonts w:ascii="Book Antiqua" w:hAnsi="Book Antiqua"/>
          <w:i/>
          <w:iCs/>
          <w:sz w:val="22"/>
          <w:szCs w:val="22"/>
        </w:rPr>
        <w:t>Kartan</w:t>
      </w:r>
      <w:r>
        <w:rPr>
          <w:rFonts w:ascii="Book Antiqua" w:hAnsi="Book Antiqua"/>
          <w:sz w:val="22"/>
          <w:szCs w:val="22"/>
        </w:rPr>
        <w:t xml:space="preserve">’, here following the </w:t>
      </w:r>
      <w:r w:rsidRPr="00161FC4">
        <w:rPr>
          <w:rFonts w:ascii="Book Antiqua" w:hAnsi="Book Antiqua"/>
          <w:i/>
          <w:iCs/>
          <w:sz w:val="22"/>
          <w:szCs w:val="22"/>
        </w:rPr>
        <w:t>MT</w:t>
      </w:r>
      <w:r>
        <w:rPr>
          <w:rFonts w:ascii="Book Antiqua" w:hAnsi="Book Antiqua"/>
          <w:sz w:val="22"/>
          <w:szCs w:val="22"/>
        </w:rPr>
        <w:t xml:space="preserve"> (</w:t>
      </w:r>
      <w:r w:rsidRPr="00161FC4">
        <w:rPr>
          <w:rFonts w:cs="SBL Hebrew"/>
          <w:noProof/>
          <w:sz w:val="26"/>
          <w:szCs w:val="26"/>
          <w:rtl/>
          <w:lang w:bidi="he-IL"/>
        </w:rPr>
        <w:t>קַרְתָּ֖ן</w:t>
      </w:r>
      <w:r>
        <w:rPr>
          <w:rFonts w:ascii="Book Antiqua" w:hAnsi="Book Antiqua"/>
          <w:sz w:val="22"/>
          <w:szCs w:val="22"/>
        </w:rPr>
        <w:t xml:space="preserve">), </w:t>
      </w:r>
      <w:r w:rsidRPr="00161FC4">
        <w:rPr>
          <w:rFonts w:ascii="Book Antiqua" w:hAnsi="Book Antiqua"/>
          <w:i/>
          <w:iCs/>
          <w:sz w:val="22"/>
          <w:szCs w:val="22"/>
        </w:rPr>
        <w:t>NRSV</w:t>
      </w:r>
      <w:r>
        <w:rPr>
          <w:rFonts w:ascii="Book Antiqua" w:hAnsi="Book Antiqua"/>
          <w:sz w:val="22"/>
          <w:szCs w:val="22"/>
        </w:rPr>
        <w:t xml:space="preserve"> &amp; </w:t>
      </w:r>
      <w:r w:rsidRPr="00161FC4">
        <w:rPr>
          <w:rFonts w:ascii="Book Antiqua" w:hAnsi="Book Antiqua"/>
          <w:i/>
          <w:iCs/>
          <w:sz w:val="22"/>
          <w:szCs w:val="22"/>
        </w:rPr>
        <w:t>NETB</w:t>
      </w:r>
      <w:r>
        <w:rPr>
          <w:rFonts w:ascii="Book Antiqua" w:hAnsi="Book Antiqua"/>
          <w:sz w:val="22"/>
          <w:szCs w:val="22"/>
        </w:rPr>
        <w:t xml:space="preserve">, the </w:t>
      </w:r>
      <w:r w:rsidRPr="00161FC4">
        <w:rPr>
          <w:rFonts w:ascii="Book Antiqua" w:hAnsi="Book Antiqua"/>
          <w:i/>
          <w:iCs/>
          <w:sz w:val="22"/>
          <w:szCs w:val="22"/>
        </w:rPr>
        <w:t>NJB</w:t>
      </w:r>
      <w:r>
        <w:rPr>
          <w:rFonts w:ascii="Book Antiqua" w:hAnsi="Book Antiqua"/>
          <w:sz w:val="22"/>
          <w:szCs w:val="22"/>
        </w:rPr>
        <w:t xml:space="preserve"> has ‘</w:t>
      </w:r>
      <w:r w:rsidRPr="00161FC4">
        <w:rPr>
          <w:rFonts w:ascii="Book Antiqua" w:hAnsi="Book Antiqua"/>
          <w:i/>
          <w:iCs/>
          <w:sz w:val="22"/>
          <w:szCs w:val="22"/>
        </w:rPr>
        <w:t>Rakkath</w:t>
      </w:r>
      <w:r>
        <w:rPr>
          <w:rFonts w:ascii="Book Antiqua" w:hAnsi="Book Antiqua"/>
          <w:sz w:val="22"/>
          <w:szCs w:val="22"/>
        </w:rPr>
        <w:t>’.</w:t>
      </w:r>
    </w:p>
  </w:footnote>
  <w:footnote w:id="586">
    <w:p w14:paraId="1979E485" w14:textId="77777777" w:rsidR="00530FC4" w:rsidRDefault="00530FC4" w:rsidP="007A1345">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sidRPr="00C15D65">
        <w:rPr>
          <w:rFonts w:ascii="Book Antiqua" w:hAnsi="Book Antiqua"/>
          <w:color w:val="0070C0"/>
          <w:sz w:val="24"/>
          <w:szCs w:val="22"/>
        </w:rPr>
        <w:t xml:space="preserve"> </w:t>
      </w:r>
      <w:r w:rsidRPr="00C15D65">
        <w:rPr>
          <w:rFonts w:ascii="Book Antiqua" w:hAnsi="Book Antiqua"/>
          <w:color w:val="0070C0"/>
          <w:sz w:val="24"/>
          <w:szCs w:val="22"/>
        </w:rPr>
        <w:tab/>
      </w:r>
      <w:r w:rsidRPr="00161FC4">
        <w:rPr>
          <w:rFonts w:ascii="Book Antiqua" w:hAnsi="Book Antiqua"/>
          <w:sz w:val="22"/>
          <w:szCs w:val="22"/>
        </w:rPr>
        <w:t xml:space="preserve">For this verse, here following the </w:t>
      </w:r>
      <w:r w:rsidRPr="00161FC4">
        <w:rPr>
          <w:rFonts w:ascii="Book Antiqua" w:hAnsi="Book Antiqua"/>
          <w:i/>
          <w:iCs/>
          <w:sz w:val="22"/>
          <w:szCs w:val="22"/>
        </w:rPr>
        <w:t>NJB</w:t>
      </w:r>
      <w:r w:rsidRPr="00161FC4">
        <w:rPr>
          <w:rFonts w:ascii="Book Antiqua" w:hAnsi="Book Antiqua"/>
          <w:sz w:val="22"/>
          <w:szCs w:val="22"/>
        </w:rPr>
        <w:t xml:space="preserve">, the </w:t>
      </w:r>
      <w:r w:rsidRPr="00161FC4">
        <w:rPr>
          <w:rFonts w:ascii="Book Antiqua" w:hAnsi="Book Antiqua"/>
          <w:i/>
          <w:iCs/>
          <w:sz w:val="22"/>
          <w:szCs w:val="22"/>
        </w:rPr>
        <w:t>NRSV</w:t>
      </w:r>
      <w:r w:rsidRPr="00161FC4">
        <w:rPr>
          <w:rFonts w:ascii="Book Antiqua" w:hAnsi="Book Antiqua"/>
          <w:sz w:val="22"/>
          <w:szCs w:val="22"/>
        </w:rPr>
        <w:t xml:space="preserve"> reads, “</w:t>
      </w:r>
      <w:r w:rsidRPr="00161FC4">
        <w:rPr>
          <w:rFonts w:ascii="Book Antiqua" w:hAnsi="Book Antiqua" w:cs="Verdana"/>
          <w:i/>
          <w:iCs/>
          <w:sz w:val="22"/>
          <w:szCs w:val="22"/>
          <w:lang w:eastAsia="en-GB"/>
        </w:rPr>
        <w:t>The towns of the several families of the Gershonites were in all thirteen, with their pasture lands</w:t>
      </w:r>
      <w:r w:rsidRPr="00161FC4">
        <w:rPr>
          <w:rFonts w:ascii="Book Antiqua" w:hAnsi="Book Antiqua" w:cs="Verdana"/>
          <w:sz w:val="22"/>
          <w:szCs w:val="22"/>
          <w:lang w:eastAsia="en-GB"/>
        </w:rPr>
        <w:t>.”</w:t>
      </w:r>
    </w:p>
  </w:footnote>
  <w:footnote w:id="587">
    <w:p w14:paraId="744074D1" w14:textId="77777777" w:rsidR="00530FC4" w:rsidRPr="00161FC4" w:rsidRDefault="00530FC4" w:rsidP="007A1345">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161FC4">
        <w:rPr>
          <w:rFonts w:ascii="Book Antiqua" w:hAnsi="Book Antiqua"/>
          <w:sz w:val="22"/>
          <w:szCs w:val="22"/>
        </w:rPr>
        <w:t xml:space="preserve">The </w:t>
      </w:r>
      <w:r w:rsidRPr="00161FC4">
        <w:rPr>
          <w:rFonts w:ascii="Book Antiqua" w:hAnsi="Book Antiqua"/>
          <w:i/>
          <w:iCs/>
          <w:sz w:val="22"/>
          <w:szCs w:val="22"/>
        </w:rPr>
        <w:t>NJB</w:t>
      </w:r>
      <w:r w:rsidRPr="00161FC4">
        <w:rPr>
          <w:rFonts w:ascii="Book Antiqua" w:hAnsi="Book Antiqua"/>
          <w:sz w:val="22"/>
          <w:szCs w:val="22"/>
        </w:rPr>
        <w:t xml:space="preserve"> substantially rearranges this verse: “</w:t>
      </w:r>
      <w:r w:rsidRPr="00161FC4">
        <w:rPr>
          <w:rFonts w:ascii="Book Antiqua" w:hAnsi="Book Antiqua"/>
          <w:i/>
          <w:iCs/>
          <w:sz w:val="22"/>
          <w:szCs w:val="22"/>
        </w:rPr>
        <w:t>To the clans of the sons of Merari – the remainder of the Levites – fell four towns with their pasturelands from the tribe of Zebulun, Jokneam, Kartah</w:t>
      </w:r>
      <w:r w:rsidRPr="00161FC4">
        <w:rPr>
          <w:rFonts w:ascii="Book Antiqua" w:hAnsi="Book Antiqua"/>
          <w:sz w:val="22"/>
          <w:szCs w:val="22"/>
        </w:rPr>
        <w:t xml:space="preserve">;” here, we follow the </w:t>
      </w:r>
      <w:r w:rsidRPr="00161FC4">
        <w:rPr>
          <w:rFonts w:ascii="Book Antiqua" w:hAnsi="Book Antiqua"/>
          <w:i/>
          <w:iCs/>
          <w:sz w:val="22"/>
          <w:szCs w:val="22"/>
        </w:rPr>
        <w:t>MT</w:t>
      </w:r>
      <w:r w:rsidRPr="00161FC4">
        <w:rPr>
          <w:rFonts w:ascii="Book Antiqua" w:hAnsi="Book Antiqua"/>
          <w:sz w:val="22"/>
          <w:szCs w:val="22"/>
        </w:rPr>
        <w:t xml:space="preserve"> &amp; </w:t>
      </w:r>
      <w:r w:rsidRPr="00161FC4">
        <w:rPr>
          <w:rFonts w:ascii="Book Antiqua" w:hAnsi="Book Antiqua"/>
          <w:i/>
          <w:iCs/>
          <w:sz w:val="22"/>
          <w:szCs w:val="22"/>
        </w:rPr>
        <w:t>NRSV</w:t>
      </w:r>
      <w:r w:rsidRPr="00161FC4">
        <w:rPr>
          <w:rFonts w:ascii="Book Antiqua" w:hAnsi="Book Antiqua"/>
          <w:sz w:val="22"/>
          <w:szCs w:val="22"/>
        </w:rPr>
        <w:t>.</w:t>
      </w:r>
    </w:p>
  </w:footnote>
  <w:footnote w:id="588">
    <w:p w14:paraId="67CE6019" w14:textId="77777777" w:rsidR="00530FC4" w:rsidRDefault="00530FC4" w:rsidP="00EF467C">
      <w:pPr>
        <w:pStyle w:val="FootnoteText"/>
        <w:spacing w:line="300" w:lineRule="exact"/>
        <w:ind w:left="284" w:hanging="284"/>
        <w:jc w:val="both"/>
        <w:rPr>
          <w:rFonts w:ascii="Book Antiqua" w:hAnsi="Book Antiqua"/>
          <w:sz w:val="22"/>
          <w:szCs w:val="22"/>
        </w:rPr>
      </w:pPr>
      <w:r w:rsidRPr="00C15D6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uses the conjectural translation, ‘</w:t>
      </w:r>
      <w:r>
        <w:rPr>
          <w:rFonts w:ascii="Book Antiqua" w:hAnsi="Book Antiqua"/>
          <w:i/>
          <w:iCs/>
          <w:sz w:val="22"/>
          <w:szCs w:val="22"/>
        </w:rPr>
        <w:t>Rimmon</w:t>
      </w:r>
      <w:r>
        <w:rPr>
          <w:rFonts w:ascii="Book Antiqua" w:hAnsi="Book Antiqua"/>
          <w:sz w:val="22"/>
          <w:szCs w:val="22"/>
        </w:rPr>
        <w:t>’ (following 19:13 and 1Ch 6:26) in place of ‘</w:t>
      </w:r>
      <w:r>
        <w:rPr>
          <w:rFonts w:ascii="Book Antiqua" w:hAnsi="Book Antiqua"/>
          <w:i/>
          <w:iCs/>
          <w:sz w:val="22"/>
          <w:szCs w:val="22"/>
        </w:rPr>
        <w:t>Dimnah</w:t>
      </w:r>
      <w:r>
        <w:rPr>
          <w:rFonts w:ascii="Book Antiqua" w:hAnsi="Book Antiqua"/>
          <w:sz w:val="22"/>
          <w:szCs w:val="22"/>
        </w:rPr>
        <w:t>’, here following the MT (</w:t>
      </w:r>
      <w:r w:rsidRPr="00EF467C">
        <w:rPr>
          <w:rFonts w:cs="SBL Hebrew"/>
          <w:noProof/>
          <w:sz w:val="26"/>
          <w:szCs w:val="26"/>
          <w:rtl/>
          <w:lang w:bidi="he-IL"/>
        </w:rPr>
        <w:t>דִּמְנָה֙</w:t>
      </w:r>
      <w:r>
        <w:rPr>
          <w:rFonts w:ascii="Book Antiqua" w:hAnsi="Book Antiqua"/>
          <w:sz w:val="22"/>
          <w:szCs w:val="22"/>
        </w:rPr>
        <w:t>) &amp; NRSV.</w:t>
      </w:r>
    </w:p>
  </w:footnote>
  <w:footnote w:id="589">
    <w:p w14:paraId="734987C1" w14:textId="77777777" w:rsidR="00530FC4" w:rsidRDefault="00530FC4" w:rsidP="002162F0">
      <w:pPr>
        <w:pStyle w:val="FootnoteText"/>
        <w:spacing w:line="300" w:lineRule="exact"/>
        <w:ind w:left="284" w:hanging="284"/>
        <w:jc w:val="both"/>
      </w:pPr>
      <w:r w:rsidRPr="00C15D65">
        <w:rPr>
          <w:rStyle w:val="FootnoteReference"/>
          <w:rFonts w:ascii="Book Antiqua" w:hAnsi="Book Antiqua"/>
          <w:color w:val="0070C0"/>
          <w:sz w:val="24"/>
          <w:szCs w:val="22"/>
        </w:rPr>
        <w:t>35a</w:t>
      </w:r>
      <w:r>
        <w:t xml:space="preserve"> </w:t>
      </w:r>
      <w:r>
        <w:rPr>
          <w:rFonts w:ascii="Book Antiqua" w:hAnsi="Book Antiqua"/>
          <w:sz w:val="22"/>
          <w:szCs w:val="22"/>
        </w:rPr>
        <w:t>Vv. 35</w:t>
      </w:r>
      <w:r w:rsidRPr="00FD662B">
        <w:rPr>
          <w:rFonts w:ascii="Book Antiqua" w:hAnsi="Book Antiqua"/>
          <w:sz w:val="22"/>
          <w:szCs w:val="22"/>
          <w:vertAlign w:val="superscript"/>
        </w:rPr>
        <w:t>a</w:t>
      </w:r>
      <w:r>
        <w:rPr>
          <w:rFonts w:ascii="Book Antiqua" w:hAnsi="Book Antiqua"/>
          <w:sz w:val="22"/>
          <w:szCs w:val="22"/>
        </w:rPr>
        <w:t xml:space="preserve"> and 35</w:t>
      </w:r>
      <w:r w:rsidRPr="00FD662B">
        <w:rPr>
          <w:rFonts w:ascii="Book Antiqua" w:hAnsi="Book Antiqua"/>
          <w:sz w:val="22"/>
          <w:szCs w:val="22"/>
          <w:vertAlign w:val="superscript"/>
        </w:rPr>
        <w:t>b</w:t>
      </w:r>
      <w:r>
        <w:rPr>
          <w:rFonts w:ascii="Book Antiqua" w:hAnsi="Book Antiqua"/>
          <w:sz w:val="22"/>
          <w:szCs w:val="22"/>
        </w:rPr>
        <w:t xml:space="preserve">, missing from the </w:t>
      </w:r>
      <w:r>
        <w:rPr>
          <w:rFonts w:ascii="Book Antiqua" w:hAnsi="Book Antiqua"/>
          <w:i/>
          <w:iCs/>
          <w:sz w:val="22"/>
          <w:szCs w:val="22"/>
        </w:rPr>
        <w:t>MT</w:t>
      </w:r>
      <w:r>
        <w:rPr>
          <w:rFonts w:ascii="Book Antiqua" w:hAnsi="Book Antiqua"/>
          <w:sz w:val="22"/>
          <w:szCs w:val="22"/>
        </w:rPr>
        <w:t xml:space="preserve">, are included here with corrections from the </w:t>
      </w:r>
      <w:r>
        <w:rPr>
          <w:rFonts w:ascii="Book Antiqua" w:hAnsi="Book Antiqua"/>
          <w:i/>
          <w:iCs/>
          <w:sz w:val="22"/>
          <w:szCs w:val="22"/>
        </w:rPr>
        <w:t>LXX</w:t>
      </w:r>
      <w:r>
        <w:rPr>
          <w:rFonts w:ascii="Book Antiqua" w:hAnsi="Book Antiqua"/>
          <w:sz w:val="22"/>
          <w:szCs w:val="22"/>
        </w:rPr>
        <w:t xml:space="preserve"> and 1Ch 6:62–63.  In the </w:t>
      </w:r>
      <w:r w:rsidRPr="002162F0">
        <w:rPr>
          <w:rFonts w:ascii="Book Antiqua" w:hAnsi="Book Antiqua"/>
          <w:i/>
          <w:iCs/>
          <w:sz w:val="22"/>
          <w:szCs w:val="22"/>
        </w:rPr>
        <w:t>NJB</w:t>
      </w:r>
      <w:r>
        <w:rPr>
          <w:rFonts w:ascii="Book Antiqua" w:hAnsi="Book Antiqua"/>
          <w:sz w:val="22"/>
          <w:szCs w:val="22"/>
        </w:rPr>
        <w:t xml:space="preserve">, </w:t>
      </w:r>
      <w:r w:rsidRPr="002162F0">
        <w:rPr>
          <w:rFonts w:ascii="Book Antiqua" w:hAnsi="Book Antiqua"/>
          <w:i/>
          <w:iCs/>
          <w:sz w:val="22"/>
          <w:szCs w:val="22"/>
        </w:rPr>
        <w:t>NRSV</w:t>
      </w:r>
      <w:r>
        <w:rPr>
          <w:rFonts w:ascii="Book Antiqua" w:hAnsi="Book Antiqua"/>
          <w:sz w:val="22"/>
          <w:szCs w:val="22"/>
        </w:rPr>
        <w:t xml:space="preserve"> and most other English versions, these are numbered vv. 36 &amp; 37, following the </w:t>
      </w:r>
      <w:r w:rsidRPr="00B73EC8">
        <w:rPr>
          <w:rFonts w:ascii="Book Antiqua" w:hAnsi="Book Antiqua"/>
          <w:i/>
          <w:iCs/>
          <w:sz w:val="22"/>
          <w:szCs w:val="22"/>
        </w:rPr>
        <w:t>LXX</w:t>
      </w:r>
      <w:r>
        <w:rPr>
          <w:rFonts w:ascii="Book Antiqua" w:hAnsi="Book Antiqua"/>
          <w:sz w:val="22"/>
          <w:szCs w:val="22"/>
        </w:rPr>
        <w:t xml:space="preserve">, with subsequent verse numbers in this chapter accordingly incremented. The </w:t>
      </w:r>
      <w:r>
        <w:rPr>
          <w:rFonts w:ascii="Book Antiqua" w:hAnsi="Book Antiqua"/>
          <w:i/>
          <w:iCs/>
          <w:sz w:val="22"/>
          <w:szCs w:val="22"/>
        </w:rPr>
        <w:t>NRSV</w:t>
      </w:r>
      <w:r>
        <w:rPr>
          <w:rFonts w:ascii="Book Antiqua" w:hAnsi="Book Antiqua"/>
          <w:sz w:val="22"/>
          <w:szCs w:val="22"/>
        </w:rPr>
        <w:t xml:space="preserve"> lacks the opening clause, “</w:t>
      </w:r>
      <w:r>
        <w:rPr>
          <w:rFonts w:ascii="Book Antiqua" w:hAnsi="Book Antiqua"/>
          <w:i/>
          <w:iCs/>
          <w:sz w:val="22"/>
          <w:szCs w:val="22"/>
        </w:rPr>
        <w:t>On the other side of the Jordan opposite Jericho.</w:t>
      </w:r>
      <w:r>
        <w:rPr>
          <w:rFonts w:ascii="Book Antiqua" w:hAnsi="Book Antiqua"/>
          <w:sz w:val="22"/>
          <w:szCs w:val="22"/>
        </w:rPr>
        <w:t>”</w:t>
      </w:r>
    </w:p>
  </w:footnote>
  <w:footnote w:id="590">
    <w:p w14:paraId="66E9EDCC" w14:textId="77777777" w:rsidR="00530FC4" w:rsidRDefault="00530FC4" w:rsidP="002162F0">
      <w:pPr>
        <w:pStyle w:val="FootnoteText"/>
        <w:spacing w:line="300" w:lineRule="exact"/>
        <w:ind w:left="284" w:hanging="284"/>
        <w:jc w:val="both"/>
      </w:pPr>
      <w:r w:rsidRPr="00CE3A26">
        <w:rPr>
          <w:rStyle w:val="FootnoteReference"/>
          <w:rFonts w:ascii="Book Antiqua" w:hAnsi="Book Antiqua"/>
          <w:color w:val="0070C0"/>
          <w:sz w:val="24"/>
          <w:szCs w:val="22"/>
        </w:rPr>
        <w:t>35b</w:t>
      </w:r>
      <w:r w:rsidRPr="00CE3A26">
        <w:rPr>
          <w:rFonts w:ascii="Book Antiqua" w:hAnsi="Book Antiqua"/>
          <w:color w:val="0070C0"/>
          <w:sz w:val="24"/>
          <w:szCs w:val="22"/>
        </w:rPr>
        <w:t xml:space="preserve"> </w:t>
      </w:r>
      <w:r w:rsidRPr="00506054">
        <w:rPr>
          <w:rFonts w:ascii="Book Antiqua" w:hAnsi="Book Antiqua"/>
          <w:sz w:val="22"/>
          <w:szCs w:val="22"/>
        </w:rPr>
        <w:t>The name ‘</w:t>
      </w:r>
      <w:r w:rsidRPr="00506054">
        <w:rPr>
          <w:rFonts w:ascii="Book Antiqua" w:hAnsi="Book Antiqua"/>
          <w:i/>
          <w:iCs/>
          <w:sz w:val="22"/>
          <w:szCs w:val="22"/>
        </w:rPr>
        <w:t>Kedemoth</w:t>
      </w:r>
      <w:r w:rsidRPr="00506054">
        <w:rPr>
          <w:rFonts w:ascii="Book Antiqua" w:hAnsi="Book Antiqua"/>
          <w:sz w:val="22"/>
          <w:szCs w:val="22"/>
        </w:rPr>
        <w:t xml:space="preserve">’, here following the </w:t>
      </w:r>
      <w:r w:rsidRPr="00506054">
        <w:rPr>
          <w:rFonts w:ascii="Book Antiqua" w:hAnsi="Book Antiqua"/>
          <w:i/>
          <w:iCs/>
          <w:sz w:val="22"/>
          <w:szCs w:val="22"/>
        </w:rPr>
        <w:t>NJB</w:t>
      </w:r>
      <w:r w:rsidRPr="00506054">
        <w:rPr>
          <w:rFonts w:ascii="Book Antiqua" w:hAnsi="Book Antiqua"/>
          <w:sz w:val="22"/>
          <w:szCs w:val="22"/>
        </w:rPr>
        <w:t xml:space="preserve">, </w:t>
      </w:r>
      <w:r w:rsidRPr="00506054">
        <w:rPr>
          <w:rFonts w:ascii="Book Antiqua" w:hAnsi="Book Antiqua"/>
          <w:i/>
          <w:iCs/>
          <w:sz w:val="22"/>
          <w:szCs w:val="22"/>
        </w:rPr>
        <w:t>NRSV</w:t>
      </w:r>
      <w:r w:rsidRPr="00506054">
        <w:rPr>
          <w:rFonts w:ascii="Book Antiqua" w:hAnsi="Book Antiqua"/>
          <w:sz w:val="22"/>
          <w:szCs w:val="22"/>
        </w:rPr>
        <w:t xml:space="preserve"> &amp; </w:t>
      </w:r>
      <w:r w:rsidRPr="00506054">
        <w:rPr>
          <w:rFonts w:ascii="Book Antiqua" w:hAnsi="Book Antiqua"/>
          <w:i/>
          <w:iCs/>
          <w:sz w:val="22"/>
          <w:szCs w:val="22"/>
        </w:rPr>
        <w:t>NETB</w:t>
      </w:r>
      <w:r w:rsidRPr="00506054">
        <w:rPr>
          <w:rFonts w:ascii="Book Antiqua" w:hAnsi="Book Antiqua"/>
          <w:sz w:val="22"/>
          <w:szCs w:val="22"/>
        </w:rPr>
        <w:t xml:space="preserve">, is not the same as given in the </w:t>
      </w:r>
      <w:r w:rsidRPr="00506054">
        <w:rPr>
          <w:rFonts w:ascii="Book Antiqua" w:hAnsi="Book Antiqua"/>
          <w:i/>
          <w:iCs/>
          <w:sz w:val="22"/>
          <w:szCs w:val="22"/>
        </w:rPr>
        <w:t>LXX</w:t>
      </w:r>
      <w:r w:rsidRPr="00506054">
        <w:rPr>
          <w:rFonts w:ascii="Book Antiqua" w:hAnsi="Book Antiqua"/>
          <w:sz w:val="22"/>
          <w:szCs w:val="22"/>
        </w:rPr>
        <w:t xml:space="preserve"> (</w:t>
      </w:r>
      <w:r w:rsidRPr="00506054">
        <w:rPr>
          <w:rFonts w:ascii="Vusillus Old Face" w:hAnsi="Vusillus Old Face" w:cs="Vusillus Old Face"/>
          <w:bCs/>
          <w:i/>
          <w:iCs/>
          <w:noProof/>
          <w:sz w:val="26"/>
          <w:szCs w:val="22"/>
          <w:lang w:val="el-GR"/>
        </w:rPr>
        <w:t>Δεκμων</w:t>
      </w:r>
      <w:r w:rsidRPr="00506054">
        <w:rPr>
          <w:rFonts w:ascii="Book Antiqua" w:hAnsi="Book Antiqua"/>
          <w:sz w:val="22"/>
          <w:szCs w:val="22"/>
        </w:rPr>
        <w:t>).</w:t>
      </w:r>
    </w:p>
  </w:footnote>
  <w:footnote w:id="591">
    <w:p w14:paraId="3754A086" w14:textId="77777777" w:rsidR="00530FC4" w:rsidRDefault="00530FC4" w:rsidP="007A1345">
      <w:pPr>
        <w:pStyle w:val="FootnoteText"/>
        <w:spacing w:line="300" w:lineRule="exact"/>
        <w:ind w:left="284" w:hanging="284"/>
        <w:jc w:val="both"/>
        <w:rPr>
          <w:rFonts w:ascii="Book Antiqua" w:hAnsi="Book Antiqua"/>
          <w:sz w:val="22"/>
          <w:szCs w:val="22"/>
        </w:rPr>
      </w:pPr>
      <w:r w:rsidRPr="00CE3A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Note that vv. 36–43 are numbered 38–45 in the </w:t>
      </w:r>
      <w:r w:rsidRPr="004B1008">
        <w:rPr>
          <w:rFonts w:ascii="Book Antiqua" w:hAnsi="Book Antiqua"/>
          <w:i/>
          <w:iCs/>
          <w:sz w:val="22"/>
          <w:szCs w:val="22"/>
        </w:rPr>
        <w:t>NRSV</w:t>
      </w:r>
      <w:r>
        <w:rPr>
          <w:rFonts w:ascii="Book Antiqua" w:hAnsi="Book Antiqua"/>
          <w:sz w:val="22"/>
          <w:szCs w:val="22"/>
        </w:rPr>
        <w:t xml:space="preserve">, </w:t>
      </w:r>
      <w:r w:rsidRPr="004B1008">
        <w:rPr>
          <w:rFonts w:ascii="Book Antiqua" w:hAnsi="Book Antiqua"/>
          <w:i/>
          <w:iCs/>
          <w:sz w:val="22"/>
          <w:szCs w:val="22"/>
        </w:rPr>
        <w:t>NETB</w:t>
      </w:r>
      <w:r>
        <w:rPr>
          <w:rFonts w:ascii="Book Antiqua" w:hAnsi="Book Antiqua"/>
          <w:sz w:val="22"/>
          <w:szCs w:val="22"/>
        </w:rPr>
        <w:t xml:space="preserve"> and most other English translations (see #35</w:t>
      </w:r>
      <w:r w:rsidRPr="004B1008">
        <w:rPr>
          <w:rFonts w:ascii="Book Antiqua" w:hAnsi="Book Antiqua"/>
          <w:sz w:val="22"/>
          <w:szCs w:val="22"/>
          <w:vertAlign w:val="superscript"/>
        </w:rPr>
        <w:t>a</w:t>
      </w:r>
      <w:r>
        <w:rPr>
          <w:rFonts w:ascii="Book Antiqua" w:hAnsi="Book Antiqua"/>
          <w:sz w:val="22"/>
          <w:szCs w:val="22"/>
        </w:rPr>
        <w:t>).</w:t>
      </w:r>
    </w:p>
  </w:footnote>
  <w:footnote w:id="592">
    <w:p w14:paraId="449F005B" w14:textId="77777777" w:rsidR="00530FC4" w:rsidRDefault="00530FC4" w:rsidP="007A1345">
      <w:pPr>
        <w:pStyle w:val="FootnoteText"/>
        <w:spacing w:line="300" w:lineRule="exact"/>
        <w:ind w:left="284" w:hanging="284"/>
        <w:jc w:val="both"/>
        <w:rPr>
          <w:rFonts w:ascii="Book Antiqua" w:hAnsi="Book Antiqua"/>
          <w:sz w:val="22"/>
          <w:szCs w:val="22"/>
        </w:rPr>
      </w:pPr>
      <w:r w:rsidRPr="00CE3A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4B1008">
        <w:rPr>
          <w:rFonts w:ascii="Book Antiqua" w:hAnsi="Book Antiqua"/>
          <w:i/>
          <w:iCs/>
          <w:sz w:val="22"/>
          <w:szCs w:val="22"/>
        </w:rPr>
        <w:t>NETB</w:t>
      </w:r>
      <w:r>
        <w:rPr>
          <w:rFonts w:ascii="Book Antiqua" w:hAnsi="Book Antiqua"/>
          <w:sz w:val="22"/>
          <w:szCs w:val="22"/>
        </w:rPr>
        <w:t xml:space="preserve"> lacks the 2 instances of ‘</w:t>
      </w:r>
      <w:r w:rsidRPr="004B1008">
        <w:rPr>
          <w:rFonts w:ascii="Book Antiqua" w:hAnsi="Book Antiqua"/>
          <w:i/>
          <w:iCs/>
          <w:sz w:val="22"/>
          <w:szCs w:val="22"/>
        </w:rPr>
        <w:t>with its pasturelands</w:t>
      </w:r>
      <w:r>
        <w:rPr>
          <w:rFonts w:ascii="Book Antiqua" w:hAnsi="Book Antiqua"/>
          <w:sz w:val="22"/>
          <w:szCs w:val="22"/>
        </w:rPr>
        <w:t>’ and has, in place of the 2</w:t>
      </w:r>
      <w:r w:rsidRPr="004B1008">
        <w:rPr>
          <w:rFonts w:ascii="Book Antiqua" w:hAnsi="Book Antiqua"/>
          <w:sz w:val="22"/>
          <w:szCs w:val="22"/>
          <w:vertAlign w:val="superscript"/>
        </w:rPr>
        <w:t>nd</w:t>
      </w:r>
      <w:r>
        <w:rPr>
          <w:rFonts w:ascii="Book Antiqua" w:hAnsi="Book Antiqua"/>
          <w:sz w:val="22"/>
          <w:szCs w:val="22"/>
        </w:rPr>
        <w:t>, ‘</w:t>
      </w:r>
      <w:r w:rsidRPr="004B1008">
        <w:rPr>
          <w:rFonts w:ascii="Book Antiqua" w:hAnsi="Book Antiqua"/>
          <w:i/>
          <w:iCs/>
          <w:sz w:val="22"/>
          <w:szCs w:val="22"/>
        </w:rPr>
        <w:t>along with the grazing areas of each</w:t>
      </w:r>
      <w:r>
        <w:rPr>
          <w:rFonts w:ascii="Book Antiqua" w:hAnsi="Book Antiqua"/>
          <w:sz w:val="22"/>
          <w:szCs w:val="22"/>
        </w:rPr>
        <w:t>’.</w:t>
      </w:r>
    </w:p>
  </w:footnote>
  <w:footnote w:id="593">
    <w:p w14:paraId="22DD8E6F" w14:textId="77777777" w:rsidR="00530FC4" w:rsidRPr="004B1008" w:rsidRDefault="00530FC4" w:rsidP="007A1345">
      <w:pPr>
        <w:pStyle w:val="FootnoteText"/>
        <w:spacing w:line="300" w:lineRule="exact"/>
        <w:ind w:left="284" w:hanging="284"/>
        <w:jc w:val="both"/>
        <w:rPr>
          <w:rFonts w:ascii="Book Antiqua" w:hAnsi="Book Antiqua"/>
          <w:sz w:val="22"/>
          <w:szCs w:val="22"/>
        </w:rPr>
      </w:pPr>
      <w:r w:rsidRPr="00CE3A26">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4B1008">
        <w:rPr>
          <w:rFonts w:ascii="Book Antiqua" w:hAnsi="Book Antiqua"/>
          <w:sz w:val="22"/>
          <w:szCs w:val="22"/>
        </w:rPr>
        <w:t xml:space="preserve">For this verse, here following the </w:t>
      </w:r>
      <w:r w:rsidRPr="004B1008">
        <w:rPr>
          <w:rFonts w:ascii="Book Antiqua" w:hAnsi="Book Antiqua"/>
          <w:i/>
          <w:iCs/>
          <w:sz w:val="22"/>
          <w:szCs w:val="22"/>
        </w:rPr>
        <w:t>NRSV</w:t>
      </w:r>
      <w:r w:rsidRPr="004B1008">
        <w:rPr>
          <w:rFonts w:ascii="Book Antiqua" w:hAnsi="Book Antiqua"/>
          <w:sz w:val="22"/>
          <w:szCs w:val="22"/>
        </w:rPr>
        <w:t xml:space="preserve">, the </w:t>
      </w:r>
      <w:r w:rsidRPr="004B1008">
        <w:rPr>
          <w:rFonts w:ascii="Book Antiqua" w:hAnsi="Book Antiqua"/>
          <w:i/>
          <w:iCs/>
          <w:sz w:val="22"/>
          <w:szCs w:val="22"/>
        </w:rPr>
        <w:t>NJB</w:t>
      </w:r>
      <w:r w:rsidRPr="004B1008">
        <w:rPr>
          <w:rFonts w:ascii="Book Antiqua" w:hAnsi="Book Antiqua"/>
          <w:sz w:val="22"/>
          <w:szCs w:val="22"/>
        </w:rPr>
        <w:t xml:space="preserve"> has, “</w:t>
      </w:r>
      <w:r w:rsidRPr="004B1008">
        <w:rPr>
          <w:rFonts w:ascii="Book Antiqua" w:hAnsi="Book Antiqua"/>
          <w:i/>
          <w:iCs/>
          <w:sz w:val="22"/>
          <w:szCs w:val="22"/>
        </w:rPr>
        <w:t>The towns allotted by clans to the sons of Merari, to the remainder of the Levitical clans, were twelve towns in all</w:t>
      </w:r>
      <w:r w:rsidRPr="004B1008">
        <w:rPr>
          <w:rFonts w:ascii="Book Antiqua" w:hAnsi="Book Antiqua"/>
          <w:sz w:val="22"/>
          <w:szCs w:val="22"/>
        </w:rPr>
        <w:t>.”</w:t>
      </w:r>
    </w:p>
  </w:footnote>
  <w:footnote w:id="594">
    <w:p w14:paraId="28ADF6F7" w14:textId="77777777" w:rsidR="00530FC4" w:rsidRDefault="00530FC4" w:rsidP="002162F0">
      <w:pPr>
        <w:pStyle w:val="FootnoteText"/>
        <w:spacing w:line="300" w:lineRule="exact"/>
        <w:ind w:left="284" w:hanging="284"/>
        <w:jc w:val="both"/>
        <w:rPr>
          <w:rFonts w:ascii="Book Antiqua" w:hAnsi="Book Antiqua"/>
          <w:sz w:val="22"/>
          <w:szCs w:val="22"/>
        </w:rPr>
      </w:pPr>
      <w:r w:rsidRPr="00CE3A26">
        <w:rPr>
          <w:rStyle w:val="FootnoteReference"/>
          <w:rFonts w:ascii="Book Antiqua" w:hAnsi="Book Antiqua"/>
          <w:color w:val="0070C0"/>
          <w:sz w:val="24"/>
          <w:szCs w:val="22"/>
        </w:rPr>
        <w:footnoteRef/>
      </w:r>
      <w:r w:rsidRPr="00CE3A26">
        <w:rPr>
          <w:rFonts w:ascii="Book Antiqua" w:hAnsi="Book Antiqua"/>
          <w:color w:val="0070C0"/>
          <w:sz w:val="24"/>
          <w:szCs w:val="22"/>
        </w:rPr>
        <w:t xml:space="preserve"> </w:t>
      </w:r>
      <w:r>
        <w:rPr>
          <w:rFonts w:ascii="Book Antiqua" w:hAnsi="Book Antiqua"/>
          <w:sz w:val="22"/>
          <w:szCs w:val="22"/>
        </w:rPr>
        <w:tab/>
        <w:t xml:space="preserve">The </w:t>
      </w:r>
      <w:r w:rsidRPr="004B1008">
        <w:rPr>
          <w:rFonts w:ascii="Book Antiqua" w:hAnsi="Book Antiqua"/>
          <w:i/>
          <w:iCs/>
          <w:sz w:val="22"/>
          <w:szCs w:val="22"/>
        </w:rPr>
        <w:t>NRSV</w:t>
      </w:r>
      <w:r>
        <w:rPr>
          <w:rFonts w:ascii="Book Antiqua" w:hAnsi="Book Antiqua"/>
          <w:sz w:val="22"/>
          <w:szCs w:val="22"/>
        </w:rPr>
        <w:t xml:space="preserve"> has ‘</w:t>
      </w:r>
      <w:r w:rsidRPr="004B1008">
        <w:rPr>
          <w:rFonts w:ascii="Book Antiqua" w:hAnsi="Book Antiqua"/>
          <w:i/>
          <w:iCs/>
          <w:sz w:val="22"/>
          <w:szCs w:val="22"/>
        </w:rPr>
        <w:t>within the holdings of the Israelites</w:t>
      </w:r>
      <w:r>
        <w:rPr>
          <w:rFonts w:ascii="Book Antiqua" w:hAnsi="Book Antiqua"/>
          <w:sz w:val="22"/>
          <w:szCs w:val="22"/>
        </w:rPr>
        <w:t>’ in place of ‘</w:t>
      </w:r>
      <w:r w:rsidRPr="004B1008">
        <w:rPr>
          <w:rFonts w:ascii="Book Antiqua" w:hAnsi="Book Antiqua"/>
          <w:i/>
          <w:iCs/>
          <w:sz w:val="22"/>
          <w:szCs w:val="22"/>
        </w:rPr>
        <w:t>in Israelite territory</w:t>
      </w:r>
      <w:r>
        <w:rPr>
          <w:rFonts w:ascii="Book Antiqua" w:hAnsi="Book Antiqua"/>
          <w:sz w:val="22"/>
          <w:szCs w:val="22"/>
        </w:rPr>
        <w:t xml:space="preserve">’, here following the </w:t>
      </w:r>
      <w:r w:rsidRPr="004B1008">
        <w:rPr>
          <w:rFonts w:ascii="Book Antiqua" w:hAnsi="Book Antiqua"/>
          <w:i/>
          <w:iCs/>
          <w:sz w:val="22"/>
          <w:szCs w:val="22"/>
        </w:rPr>
        <w:t>NJB</w:t>
      </w:r>
      <w:r>
        <w:rPr>
          <w:rFonts w:ascii="Book Antiqua" w:hAnsi="Book Antiqua"/>
          <w:sz w:val="22"/>
          <w:szCs w:val="22"/>
        </w:rPr>
        <w:t>.</w:t>
      </w:r>
    </w:p>
  </w:footnote>
  <w:footnote w:id="595">
    <w:p w14:paraId="34E835E0" w14:textId="77777777" w:rsidR="00530FC4" w:rsidRDefault="00530FC4" w:rsidP="00C73FA0">
      <w:pPr>
        <w:pStyle w:val="FootnoteText"/>
        <w:spacing w:line="300" w:lineRule="exact"/>
        <w:ind w:left="284" w:hanging="284"/>
        <w:jc w:val="both"/>
        <w:rPr>
          <w:rFonts w:ascii="Book Antiqua" w:hAnsi="Book Antiqua"/>
          <w:sz w:val="22"/>
          <w:szCs w:val="22"/>
        </w:rPr>
      </w:pPr>
      <w:r w:rsidRPr="00CE3A26">
        <w:rPr>
          <w:rStyle w:val="FootnoteReference"/>
          <w:rFonts w:ascii="Book Antiqua" w:hAnsi="Book Antiqua"/>
          <w:color w:val="0070C0"/>
          <w:sz w:val="24"/>
          <w:szCs w:val="22"/>
        </w:rPr>
        <w:footnoteRef/>
      </w:r>
      <w:r w:rsidR="00C73FA0">
        <w:rPr>
          <w:rFonts w:ascii="Book Antiqua" w:hAnsi="Book Antiqua"/>
          <w:sz w:val="22"/>
          <w:szCs w:val="22"/>
        </w:rPr>
        <w:t xml:space="preserve"> </w:t>
      </w:r>
      <w:r w:rsidR="00C73FA0">
        <w:rPr>
          <w:rFonts w:ascii="Book Antiqua" w:hAnsi="Book Antiqua"/>
          <w:sz w:val="22"/>
          <w:szCs w:val="22"/>
        </w:rPr>
        <w:tab/>
        <w:t xml:space="preserve">Throughout this section, </w:t>
      </w:r>
      <w:r w:rsidRPr="004B1008">
        <w:rPr>
          <w:rFonts w:ascii="Book Antiqua" w:hAnsi="Book Antiqua"/>
          <w:i/>
          <w:iCs/>
          <w:sz w:val="22"/>
          <w:szCs w:val="22"/>
        </w:rPr>
        <w:t>NETB</w:t>
      </w:r>
      <w:r>
        <w:rPr>
          <w:rFonts w:ascii="Book Antiqua" w:hAnsi="Book Antiqua"/>
          <w:sz w:val="22"/>
          <w:szCs w:val="22"/>
        </w:rPr>
        <w:t xml:space="preserve"> has ‘</w:t>
      </w:r>
      <w:r w:rsidRPr="004B1008">
        <w:rPr>
          <w:rFonts w:ascii="Book Antiqua" w:hAnsi="Book Antiqua"/>
          <w:i/>
          <w:iCs/>
          <w:sz w:val="22"/>
          <w:szCs w:val="22"/>
        </w:rPr>
        <w:t>city</w:t>
      </w:r>
      <w:r>
        <w:rPr>
          <w:rFonts w:ascii="Book Antiqua" w:hAnsi="Book Antiqua"/>
          <w:sz w:val="22"/>
          <w:szCs w:val="22"/>
        </w:rPr>
        <w:t>’ &amp; ‘</w:t>
      </w:r>
      <w:r w:rsidRPr="004B1008">
        <w:rPr>
          <w:rFonts w:ascii="Book Antiqua" w:hAnsi="Book Antiqua"/>
          <w:i/>
          <w:iCs/>
          <w:sz w:val="22"/>
          <w:szCs w:val="22"/>
        </w:rPr>
        <w:t>cities</w:t>
      </w:r>
      <w:r>
        <w:rPr>
          <w:rFonts w:ascii="Book Antiqua" w:hAnsi="Book Antiqua"/>
          <w:sz w:val="22"/>
          <w:szCs w:val="22"/>
        </w:rPr>
        <w:t>’ in place of ‘</w:t>
      </w:r>
      <w:r w:rsidRPr="004B1008">
        <w:rPr>
          <w:rFonts w:ascii="Book Antiqua" w:hAnsi="Book Antiqua"/>
          <w:i/>
          <w:iCs/>
          <w:sz w:val="22"/>
          <w:szCs w:val="22"/>
        </w:rPr>
        <w:t>town</w:t>
      </w:r>
      <w:r>
        <w:rPr>
          <w:rFonts w:ascii="Book Antiqua" w:hAnsi="Book Antiqua"/>
          <w:sz w:val="22"/>
          <w:szCs w:val="22"/>
        </w:rPr>
        <w:t>’ &amp; ‘</w:t>
      </w:r>
      <w:r w:rsidRPr="004B1008">
        <w:rPr>
          <w:rFonts w:ascii="Book Antiqua" w:hAnsi="Book Antiqua"/>
          <w:i/>
          <w:iCs/>
          <w:sz w:val="22"/>
          <w:szCs w:val="22"/>
        </w:rPr>
        <w:t>towns</w:t>
      </w:r>
      <w:r>
        <w:rPr>
          <w:rFonts w:ascii="Book Antiqua" w:hAnsi="Book Antiqua"/>
          <w:sz w:val="22"/>
          <w:szCs w:val="22"/>
        </w:rPr>
        <w:t xml:space="preserve">’, respectively; here, we follow the </w:t>
      </w:r>
      <w:r w:rsidRPr="004B1008">
        <w:rPr>
          <w:rFonts w:ascii="Book Antiqua" w:hAnsi="Book Antiqua"/>
          <w:i/>
          <w:iCs/>
          <w:sz w:val="22"/>
          <w:szCs w:val="22"/>
        </w:rPr>
        <w:t>NJB</w:t>
      </w:r>
      <w:r>
        <w:rPr>
          <w:rFonts w:ascii="Book Antiqua" w:hAnsi="Book Antiqua"/>
          <w:sz w:val="22"/>
          <w:szCs w:val="22"/>
        </w:rPr>
        <w:t xml:space="preserve"> &amp; </w:t>
      </w:r>
      <w:r w:rsidRPr="004B1008">
        <w:rPr>
          <w:rFonts w:ascii="Book Antiqua" w:hAnsi="Book Antiqua"/>
          <w:i/>
          <w:iCs/>
          <w:sz w:val="22"/>
          <w:szCs w:val="22"/>
        </w:rPr>
        <w:t>NRSV</w:t>
      </w:r>
      <w:r>
        <w:rPr>
          <w:rFonts w:ascii="Book Antiqua" w:hAnsi="Book Antiqua"/>
          <w:sz w:val="22"/>
          <w:szCs w:val="22"/>
        </w:rPr>
        <w:t>.</w:t>
      </w:r>
    </w:p>
  </w:footnote>
  <w:footnote w:id="596">
    <w:p w14:paraId="4B67AB8A" w14:textId="77777777" w:rsidR="00530FC4" w:rsidRDefault="00530FC4" w:rsidP="005E42CB">
      <w:pPr>
        <w:pStyle w:val="FootnoteText"/>
        <w:spacing w:line="300" w:lineRule="exact"/>
        <w:ind w:left="284" w:hanging="284"/>
        <w:jc w:val="both"/>
        <w:rPr>
          <w:rFonts w:ascii="Book Antiqua" w:hAnsi="Book Antiqua"/>
          <w:sz w:val="22"/>
          <w:szCs w:val="22"/>
        </w:rPr>
      </w:pPr>
      <w:r w:rsidRPr="00CE3A26">
        <w:rPr>
          <w:rStyle w:val="FootnoteReference"/>
          <w:rFonts w:ascii="Book Antiqua" w:hAnsi="Book Antiqua"/>
          <w:color w:val="0070C0"/>
          <w:sz w:val="24"/>
          <w:szCs w:val="22"/>
        </w:rPr>
        <w:footnoteRef/>
      </w:r>
      <w:r w:rsidRPr="00CE3A26">
        <w:rPr>
          <w:rFonts w:ascii="Book Antiqua" w:hAnsi="Book Antiqua"/>
          <w:color w:val="0070C0"/>
          <w:sz w:val="24"/>
          <w:szCs w:val="22"/>
        </w:rPr>
        <w:t xml:space="preserve"> </w:t>
      </w:r>
      <w:r>
        <w:rPr>
          <w:rFonts w:ascii="Book Antiqua" w:hAnsi="Book Antiqua"/>
          <w:sz w:val="22"/>
          <w:szCs w:val="22"/>
        </w:rPr>
        <w:tab/>
        <w:t>Vv. 41–43, the conclusion to all of the preceding material, is couched in the language of Deuteronomy.</w:t>
      </w:r>
    </w:p>
  </w:footnote>
  <w:footnote w:id="597">
    <w:p w14:paraId="632CACD0" w14:textId="77777777" w:rsidR="00530FC4" w:rsidRPr="00604421" w:rsidRDefault="00530FC4" w:rsidP="005E42CB">
      <w:pPr>
        <w:pStyle w:val="FootnoteText"/>
        <w:spacing w:line="300" w:lineRule="exact"/>
        <w:ind w:left="284" w:hanging="284"/>
        <w:jc w:val="both"/>
        <w:rPr>
          <w:rFonts w:ascii="Book Antiqua" w:hAnsi="Book Antiqua"/>
          <w:sz w:val="22"/>
          <w:szCs w:val="22"/>
        </w:rPr>
      </w:pPr>
      <w:r w:rsidRPr="00CE3A26">
        <w:rPr>
          <w:rStyle w:val="FootnoteReference"/>
          <w:rFonts w:ascii="Book Antiqua" w:hAnsi="Book Antiqua"/>
          <w:color w:val="0070C0"/>
          <w:sz w:val="24"/>
          <w:szCs w:val="22"/>
        </w:rPr>
        <w:footnoteRef/>
      </w:r>
      <w:r w:rsidRPr="00CE3A26">
        <w:rPr>
          <w:rFonts w:ascii="Book Antiqua" w:hAnsi="Book Antiqua"/>
          <w:color w:val="0070C0"/>
          <w:sz w:val="24"/>
          <w:szCs w:val="22"/>
        </w:rPr>
        <w:t xml:space="preserve"> </w:t>
      </w:r>
      <w:r>
        <w:rPr>
          <w:rFonts w:ascii="Book Antiqua" w:hAnsi="Book Antiqua"/>
          <w:sz w:val="22"/>
          <w:szCs w:val="22"/>
        </w:rPr>
        <w:tab/>
      </w:r>
      <w:r w:rsidRPr="00604421">
        <w:rPr>
          <w:rFonts w:ascii="Book Antiqua" w:hAnsi="Book Antiqua"/>
          <w:sz w:val="22"/>
          <w:szCs w:val="22"/>
        </w:rPr>
        <w:t>In place of ‘</w:t>
      </w:r>
      <w:r w:rsidRPr="00604421">
        <w:rPr>
          <w:rFonts w:ascii="Book Antiqua" w:hAnsi="Book Antiqua" w:cs="Verdana"/>
          <w:i/>
          <w:iCs/>
          <w:sz w:val="22"/>
          <w:szCs w:val="22"/>
          <w:lang w:eastAsia="en-GB"/>
        </w:rPr>
        <w:t>not one of all their enemies had withstood them</w:t>
      </w:r>
      <w:r w:rsidRPr="00604421">
        <w:rPr>
          <w:rFonts w:ascii="Book Antiqua" w:hAnsi="Book Antiqua"/>
          <w:sz w:val="22"/>
          <w:szCs w:val="22"/>
        </w:rPr>
        <w:t xml:space="preserve">’, here following the </w:t>
      </w:r>
      <w:r w:rsidRPr="00604421">
        <w:rPr>
          <w:rFonts w:ascii="Book Antiqua" w:hAnsi="Book Antiqua"/>
          <w:i/>
          <w:iCs/>
          <w:sz w:val="22"/>
          <w:szCs w:val="22"/>
        </w:rPr>
        <w:t>NRSV</w:t>
      </w:r>
      <w:r w:rsidRPr="00604421">
        <w:rPr>
          <w:rFonts w:ascii="Book Antiqua" w:hAnsi="Book Antiqua"/>
          <w:sz w:val="22"/>
          <w:szCs w:val="22"/>
        </w:rPr>
        <w:t xml:space="preserve">, the </w:t>
      </w:r>
      <w:r w:rsidRPr="00604421">
        <w:rPr>
          <w:rFonts w:ascii="Book Antiqua" w:hAnsi="Book Antiqua"/>
          <w:i/>
          <w:iCs/>
          <w:sz w:val="22"/>
          <w:szCs w:val="22"/>
        </w:rPr>
        <w:t>NJB</w:t>
      </w:r>
      <w:r w:rsidRPr="00604421">
        <w:rPr>
          <w:rFonts w:ascii="Book Antiqua" w:hAnsi="Book Antiqua"/>
          <w:sz w:val="22"/>
          <w:szCs w:val="22"/>
        </w:rPr>
        <w:t xml:space="preserve"> has ‘</w:t>
      </w:r>
      <w:r w:rsidRPr="00604421">
        <w:rPr>
          <w:rFonts w:ascii="Book Antiqua" w:hAnsi="Book Antiqua"/>
          <w:i/>
          <w:iCs/>
          <w:sz w:val="22"/>
          <w:szCs w:val="22"/>
        </w:rPr>
        <w:t>and of all their enemies, not one had managed to stand against them</w:t>
      </w:r>
      <w:r w:rsidRPr="00604421">
        <w:rPr>
          <w:rFonts w:ascii="Book Antiqua" w:hAnsi="Book Antiqua"/>
          <w:sz w:val="22"/>
          <w:szCs w:val="22"/>
        </w:rPr>
        <w:t>’.</w:t>
      </w:r>
    </w:p>
  </w:footnote>
  <w:footnote w:id="598">
    <w:p w14:paraId="43EEA60B" w14:textId="77777777" w:rsidR="00530FC4" w:rsidRPr="00604421" w:rsidRDefault="00530FC4" w:rsidP="005E42CB">
      <w:pPr>
        <w:pStyle w:val="FootnoteText"/>
        <w:spacing w:line="300" w:lineRule="exact"/>
        <w:ind w:left="284" w:hanging="284"/>
        <w:jc w:val="both"/>
        <w:rPr>
          <w:rFonts w:ascii="Book Antiqua" w:hAnsi="Book Antiqua"/>
          <w:sz w:val="22"/>
          <w:szCs w:val="22"/>
        </w:rPr>
      </w:pPr>
      <w:r w:rsidRPr="00CE3A26">
        <w:rPr>
          <w:rStyle w:val="FootnoteReference"/>
          <w:rFonts w:ascii="Book Antiqua" w:hAnsi="Book Antiqua"/>
          <w:color w:val="0070C0"/>
          <w:sz w:val="24"/>
          <w:szCs w:val="22"/>
        </w:rPr>
        <w:footnoteRef/>
      </w:r>
      <w:r w:rsidRPr="00CE3A26">
        <w:rPr>
          <w:rFonts w:ascii="Book Antiqua" w:hAnsi="Book Antiqua"/>
          <w:color w:val="0070C0"/>
          <w:sz w:val="24"/>
          <w:szCs w:val="22"/>
        </w:rPr>
        <w:t xml:space="preserve"> </w:t>
      </w:r>
      <w:r w:rsidRPr="00604421">
        <w:rPr>
          <w:rFonts w:ascii="Book Antiqua" w:hAnsi="Book Antiqua"/>
          <w:sz w:val="22"/>
          <w:szCs w:val="22"/>
        </w:rPr>
        <w:tab/>
        <w:t xml:space="preserve">For this verse, here following the </w:t>
      </w:r>
      <w:r w:rsidRPr="00604421">
        <w:rPr>
          <w:rFonts w:ascii="Book Antiqua" w:hAnsi="Book Antiqua"/>
          <w:i/>
          <w:iCs/>
          <w:sz w:val="22"/>
          <w:szCs w:val="22"/>
        </w:rPr>
        <w:t>NJB</w:t>
      </w:r>
      <w:r w:rsidRPr="00604421">
        <w:rPr>
          <w:rFonts w:ascii="Book Antiqua" w:hAnsi="Book Antiqua"/>
          <w:sz w:val="22"/>
          <w:szCs w:val="22"/>
        </w:rPr>
        <w:t xml:space="preserve">, the </w:t>
      </w:r>
      <w:r w:rsidRPr="00604421">
        <w:rPr>
          <w:rFonts w:ascii="Book Antiqua" w:hAnsi="Book Antiqua"/>
          <w:i/>
          <w:iCs/>
          <w:sz w:val="22"/>
          <w:szCs w:val="22"/>
        </w:rPr>
        <w:t>NRSV</w:t>
      </w:r>
      <w:r w:rsidRPr="00604421">
        <w:rPr>
          <w:rFonts w:ascii="Book Antiqua" w:hAnsi="Book Antiqua"/>
          <w:sz w:val="22"/>
          <w:szCs w:val="22"/>
        </w:rPr>
        <w:t xml:space="preserve"> has “</w:t>
      </w:r>
      <w:r w:rsidRPr="00604421">
        <w:rPr>
          <w:rFonts w:ascii="Book Antiqua" w:hAnsi="Book Antiqua" w:cs="Verdana"/>
          <w:i/>
          <w:iCs/>
          <w:sz w:val="22"/>
          <w:szCs w:val="22"/>
          <w:lang w:eastAsia="en-GB"/>
        </w:rPr>
        <w:t xml:space="preserve">Not one of all the good promises that the </w:t>
      </w:r>
      <w:r w:rsidRPr="00604421">
        <w:rPr>
          <w:rFonts w:ascii="Book Antiqua" w:hAnsi="Book Antiqua" w:cs="Verdana"/>
          <w:i/>
          <w:iCs/>
          <w:smallCaps/>
          <w:sz w:val="22"/>
          <w:szCs w:val="22"/>
          <w:lang w:eastAsia="en-GB"/>
        </w:rPr>
        <w:t>Lord</w:t>
      </w:r>
      <w:r w:rsidRPr="00604421">
        <w:rPr>
          <w:rFonts w:ascii="Book Antiqua" w:hAnsi="Book Antiqua" w:cs="Verdana"/>
          <w:i/>
          <w:iCs/>
          <w:sz w:val="22"/>
          <w:szCs w:val="22"/>
          <w:lang w:eastAsia="en-GB"/>
        </w:rPr>
        <w:t xml:space="preserve"> had made to the house of Israel had failed; all came to pass</w:t>
      </w:r>
      <w:r w:rsidRPr="00604421">
        <w:rPr>
          <w:rFonts w:ascii="Book Antiqua" w:hAnsi="Book Antiqua"/>
          <w:sz w:val="22"/>
          <w:szCs w:val="22"/>
        </w:rPr>
        <w:t xml:space="preserve">;” and </w:t>
      </w:r>
      <w:r w:rsidRPr="00604421">
        <w:rPr>
          <w:rFonts w:ascii="Book Antiqua" w:hAnsi="Book Antiqua"/>
          <w:i/>
          <w:iCs/>
          <w:sz w:val="22"/>
          <w:szCs w:val="22"/>
        </w:rPr>
        <w:t>NETB</w:t>
      </w:r>
      <w:r w:rsidRPr="00604421">
        <w:rPr>
          <w:rFonts w:ascii="Book Antiqua" w:hAnsi="Book Antiqua"/>
          <w:sz w:val="22"/>
          <w:szCs w:val="22"/>
        </w:rPr>
        <w:t xml:space="preserve"> has “</w:t>
      </w:r>
      <w:r w:rsidRPr="00604421">
        <w:rPr>
          <w:rFonts w:ascii="Book Antiqua" w:hAnsi="Book Antiqua"/>
          <w:i/>
          <w:iCs/>
          <w:sz w:val="22"/>
          <w:szCs w:val="22"/>
        </w:rPr>
        <w:t xml:space="preserve">Not one of the </w:t>
      </w:r>
      <w:r w:rsidRPr="00604421">
        <w:rPr>
          <w:rFonts w:ascii="Book Antiqua" w:hAnsi="Book Antiqua" w:cs="Verdana"/>
          <w:i/>
          <w:iCs/>
          <w:smallCaps/>
          <w:sz w:val="22"/>
          <w:szCs w:val="22"/>
          <w:lang w:eastAsia="en-GB"/>
        </w:rPr>
        <w:t>Lord</w:t>
      </w:r>
      <w:r w:rsidRPr="00604421">
        <w:rPr>
          <w:rFonts w:ascii="Book Antiqua" w:hAnsi="Book Antiqua"/>
          <w:i/>
          <w:iCs/>
          <w:sz w:val="22"/>
          <w:szCs w:val="22"/>
        </w:rPr>
        <w:t>’s faithful promises to the family of Israel was left unfulfilled; every one was realized</w:t>
      </w:r>
      <w:r w:rsidRPr="00604421">
        <w:rPr>
          <w:rFonts w:ascii="Book Antiqua" w:hAnsi="Book Antiqua"/>
          <w:sz w:val="22"/>
          <w:szCs w:val="22"/>
        </w:rPr>
        <w:t>.”</w:t>
      </w:r>
    </w:p>
  </w:footnote>
  <w:footnote w:id="599">
    <w:p w14:paraId="3564BEDA" w14:textId="77777777" w:rsidR="00530FC4" w:rsidRPr="00B16D34" w:rsidRDefault="00530FC4" w:rsidP="00B16D34">
      <w:pPr>
        <w:pStyle w:val="FootnoteText"/>
        <w:jc w:val="center"/>
        <w:rPr>
          <w:rFonts w:ascii="Book Antiqua" w:hAnsi="Book Antiqua"/>
          <w:b/>
          <w:bCs/>
          <w:smallCaps/>
          <w:color w:val="000080"/>
          <w:sz w:val="24"/>
        </w:rPr>
      </w:pPr>
      <w:r w:rsidRPr="00B16D34">
        <w:rPr>
          <w:rStyle w:val="FootnoteReference"/>
          <w:rFonts w:ascii="Book Antiqua" w:hAnsi="Book Antiqua"/>
          <w:b/>
          <w:bCs/>
          <w:smallCaps/>
          <w:color w:val="000080"/>
          <w:sz w:val="24"/>
          <w:vertAlign w:val="baseline"/>
        </w:rPr>
        <w:t>Joshua 22</w:t>
      </w:r>
    </w:p>
  </w:footnote>
  <w:footnote w:id="600">
    <w:p w14:paraId="74FA7647" w14:textId="77777777" w:rsidR="00530FC4" w:rsidRDefault="00530FC4" w:rsidP="00784073">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 xml:space="preserve">This chapter is composite:  vv. 1–6 are </w:t>
      </w:r>
      <w:r w:rsidRPr="005E42CB">
        <w:rPr>
          <w:rFonts w:ascii="Book Antiqua" w:hAnsi="Book Antiqua"/>
          <w:color w:val="993300"/>
          <w:sz w:val="22"/>
          <w:szCs w:val="18"/>
        </w:rPr>
        <w:t>Deuteronomist</w:t>
      </w:r>
      <w:r w:rsidRPr="005E42CB">
        <w:rPr>
          <w:rFonts w:ascii="Book Antiqua" w:hAnsi="Book Antiqua"/>
          <w:color w:val="984806" w:themeColor="accent6" w:themeShade="80"/>
          <w:sz w:val="18"/>
          <w:szCs w:val="18"/>
        </w:rPr>
        <w:t xml:space="preserve"> </w:t>
      </w:r>
      <w:r>
        <w:rPr>
          <w:rFonts w:ascii="Book Antiqua" w:hAnsi="Book Antiqua"/>
          <w:sz w:val="22"/>
          <w:szCs w:val="22"/>
        </w:rPr>
        <w:t xml:space="preserve">and correspond to 1:12–18; vv. 7–9 add the half-tribe of Manasseh, which did not originally figure in the story; vv. 10–34 show signs of </w:t>
      </w:r>
      <w:r w:rsidRPr="005E42CB">
        <w:rPr>
          <w:rFonts w:ascii="Book Antiqua" w:hAnsi="Book Antiqua"/>
          <w:color w:val="800080"/>
          <w:sz w:val="22"/>
          <w:szCs w:val="18"/>
        </w:rPr>
        <w:t>Priestly</w:t>
      </w:r>
      <w:r w:rsidRPr="005E42CB">
        <w:rPr>
          <w:rFonts w:ascii="Book Antiqua" w:hAnsi="Book Antiqua"/>
          <w:sz w:val="18"/>
          <w:szCs w:val="18"/>
        </w:rPr>
        <w:t xml:space="preserve"> </w:t>
      </w:r>
      <w:r>
        <w:rPr>
          <w:rFonts w:ascii="Book Antiqua" w:hAnsi="Book Antiqua"/>
          <w:sz w:val="22"/>
          <w:szCs w:val="22"/>
        </w:rPr>
        <w:t>editing.  The narrative does, however, draw on an ancient tradition, and perhaps preserves the memory of cultic rivalry between the sanctuary of Shiloh (see vv. 9 &amp; 12), with its priesthood (see vv. 13ff, 30ff), and the Transjordanian tribes, who were perhaps regarded as living outside the Promised Land, which stopped at the Jordan.</w:t>
      </w:r>
    </w:p>
    <w:p w14:paraId="47986DC4" w14:textId="77777777" w:rsidR="00530FC4" w:rsidRDefault="00530FC4" w:rsidP="00784073">
      <w:pPr>
        <w:pStyle w:val="FootnoteText"/>
        <w:spacing w:line="300" w:lineRule="exact"/>
        <w:ind w:left="284" w:hanging="284"/>
        <w:jc w:val="both"/>
        <w:rPr>
          <w:rFonts w:ascii="Book Antiqua" w:hAnsi="Book Antiqua"/>
          <w:sz w:val="22"/>
          <w:szCs w:val="22"/>
        </w:rPr>
      </w:pPr>
      <w:r>
        <w:rPr>
          <w:rFonts w:ascii="Book Antiqua" w:hAnsi="Book Antiqua"/>
          <w:sz w:val="22"/>
          <w:szCs w:val="22"/>
        </w:rPr>
        <w:tab/>
        <w:t>The ties binding the tribes together were not firm, and Joshua’s style of leadership helped to solve intertribal disputes, but such conflicts were a continuing problem.  The issue here is the locus of legitimate worship, a central concern of Deuteronomy.</w:t>
      </w:r>
    </w:p>
  </w:footnote>
  <w:footnote w:id="601">
    <w:p w14:paraId="3DB7C84D" w14:textId="77777777" w:rsidR="00530FC4" w:rsidRPr="005E42CB" w:rsidRDefault="00530FC4" w:rsidP="00A72E7D">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5E42CB">
        <w:rPr>
          <w:rFonts w:ascii="Book Antiqua" w:hAnsi="Book Antiqua"/>
          <w:sz w:val="22"/>
          <w:szCs w:val="22"/>
        </w:rPr>
        <w:t xml:space="preserve">Literally translated, Joshua’s speech </w:t>
      </w:r>
      <w:r>
        <w:rPr>
          <w:rFonts w:ascii="Book Antiqua" w:hAnsi="Book Antiqua"/>
          <w:sz w:val="22"/>
          <w:szCs w:val="22"/>
        </w:rPr>
        <w:t>begins</w:t>
      </w:r>
      <w:r w:rsidRPr="005E42CB">
        <w:rPr>
          <w:rFonts w:ascii="Book Antiqua" w:hAnsi="Book Antiqua"/>
          <w:sz w:val="22"/>
          <w:szCs w:val="22"/>
        </w:rPr>
        <w:t>, “</w:t>
      </w:r>
      <w:r w:rsidRPr="005E42CB">
        <w:rPr>
          <w:rFonts w:ascii="Book Antiqua" w:hAnsi="Book Antiqua"/>
          <w:i/>
          <w:iCs/>
          <w:sz w:val="22"/>
          <w:szCs w:val="22"/>
        </w:rPr>
        <w:t xml:space="preserve">You have kept all which Moses, </w:t>
      </w:r>
      <w:r>
        <w:rPr>
          <w:rFonts w:ascii="Book Antiqua" w:hAnsi="Book Antiqua"/>
          <w:i/>
          <w:iCs/>
          <w:sz w:val="22"/>
          <w:szCs w:val="22"/>
        </w:rPr>
        <w:t>Yahweh</w:t>
      </w:r>
      <w:r w:rsidRPr="005E42CB">
        <w:rPr>
          <w:rFonts w:ascii="Book Antiqua" w:hAnsi="Book Antiqua"/>
          <w:i/>
          <w:iCs/>
          <w:sz w:val="22"/>
          <w:szCs w:val="22"/>
        </w:rPr>
        <w:t>’s servant, commanded you, and you have listened to my voice, to all which I commanded you</w:t>
      </w:r>
      <w:r w:rsidRPr="005E42CB">
        <w:rPr>
          <w:rFonts w:ascii="Book Antiqua" w:hAnsi="Book Antiqua"/>
          <w:sz w:val="22"/>
          <w:szCs w:val="22"/>
        </w:rPr>
        <w:t>.”</w:t>
      </w:r>
    </w:p>
  </w:footnote>
  <w:footnote w:id="602">
    <w:p w14:paraId="4E8C127B" w14:textId="77777777" w:rsidR="00530FC4" w:rsidRPr="00A72E7D" w:rsidRDefault="00530FC4" w:rsidP="00784073">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r>
      <w:r w:rsidRPr="00A72E7D">
        <w:rPr>
          <w:rFonts w:ascii="Book Antiqua" w:hAnsi="Book Antiqua"/>
          <w:sz w:val="22"/>
          <w:szCs w:val="22"/>
        </w:rPr>
        <w:t xml:space="preserve">The </w:t>
      </w:r>
      <w:r w:rsidRPr="00A72E7D">
        <w:rPr>
          <w:rFonts w:ascii="Book Antiqua" w:hAnsi="Book Antiqua"/>
          <w:i/>
          <w:iCs/>
          <w:sz w:val="22"/>
          <w:szCs w:val="22"/>
        </w:rPr>
        <w:t>NRSV</w:t>
      </w:r>
      <w:r w:rsidRPr="00A72E7D">
        <w:rPr>
          <w:rFonts w:ascii="Book Antiqua" w:hAnsi="Book Antiqua"/>
          <w:sz w:val="22"/>
          <w:szCs w:val="22"/>
        </w:rPr>
        <w:t xml:space="preserve"> opens this verse, here following the </w:t>
      </w:r>
      <w:r w:rsidRPr="00A72E7D">
        <w:rPr>
          <w:rFonts w:ascii="Book Antiqua" w:hAnsi="Book Antiqua"/>
          <w:i/>
          <w:iCs/>
          <w:sz w:val="22"/>
          <w:szCs w:val="22"/>
        </w:rPr>
        <w:t>NJB</w:t>
      </w:r>
      <w:r w:rsidRPr="00A72E7D">
        <w:rPr>
          <w:rFonts w:ascii="Book Antiqua" w:hAnsi="Book Antiqua"/>
          <w:sz w:val="22"/>
          <w:szCs w:val="22"/>
        </w:rPr>
        <w:t>, with, “</w:t>
      </w:r>
      <w:r>
        <w:rPr>
          <w:rFonts w:ascii="Book Antiqua" w:hAnsi="Book Antiqua" w:cs="Verdana"/>
          <w:i/>
          <w:iCs/>
          <w:sz w:val="22"/>
          <w:szCs w:val="22"/>
          <w:lang w:eastAsia="en-GB"/>
        </w:rPr>
        <w:t>Y</w:t>
      </w:r>
      <w:r w:rsidRPr="00A72E7D">
        <w:rPr>
          <w:rFonts w:ascii="Book Antiqua" w:hAnsi="Book Antiqua" w:cs="Verdana"/>
          <w:i/>
          <w:iCs/>
          <w:sz w:val="22"/>
          <w:szCs w:val="22"/>
          <w:lang w:eastAsia="en-GB"/>
        </w:rPr>
        <w:t>ou have not forsaken your kindred these many days, down to this day</w:t>
      </w:r>
      <w:r w:rsidRPr="00A72E7D">
        <w:rPr>
          <w:rFonts w:ascii="Book Antiqua" w:hAnsi="Book Antiqua" w:cs="Verdana"/>
          <w:sz w:val="22"/>
          <w:szCs w:val="22"/>
          <w:lang w:eastAsia="en-GB"/>
        </w:rPr>
        <w:t>.”</w:t>
      </w:r>
    </w:p>
  </w:footnote>
  <w:footnote w:id="603">
    <w:p w14:paraId="6EADD0B9" w14:textId="77777777" w:rsidR="00530FC4" w:rsidRDefault="00530FC4" w:rsidP="00784073">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r>
      <w:r w:rsidRPr="00A72E7D">
        <w:rPr>
          <w:rFonts w:ascii="Book Antiqua" w:hAnsi="Book Antiqua"/>
          <w:i/>
          <w:iCs/>
          <w:sz w:val="22"/>
          <w:szCs w:val="22"/>
        </w:rPr>
        <w:t>NETB</w:t>
      </w:r>
      <w:r>
        <w:rPr>
          <w:rFonts w:ascii="Book Antiqua" w:hAnsi="Book Antiqua"/>
          <w:sz w:val="22"/>
          <w:szCs w:val="22"/>
        </w:rPr>
        <w:t xml:space="preserve"> has ‘</w:t>
      </w:r>
      <w:r w:rsidRPr="00A72E7D">
        <w:rPr>
          <w:rFonts w:ascii="Book Antiqua" w:hAnsi="Book Antiqua"/>
          <w:i/>
          <w:iCs/>
          <w:sz w:val="22"/>
          <w:szCs w:val="22"/>
        </w:rPr>
        <w:t>homes</w:t>
      </w:r>
      <w:r>
        <w:rPr>
          <w:rFonts w:ascii="Book Antiqua" w:hAnsi="Book Antiqua"/>
          <w:sz w:val="22"/>
          <w:szCs w:val="22"/>
        </w:rPr>
        <w:t>’ in place of ‘</w:t>
      </w:r>
      <w:r w:rsidRPr="00A72E7D">
        <w:rPr>
          <w:rFonts w:ascii="Book Antiqua" w:hAnsi="Book Antiqua"/>
          <w:i/>
          <w:iCs/>
          <w:sz w:val="22"/>
          <w:szCs w:val="22"/>
        </w:rPr>
        <w:t>tents</w:t>
      </w:r>
      <w:r>
        <w:rPr>
          <w:rFonts w:ascii="Book Antiqua" w:hAnsi="Book Antiqua"/>
          <w:sz w:val="22"/>
          <w:szCs w:val="22"/>
        </w:rPr>
        <w:t xml:space="preserve">’, here following the </w:t>
      </w:r>
      <w:r w:rsidRPr="00A72E7D">
        <w:rPr>
          <w:rFonts w:ascii="Book Antiqua" w:hAnsi="Book Antiqua"/>
          <w:i/>
          <w:iCs/>
          <w:sz w:val="22"/>
          <w:szCs w:val="22"/>
        </w:rPr>
        <w:t>MT</w:t>
      </w:r>
      <w:r>
        <w:rPr>
          <w:rFonts w:ascii="Book Antiqua" w:hAnsi="Book Antiqua"/>
          <w:sz w:val="22"/>
          <w:szCs w:val="22"/>
        </w:rPr>
        <w:t xml:space="preserve">, </w:t>
      </w:r>
      <w:r w:rsidRPr="00A72E7D">
        <w:rPr>
          <w:rFonts w:ascii="Book Antiqua" w:hAnsi="Book Antiqua"/>
          <w:i/>
          <w:iCs/>
          <w:sz w:val="22"/>
          <w:szCs w:val="22"/>
        </w:rPr>
        <w:t>NJB</w:t>
      </w:r>
      <w:r>
        <w:rPr>
          <w:rFonts w:ascii="Book Antiqua" w:hAnsi="Book Antiqua"/>
          <w:sz w:val="22"/>
          <w:szCs w:val="22"/>
        </w:rPr>
        <w:t xml:space="preserve"> &amp; </w:t>
      </w:r>
      <w:r w:rsidRPr="00A72E7D">
        <w:rPr>
          <w:rFonts w:ascii="Book Antiqua" w:hAnsi="Book Antiqua"/>
          <w:i/>
          <w:iCs/>
          <w:sz w:val="22"/>
          <w:szCs w:val="22"/>
        </w:rPr>
        <w:t>NRSV</w:t>
      </w:r>
      <w:r>
        <w:rPr>
          <w:rFonts w:ascii="Book Antiqua" w:hAnsi="Book Antiqua"/>
          <w:sz w:val="22"/>
          <w:szCs w:val="22"/>
        </w:rPr>
        <w:t>.</w:t>
      </w:r>
    </w:p>
  </w:footnote>
  <w:footnote w:id="604">
    <w:p w14:paraId="1D2D3375" w14:textId="77777777" w:rsidR="00530FC4" w:rsidRDefault="00530FC4" w:rsidP="00784073">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The literal translation of ‘</w:t>
      </w:r>
      <w:r w:rsidRPr="00A72E7D">
        <w:rPr>
          <w:rFonts w:ascii="Book Antiqua" w:hAnsi="Book Antiqua"/>
          <w:i/>
          <w:iCs/>
          <w:sz w:val="22"/>
          <w:szCs w:val="22"/>
        </w:rPr>
        <w:t>be loyal to him</w:t>
      </w:r>
      <w:r>
        <w:rPr>
          <w:rFonts w:ascii="Book Antiqua" w:hAnsi="Book Antiqua"/>
          <w:sz w:val="22"/>
          <w:szCs w:val="22"/>
        </w:rPr>
        <w:t>’ is ‘</w:t>
      </w:r>
      <w:r w:rsidRPr="00A72E7D">
        <w:rPr>
          <w:rFonts w:ascii="Book Antiqua" w:hAnsi="Book Antiqua"/>
          <w:i/>
          <w:iCs/>
          <w:sz w:val="22"/>
          <w:szCs w:val="22"/>
        </w:rPr>
        <w:t>hug him</w:t>
      </w:r>
      <w:r>
        <w:rPr>
          <w:rFonts w:ascii="Book Antiqua" w:hAnsi="Book Antiqua"/>
          <w:sz w:val="22"/>
          <w:szCs w:val="22"/>
        </w:rPr>
        <w:t>’.</w:t>
      </w:r>
    </w:p>
  </w:footnote>
  <w:footnote w:id="605">
    <w:p w14:paraId="6A1BD8DB" w14:textId="77777777" w:rsidR="00530FC4" w:rsidRDefault="00530FC4" w:rsidP="00784073">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r>
      <w:r w:rsidRPr="00A72E7D">
        <w:rPr>
          <w:rFonts w:ascii="Book Antiqua" w:hAnsi="Book Antiqua"/>
          <w:i/>
          <w:iCs/>
          <w:sz w:val="22"/>
          <w:szCs w:val="22"/>
        </w:rPr>
        <w:t>NETB</w:t>
      </w:r>
      <w:r>
        <w:rPr>
          <w:rFonts w:ascii="Book Antiqua" w:hAnsi="Book Antiqua"/>
          <w:sz w:val="22"/>
          <w:szCs w:val="22"/>
        </w:rPr>
        <w:t xml:space="preserve"> has ‘</w:t>
      </w:r>
      <w:r w:rsidRPr="00A72E7D">
        <w:rPr>
          <w:rFonts w:ascii="Book Antiqua" w:hAnsi="Book Antiqua"/>
          <w:i/>
          <w:iCs/>
          <w:sz w:val="22"/>
          <w:szCs w:val="22"/>
        </w:rPr>
        <w:t>rewarded</w:t>
      </w:r>
      <w:r>
        <w:rPr>
          <w:rFonts w:ascii="Book Antiqua" w:hAnsi="Book Antiqua"/>
          <w:sz w:val="22"/>
          <w:szCs w:val="22"/>
        </w:rPr>
        <w:t>’ in place of ‘</w:t>
      </w:r>
      <w:r w:rsidRPr="00A72E7D">
        <w:rPr>
          <w:rFonts w:ascii="Book Antiqua" w:hAnsi="Book Antiqua"/>
          <w:i/>
          <w:iCs/>
          <w:sz w:val="22"/>
          <w:szCs w:val="22"/>
        </w:rPr>
        <w:t>blessed</w:t>
      </w:r>
      <w:r>
        <w:rPr>
          <w:rFonts w:ascii="Book Antiqua" w:hAnsi="Book Antiqua"/>
          <w:sz w:val="22"/>
          <w:szCs w:val="22"/>
        </w:rPr>
        <w:t xml:space="preserve">’ (cf. v 8), here following the </w:t>
      </w:r>
      <w:r w:rsidRPr="00A72E7D">
        <w:rPr>
          <w:rFonts w:ascii="Book Antiqua" w:hAnsi="Book Antiqua"/>
          <w:i/>
          <w:iCs/>
          <w:sz w:val="22"/>
          <w:szCs w:val="22"/>
        </w:rPr>
        <w:t>MT</w:t>
      </w:r>
      <w:r>
        <w:rPr>
          <w:rFonts w:ascii="Book Antiqua" w:hAnsi="Book Antiqua"/>
          <w:sz w:val="22"/>
          <w:szCs w:val="22"/>
        </w:rPr>
        <w:t xml:space="preserve">, </w:t>
      </w:r>
      <w:r w:rsidRPr="00A72E7D">
        <w:rPr>
          <w:rFonts w:ascii="Book Antiqua" w:hAnsi="Book Antiqua"/>
          <w:i/>
          <w:iCs/>
          <w:sz w:val="22"/>
          <w:szCs w:val="22"/>
        </w:rPr>
        <w:t>NJB</w:t>
      </w:r>
      <w:r>
        <w:rPr>
          <w:rFonts w:ascii="Book Antiqua" w:hAnsi="Book Antiqua"/>
          <w:sz w:val="22"/>
          <w:szCs w:val="22"/>
        </w:rPr>
        <w:t xml:space="preserve"> &amp; </w:t>
      </w:r>
      <w:r w:rsidRPr="00A72E7D">
        <w:rPr>
          <w:rFonts w:ascii="Book Antiqua" w:hAnsi="Book Antiqua"/>
          <w:i/>
          <w:iCs/>
          <w:sz w:val="22"/>
          <w:szCs w:val="22"/>
        </w:rPr>
        <w:t>NRSV</w:t>
      </w:r>
      <w:r>
        <w:rPr>
          <w:rFonts w:ascii="Book Antiqua" w:hAnsi="Book Antiqua"/>
          <w:sz w:val="22"/>
          <w:szCs w:val="22"/>
        </w:rPr>
        <w:t>.</w:t>
      </w:r>
    </w:p>
  </w:footnote>
  <w:footnote w:id="606">
    <w:p w14:paraId="495B4318" w14:textId="77777777" w:rsidR="00530FC4" w:rsidRDefault="00530FC4" w:rsidP="00A72E7D">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 xml:space="preserve">In place of </w:t>
      </w:r>
      <w:r w:rsidRPr="00A72E7D">
        <w:rPr>
          <w:rFonts w:cs="SBL Hebrew"/>
          <w:noProof/>
          <w:sz w:val="26"/>
          <w:szCs w:val="26"/>
          <w:rtl/>
          <w:lang w:bidi="he-IL"/>
        </w:rPr>
        <w:t>בְּעֵ֥בֶר</w:t>
      </w:r>
      <w:r>
        <w:rPr>
          <w:rFonts w:ascii="Book Antiqua" w:hAnsi="Book Antiqua"/>
          <w:sz w:val="22"/>
          <w:szCs w:val="22"/>
        </w:rPr>
        <w:t xml:space="preserve">, here following the </w:t>
      </w:r>
      <w:r w:rsidRPr="00A72E7D">
        <w:rPr>
          <w:rFonts w:ascii="Book Antiqua" w:hAnsi="Book Antiqua"/>
          <w:i/>
          <w:iCs/>
          <w:sz w:val="22"/>
          <w:szCs w:val="22"/>
        </w:rPr>
        <w:t>Qere</w:t>
      </w:r>
      <w:r>
        <w:rPr>
          <w:rFonts w:ascii="Book Antiqua" w:hAnsi="Book Antiqua"/>
          <w:sz w:val="22"/>
          <w:szCs w:val="22"/>
        </w:rPr>
        <w:t xml:space="preserve">, the </w:t>
      </w:r>
      <w:r w:rsidRPr="00A72E7D">
        <w:rPr>
          <w:rFonts w:ascii="Book Antiqua" w:hAnsi="Book Antiqua"/>
          <w:i/>
          <w:iCs/>
          <w:sz w:val="22"/>
          <w:szCs w:val="22"/>
        </w:rPr>
        <w:t>Kethib</w:t>
      </w:r>
      <w:r>
        <w:rPr>
          <w:rFonts w:ascii="Book Antiqua" w:hAnsi="Book Antiqua"/>
          <w:sz w:val="22"/>
          <w:szCs w:val="22"/>
        </w:rPr>
        <w:t xml:space="preserve"> has </w:t>
      </w:r>
      <w:r w:rsidRPr="00A72E7D">
        <w:rPr>
          <w:rFonts w:cs="SBL Hebrew"/>
          <w:noProof/>
          <w:sz w:val="26"/>
          <w:szCs w:val="26"/>
          <w:rtl/>
          <w:lang w:bidi="he-IL"/>
        </w:rPr>
        <w:t>מעבר</w:t>
      </w:r>
      <w:r>
        <w:rPr>
          <w:rFonts w:ascii="Book Antiqua" w:hAnsi="Book Antiqua"/>
          <w:sz w:val="22"/>
          <w:szCs w:val="22"/>
        </w:rPr>
        <w:t>.</w:t>
      </w:r>
    </w:p>
  </w:footnote>
  <w:footnote w:id="607">
    <w:p w14:paraId="4D29BB05" w14:textId="77777777" w:rsidR="00530FC4" w:rsidRDefault="00530FC4" w:rsidP="00784073">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 xml:space="preserve">The </w:t>
      </w:r>
      <w:r w:rsidRPr="00C57E2B">
        <w:rPr>
          <w:rFonts w:ascii="Book Antiqua" w:hAnsi="Book Antiqua"/>
          <w:i/>
          <w:iCs/>
          <w:sz w:val="22"/>
          <w:szCs w:val="22"/>
        </w:rPr>
        <w:t>NJB</w:t>
      </w:r>
      <w:r>
        <w:rPr>
          <w:rFonts w:ascii="Book Antiqua" w:hAnsi="Book Antiqua"/>
          <w:sz w:val="22"/>
          <w:szCs w:val="22"/>
        </w:rPr>
        <w:t xml:space="preserve"> has ‘</w:t>
      </w:r>
      <w:r w:rsidRPr="00C57E2B">
        <w:rPr>
          <w:rFonts w:ascii="Book Antiqua" w:hAnsi="Book Antiqua"/>
          <w:i/>
          <w:iCs/>
          <w:sz w:val="22"/>
          <w:szCs w:val="22"/>
        </w:rPr>
        <w:t>you are going back</w:t>
      </w:r>
      <w:r>
        <w:rPr>
          <w:rFonts w:ascii="Book Antiqua" w:hAnsi="Book Antiqua"/>
          <w:sz w:val="22"/>
          <w:szCs w:val="22"/>
        </w:rPr>
        <w:t>’ in place of ‘</w:t>
      </w:r>
      <w:r w:rsidRPr="00C57E2B">
        <w:rPr>
          <w:rFonts w:ascii="Book Antiqua" w:hAnsi="Book Antiqua"/>
          <w:i/>
          <w:iCs/>
          <w:sz w:val="22"/>
          <w:szCs w:val="22"/>
        </w:rPr>
        <w:t>go back</w:t>
      </w:r>
      <w:r>
        <w:rPr>
          <w:rFonts w:ascii="Book Antiqua" w:hAnsi="Book Antiqua"/>
          <w:sz w:val="22"/>
          <w:szCs w:val="22"/>
        </w:rPr>
        <w:t xml:space="preserve">’, here following the </w:t>
      </w:r>
      <w:r w:rsidRPr="00C57E2B">
        <w:rPr>
          <w:rFonts w:ascii="Book Antiqua" w:hAnsi="Book Antiqua"/>
          <w:i/>
          <w:iCs/>
          <w:sz w:val="22"/>
          <w:szCs w:val="22"/>
        </w:rPr>
        <w:t>NRSV</w:t>
      </w:r>
      <w:r>
        <w:rPr>
          <w:rFonts w:ascii="Book Antiqua" w:hAnsi="Book Antiqua"/>
          <w:sz w:val="22"/>
          <w:szCs w:val="22"/>
        </w:rPr>
        <w:t>.</w:t>
      </w:r>
    </w:p>
  </w:footnote>
  <w:footnote w:id="608">
    <w:p w14:paraId="54F89DB6" w14:textId="77777777" w:rsidR="00530FC4" w:rsidRDefault="00530FC4" w:rsidP="00784073">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In place of ‘</w:t>
      </w:r>
      <w:r w:rsidRPr="00C57E2B">
        <w:rPr>
          <w:rFonts w:ascii="Book Antiqua" w:hAnsi="Book Antiqua"/>
          <w:i/>
          <w:iCs/>
          <w:sz w:val="22"/>
          <w:szCs w:val="22"/>
        </w:rPr>
        <w:t>their own land</w:t>
      </w:r>
      <w:r>
        <w:rPr>
          <w:rFonts w:ascii="Book Antiqua" w:hAnsi="Book Antiqua"/>
          <w:sz w:val="22"/>
          <w:szCs w:val="22"/>
        </w:rPr>
        <w:t xml:space="preserve">’, here following the </w:t>
      </w:r>
      <w:r w:rsidRPr="00C57E2B">
        <w:rPr>
          <w:rFonts w:ascii="Book Antiqua" w:hAnsi="Book Antiqua"/>
          <w:i/>
          <w:iCs/>
          <w:sz w:val="22"/>
          <w:szCs w:val="22"/>
        </w:rPr>
        <w:t>NRSV</w:t>
      </w:r>
      <w:r>
        <w:rPr>
          <w:rFonts w:ascii="Book Antiqua" w:hAnsi="Book Antiqua"/>
          <w:sz w:val="22"/>
          <w:szCs w:val="22"/>
        </w:rPr>
        <w:t xml:space="preserve">, the </w:t>
      </w:r>
      <w:r w:rsidRPr="00C57E2B">
        <w:rPr>
          <w:rFonts w:ascii="Book Antiqua" w:hAnsi="Book Antiqua"/>
          <w:i/>
          <w:iCs/>
          <w:sz w:val="22"/>
          <w:szCs w:val="22"/>
        </w:rPr>
        <w:t>NJB</w:t>
      </w:r>
      <w:r>
        <w:rPr>
          <w:rFonts w:ascii="Book Antiqua" w:hAnsi="Book Antiqua"/>
          <w:sz w:val="22"/>
          <w:szCs w:val="22"/>
        </w:rPr>
        <w:t xml:space="preserve"> has ‘</w:t>
      </w:r>
      <w:r w:rsidRPr="00C57E2B">
        <w:rPr>
          <w:rFonts w:ascii="Book Antiqua" w:hAnsi="Book Antiqua"/>
          <w:i/>
          <w:iCs/>
          <w:sz w:val="22"/>
          <w:szCs w:val="22"/>
        </w:rPr>
        <w:t>the territory which belonged to them</w:t>
      </w:r>
      <w:r>
        <w:rPr>
          <w:rFonts w:ascii="Book Antiqua" w:hAnsi="Book Antiqua"/>
          <w:sz w:val="22"/>
          <w:szCs w:val="22"/>
        </w:rPr>
        <w:t>’.</w:t>
      </w:r>
    </w:p>
  </w:footnote>
  <w:footnote w:id="609">
    <w:p w14:paraId="60C7225C" w14:textId="77777777" w:rsidR="00530FC4" w:rsidRDefault="00530FC4" w:rsidP="00C57E2B">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 xml:space="preserve">The </w:t>
      </w:r>
      <w:r w:rsidRPr="00C57E2B">
        <w:rPr>
          <w:rFonts w:ascii="Book Antiqua" w:hAnsi="Book Antiqua"/>
          <w:i/>
          <w:iCs/>
          <w:sz w:val="22"/>
          <w:szCs w:val="22"/>
        </w:rPr>
        <w:t>NJB</w:t>
      </w:r>
      <w:r>
        <w:rPr>
          <w:rFonts w:ascii="Book Antiqua" w:hAnsi="Book Antiqua"/>
          <w:sz w:val="22"/>
          <w:szCs w:val="22"/>
        </w:rPr>
        <w:t xml:space="preserve"> has ‘</w:t>
      </w:r>
      <w:r w:rsidRPr="00C57E2B">
        <w:rPr>
          <w:rFonts w:ascii="Book Antiqua" w:hAnsi="Book Antiqua"/>
          <w:i/>
          <w:iCs/>
          <w:sz w:val="22"/>
          <w:szCs w:val="22"/>
        </w:rPr>
        <w:t>the circles of stone</w:t>
      </w:r>
      <w:r>
        <w:rPr>
          <w:rFonts w:ascii="Book Antiqua" w:hAnsi="Book Antiqua"/>
          <w:sz w:val="22"/>
          <w:szCs w:val="22"/>
        </w:rPr>
        <w:t>’ in place of ‘</w:t>
      </w:r>
      <w:r w:rsidRPr="00C57E2B">
        <w:rPr>
          <w:rFonts w:ascii="Book Antiqua" w:hAnsi="Book Antiqua"/>
          <w:i/>
          <w:iCs/>
          <w:sz w:val="22"/>
          <w:szCs w:val="22"/>
        </w:rPr>
        <w:t>Geliloth</w:t>
      </w:r>
      <w:r>
        <w:rPr>
          <w:rFonts w:ascii="Book Antiqua" w:hAnsi="Book Antiqua"/>
          <w:sz w:val="22"/>
          <w:szCs w:val="22"/>
        </w:rPr>
        <w:t xml:space="preserve">’, here following the </w:t>
      </w:r>
      <w:r w:rsidRPr="00C57E2B">
        <w:rPr>
          <w:rFonts w:ascii="Book Antiqua" w:hAnsi="Book Antiqua"/>
          <w:i/>
          <w:iCs/>
          <w:sz w:val="22"/>
          <w:szCs w:val="22"/>
        </w:rPr>
        <w:t>MT</w:t>
      </w:r>
      <w:r>
        <w:rPr>
          <w:rFonts w:ascii="Book Antiqua" w:hAnsi="Book Antiqua"/>
          <w:sz w:val="22"/>
          <w:szCs w:val="22"/>
        </w:rPr>
        <w:t xml:space="preserve"> (</w:t>
      </w:r>
      <w:r w:rsidRPr="00C57E2B">
        <w:rPr>
          <w:rFonts w:cs="SBL Hebrew"/>
          <w:noProof/>
          <w:sz w:val="26"/>
          <w:szCs w:val="26"/>
          <w:rtl/>
          <w:lang w:bidi="he-IL"/>
        </w:rPr>
        <w:t>גְּלִיל֣וֹת</w:t>
      </w:r>
      <w:r>
        <w:rPr>
          <w:rFonts w:ascii="Book Antiqua" w:hAnsi="Book Antiqua"/>
          <w:sz w:val="22"/>
          <w:szCs w:val="22"/>
        </w:rPr>
        <w:t xml:space="preserve">) &amp; </w:t>
      </w:r>
      <w:r w:rsidRPr="00C57E2B">
        <w:rPr>
          <w:rFonts w:ascii="Book Antiqua" w:hAnsi="Book Antiqua"/>
          <w:i/>
          <w:iCs/>
          <w:sz w:val="22"/>
          <w:szCs w:val="22"/>
        </w:rPr>
        <w:t>NETB</w:t>
      </w:r>
      <w:r>
        <w:rPr>
          <w:rFonts w:ascii="Book Antiqua" w:hAnsi="Book Antiqua"/>
          <w:sz w:val="22"/>
          <w:szCs w:val="22"/>
        </w:rPr>
        <w:t xml:space="preserve">. The </w:t>
      </w:r>
      <w:r w:rsidRPr="00C57E2B">
        <w:rPr>
          <w:rFonts w:ascii="Book Antiqua" w:hAnsi="Book Antiqua"/>
          <w:i/>
          <w:iCs/>
          <w:sz w:val="22"/>
          <w:szCs w:val="22"/>
        </w:rPr>
        <w:t>NJB</w:t>
      </w:r>
      <w:r>
        <w:rPr>
          <w:rFonts w:ascii="Book Antiqua" w:hAnsi="Book Antiqua"/>
          <w:sz w:val="22"/>
          <w:szCs w:val="22"/>
        </w:rPr>
        <w:t xml:space="preserve"> adds ‘</w:t>
      </w:r>
      <w:r w:rsidRPr="00C57E2B">
        <w:rPr>
          <w:rFonts w:ascii="Book Antiqua" w:hAnsi="Book Antiqua"/>
          <w:i/>
          <w:iCs/>
          <w:sz w:val="22"/>
          <w:szCs w:val="22"/>
        </w:rPr>
        <w:t>imposing</w:t>
      </w:r>
      <w:r>
        <w:rPr>
          <w:rFonts w:ascii="Book Antiqua" w:hAnsi="Book Antiqua"/>
          <w:sz w:val="22"/>
          <w:szCs w:val="22"/>
        </w:rPr>
        <w:t>’ before the 2</w:t>
      </w:r>
      <w:r w:rsidRPr="00C57E2B">
        <w:rPr>
          <w:rFonts w:ascii="Book Antiqua" w:hAnsi="Book Antiqua"/>
          <w:sz w:val="22"/>
          <w:szCs w:val="22"/>
          <w:vertAlign w:val="superscript"/>
        </w:rPr>
        <w:t>nd</w:t>
      </w:r>
      <w:r>
        <w:rPr>
          <w:rFonts w:ascii="Book Antiqua" w:hAnsi="Book Antiqua"/>
          <w:sz w:val="22"/>
          <w:szCs w:val="22"/>
        </w:rPr>
        <w:t xml:space="preserve"> instance of the word ‘</w:t>
      </w:r>
      <w:r w:rsidRPr="00C57E2B">
        <w:rPr>
          <w:rFonts w:ascii="Book Antiqua" w:hAnsi="Book Antiqua"/>
          <w:i/>
          <w:iCs/>
          <w:sz w:val="22"/>
          <w:szCs w:val="22"/>
        </w:rPr>
        <w:t>altar</w:t>
      </w:r>
      <w:r>
        <w:rPr>
          <w:rFonts w:ascii="Book Antiqua" w:hAnsi="Book Antiqua"/>
          <w:sz w:val="22"/>
          <w:szCs w:val="22"/>
        </w:rPr>
        <w:t>’.</w:t>
      </w:r>
    </w:p>
  </w:footnote>
  <w:footnote w:id="610">
    <w:p w14:paraId="527E1C0E" w14:textId="77777777" w:rsidR="00530FC4" w:rsidRPr="000F268D" w:rsidRDefault="00530FC4" w:rsidP="00C57E2B">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ab/>
      </w:r>
      <w:r w:rsidRPr="000F268D">
        <w:rPr>
          <w:rFonts w:ascii="Book Antiqua" w:hAnsi="Book Antiqua"/>
          <w:sz w:val="22"/>
          <w:szCs w:val="22"/>
        </w:rPr>
        <w:t xml:space="preserve">The </w:t>
      </w:r>
      <w:r w:rsidRPr="000F268D">
        <w:rPr>
          <w:rFonts w:ascii="Book Antiqua" w:hAnsi="Book Antiqua"/>
          <w:i/>
          <w:iCs/>
          <w:sz w:val="22"/>
          <w:szCs w:val="22"/>
        </w:rPr>
        <w:t>NJB</w:t>
      </w:r>
      <w:r w:rsidRPr="000F268D">
        <w:rPr>
          <w:rFonts w:ascii="Book Antiqua" w:hAnsi="Book Antiqua"/>
          <w:sz w:val="22"/>
          <w:szCs w:val="22"/>
        </w:rPr>
        <w:t xml:space="preserve"> has ‘</w:t>
      </w:r>
      <w:r w:rsidRPr="000F268D">
        <w:rPr>
          <w:rFonts w:ascii="Book Antiqua" w:hAnsi="Book Antiqua"/>
          <w:i/>
          <w:iCs/>
          <w:sz w:val="22"/>
          <w:szCs w:val="22"/>
        </w:rPr>
        <w:t>the circles of stone</w:t>
      </w:r>
      <w:r w:rsidRPr="000F268D">
        <w:rPr>
          <w:rFonts w:ascii="Book Antiqua" w:hAnsi="Book Antiqua"/>
          <w:sz w:val="22"/>
          <w:szCs w:val="22"/>
        </w:rPr>
        <w:t>’ in place of ‘</w:t>
      </w:r>
      <w:r w:rsidRPr="000F268D">
        <w:rPr>
          <w:rFonts w:ascii="Book Antiqua" w:hAnsi="Book Antiqua"/>
          <w:i/>
          <w:iCs/>
          <w:sz w:val="22"/>
          <w:szCs w:val="22"/>
        </w:rPr>
        <w:t>Geliloth</w:t>
      </w:r>
      <w:r w:rsidRPr="000F268D">
        <w:rPr>
          <w:rFonts w:ascii="Book Antiqua" w:hAnsi="Book Antiqua"/>
          <w:sz w:val="22"/>
          <w:szCs w:val="22"/>
        </w:rPr>
        <w:t xml:space="preserve">’, here following the </w:t>
      </w:r>
      <w:r w:rsidRPr="000F268D">
        <w:rPr>
          <w:rFonts w:ascii="Book Antiqua" w:hAnsi="Book Antiqua"/>
          <w:i/>
          <w:iCs/>
          <w:sz w:val="22"/>
          <w:szCs w:val="22"/>
        </w:rPr>
        <w:t>MT</w:t>
      </w:r>
      <w:r w:rsidRPr="000F268D">
        <w:rPr>
          <w:rFonts w:ascii="Book Antiqua" w:hAnsi="Book Antiqua"/>
          <w:sz w:val="22"/>
          <w:szCs w:val="22"/>
        </w:rPr>
        <w:t xml:space="preserve"> (</w:t>
      </w:r>
      <w:r w:rsidRPr="000F268D">
        <w:rPr>
          <w:rFonts w:ascii="Book Antiqua" w:hAnsi="Book Antiqua" w:cs="SBL Hebrew"/>
          <w:noProof/>
          <w:sz w:val="26"/>
          <w:szCs w:val="26"/>
          <w:rtl/>
          <w:lang w:bidi="he-IL"/>
        </w:rPr>
        <w:t>גְּלִיל֣וֹת</w:t>
      </w:r>
      <w:r w:rsidRPr="000F268D">
        <w:rPr>
          <w:rFonts w:ascii="Book Antiqua" w:hAnsi="Book Antiqua"/>
          <w:sz w:val="22"/>
          <w:szCs w:val="22"/>
        </w:rPr>
        <w:t xml:space="preserve">) &amp; </w:t>
      </w:r>
      <w:r w:rsidRPr="000F268D">
        <w:rPr>
          <w:rFonts w:ascii="Book Antiqua" w:hAnsi="Book Antiqua"/>
          <w:i/>
          <w:iCs/>
          <w:sz w:val="22"/>
          <w:szCs w:val="22"/>
        </w:rPr>
        <w:t>NETB</w:t>
      </w:r>
      <w:r w:rsidRPr="000F268D">
        <w:rPr>
          <w:rFonts w:ascii="Book Antiqua" w:hAnsi="Book Antiqua"/>
          <w:sz w:val="22"/>
          <w:szCs w:val="22"/>
        </w:rPr>
        <w:t>.  In place of ‘</w:t>
      </w:r>
      <w:r w:rsidRPr="000F268D">
        <w:rPr>
          <w:rFonts w:ascii="Book Antiqua" w:hAnsi="Book Antiqua"/>
          <w:i/>
          <w:iCs/>
          <w:sz w:val="22"/>
          <w:szCs w:val="22"/>
        </w:rPr>
        <w:t>on the Israelite side</w:t>
      </w:r>
      <w:r w:rsidRPr="000F268D">
        <w:rPr>
          <w:rFonts w:ascii="Book Antiqua" w:hAnsi="Book Antiqua"/>
          <w:sz w:val="22"/>
          <w:szCs w:val="22"/>
        </w:rPr>
        <w:t xml:space="preserve">’, here following </w:t>
      </w:r>
      <w:r w:rsidRPr="000F268D">
        <w:rPr>
          <w:rFonts w:ascii="Book Antiqua" w:hAnsi="Book Antiqua"/>
          <w:i/>
          <w:iCs/>
          <w:sz w:val="22"/>
          <w:szCs w:val="22"/>
        </w:rPr>
        <w:t>NETB</w:t>
      </w:r>
      <w:r w:rsidRPr="000F268D">
        <w:rPr>
          <w:rFonts w:ascii="Book Antiqua" w:hAnsi="Book Antiqua"/>
          <w:sz w:val="22"/>
          <w:szCs w:val="22"/>
        </w:rPr>
        <w:t xml:space="preserve"> (and the </w:t>
      </w:r>
      <w:r w:rsidRPr="000F268D">
        <w:rPr>
          <w:rFonts w:ascii="Book Antiqua" w:hAnsi="Book Antiqua"/>
          <w:i/>
          <w:iCs/>
          <w:sz w:val="22"/>
          <w:szCs w:val="22"/>
        </w:rPr>
        <w:t>NRSV</w:t>
      </w:r>
      <w:r w:rsidRPr="000F268D">
        <w:rPr>
          <w:rFonts w:ascii="Book Antiqua" w:hAnsi="Book Antiqua"/>
          <w:sz w:val="22"/>
          <w:szCs w:val="22"/>
        </w:rPr>
        <w:t xml:space="preserve">), the </w:t>
      </w:r>
      <w:r w:rsidRPr="000F268D">
        <w:rPr>
          <w:rFonts w:ascii="Book Antiqua" w:hAnsi="Book Antiqua"/>
          <w:i/>
          <w:iCs/>
          <w:sz w:val="22"/>
          <w:szCs w:val="22"/>
        </w:rPr>
        <w:t>NJB</w:t>
      </w:r>
      <w:r w:rsidRPr="000F268D">
        <w:rPr>
          <w:rFonts w:ascii="Book Antiqua" w:hAnsi="Book Antiqua"/>
          <w:sz w:val="22"/>
          <w:szCs w:val="22"/>
        </w:rPr>
        <w:t xml:space="preserve"> has ‘</w:t>
      </w:r>
      <w:r w:rsidRPr="000F268D">
        <w:rPr>
          <w:rFonts w:ascii="Book Antiqua" w:hAnsi="Book Antiqua"/>
          <w:i/>
          <w:iCs/>
          <w:sz w:val="22"/>
          <w:szCs w:val="22"/>
        </w:rPr>
        <w:t>beyond the territory of the Israelites</w:t>
      </w:r>
      <w:r>
        <w:rPr>
          <w:rFonts w:ascii="Book Antiqua" w:hAnsi="Book Antiqua"/>
          <w:sz w:val="22"/>
          <w:szCs w:val="22"/>
        </w:rPr>
        <w:t>’</w:t>
      </w:r>
      <w:r w:rsidRPr="000F268D">
        <w:rPr>
          <w:rFonts w:ascii="Book Antiqua" w:hAnsi="Book Antiqua"/>
          <w:sz w:val="22"/>
          <w:szCs w:val="22"/>
        </w:rPr>
        <w:t>.</w:t>
      </w:r>
    </w:p>
  </w:footnote>
  <w:footnote w:id="611">
    <w:p w14:paraId="4B072FDC" w14:textId="77777777" w:rsidR="00530FC4" w:rsidRDefault="00530FC4" w:rsidP="00784073">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Holding strictly to the Deuteronomic law that forbade the offering of sacrifice anywhere except in the one central sanctuary (Dt 12:13–14), the other tribes apparently interpret the building of the altar as an act of disloyalty to Israel and to its God, and therefore prepare for war against them.</w:t>
      </w:r>
    </w:p>
  </w:footnote>
  <w:footnote w:id="612">
    <w:p w14:paraId="6DC3DE8A" w14:textId="77777777" w:rsidR="00530FC4" w:rsidRDefault="00530FC4" w:rsidP="000F268D">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The central role of Phinehas in dealing with this conflict may show that priestly circles edited this story.</w:t>
      </w:r>
    </w:p>
  </w:footnote>
  <w:footnote w:id="613">
    <w:p w14:paraId="0E3D4940" w14:textId="77777777" w:rsidR="00530FC4" w:rsidRPr="000F268D" w:rsidRDefault="00530FC4" w:rsidP="000F268D">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 xml:space="preserve">Literally translated, this </w:t>
      </w:r>
      <w:r w:rsidRPr="000F268D">
        <w:rPr>
          <w:rFonts w:ascii="Book Antiqua" w:hAnsi="Book Antiqua"/>
          <w:sz w:val="22"/>
          <w:szCs w:val="22"/>
        </w:rPr>
        <w:t>verse reads, “</w:t>
      </w:r>
      <w:r w:rsidRPr="000F268D">
        <w:rPr>
          <w:rFonts w:ascii="Book Antiqua" w:hAnsi="Book Antiqua"/>
          <w:i/>
          <w:iCs/>
          <w:sz w:val="22"/>
          <w:szCs w:val="22"/>
        </w:rPr>
        <w:t>ten leaders with him, one leader, one leader for a paternal house, for all the tribes of Israel, and each a head of the house of their father, they belong to the clans of Israel</w:t>
      </w:r>
      <w:r w:rsidRPr="000F268D">
        <w:rPr>
          <w:rFonts w:ascii="Book Antiqua" w:hAnsi="Book Antiqua"/>
          <w:sz w:val="22"/>
          <w:szCs w:val="22"/>
        </w:rPr>
        <w:t>.”</w:t>
      </w:r>
    </w:p>
  </w:footnote>
  <w:footnote w:id="614">
    <w:p w14:paraId="602FCC21" w14:textId="77777777" w:rsidR="00530FC4" w:rsidRDefault="00530FC4" w:rsidP="000F268D">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F268D">
        <w:rPr>
          <w:rFonts w:ascii="Book Antiqua" w:hAnsi="Book Antiqua"/>
          <w:i/>
          <w:iCs/>
          <w:sz w:val="22"/>
          <w:szCs w:val="22"/>
        </w:rPr>
        <w:t>NJB</w:t>
      </w:r>
      <w:r>
        <w:rPr>
          <w:rFonts w:ascii="Book Antiqua" w:hAnsi="Book Antiqua"/>
          <w:sz w:val="22"/>
          <w:szCs w:val="22"/>
        </w:rPr>
        <w:t xml:space="preserve"> begins this verse with ‘</w:t>
      </w:r>
      <w:r w:rsidRPr="000F268D">
        <w:rPr>
          <w:rFonts w:ascii="Book Antiqua" w:hAnsi="Book Antiqua"/>
          <w:i/>
          <w:iCs/>
          <w:sz w:val="22"/>
          <w:szCs w:val="22"/>
        </w:rPr>
        <w:t>when they came</w:t>
      </w:r>
      <w:r>
        <w:rPr>
          <w:rFonts w:ascii="Book Antiqua" w:hAnsi="Book Antiqua"/>
          <w:sz w:val="22"/>
          <w:szCs w:val="22"/>
        </w:rPr>
        <w:t>’ and ends with ‘</w:t>
      </w:r>
      <w:r w:rsidRPr="000F268D">
        <w:rPr>
          <w:rFonts w:ascii="Book Antiqua" w:hAnsi="Book Antiqua"/>
          <w:i/>
          <w:iCs/>
          <w:sz w:val="22"/>
          <w:szCs w:val="22"/>
        </w:rPr>
        <w:t>this is what they said to them</w:t>
      </w:r>
      <w:r>
        <w:rPr>
          <w:rFonts w:ascii="Book Antiqua" w:hAnsi="Book Antiqua"/>
          <w:sz w:val="22"/>
          <w:szCs w:val="22"/>
        </w:rPr>
        <w:t xml:space="preserve">’; here, we follow the </w:t>
      </w:r>
      <w:r w:rsidRPr="000F268D">
        <w:rPr>
          <w:rFonts w:ascii="Book Antiqua" w:hAnsi="Book Antiqua"/>
          <w:i/>
          <w:iCs/>
          <w:sz w:val="22"/>
          <w:szCs w:val="22"/>
        </w:rPr>
        <w:t>NRSV</w:t>
      </w:r>
      <w:r>
        <w:rPr>
          <w:rFonts w:ascii="Book Antiqua" w:hAnsi="Book Antiqua"/>
          <w:sz w:val="22"/>
          <w:szCs w:val="22"/>
        </w:rPr>
        <w:t>.</w:t>
      </w:r>
    </w:p>
  </w:footnote>
  <w:footnote w:id="615">
    <w:p w14:paraId="24B6EA74" w14:textId="77777777" w:rsidR="00530FC4" w:rsidRDefault="00530FC4" w:rsidP="004535E0">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r>
      <w:r w:rsidRPr="000F268D">
        <w:rPr>
          <w:rFonts w:ascii="Book Antiqua" w:hAnsi="Book Antiqua"/>
          <w:sz w:val="22"/>
          <w:szCs w:val="22"/>
        </w:rPr>
        <w:t xml:space="preserve">The </w:t>
      </w:r>
      <w:r w:rsidRPr="000F268D">
        <w:rPr>
          <w:rFonts w:ascii="Book Antiqua" w:hAnsi="Book Antiqua"/>
          <w:i/>
          <w:iCs/>
          <w:sz w:val="22"/>
          <w:szCs w:val="22"/>
        </w:rPr>
        <w:t>NJB</w:t>
      </w:r>
      <w:r w:rsidRPr="000F268D">
        <w:rPr>
          <w:rFonts w:ascii="Book Antiqua" w:hAnsi="Book Antiqua"/>
          <w:sz w:val="22"/>
          <w:szCs w:val="22"/>
        </w:rPr>
        <w:t xml:space="preserve"> opens with, “</w:t>
      </w:r>
      <w:r w:rsidRPr="000F268D">
        <w:rPr>
          <w:rFonts w:ascii="Book Antiqua" w:hAnsi="Book Antiqua"/>
          <w:i/>
          <w:iCs/>
          <w:sz w:val="22"/>
          <w:szCs w:val="22"/>
        </w:rPr>
        <w:t>The whole community of Israel says as follows</w:t>
      </w:r>
      <w:r w:rsidRPr="000F268D">
        <w:rPr>
          <w:rFonts w:ascii="Book Antiqua" w:hAnsi="Book Antiqua"/>
          <w:sz w:val="22"/>
          <w:szCs w:val="22"/>
        </w:rPr>
        <w:t xml:space="preserve">;” here, we follow the </w:t>
      </w:r>
      <w:r w:rsidRPr="000F268D">
        <w:rPr>
          <w:rFonts w:ascii="Book Antiqua" w:hAnsi="Book Antiqua"/>
          <w:i/>
          <w:iCs/>
          <w:sz w:val="22"/>
          <w:szCs w:val="22"/>
        </w:rPr>
        <w:t>MT</w:t>
      </w:r>
      <w:r w:rsidRPr="000F268D">
        <w:rPr>
          <w:rFonts w:ascii="Book Antiqua" w:hAnsi="Book Antiqua"/>
          <w:sz w:val="22"/>
          <w:szCs w:val="22"/>
        </w:rPr>
        <w:t xml:space="preserve"> &amp; </w:t>
      </w:r>
      <w:r w:rsidRPr="000F268D">
        <w:rPr>
          <w:rFonts w:ascii="Book Antiqua" w:hAnsi="Book Antiqua"/>
          <w:i/>
          <w:iCs/>
          <w:sz w:val="22"/>
          <w:szCs w:val="22"/>
        </w:rPr>
        <w:t>NRSV</w:t>
      </w:r>
      <w:r w:rsidRPr="000F268D">
        <w:rPr>
          <w:rFonts w:ascii="Book Antiqua" w:hAnsi="Book Antiqua"/>
          <w:sz w:val="22"/>
          <w:szCs w:val="22"/>
        </w:rPr>
        <w:t xml:space="preserve">.  The action of the Reubenites and </w:t>
      </w:r>
      <w:r>
        <w:rPr>
          <w:rFonts w:ascii="Book Antiqua" w:hAnsi="Book Antiqua"/>
          <w:sz w:val="22"/>
          <w:szCs w:val="22"/>
        </w:rPr>
        <w:t>Gadites is condemned, here and in v. 19, as a violation of the law of the one, central sanctuary (Dt 12:5), laid down long after this incident.</w:t>
      </w:r>
    </w:p>
  </w:footnote>
  <w:footnote w:id="616">
    <w:p w14:paraId="184D1D2A" w14:textId="77777777" w:rsidR="00530FC4" w:rsidRDefault="00530FC4" w:rsidP="00525CE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Before ‘</w:t>
      </w:r>
      <w:r w:rsidRPr="001311BD">
        <w:rPr>
          <w:rFonts w:ascii="Book Antiqua" w:hAnsi="Book Antiqua"/>
          <w:i/>
          <w:iCs/>
          <w:sz w:val="22"/>
          <w:szCs w:val="22"/>
        </w:rPr>
        <w:t>from which</w:t>
      </w:r>
      <w:r>
        <w:rPr>
          <w:rFonts w:ascii="Book Antiqua" w:hAnsi="Book Antiqua"/>
          <w:sz w:val="22"/>
          <w:szCs w:val="22"/>
        </w:rPr>
        <w:t xml:space="preserve">’, the </w:t>
      </w:r>
      <w:r w:rsidRPr="001311BD">
        <w:rPr>
          <w:rFonts w:ascii="Book Antiqua" w:hAnsi="Book Antiqua"/>
          <w:i/>
          <w:iCs/>
          <w:sz w:val="22"/>
          <w:szCs w:val="22"/>
        </w:rPr>
        <w:t>NJB</w:t>
      </w:r>
      <w:r>
        <w:rPr>
          <w:rFonts w:ascii="Book Antiqua" w:hAnsi="Book Antiqua"/>
          <w:sz w:val="22"/>
          <w:szCs w:val="22"/>
        </w:rPr>
        <w:t xml:space="preserve"> repeats ‘</w:t>
      </w:r>
      <w:r w:rsidRPr="001311BD">
        <w:rPr>
          <w:rFonts w:ascii="Book Antiqua" w:hAnsi="Book Antiqua"/>
          <w:i/>
          <w:iCs/>
          <w:sz w:val="22"/>
          <w:szCs w:val="22"/>
        </w:rPr>
        <w:t>the sin</w:t>
      </w:r>
      <w:r>
        <w:rPr>
          <w:rFonts w:ascii="Book Antiqua" w:hAnsi="Book Antiqua"/>
          <w:sz w:val="22"/>
          <w:szCs w:val="22"/>
        </w:rPr>
        <w:t>’.</w:t>
      </w:r>
    </w:p>
  </w:footnote>
  <w:footnote w:id="617">
    <w:p w14:paraId="61649080" w14:textId="77777777" w:rsidR="00530FC4" w:rsidRDefault="00530FC4" w:rsidP="00525CE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 xml:space="preserve">The </w:t>
      </w:r>
      <w:r w:rsidRPr="001311BD">
        <w:rPr>
          <w:rFonts w:ascii="Book Antiqua" w:hAnsi="Book Antiqua"/>
          <w:i/>
          <w:iCs/>
          <w:sz w:val="22"/>
          <w:szCs w:val="22"/>
        </w:rPr>
        <w:t>NJB</w:t>
      </w:r>
      <w:r>
        <w:rPr>
          <w:rFonts w:ascii="Book Antiqua" w:hAnsi="Book Antiqua"/>
          <w:sz w:val="22"/>
          <w:szCs w:val="22"/>
        </w:rPr>
        <w:t xml:space="preserve"> starts this verse with a new sentence: “</w:t>
      </w:r>
      <w:r w:rsidRPr="001311BD">
        <w:rPr>
          <w:rFonts w:ascii="Book Antiqua" w:hAnsi="Book Antiqua"/>
          <w:i/>
          <w:iCs/>
          <w:sz w:val="22"/>
          <w:szCs w:val="22"/>
        </w:rPr>
        <w:t>Since then, you have stopped…</w:t>
      </w:r>
      <w:r>
        <w:rPr>
          <w:rFonts w:ascii="Book Antiqua" w:hAnsi="Book Antiqua"/>
          <w:sz w:val="22"/>
          <w:szCs w:val="22"/>
        </w:rPr>
        <w:t>”</w:t>
      </w:r>
    </w:p>
  </w:footnote>
  <w:footnote w:id="618">
    <w:p w14:paraId="6A0859D6" w14:textId="77777777" w:rsidR="00530FC4" w:rsidRPr="00010E6E" w:rsidRDefault="00530FC4" w:rsidP="00010E6E">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r>
      <w:r w:rsidRPr="00010E6E">
        <w:rPr>
          <w:rFonts w:ascii="Book Antiqua" w:hAnsi="Book Antiqua"/>
          <w:sz w:val="22"/>
          <w:szCs w:val="22"/>
        </w:rPr>
        <w:t xml:space="preserve">The </w:t>
      </w:r>
      <w:r w:rsidRPr="00010E6E">
        <w:rPr>
          <w:rFonts w:ascii="Book Antiqua" w:hAnsi="Book Antiqua"/>
          <w:i/>
          <w:iCs/>
          <w:sz w:val="22"/>
          <w:szCs w:val="22"/>
        </w:rPr>
        <w:t>NRSV</w:t>
      </w:r>
      <w:r w:rsidRPr="00010E6E">
        <w:rPr>
          <w:rFonts w:ascii="Book Antiqua" w:hAnsi="Book Antiqua"/>
          <w:sz w:val="22"/>
          <w:szCs w:val="22"/>
        </w:rPr>
        <w:t xml:space="preserve"> has ‘</w:t>
      </w:r>
      <w:r w:rsidRPr="00010E6E">
        <w:rPr>
          <w:rFonts w:ascii="Book Antiqua" w:hAnsi="Book Antiqua"/>
          <w:i/>
          <w:iCs/>
          <w:sz w:val="22"/>
          <w:szCs w:val="22"/>
        </w:rPr>
        <w:t>or rebel against us</w:t>
      </w:r>
      <w:r w:rsidRPr="00010E6E">
        <w:rPr>
          <w:rFonts w:ascii="Book Antiqua" w:hAnsi="Book Antiqua"/>
          <w:sz w:val="22"/>
          <w:szCs w:val="22"/>
        </w:rPr>
        <w:t>’ in place of ‘</w:t>
      </w:r>
      <w:r w:rsidRPr="00010E6E">
        <w:rPr>
          <w:rFonts w:ascii="Book Antiqua" w:hAnsi="Book Antiqua"/>
          <w:i/>
          <w:iCs/>
          <w:sz w:val="22"/>
          <w:szCs w:val="22"/>
        </w:rPr>
        <w:t xml:space="preserve">make </w:t>
      </w:r>
      <w:r>
        <w:rPr>
          <w:rFonts w:ascii="Book Antiqua" w:hAnsi="Book Antiqua"/>
          <w:i/>
          <w:iCs/>
          <w:sz w:val="22"/>
          <w:szCs w:val="22"/>
        </w:rPr>
        <w:t>rebels of us</w:t>
      </w:r>
      <w:r w:rsidRPr="00010E6E">
        <w:rPr>
          <w:rFonts w:ascii="Book Antiqua" w:hAnsi="Book Antiqua"/>
          <w:sz w:val="22"/>
          <w:szCs w:val="22"/>
        </w:rPr>
        <w:t xml:space="preserve">’, here following the </w:t>
      </w:r>
      <w:r w:rsidRPr="00010E6E">
        <w:rPr>
          <w:rFonts w:ascii="Book Antiqua" w:hAnsi="Book Antiqua"/>
          <w:i/>
          <w:iCs/>
          <w:sz w:val="22"/>
          <w:szCs w:val="22"/>
        </w:rPr>
        <w:t>NJB</w:t>
      </w:r>
      <w:r w:rsidRPr="00010E6E">
        <w:rPr>
          <w:rFonts w:ascii="Book Antiqua" w:hAnsi="Book Antiqua"/>
          <w:sz w:val="22"/>
          <w:szCs w:val="22"/>
        </w:rPr>
        <w:t>.</w:t>
      </w:r>
    </w:p>
  </w:footnote>
  <w:footnote w:id="619">
    <w:p w14:paraId="5D6B50B0" w14:textId="77777777" w:rsidR="00530FC4" w:rsidRPr="00010E6E" w:rsidRDefault="00530FC4" w:rsidP="004535E0">
      <w:pPr>
        <w:pStyle w:val="FootnoteText"/>
        <w:widowControl w:val="0"/>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r>
      <w:r w:rsidRPr="00010E6E">
        <w:rPr>
          <w:rFonts w:ascii="Book Antiqua" w:hAnsi="Book Antiqua"/>
          <w:sz w:val="22"/>
          <w:szCs w:val="22"/>
        </w:rPr>
        <w:t xml:space="preserve">The </w:t>
      </w:r>
      <w:r>
        <w:rPr>
          <w:rFonts w:ascii="Book Antiqua" w:hAnsi="Book Antiqua"/>
          <w:sz w:val="22"/>
          <w:szCs w:val="22"/>
        </w:rPr>
        <w:t>2</w:t>
      </w:r>
      <w:r w:rsidRPr="002B5E58">
        <w:rPr>
          <w:rFonts w:ascii="Book Antiqua" w:hAnsi="Book Antiqua"/>
          <w:sz w:val="22"/>
          <w:szCs w:val="22"/>
          <w:vertAlign w:val="superscript"/>
        </w:rPr>
        <w:t>nd</w:t>
      </w:r>
      <w:r w:rsidRPr="00010E6E">
        <w:rPr>
          <w:rFonts w:ascii="Book Antiqua" w:hAnsi="Book Antiqua"/>
          <w:sz w:val="22"/>
          <w:szCs w:val="22"/>
        </w:rPr>
        <w:t xml:space="preserve"> half of the verse reads literally, “</w:t>
      </w:r>
      <w:r w:rsidRPr="00010E6E">
        <w:rPr>
          <w:rFonts w:ascii="Book Antiqua" w:hAnsi="Book Antiqua"/>
          <w:i/>
          <w:iCs/>
          <w:sz w:val="22"/>
          <w:szCs w:val="22"/>
        </w:rPr>
        <w:t>and he [was] one man, he did not die for his sin</w:t>
      </w:r>
      <w:r w:rsidRPr="00010E6E">
        <w:rPr>
          <w:rFonts w:ascii="Book Antiqua" w:hAnsi="Book Antiqua"/>
          <w:sz w:val="22"/>
          <w:szCs w:val="22"/>
        </w:rPr>
        <w:t xml:space="preserve">.” There are at least </w:t>
      </w:r>
      <w:r>
        <w:rPr>
          <w:rFonts w:ascii="Book Antiqua" w:hAnsi="Book Antiqua"/>
          <w:sz w:val="22"/>
          <w:szCs w:val="22"/>
        </w:rPr>
        <w:t>2</w:t>
      </w:r>
      <w:r w:rsidRPr="00010E6E">
        <w:rPr>
          <w:rFonts w:ascii="Book Antiqua" w:hAnsi="Book Antiqua"/>
          <w:sz w:val="22"/>
          <w:szCs w:val="22"/>
        </w:rPr>
        <w:t xml:space="preserve"> possible way</w:t>
      </w:r>
      <w:r>
        <w:rPr>
          <w:rFonts w:ascii="Book Antiqua" w:hAnsi="Book Antiqua"/>
          <w:sz w:val="22"/>
          <w:szCs w:val="22"/>
        </w:rPr>
        <w:t xml:space="preserve">s to explain this statement: </w:t>
      </w:r>
      <w:r w:rsidRPr="00010E6E">
        <w:rPr>
          <w:rFonts w:ascii="Book Antiqua" w:hAnsi="Book Antiqua"/>
          <w:b/>
          <w:bCs/>
          <w:sz w:val="22"/>
          <w:szCs w:val="22"/>
        </w:rPr>
        <w:t>1</w:t>
      </w:r>
      <w:r w:rsidRPr="00010E6E">
        <w:rPr>
          <w:rFonts w:ascii="Book Antiqua" w:hAnsi="Book Antiqua"/>
          <w:sz w:val="22"/>
          <w:szCs w:val="22"/>
        </w:rPr>
        <w:t xml:space="preserve"> One might interpret the statement to mean that Achan was not the only person who died for </w:t>
      </w:r>
      <w:r>
        <w:rPr>
          <w:rFonts w:ascii="Book Antiqua" w:hAnsi="Book Antiqua"/>
          <w:sz w:val="22"/>
          <w:szCs w:val="22"/>
        </w:rPr>
        <w:t>his sin; i</w:t>
      </w:r>
      <w:r w:rsidRPr="00010E6E">
        <w:rPr>
          <w:rFonts w:ascii="Book Antiqua" w:hAnsi="Book Antiqua"/>
          <w:sz w:val="22"/>
          <w:szCs w:val="22"/>
        </w:rPr>
        <w:t>n this case</w:t>
      </w:r>
      <w:r>
        <w:rPr>
          <w:rFonts w:ascii="Book Antiqua" w:hAnsi="Book Antiqua"/>
          <w:sz w:val="22"/>
          <w:szCs w:val="22"/>
        </w:rPr>
        <w:t>,</w:t>
      </w:r>
      <w:r w:rsidRPr="00010E6E">
        <w:rPr>
          <w:rFonts w:ascii="Book Antiqua" w:hAnsi="Book Antiqua"/>
          <w:sz w:val="22"/>
          <w:szCs w:val="22"/>
        </w:rPr>
        <w:t xml:space="preserve"> it could be translated, “</w:t>
      </w:r>
      <w:r w:rsidRPr="00010E6E">
        <w:rPr>
          <w:rFonts w:ascii="Book Antiqua" w:hAnsi="Book Antiqua"/>
          <w:i/>
          <w:iCs/>
          <w:sz w:val="22"/>
          <w:szCs w:val="22"/>
        </w:rPr>
        <w:t>and he was not the only one to die because of his sin</w:t>
      </w:r>
      <w:r>
        <w:rPr>
          <w:rFonts w:ascii="Book Antiqua" w:hAnsi="Book Antiqua"/>
          <w:sz w:val="22"/>
          <w:szCs w:val="22"/>
        </w:rPr>
        <w:t xml:space="preserve">.” </w:t>
      </w:r>
      <w:r w:rsidRPr="00010E6E">
        <w:rPr>
          <w:rFonts w:ascii="Book Antiqua" w:hAnsi="Book Antiqua"/>
          <w:b/>
          <w:bCs/>
          <w:sz w:val="22"/>
          <w:szCs w:val="22"/>
        </w:rPr>
        <w:t>2</w:t>
      </w:r>
      <w:r w:rsidRPr="00010E6E">
        <w:rPr>
          <w:rFonts w:ascii="Book Antiqua" w:hAnsi="Book Antiqua"/>
          <w:sz w:val="22"/>
          <w:szCs w:val="22"/>
        </w:rPr>
        <w:t xml:space="preserve"> Another option, the one reflected in the translation, is to take the words </w:t>
      </w:r>
      <w:r w:rsidRPr="00D43A10">
        <w:rPr>
          <w:rFonts w:cs="SBL Hebrew"/>
          <w:noProof/>
          <w:sz w:val="26"/>
          <w:szCs w:val="26"/>
          <w:rtl/>
          <w:lang w:bidi="he-IL"/>
        </w:rPr>
        <w:t>וְהוּא֙ אִ֣ישׁ אֶחָ֔ד</w:t>
      </w:r>
      <w:r>
        <w:rPr>
          <w:rFonts w:ascii="Book Antiqua" w:hAnsi="Book Antiqua"/>
          <w:sz w:val="22"/>
          <w:szCs w:val="22"/>
        </w:rPr>
        <w:t xml:space="preserve"> (‘</w:t>
      </w:r>
      <w:r w:rsidRPr="00010E6E">
        <w:rPr>
          <w:rFonts w:ascii="Book Antiqua" w:hAnsi="Book Antiqua"/>
          <w:i/>
          <w:iCs/>
          <w:sz w:val="22"/>
          <w:szCs w:val="22"/>
        </w:rPr>
        <w:t>and he [was] one man</w:t>
      </w:r>
      <w:r>
        <w:rPr>
          <w:rFonts w:ascii="Book Antiqua" w:hAnsi="Book Antiqua"/>
          <w:sz w:val="22"/>
          <w:szCs w:val="22"/>
        </w:rPr>
        <w:t>’</w:t>
      </w:r>
      <w:r w:rsidRPr="00010E6E">
        <w:rPr>
          <w:rFonts w:ascii="Book Antiqua" w:hAnsi="Book Antiqua"/>
          <w:sz w:val="22"/>
          <w:szCs w:val="22"/>
        </w:rPr>
        <w:t xml:space="preserve">) as a concessive clause </w:t>
      </w:r>
      <w:r>
        <w:rPr>
          <w:rFonts w:ascii="Book Antiqua" w:hAnsi="Book Antiqua"/>
          <w:sz w:val="22"/>
          <w:szCs w:val="22"/>
        </w:rPr>
        <w:t>and join it with what precedes; t</w:t>
      </w:r>
      <w:r w:rsidRPr="00010E6E">
        <w:rPr>
          <w:rFonts w:ascii="Book Antiqua" w:hAnsi="Book Antiqua"/>
          <w:sz w:val="22"/>
          <w:szCs w:val="22"/>
        </w:rPr>
        <w:t>he remaining words</w:t>
      </w:r>
      <w:r>
        <w:rPr>
          <w:rFonts w:ascii="Book Antiqua" w:hAnsi="Book Antiqua"/>
          <w:sz w:val="22"/>
          <w:szCs w:val="22"/>
        </w:rPr>
        <w:t xml:space="preserve">, </w:t>
      </w:r>
      <w:r w:rsidRPr="00D43A10">
        <w:rPr>
          <w:rFonts w:cs="SBL Hebrew"/>
          <w:noProof/>
          <w:sz w:val="26"/>
          <w:szCs w:val="26"/>
          <w:rtl/>
          <w:lang w:bidi="he-IL"/>
        </w:rPr>
        <w:t>לֹ֥א גָוַ֖ע בַּֽעֲו</w:t>
      </w:r>
      <w:r w:rsidRPr="00D43A10">
        <w:rPr>
          <w:rFonts w:ascii="SBL Hebrew" w:cs="SBL Hebrew"/>
          <w:noProof/>
          <w:sz w:val="26"/>
          <w:szCs w:val="26"/>
          <w:lang w:bidi="he-IL"/>
        </w:rPr>
        <w:t>‍</w:t>
      </w:r>
      <w:r w:rsidRPr="00D43A10">
        <w:rPr>
          <w:rFonts w:cs="SBL Hebrew"/>
          <w:noProof/>
          <w:sz w:val="26"/>
          <w:szCs w:val="26"/>
          <w:rtl/>
          <w:lang w:bidi="he-IL"/>
        </w:rPr>
        <w:t>ֹנֽוֹ</w:t>
      </w:r>
      <w:r>
        <w:rPr>
          <w:rFonts w:ascii="Book Antiqua" w:hAnsi="Book Antiqua"/>
          <w:sz w:val="22"/>
          <w:szCs w:val="22"/>
        </w:rPr>
        <w:t xml:space="preserve">, </w:t>
      </w:r>
      <w:r w:rsidRPr="00010E6E">
        <w:rPr>
          <w:rFonts w:ascii="Book Antiqua" w:hAnsi="Book Antiqua"/>
          <w:sz w:val="22"/>
          <w:szCs w:val="22"/>
        </w:rPr>
        <w:t>must then be t</w:t>
      </w:r>
      <w:r>
        <w:rPr>
          <w:rFonts w:ascii="Book Antiqua" w:hAnsi="Book Antiqua"/>
          <w:sz w:val="22"/>
          <w:szCs w:val="22"/>
        </w:rPr>
        <w:t>aken as a rhetorical question (‘Did he not die for his sin?’</w:t>
      </w:r>
      <w:r w:rsidRPr="00010E6E">
        <w:rPr>
          <w:rFonts w:ascii="Book Antiqua" w:hAnsi="Book Antiqua"/>
          <w:sz w:val="22"/>
          <w:szCs w:val="22"/>
        </w:rPr>
        <w:t xml:space="preserve">). </w:t>
      </w:r>
      <w:r>
        <w:rPr>
          <w:rFonts w:ascii="Book Antiqua" w:hAnsi="Book Antiqua"/>
          <w:sz w:val="22"/>
          <w:szCs w:val="22"/>
        </w:rPr>
        <w:t>The latter, used here,</w:t>
      </w:r>
      <w:r w:rsidRPr="00010E6E">
        <w:rPr>
          <w:rFonts w:ascii="Book Antiqua" w:hAnsi="Book Antiqua"/>
          <w:sz w:val="22"/>
          <w:szCs w:val="22"/>
        </w:rPr>
        <w:t xml:space="preserve"> is consistent with the first part of the verse, a rhetorical question introduced with the interrogative particle.</w:t>
      </w:r>
    </w:p>
  </w:footnote>
  <w:footnote w:id="620">
    <w:p w14:paraId="790369FE" w14:textId="77777777" w:rsidR="00530FC4" w:rsidRDefault="00530FC4" w:rsidP="00D43A10">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D43A10">
        <w:rPr>
          <w:rFonts w:ascii="Book Antiqua" w:hAnsi="Book Antiqua"/>
          <w:i/>
          <w:iCs/>
          <w:sz w:val="22"/>
          <w:szCs w:val="22"/>
        </w:rPr>
        <w:t>NJB</w:t>
      </w:r>
      <w:r>
        <w:rPr>
          <w:rFonts w:ascii="Book Antiqua" w:hAnsi="Book Antiqua"/>
          <w:sz w:val="22"/>
          <w:szCs w:val="22"/>
        </w:rPr>
        <w:t xml:space="preserve"> has ‘</w:t>
      </w:r>
      <w:r w:rsidRPr="00D43A10">
        <w:rPr>
          <w:rFonts w:ascii="Book Antiqua" w:hAnsi="Book Antiqua"/>
          <w:i/>
          <w:iCs/>
          <w:sz w:val="22"/>
          <w:szCs w:val="22"/>
        </w:rPr>
        <w:t>spoke in their turn and answered</w:t>
      </w:r>
      <w:r>
        <w:rPr>
          <w:rFonts w:ascii="Book Antiqua" w:hAnsi="Book Antiqua"/>
          <w:sz w:val="22"/>
          <w:szCs w:val="22"/>
        </w:rPr>
        <w:t>’ in place of ‘</w:t>
      </w:r>
      <w:r w:rsidRPr="00D43A10">
        <w:rPr>
          <w:rFonts w:ascii="Book Antiqua" w:hAnsi="Book Antiqua"/>
          <w:i/>
          <w:iCs/>
          <w:sz w:val="22"/>
          <w:szCs w:val="22"/>
        </w:rPr>
        <w:t>said in answer to</w:t>
      </w:r>
      <w:r>
        <w:rPr>
          <w:rFonts w:ascii="Book Antiqua" w:hAnsi="Book Antiqua"/>
          <w:sz w:val="22"/>
          <w:szCs w:val="22"/>
        </w:rPr>
        <w:t xml:space="preserve">’, here following the </w:t>
      </w:r>
      <w:r w:rsidRPr="00D43A10">
        <w:rPr>
          <w:rFonts w:ascii="Book Antiqua" w:hAnsi="Book Antiqua"/>
          <w:i/>
          <w:iCs/>
          <w:sz w:val="22"/>
          <w:szCs w:val="22"/>
        </w:rPr>
        <w:t>NRSV</w:t>
      </w:r>
      <w:r>
        <w:rPr>
          <w:rFonts w:ascii="Book Antiqua" w:hAnsi="Book Antiqua"/>
          <w:sz w:val="22"/>
          <w:szCs w:val="22"/>
        </w:rPr>
        <w:t xml:space="preserve"> &amp; </w:t>
      </w:r>
      <w:r w:rsidRPr="00D43A10">
        <w:rPr>
          <w:rFonts w:ascii="Book Antiqua" w:hAnsi="Book Antiqua"/>
          <w:i/>
          <w:iCs/>
          <w:sz w:val="22"/>
          <w:szCs w:val="22"/>
        </w:rPr>
        <w:t>NETB</w:t>
      </w:r>
      <w:r>
        <w:rPr>
          <w:rFonts w:ascii="Book Antiqua" w:hAnsi="Book Antiqua"/>
          <w:sz w:val="22"/>
          <w:szCs w:val="22"/>
        </w:rPr>
        <w:t>.</w:t>
      </w:r>
    </w:p>
  </w:footnote>
  <w:footnote w:id="621">
    <w:p w14:paraId="1306315C" w14:textId="77777777" w:rsidR="00530FC4" w:rsidRPr="002B5E58" w:rsidRDefault="00530FC4" w:rsidP="002B5E5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formula used here does not imply any polytheism on the part of the Israelites but is a literary archaism derived from Gn 33:20, 46:3, Nb 16:22 (see also Dt 10:17, Ps 50:1, Dn 11:36).  </w:t>
      </w:r>
      <w:r w:rsidRPr="002B5E58">
        <w:rPr>
          <w:rFonts w:ascii="Book Antiqua" w:hAnsi="Book Antiqua"/>
          <w:sz w:val="22"/>
          <w:szCs w:val="22"/>
        </w:rPr>
        <w:t xml:space="preserve">God is here </w:t>
      </w:r>
      <w:r>
        <w:rPr>
          <w:rFonts w:ascii="Book Antiqua" w:hAnsi="Book Antiqua"/>
          <w:sz w:val="22"/>
          <w:szCs w:val="22"/>
        </w:rPr>
        <w:t>identified with three names:</w:t>
      </w:r>
      <w:r w:rsidRPr="002B5E58">
        <w:rPr>
          <w:rFonts w:ascii="Book Antiqua" w:hAnsi="Book Antiqua"/>
          <w:sz w:val="22"/>
          <w:szCs w:val="22"/>
        </w:rPr>
        <w:t xml:space="preserve"> </w:t>
      </w:r>
      <w:r w:rsidRPr="002B5E58">
        <w:rPr>
          <w:rFonts w:cs="SBL Hebrew"/>
          <w:noProof/>
          <w:sz w:val="26"/>
          <w:szCs w:val="26"/>
          <w:rtl/>
          <w:lang w:bidi="he-IL"/>
        </w:rPr>
        <w:t>אֵל</w:t>
      </w:r>
      <w:r w:rsidRPr="002B5E58">
        <w:rPr>
          <w:rFonts w:ascii="Book Antiqua" w:hAnsi="Book Antiqua"/>
          <w:sz w:val="16"/>
          <w:szCs w:val="16"/>
        </w:rPr>
        <w:t xml:space="preserve"> </w:t>
      </w:r>
      <w:r>
        <w:rPr>
          <w:rFonts w:ascii="Book Antiqua" w:hAnsi="Book Antiqua"/>
          <w:sz w:val="22"/>
          <w:szCs w:val="22"/>
        </w:rPr>
        <w:t>(‘</w:t>
      </w:r>
      <w:r w:rsidRPr="002B5E58">
        <w:rPr>
          <w:rFonts w:ascii="Book Antiqua" w:hAnsi="Book Antiqua"/>
          <w:i/>
          <w:iCs/>
          <w:sz w:val="22"/>
          <w:szCs w:val="22"/>
        </w:rPr>
        <w:t>God</w:t>
      </w:r>
      <w:r>
        <w:rPr>
          <w:rFonts w:ascii="Book Antiqua" w:hAnsi="Book Antiqua"/>
          <w:sz w:val="22"/>
          <w:szCs w:val="22"/>
        </w:rPr>
        <w:t>’</w:t>
      </w:r>
      <w:r w:rsidRPr="002B5E58">
        <w:rPr>
          <w:rFonts w:ascii="Book Antiqua" w:hAnsi="Book Antiqua"/>
          <w:sz w:val="22"/>
          <w:szCs w:val="22"/>
        </w:rPr>
        <w:t xml:space="preserve">); (2) </w:t>
      </w:r>
      <w:r w:rsidRPr="002B5E58">
        <w:rPr>
          <w:rFonts w:cs="SBL Hebrew"/>
          <w:noProof/>
          <w:sz w:val="26"/>
          <w:szCs w:val="26"/>
          <w:rtl/>
          <w:lang w:bidi="he-IL"/>
        </w:rPr>
        <w:t>אֱלֹהִ֨ים</w:t>
      </w:r>
      <w:r w:rsidRPr="002B5E58">
        <w:rPr>
          <w:rFonts w:ascii="Book Antiqua" w:hAnsi="Book Antiqua"/>
          <w:sz w:val="16"/>
          <w:szCs w:val="16"/>
        </w:rPr>
        <w:t xml:space="preserve"> </w:t>
      </w:r>
      <w:r>
        <w:rPr>
          <w:rFonts w:ascii="Book Antiqua" w:hAnsi="Book Antiqua"/>
          <w:sz w:val="22"/>
          <w:szCs w:val="22"/>
        </w:rPr>
        <w:t>(‘</w:t>
      </w:r>
      <w:r w:rsidRPr="002B5E58">
        <w:rPr>
          <w:rFonts w:ascii="Book Antiqua" w:hAnsi="Book Antiqua"/>
          <w:i/>
          <w:iCs/>
          <w:sz w:val="22"/>
          <w:szCs w:val="22"/>
        </w:rPr>
        <w:t>God</w:t>
      </w:r>
      <w:r>
        <w:rPr>
          <w:rFonts w:ascii="Book Antiqua" w:hAnsi="Book Antiqua"/>
          <w:sz w:val="22"/>
          <w:szCs w:val="22"/>
        </w:rPr>
        <w:t>’, but in the plural of majesty) and</w:t>
      </w:r>
      <w:r w:rsidRPr="002B5E58">
        <w:rPr>
          <w:rFonts w:ascii="Book Antiqua" w:hAnsi="Book Antiqua"/>
          <w:sz w:val="22"/>
          <w:szCs w:val="22"/>
        </w:rPr>
        <w:t xml:space="preserve"> </w:t>
      </w:r>
      <w:r w:rsidRPr="002B5E58">
        <w:rPr>
          <w:rFonts w:cs="SBL Hebrew"/>
          <w:noProof/>
          <w:sz w:val="26"/>
          <w:szCs w:val="26"/>
          <w:rtl/>
          <w:lang w:bidi="he-IL"/>
        </w:rPr>
        <w:t>יְהוָ֜ה</w:t>
      </w:r>
      <w:r w:rsidRPr="002B5E58">
        <w:rPr>
          <w:rFonts w:ascii="Book Antiqua" w:hAnsi="Book Antiqua"/>
          <w:sz w:val="16"/>
          <w:szCs w:val="16"/>
        </w:rPr>
        <w:t xml:space="preserve"> </w:t>
      </w:r>
      <w:r>
        <w:rPr>
          <w:rFonts w:ascii="Book Antiqua" w:hAnsi="Book Antiqua"/>
          <w:sz w:val="22"/>
          <w:szCs w:val="22"/>
        </w:rPr>
        <w:t xml:space="preserve">(‘Yahweh’); the name </w:t>
      </w:r>
      <w:r w:rsidRPr="002B5E58">
        <w:rPr>
          <w:rFonts w:cs="SBL Hebrew"/>
          <w:noProof/>
          <w:sz w:val="26"/>
          <w:szCs w:val="26"/>
          <w:rtl/>
          <w:lang w:bidi="he-IL"/>
        </w:rPr>
        <w:t>אֵל</w:t>
      </w:r>
      <w:r w:rsidRPr="002B5E58">
        <w:rPr>
          <w:rFonts w:ascii="Book Antiqua" w:hAnsi="Book Antiqua"/>
          <w:sz w:val="16"/>
          <w:szCs w:val="16"/>
        </w:rPr>
        <w:t xml:space="preserve"> </w:t>
      </w:r>
      <w:r>
        <w:rPr>
          <w:rFonts w:ascii="Book Antiqua" w:hAnsi="Book Antiqua"/>
          <w:sz w:val="22"/>
          <w:szCs w:val="22"/>
        </w:rPr>
        <w:t>(‘</w:t>
      </w:r>
      <w:r w:rsidRPr="002B5E58">
        <w:rPr>
          <w:rFonts w:ascii="Book Antiqua" w:hAnsi="Book Antiqua"/>
          <w:i/>
          <w:iCs/>
          <w:sz w:val="22"/>
          <w:szCs w:val="22"/>
        </w:rPr>
        <w:t>El</w:t>
      </w:r>
      <w:r>
        <w:rPr>
          <w:rFonts w:ascii="Book Antiqua" w:hAnsi="Book Antiqua"/>
          <w:sz w:val="22"/>
          <w:szCs w:val="22"/>
        </w:rPr>
        <w:t xml:space="preserve">’) </w:t>
      </w:r>
      <w:r w:rsidRPr="002B5E58">
        <w:rPr>
          <w:rFonts w:ascii="Book Antiqua" w:hAnsi="Book Antiqua"/>
          <w:sz w:val="22"/>
          <w:szCs w:val="22"/>
        </w:rPr>
        <w:t xml:space="preserve">is often compounded with titles, for example, </w:t>
      </w:r>
      <w:r>
        <w:rPr>
          <w:rFonts w:ascii="Book Antiqua" w:hAnsi="Book Antiqua"/>
          <w:sz w:val="22"/>
          <w:szCs w:val="22"/>
        </w:rPr>
        <w:t>‘</w:t>
      </w:r>
      <w:r w:rsidRPr="002B5E58">
        <w:rPr>
          <w:rFonts w:ascii="Book Antiqua" w:hAnsi="Book Antiqua"/>
          <w:i/>
          <w:iCs/>
          <w:sz w:val="22"/>
          <w:szCs w:val="22"/>
        </w:rPr>
        <w:t>El Elyon</w:t>
      </w:r>
      <w:r>
        <w:rPr>
          <w:rFonts w:ascii="Book Antiqua" w:hAnsi="Book Antiqua"/>
          <w:sz w:val="22"/>
          <w:szCs w:val="22"/>
        </w:rPr>
        <w:t>’ (‘</w:t>
      </w:r>
      <w:r w:rsidRPr="002B5E58">
        <w:rPr>
          <w:rFonts w:ascii="Book Antiqua" w:hAnsi="Book Antiqua"/>
          <w:i/>
          <w:iCs/>
          <w:sz w:val="22"/>
          <w:szCs w:val="22"/>
        </w:rPr>
        <w:t>God Most High</w:t>
      </w:r>
      <w:r>
        <w:rPr>
          <w:rFonts w:ascii="Book Antiqua" w:hAnsi="Book Antiqua"/>
          <w:sz w:val="22"/>
          <w:szCs w:val="22"/>
        </w:rPr>
        <w:t>’).</w:t>
      </w:r>
    </w:p>
  </w:footnote>
  <w:footnote w:id="622">
    <w:p w14:paraId="6FA0421A" w14:textId="77777777" w:rsidR="00530FC4" w:rsidRPr="002B5E58" w:rsidRDefault="00530FC4" w:rsidP="00CA238A">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r>
      <w:r w:rsidRPr="002B5E58">
        <w:rPr>
          <w:rFonts w:ascii="Book Antiqua" w:hAnsi="Book Antiqua"/>
          <w:sz w:val="22"/>
          <w:szCs w:val="22"/>
        </w:rPr>
        <w:t>Literally tr</w:t>
      </w:r>
      <w:r>
        <w:rPr>
          <w:rFonts w:ascii="Book Antiqua" w:hAnsi="Book Antiqua"/>
          <w:sz w:val="22"/>
          <w:szCs w:val="22"/>
        </w:rPr>
        <w:t>anslated, this verse opens ‘</w:t>
      </w:r>
      <w:r w:rsidRPr="002B5E58">
        <w:rPr>
          <w:rFonts w:ascii="Book Antiqua" w:hAnsi="Book Antiqua"/>
          <w:i/>
          <w:iCs/>
          <w:sz w:val="22"/>
          <w:szCs w:val="22"/>
        </w:rPr>
        <w:t>by building</w:t>
      </w:r>
      <w:r>
        <w:rPr>
          <w:rFonts w:ascii="Book Antiqua" w:hAnsi="Book Antiqua"/>
          <w:sz w:val="22"/>
          <w:szCs w:val="22"/>
        </w:rPr>
        <w:t>’; t</w:t>
      </w:r>
      <w:r w:rsidRPr="002B5E58">
        <w:rPr>
          <w:rFonts w:ascii="Book Antiqua" w:hAnsi="Book Antiqua"/>
          <w:sz w:val="22"/>
          <w:szCs w:val="22"/>
        </w:rPr>
        <w:t xml:space="preserve">he prepositional phrase </w:t>
      </w:r>
      <w:r>
        <w:rPr>
          <w:rFonts w:ascii="Book Antiqua" w:hAnsi="Book Antiqua"/>
          <w:sz w:val="22"/>
          <w:szCs w:val="22"/>
        </w:rPr>
        <w:t>is</w:t>
      </w:r>
      <w:r w:rsidRPr="002B5E58">
        <w:rPr>
          <w:rFonts w:ascii="Book Antiqua" w:hAnsi="Book Antiqua"/>
          <w:sz w:val="22"/>
          <w:szCs w:val="22"/>
        </w:rPr>
        <w:t xml:space="preserve"> </w:t>
      </w:r>
      <w:r>
        <w:rPr>
          <w:rFonts w:ascii="Book Antiqua" w:hAnsi="Book Antiqua"/>
          <w:sz w:val="22"/>
          <w:szCs w:val="22"/>
        </w:rPr>
        <w:t>subordinated to what precedes, ‘</w:t>
      </w:r>
      <w:r w:rsidRPr="002B5E58">
        <w:rPr>
          <w:rFonts w:ascii="Book Antiqua" w:hAnsi="Book Antiqua"/>
          <w:i/>
          <w:iCs/>
          <w:sz w:val="22"/>
          <w:szCs w:val="22"/>
        </w:rPr>
        <w:t>if there has been defiance</w:t>
      </w:r>
      <w:r>
        <w:rPr>
          <w:rFonts w:ascii="Book Antiqua" w:hAnsi="Book Antiqua"/>
          <w:sz w:val="22"/>
          <w:szCs w:val="22"/>
        </w:rPr>
        <w:t>’.</w:t>
      </w:r>
    </w:p>
  </w:footnote>
  <w:footnote w:id="623">
    <w:p w14:paraId="7214DBAC" w14:textId="77777777" w:rsidR="00530FC4" w:rsidRDefault="00530FC4" w:rsidP="00D43A10">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 xml:space="preserve">The </w:t>
      </w:r>
      <w:r w:rsidRPr="005D32E0">
        <w:rPr>
          <w:rFonts w:ascii="Book Antiqua" w:hAnsi="Book Antiqua"/>
          <w:i/>
          <w:iCs/>
          <w:sz w:val="22"/>
          <w:szCs w:val="22"/>
        </w:rPr>
        <w:t>NJB</w:t>
      </w:r>
      <w:r>
        <w:rPr>
          <w:rFonts w:ascii="Book Antiqua" w:hAnsi="Book Antiqua"/>
          <w:sz w:val="22"/>
          <w:szCs w:val="22"/>
        </w:rPr>
        <w:t xml:space="preserve"> has ‘</w:t>
      </w:r>
      <w:r w:rsidRPr="005D32E0">
        <w:rPr>
          <w:rFonts w:ascii="Book Antiqua" w:hAnsi="Book Antiqua"/>
          <w:i/>
          <w:iCs/>
          <w:sz w:val="22"/>
          <w:szCs w:val="22"/>
        </w:rPr>
        <w:t>the truth is</w:t>
      </w:r>
      <w:r>
        <w:rPr>
          <w:rFonts w:ascii="Book Antiqua" w:hAnsi="Book Antiqua"/>
          <w:sz w:val="22"/>
          <w:szCs w:val="22"/>
        </w:rPr>
        <w:t>’ in place of the simple ‘</w:t>
      </w:r>
      <w:r w:rsidRPr="005D32E0">
        <w:rPr>
          <w:rFonts w:ascii="Book Antiqua" w:hAnsi="Book Antiqua"/>
          <w:i/>
          <w:iCs/>
          <w:sz w:val="22"/>
          <w:szCs w:val="22"/>
        </w:rPr>
        <w:t>no</w:t>
      </w:r>
      <w:r>
        <w:rPr>
          <w:rFonts w:ascii="Book Antiqua" w:hAnsi="Book Antiqua"/>
          <w:sz w:val="22"/>
          <w:szCs w:val="22"/>
        </w:rPr>
        <w:t xml:space="preserve">’, here following the </w:t>
      </w:r>
      <w:r w:rsidRPr="005D32E0">
        <w:rPr>
          <w:rFonts w:ascii="Book Antiqua" w:hAnsi="Book Antiqua"/>
          <w:i/>
          <w:iCs/>
          <w:sz w:val="22"/>
          <w:szCs w:val="22"/>
        </w:rPr>
        <w:t>NRSV</w:t>
      </w:r>
      <w:r>
        <w:rPr>
          <w:rFonts w:ascii="Book Antiqua" w:hAnsi="Book Antiqua"/>
          <w:sz w:val="22"/>
          <w:szCs w:val="22"/>
        </w:rPr>
        <w:t>.</w:t>
      </w:r>
    </w:p>
  </w:footnote>
  <w:footnote w:id="624">
    <w:p w14:paraId="253C5BFC" w14:textId="77777777" w:rsidR="00530FC4" w:rsidRDefault="00530FC4" w:rsidP="00D43A10">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5D32E0">
        <w:rPr>
          <w:rFonts w:ascii="Book Antiqua" w:hAnsi="Book Antiqua"/>
          <w:i/>
          <w:iCs/>
          <w:sz w:val="22"/>
          <w:szCs w:val="22"/>
        </w:rPr>
        <w:t>paying reverence to</w:t>
      </w:r>
      <w:r>
        <w:rPr>
          <w:rFonts w:ascii="Book Antiqua" w:hAnsi="Book Antiqua"/>
          <w:sz w:val="22"/>
          <w:szCs w:val="22"/>
        </w:rPr>
        <w:t>’ is ‘</w:t>
      </w:r>
      <w:r w:rsidRPr="005D32E0">
        <w:rPr>
          <w:rFonts w:ascii="Book Antiqua" w:hAnsi="Book Antiqua"/>
          <w:i/>
          <w:iCs/>
          <w:sz w:val="22"/>
          <w:szCs w:val="22"/>
        </w:rPr>
        <w:t>fearing</w:t>
      </w:r>
      <w:r>
        <w:rPr>
          <w:rFonts w:ascii="Book Antiqua" w:hAnsi="Book Antiqua"/>
          <w:sz w:val="22"/>
          <w:szCs w:val="22"/>
        </w:rPr>
        <w:t>’.</w:t>
      </w:r>
    </w:p>
  </w:footnote>
  <w:footnote w:id="625">
    <w:p w14:paraId="17A187D3" w14:textId="77777777" w:rsidR="00530FC4" w:rsidRDefault="00530FC4" w:rsidP="00525CE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This was not a real altar, but merely a memorial, a ‘</w:t>
      </w:r>
      <w:r>
        <w:rPr>
          <w:rFonts w:ascii="Book Antiqua" w:hAnsi="Book Antiqua"/>
          <w:i/>
          <w:iCs/>
          <w:sz w:val="22"/>
          <w:szCs w:val="22"/>
        </w:rPr>
        <w:t>witness</w:t>
      </w:r>
      <w:r>
        <w:rPr>
          <w:rFonts w:ascii="Book Antiqua" w:hAnsi="Book Antiqua"/>
          <w:sz w:val="22"/>
          <w:szCs w:val="22"/>
        </w:rPr>
        <w:t>’ (v. 27);</w:t>
      </w:r>
    </w:p>
  </w:footnote>
  <w:footnote w:id="626">
    <w:p w14:paraId="2AE462C0" w14:textId="77777777" w:rsidR="00530FC4" w:rsidRDefault="00530FC4" w:rsidP="00525CE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D32E0">
        <w:rPr>
          <w:rFonts w:ascii="Book Antiqua" w:hAnsi="Book Antiqua"/>
          <w:i/>
          <w:iCs/>
          <w:sz w:val="22"/>
          <w:szCs w:val="22"/>
        </w:rPr>
        <w:t>NJB</w:t>
      </w:r>
      <w:r>
        <w:rPr>
          <w:rFonts w:ascii="Book Antiqua" w:hAnsi="Book Antiqua"/>
          <w:sz w:val="22"/>
          <w:szCs w:val="22"/>
        </w:rPr>
        <w:t xml:space="preserve"> has ‘</w:t>
      </w:r>
      <w:r w:rsidRPr="005D32E0">
        <w:rPr>
          <w:rFonts w:ascii="Book Antiqua" w:hAnsi="Book Antiqua"/>
          <w:i/>
          <w:iCs/>
          <w:sz w:val="22"/>
          <w:szCs w:val="22"/>
        </w:rPr>
        <w:t>communion sacrifices</w:t>
      </w:r>
      <w:r>
        <w:rPr>
          <w:rFonts w:ascii="Book Antiqua" w:hAnsi="Book Antiqua"/>
          <w:sz w:val="22"/>
          <w:szCs w:val="22"/>
        </w:rPr>
        <w:t>’ in place of ‘</w:t>
      </w:r>
      <w:r w:rsidRPr="005D32E0">
        <w:rPr>
          <w:rFonts w:ascii="Book Antiqua" w:hAnsi="Book Antiqua"/>
          <w:i/>
          <w:iCs/>
          <w:sz w:val="22"/>
          <w:szCs w:val="22"/>
        </w:rPr>
        <w:t>peace offerings</w:t>
      </w:r>
      <w:r>
        <w:rPr>
          <w:rFonts w:ascii="Book Antiqua" w:hAnsi="Book Antiqua"/>
          <w:sz w:val="22"/>
          <w:szCs w:val="22"/>
        </w:rPr>
        <w:t>’ and ‘</w:t>
      </w:r>
      <w:r w:rsidRPr="005D32E0">
        <w:rPr>
          <w:rFonts w:ascii="Book Antiqua" w:hAnsi="Book Antiqua"/>
          <w:i/>
          <w:iCs/>
          <w:sz w:val="22"/>
          <w:szCs w:val="22"/>
        </w:rPr>
        <w:t>victims</w:t>
      </w:r>
      <w:r>
        <w:rPr>
          <w:rFonts w:ascii="Book Antiqua" w:hAnsi="Book Antiqua"/>
          <w:sz w:val="22"/>
          <w:szCs w:val="22"/>
        </w:rPr>
        <w:t>’ in place of ‘</w:t>
      </w:r>
      <w:r w:rsidRPr="005D32E0">
        <w:rPr>
          <w:rFonts w:ascii="Book Antiqua" w:hAnsi="Book Antiqua"/>
          <w:i/>
          <w:iCs/>
          <w:sz w:val="22"/>
          <w:szCs w:val="22"/>
        </w:rPr>
        <w:t>sacrifices</w:t>
      </w:r>
      <w:r>
        <w:rPr>
          <w:rFonts w:ascii="Book Antiqua" w:hAnsi="Book Antiqua"/>
          <w:sz w:val="22"/>
          <w:szCs w:val="22"/>
        </w:rPr>
        <w:t xml:space="preserve">’; here, we follow the </w:t>
      </w:r>
      <w:r w:rsidRPr="005D32E0">
        <w:rPr>
          <w:rFonts w:ascii="Book Antiqua" w:hAnsi="Book Antiqua"/>
          <w:i/>
          <w:iCs/>
          <w:sz w:val="22"/>
          <w:szCs w:val="22"/>
        </w:rPr>
        <w:t>NRSV</w:t>
      </w:r>
      <w:r>
        <w:rPr>
          <w:rFonts w:ascii="Book Antiqua" w:hAnsi="Book Antiqua"/>
          <w:sz w:val="22"/>
          <w:szCs w:val="22"/>
        </w:rPr>
        <w:t>.</w:t>
      </w:r>
    </w:p>
  </w:footnote>
  <w:footnote w:id="627">
    <w:p w14:paraId="16AD22F7" w14:textId="77777777" w:rsidR="00530FC4" w:rsidRDefault="00530FC4" w:rsidP="00525CE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 xml:space="preserve">The </w:t>
      </w:r>
      <w:r w:rsidRPr="005D32E0">
        <w:rPr>
          <w:rFonts w:ascii="Book Antiqua" w:hAnsi="Book Antiqua"/>
          <w:i/>
          <w:iCs/>
          <w:sz w:val="22"/>
          <w:szCs w:val="22"/>
        </w:rPr>
        <w:t>NJB</w:t>
      </w:r>
      <w:r>
        <w:rPr>
          <w:rFonts w:ascii="Book Antiqua" w:hAnsi="Book Antiqua"/>
          <w:sz w:val="22"/>
          <w:szCs w:val="22"/>
        </w:rPr>
        <w:t xml:space="preserve"> has ‘</w:t>
      </w:r>
      <w:r w:rsidRPr="005D32E0">
        <w:rPr>
          <w:rFonts w:ascii="Book Antiqua" w:hAnsi="Book Antiqua"/>
          <w:i/>
          <w:iCs/>
          <w:sz w:val="22"/>
          <w:szCs w:val="22"/>
        </w:rPr>
        <w:t>this structure, Yahweh’s altar</w:t>
      </w:r>
      <w:r>
        <w:rPr>
          <w:rFonts w:ascii="Book Antiqua" w:hAnsi="Book Antiqua"/>
          <w:sz w:val="22"/>
          <w:szCs w:val="22"/>
        </w:rPr>
        <w:t>’ in place of ‘</w:t>
      </w:r>
      <w:r w:rsidRPr="005D32E0">
        <w:rPr>
          <w:rFonts w:ascii="Book Antiqua" w:hAnsi="Book Antiqua"/>
          <w:i/>
          <w:iCs/>
          <w:sz w:val="22"/>
          <w:szCs w:val="22"/>
        </w:rPr>
        <w:t>this copy of Yahweh’s altar</w:t>
      </w:r>
      <w:r>
        <w:rPr>
          <w:rFonts w:ascii="Book Antiqua" w:hAnsi="Book Antiqua"/>
          <w:sz w:val="22"/>
          <w:szCs w:val="22"/>
        </w:rPr>
        <w:t xml:space="preserve">’, here following the </w:t>
      </w:r>
      <w:r w:rsidRPr="005D32E0">
        <w:rPr>
          <w:rFonts w:ascii="Book Antiqua" w:hAnsi="Book Antiqua"/>
          <w:i/>
          <w:iCs/>
          <w:sz w:val="22"/>
          <w:szCs w:val="22"/>
        </w:rPr>
        <w:t>NRSV</w:t>
      </w:r>
      <w:r>
        <w:rPr>
          <w:rFonts w:ascii="Book Antiqua" w:hAnsi="Book Antiqua"/>
          <w:sz w:val="22"/>
          <w:szCs w:val="22"/>
        </w:rPr>
        <w:t>.</w:t>
      </w:r>
    </w:p>
  </w:footnote>
  <w:footnote w:id="628">
    <w:p w14:paraId="0B230E96" w14:textId="77777777" w:rsidR="00530FC4" w:rsidRDefault="00530FC4" w:rsidP="00525CE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 xml:space="preserve">The </w:t>
      </w:r>
      <w:r w:rsidRPr="005D32E0">
        <w:rPr>
          <w:rFonts w:ascii="Book Antiqua" w:hAnsi="Book Antiqua"/>
          <w:i/>
          <w:iCs/>
          <w:sz w:val="22"/>
          <w:szCs w:val="22"/>
        </w:rPr>
        <w:t>NRSV</w:t>
      </w:r>
      <w:r>
        <w:rPr>
          <w:rFonts w:ascii="Book Antiqua" w:hAnsi="Book Antiqua"/>
          <w:sz w:val="22"/>
          <w:szCs w:val="22"/>
        </w:rPr>
        <w:t xml:space="preserve"> &amp; </w:t>
      </w:r>
      <w:r w:rsidRPr="005D32E0">
        <w:rPr>
          <w:rFonts w:ascii="Book Antiqua" w:hAnsi="Book Antiqua"/>
          <w:i/>
          <w:iCs/>
          <w:sz w:val="22"/>
          <w:szCs w:val="22"/>
        </w:rPr>
        <w:t>NETB</w:t>
      </w:r>
      <w:r>
        <w:rPr>
          <w:rFonts w:ascii="Book Antiqua" w:hAnsi="Book Antiqua"/>
          <w:sz w:val="22"/>
          <w:szCs w:val="22"/>
        </w:rPr>
        <w:t xml:space="preserve"> open with ‘</w:t>
      </w:r>
      <w:r w:rsidRPr="005D32E0">
        <w:rPr>
          <w:rFonts w:ascii="Book Antiqua" w:hAnsi="Book Antiqua"/>
          <w:i/>
          <w:iCs/>
          <w:sz w:val="22"/>
          <w:szCs w:val="22"/>
        </w:rPr>
        <w:t>far be it from us</w:t>
      </w:r>
      <w:r>
        <w:rPr>
          <w:rFonts w:ascii="Book Antiqua" w:hAnsi="Book Antiqua"/>
          <w:sz w:val="22"/>
          <w:szCs w:val="22"/>
        </w:rPr>
        <w:t>’ in place of ‘</w:t>
      </w:r>
      <w:r w:rsidRPr="005D32E0">
        <w:rPr>
          <w:rFonts w:ascii="Book Antiqua" w:hAnsi="Book Antiqua"/>
          <w:i/>
          <w:iCs/>
          <w:sz w:val="22"/>
          <w:szCs w:val="22"/>
        </w:rPr>
        <w:t>we do not wish</w:t>
      </w:r>
      <w:r>
        <w:rPr>
          <w:rFonts w:ascii="Book Antiqua" w:hAnsi="Book Antiqua"/>
          <w:sz w:val="22"/>
          <w:szCs w:val="22"/>
        </w:rPr>
        <w:t xml:space="preserve">’ and the </w:t>
      </w:r>
      <w:r w:rsidRPr="005D32E0">
        <w:rPr>
          <w:rFonts w:ascii="Book Antiqua" w:hAnsi="Book Antiqua"/>
          <w:i/>
          <w:iCs/>
          <w:sz w:val="22"/>
          <w:szCs w:val="22"/>
        </w:rPr>
        <w:t>NJB</w:t>
      </w:r>
      <w:r>
        <w:rPr>
          <w:rFonts w:ascii="Book Antiqua" w:hAnsi="Book Antiqua"/>
          <w:sz w:val="22"/>
          <w:szCs w:val="22"/>
        </w:rPr>
        <w:t xml:space="preserve"> has ‘</w:t>
      </w:r>
      <w:r w:rsidRPr="005D32E0">
        <w:rPr>
          <w:rFonts w:ascii="Book Antiqua" w:hAnsi="Book Antiqua"/>
          <w:i/>
          <w:iCs/>
          <w:sz w:val="22"/>
          <w:szCs w:val="22"/>
        </w:rPr>
        <w:t>we have no intention</w:t>
      </w:r>
      <w:r>
        <w:rPr>
          <w:rFonts w:ascii="Book Antiqua" w:hAnsi="Book Antiqua"/>
          <w:sz w:val="22"/>
          <w:szCs w:val="22"/>
        </w:rPr>
        <w:t>’.</w:t>
      </w:r>
    </w:p>
  </w:footnote>
  <w:footnote w:id="629">
    <w:p w14:paraId="5AF35473" w14:textId="77777777" w:rsidR="00530FC4" w:rsidRDefault="00530FC4" w:rsidP="00525CE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CA238A">
        <w:rPr>
          <w:rFonts w:ascii="Book Antiqua" w:hAnsi="Book Antiqua"/>
          <w:i/>
          <w:iCs/>
          <w:sz w:val="22"/>
          <w:szCs w:val="22"/>
        </w:rPr>
        <w:t>they were satisfied</w:t>
      </w:r>
      <w:r>
        <w:rPr>
          <w:rFonts w:ascii="Book Antiqua" w:hAnsi="Book Antiqua"/>
          <w:sz w:val="22"/>
          <w:szCs w:val="22"/>
        </w:rPr>
        <w:t>’ is ‘</w:t>
      </w:r>
      <w:r w:rsidRPr="00CA238A">
        <w:rPr>
          <w:rFonts w:ascii="Book Antiqua" w:hAnsi="Book Antiqua"/>
          <w:i/>
          <w:iCs/>
          <w:sz w:val="22"/>
          <w:szCs w:val="22"/>
        </w:rPr>
        <w:t>it was good in their eyes</w:t>
      </w:r>
      <w:r>
        <w:rPr>
          <w:rFonts w:ascii="Book Antiqua" w:hAnsi="Book Antiqua"/>
          <w:sz w:val="22"/>
          <w:szCs w:val="22"/>
        </w:rPr>
        <w:t>’.</w:t>
      </w:r>
    </w:p>
  </w:footnote>
  <w:footnote w:id="630">
    <w:p w14:paraId="43FBB650" w14:textId="77777777" w:rsidR="00530FC4" w:rsidRDefault="00530FC4" w:rsidP="00525CE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A238A">
        <w:rPr>
          <w:rFonts w:ascii="Book Antiqua" w:hAnsi="Book Antiqua"/>
          <w:i/>
          <w:iCs/>
          <w:sz w:val="22"/>
          <w:szCs w:val="22"/>
        </w:rPr>
        <w:t>NJB</w:t>
      </w:r>
      <w:r>
        <w:rPr>
          <w:rFonts w:ascii="Book Antiqua" w:hAnsi="Book Antiqua"/>
          <w:sz w:val="22"/>
          <w:szCs w:val="22"/>
        </w:rPr>
        <w:t xml:space="preserve"> has ‘</w:t>
      </w:r>
      <w:r w:rsidRPr="00CA238A">
        <w:rPr>
          <w:rFonts w:ascii="Book Antiqua" w:hAnsi="Book Antiqua"/>
          <w:i/>
          <w:iCs/>
          <w:sz w:val="22"/>
          <w:szCs w:val="22"/>
        </w:rPr>
        <w:t>now we clearly see</w:t>
      </w:r>
      <w:r>
        <w:rPr>
          <w:rFonts w:ascii="Book Antiqua" w:hAnsi="Book Antiqua"/>
          <w:sz w:val="22"/>
          <w:szCs w:val="22"/>
        </w:rPr>
        <w:t>’ in place of ‘</w:t>
      </w:r>
      <w:r w:rsidRPr="00CA238A">
        <w:rPr>
          <w:rFonts w:ascii="Book Antiqua" w:hAnsi="Book Antiqua"/>
          <w:i/>
          <w:iCs/>
          <w:sz w:val="22"/>
          <w:szCs w:val="22"/>
        </w:rPr>
        <w:t>now we know</w:t>
      </w:r>
      <w:r>
        <w:rPr>
          <w:rFonts w:ascii="Book Antiqua" w:hAnsi="Book Antiqua"/>
          <w:sz w:val="22"/>
          <w:szCs w:val="22"/>
        </w:rPr>
        <w:t xml:space="preserve">’, here following </w:t>
      </w:r>
      <w:r w:rsidRPr="00CA238A">
        <w:rPr>
          <w:rFonts w:ascii="Book Antiqua" w:hAnsi="Book Antiqua"/>
          <w:i/>
          <w:iCs/>
          <w:sz w:val="22"/>
          <w:szCs w:val="22"/>
        </w:rPr>
        <w:t>NETB</w:t>
      </w:r>
      <w:r>
        <w:rPr>
          <w:rFonts w:ascii="Book Antiqua" w:hAnsi="Book Antiqua"/>
          <w:sz w:val="22"/>
          <w:szCs w:val="22"/>
        </w:rPr>
        <w:t>.</w:t>
      </w:r>
    </w:p>
  </w:footnote>
  <w:footnote w:id="631">
    <w:p w14:paraId="2A8E028A" w14:textId="77777777" w:rsidR="00530FC4" w:rsidRDefault="00530FC4" w:rsidP="00CA238A">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Note the lack of any mention of the Manassites in this paragraph.</w:t>
      </w:r>
    </w:p>
  </w:footnote>
  <w:footnote w:id="632">
    <w:p w14:paraId="25043C0E" w14:textId="77777777" w:rsidR="00530FC4" w:rsidRPr="00CA238A" w:rsidRDefault="00530FC4" w:rsidP="00525CE8">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r>
      <w:r w:rsidRPr="00CA238A">
        <w:rPr>
          <w:rFonts w:ascii="Book Antiqua" w:hAnsi="Book Antiqua"/>
          <w:sz w:val="22"/>
          <w:szCs w:val="22"/>
        </w:rPr>
        <w:t xml:space="preserve">The </w:t>
      </w:r>
      <w:r w:rsidRPr="00CA238A">
        <w:rPr>
          <w:rFonts w:ascii="Book Antiqua" w:hAnsi="Book Antiqua"/>
          <w:i/>
          <w:iCs/>
          <w:sz w:val="22"/>
          <w:szCs w:val="22"/>
        </w:rPr>
        <w:t>NJB</w:t>
      </w:r>
      <w:r w:rsidRPr="00CA238A">
        <w:rPr>
          <w:rFonts w:ascii="Book Antiqua" w:hAnsi="Book Antiqua"/>
          <w:sz w:val="22"/>
          <w:szCs w:val="22"/>
        </w:rPr>
        <w:t xml:space="preserve"> opens this verse, here following the </w:t>
      </w:r>
      <w:r w:rsidRPr="00CA238A">
        <w:rPr>
          <w:rFonts w:ascii="Book Antiqua" w:hAnsi="Book Antiqua"/>
          <w:i/>
          <w:iCs/>
          <w:sz w:val="22"/>
          <w:szCs w:val="22"/>
        </w:rPr>
        <w:t>NRSV</w:t>
      </w:r>
      <w:r w:rsidRPr="00CA238A">
        <w:rPr>
          <w:rFonts w:ascii="Book Antiqua" w:hAnsi="Book Antiqua"/>
          <w:sz w:val="22"/>
          <w:szCs w:val="22"/>
        </w:rPr>
        <w:t>, with, “</w:t>
      </w:r>
      <w:r w:rsidRPr="00CA238A">
        <w:rPr>
          <w:rFonts w:ascii="Book Antiqua" w:hAnsi="Book Antiqua"/>
          <w:i/>
          <w:iCs/>
          <w:sz w:val="22"/>
          <w:szCs w:val="22"/>
        </w:rPr>
        <w:t>The Israelites were pleased to hear this</w:t>
      </w:r>
      <w:r w:rsidRPr="00CA238A">
        <w:rPr>
          <w:rFonts w:ascii="Book Antiqua" w:hAnsi="Book Antiqua"/>
          <w:sz w:val="22"/>
          <w:szCs w:val="22"/>
        </w:rPr>
        <w:t>.”</w:t>
      </w:r>
    </w:p>
  </w:footnote>
  <w:footnote w:id="633">
    <w:p w14:paraId="2E80A959" w14:textId="77777777" w:rsidR="00530FC4" w:rsidRDefault="00530FC4" w:rsidP="00CA238A">
      <w:pPr>
        <w:pStyle w:val="FootnoteText"/>
        <w:spacing w:line="300" w:lineRule="exact"/>
        <w:ind w:left="284" w:hanging="284"/>
        <w:jc w:val="both"/>
        <w:rPr>
          <w:rFonts w:ascii="Book Antiqua" w:hAnsi="Book Antiqua"/>
          <w:sz w:val="22"/>
          <w:szCs w:val="22"/>
        </w:rPr>
      </w:pPr>
      <w:r w:rsidRPr="00C8533B">
        <w:rPr>
          <w:rStyle w:val="FootnoteReference"/>
          <w:rFonts w:ascii="Book Antiqua" w:hAnsi="Book Antiqua"/>
          <w:color w:val="0070C0"/>
          <w:sz w:val="24"/>
          <w:szCs w:val="22"/>
        </w:rPr>
        <w:footnoteRef/>
      </w:r>
      <w:r w:rsidRPr="00C8533B">
        <w:rPr>
          <w:rFonts w:ascii="Book Antiqua" w:hAnsi="Book Antiqua"/>
          <w:color w:val="0070C0"/>
          <w:sz w:val="24"/>
          <w:szCs w:val="22"/>
        </w:rPr>
        <w:t xml:space="preserve"> </w:t>
      </w:r>
      <w:r>
        <w:rPr>
          <w:rFonts w:ascii="Book Antiqua" w:hAnsi="Book Antiqua"/>
          <w:sz w:val="22"/>
          <w:szCs w:val="22"/>
        </w:rPr>
        <w:tab/>
        <w:t>The 1</w:t>
      </w:r>
      <w:r w:rsidRPr="00CA238A">
        <w:rPr>
          <w:rFonts w:ascii="Book Antiqua" w:hAnsi="Book Antiqua"/>
          <w:sz w:val="22"/>
          <w:szCs w:val="22"/>
          <w:vertAlign w:val="superscript"/>
        </w:rPr>
        <w:t>st</w:t>
      </w:r>
      <w:r>
        <w:rPr>
          <w:rFonts w:ascii="Book Antiqua" w:hAnsi="Book Antiqua"/>
          <w:sz w:val="22"/>
          <w:szCs w:val="22"/>
        </w:rPr>
        <w:t xml:space="preserve"> Edition of the </w:t>
      </w:r>
      <w:r>
        <w:rPr>
          <w:rFonts w:ascii="Book Antiqua" w:hAnsi="Book Antiqua"/>
          <w:i/>
          <w:iCs/>
          <w:sz w:val="22"/>
          <w:szCs w:val="22"/>
        </w:rPr>
        <w:t>Jerusalem</w:t>
      </w:r>
      <w:r>
        <w:rPr>
          <w:rFonts w:ascii="Book Antiqua" w:hAnsi="Book Antiqua"/>
          <w:sz w:val="22"/>
          <w:szCs w:val="22"/>
        </w:rPr>
        <w:t xml:space="preserve"> </w:t>
      </w:r>
      <w:r w:rsidRPr="00CA238A">
        <w:rPr>
          <w:rFonts w:ascii="Book Antiqua" w:hAnsi="Book Antiqua"/>
          <w:i/>
          <w:iCs/>
          <w:sz w:val="22"/>
          <w:szCs w:val="22"/>
        </w:rPr>
        <w:t>Bible</w:t>
      </w:r>
      <w:r>
        <w:rPr>
          <w:rFonts w:ascii="Book Antiqua" w:hAnsi="Book Antiqua"/>
          <w:sz w:val="22"/>
          <w:szCs w:val="22"/>
        </w:rPr>
        <w:t xml:space="preserve"> omits the name ‘</w:t>
      </w:r>
      <w:r>
        <w:rPr>
          <w:rFonts w:ascii="Book Antiqua" w:hAnsi="Book Antiqua"/>
          <w:i/>
          <w:iCs/>
          <w:sz w:val="22"/>
          <w:szCs w:val="22"/>
        </w:rPr>
        <w:t>Witness</w:t>
      </w:r>
      <w:r>
        <w:rPr>
          <w:rFonts w:ascii="Book Antiqua" w:hAnsi="Book Antiqua"/>
          <w:sz w:val="22"/>
          <w:szCs w:val="22"/>
        </w:rPr>
        <w:t>’, using an ellipsis in its place.</w:t>
      </w:r>
    </w:p>
  </w:footnote>
  <w:footnote w:id="634">
    <w:p w14:paraId="18ED8105" w14:textId="77777777" w:rsidR="00530FC4" w:rsidRDefault="00530FC4" w:rsidP="007C61F0">
      <w:pPr>
        <w:pStyle w:val="FootnoteText"/>
        <w:jc w:val="center"/>
        <w:rPr>
          <w:rFonts w:ascii="Book Antiqua" w:hAnsi="Book Antiqua"/>
          <w:b/>
          <w:bCs/>
          <w:smallCaps/>
          <w:color w:val="000080"/>
          <w:sz w:val="24"/>
        </w:rPr>
      </w:pPr>
      <w:r w:rsidRPr="007C61F0">
        <w:rPr>
          <w:rStyle w:val="FootnoteReference"/>
          <w:rFonts w:ascii="Book Antiqua" w:hAnsi="Book Antiqua"/>
          <w:b/>
          <w:bCs/>
          <w:smallCaps/>
          <w:color w:val="000080"/>
          <w:sz w:val="24"/>
          <w:vertAlign w:val="baseline"/>
        </w:rPr>
        <w:t>Joshua 23</w:t>
      </w:r>
    </w:p>
    <w:p w14:paraId="6A7B4D71" w14:textId="77777777" w:rsidR="00530FC4" w:rsidRPr="007C61F0" w:rsidRDefault="00530FC4" w:rsidP="00C80886">
      <w:pPr>
        <w:pStyle w:val="FootnoteText"/>
        <w:spacing w:after="20" w:line="300" w:lineRule="exact"/>
        <w:ind w:left="284"/>
        <w:jc w:val="both"/>
        <w:rPr>
          <w:rFonts w:ascii="Book Antiqua" w:hAnsi="Book Antiqua"/>
          <w:b/>
          <w:bCs/>
          <w:smallCaps/>
          <w:color w:val="000080"/>
          <w:sz w:val="24"/>
        </w:rPr>
      </w:pPr>
      <w:r>
        <w:rPr>
          <w:rFonts w:ascii="Book Antiqua" w:hAnsi="Book Antiqua"/>
          <w:sz w:val="22"/>
          <w:szCs w:val="22"/>
        </w:rPr>
        <w:t xml:space="preserve">This chapter is a farewell discourse, the proper conclusion to which occurs in Jg 2:6–9; compare the last discourse of Moses (Dt 31), but also the farewell of Samuel (1S 12), the testament of David (1K 2:1–9), and the last words of Mattathias (1M 2:49–68).  In the first, </w:t>
      </w:r>
      <w:r w:rsidRPr="00FF53A9">
        <w:rPr>
          <w:rFonts w:ascii="Book Antiqua" w:hAnsi="Book Antiqua"/>
          <w:color w:val="993300"/>
          <w:sz w:val="22"/>
          <w:szCs w:val="18"/>
        </w:rPr>
        <w:t>Deuteronomic</w:t>
      </w:r>
      <w:r>
        <w:rPr>
          <w:rFonts w:ascii="Book Antiqua" w:hAnsi="Book Antiqua"/>
          <w:sz w:val="22"/>
          <w:szCs w:val="22"/>
        </w:rPr>
        <w:t>, edition of the book, this chapter presumably served as a conclusion, before the addition of Ch. 24.</w:t>
      </w:r>
    </w:p>
  </w:footnote>
  <w:footnote w:id="635">
    <w:p w14:paraId="1756E3D6" w14:textId="77777777" w:rsidR="00530FC4" w:rsidRPr="00C80886" w:rsidRDefault="00530FC4" w:rsidP="00C80886">
      <w:pPr>
        <w:pStyle w:val="FootnoteText"/>
        <w:spacing w:line="300" w:lineRule="exact"/>
        <w:ind w:left="284" w:hanging="284"/>
        <w:jc w:val="both"/>
        <w:rPr>
          <w:rFonts w:ascii="Book Antiqua" w:hAnsi="Book Antiqua"/>
          <w:sz w:val="22"/>
          <w:szCs w:val="22"/>
        </w:rPr>
      </w:pPr>
      <w:r w:rsidRPr="00213DDF">
        <w:rPr>
          <w:rStyle w:val="FootnoteReference"/>
          <w:rFonts w:ascii="Book Antiqua" w:hAnsi="Book Antiqua"/>
          <w:color w:val="0070C0"/>
          <w:sz w:val="24"/>
          <w:szCs w:val="22"/>
        </w:rPr>
        <w:footnoteRef/>
      </w:r>
      <w:r>
        <w:rPr>
          <w:rFonts w:ascii="Book Antiqua" w:hAnsi="Book Antiqua"/>
          <w:sz w:val="22"/>
          <w:szCs w:val="22"/>
          <w:vertAlign w:val="superscript"/>
        </w:rPr>
        <w:t xml:space="preserve"> </w:t>
      </w:r>
      <w:r>
        <w:rPr>
          <w:rFonts w:ascii="Book Antiqua" w:hAnsi="Book Antiqua"/>
          <w:sz w:val="22"/>
          <w:szCs w:val="22"/>
        </w:rPr>
        <w:tab/>
      </w:r>
      <w:r w:rsidRPr="00C80886">
        <w:rPr>
          <w:rFonts w:ascii="Book Antiqua" w:hAnsi="Book Antiqua"/>
          <w:sz w:val="22"/>
          <w:szCs w:val="22"/>
        </w:rPr>
        <w:t>The literal translation of ‘</w:t>
      </w:r>
      <w:r w:rsidRPr="00C80886">
        <w:rPr>
          <w:rFonts w:ascii="Book Antiqua" w:hAnsi="Book Antiqua"/>
          <w:i/>
          <w:iCs/>
          <w:sz w:val="22"/>
          <w:szCs w:val="22"/>
        </w:rPr>
        <w:t>far advanced in years</w:t>
      </w:r>
      <w:r w:rsidRPr="00C80886">
        <w:rPr>
          <w:rFonts w:ascii="Book Antiqua" w:hAnsi="Book Antiqua"/>
          <w:sz w:val="22"/>
          <w:szCs w:val="22"/>
        </w:rPr>
        <w:t xml:space="preserve">’ is </w:t>
      </w:r>
      <w:r>
        <w:rPr>
          <w:rFonts w:ascii="Book Antiqua" w:hAnsi="Book Antiqua"/>
          <w:sz w:val="22"/>
          <w:szCs w:val="22"/>
        </w:rPr>
        <w:t>‘</w:t>
      </w:r>
      <w:r w:rsidRPr="00C80886">
        <w:rPr>
          <w:rFonts w:ascii="Book Antiqua" w:hAnsi="Book Antiqua"/>
          <w:i/>
          <w:iCs/>
          <w:sz w:val="22"/>
          <w:szCs w:val="22"/>
        </w:rPr>
        <w:t>coming into the days</w:t>
      </w:r>
      <w:r>
        <w:rPr>
          <w:rFonts w:ascii="Book Antiqua" w:hAnsi="Book Antiqua"/>
          <w:sz w:val="22"/>
          <w:szCs w:val="22"/>
        </w:rPr>
        <w:t xml:space="preserve">’; this expression </w:t>
      </w:r>
      <w:r w:rsidRPr="00C80886">
        <w:rPr>
          <w:rFonts w:ascii="Book Antiqua" w:hAnsi="Book Antiqua"/>
          <w:sz w:val="22"/>
          <w:szCs w:val="22"/>
        </w:rPr>
        <w:t>also occurs in the following verse.</w:t>
      </w:r>
    </w:p>
  </w:footnote>
  <w:footnote w:id="636">
    <w:p w14:paraId="7B6F3EE9"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80886">
        <w:rPr>
          <w:rFonts w:ascii="Book Antiqua" w:hAnsi="Book Antiqua"/>
          <w:i/>
          <w:iCs/>
          <w:sz w:val="22"/>
          <w:szCs w:val="22"/>
        </w:rPr>
        <w:t>NRSV</w:t>
      </w:r>
      <w:r>
        <w:rPr>
          <w:rFonts w:ascii="Book Antiqua" w:hAnsi="Book Antiqua"/>
          <w:sz w:val="22"/>
          <w:szCs w:val="22"/>
        </w:rPr>
        <w:t xml:space="preserve"> has ‘</w:t>
      </w:r>
      <w:r w:rsidRPr="00C80886">
        <w:rPr>
          <w:rFonts w:ascii="Book Antiqua" w:hAnsi="Book Antiqua"/>
          <w:i/>
          <w:iCs/>
          <w:sz w:val="22"/>
          <w:szCs w:val="22"/>
        </w:rPr>
        <w:t>heads</w:t>
      </w:r>
      <w:r>
        <w:rPr>
          <w:rFonts w:ascii="Book Antiqua" w:hAnsi="Book Antiqua"/>
          <w:sz w:val="22"/>
          <w:szCs w:val="22"/>
        </w:rPr>
        <w:t>’ in place of ‘</w:t>
      </w:r>
      <w:r w:rsidRPr="00C80886">
        <w:rPr>
          <w:rFonts w:ascii="Book Antiqua" w:hAnsi="Book Antiqua"/>
          <w:i/>
          <w:iCs/>
          <w:sz w:val="22"/>
          <w:szCs w:val="22"/>
        </w:rPr>
        <w:t>chief men</w:t>
      </w:r>
      <w:r>
        <w:rPr>
          <w:rFonts w:ascii="Book Antiqua" w:hAnsi="Book Antiqua"/>
          <w:sz w:val="22"/>
          <w:szCs w:val="22"/>
        </w:rPr>
        <w:t>’ and ‘</w:t>
      </w:r>
      <w:r w:rsidRPr="00C80886">
        <w:rPr>
          <w:rFonts w:ascii="Book Antiqua" w:hAnsi="Book Antiqua"/>
          <w:i/>
          <w:iCs/>
          <w:sz w:val="22"/>
          <w:szCs w:val="22"/>
        </w:rPr>
        <w:t>officers</w:t>
      </w:r>
      <w:r>
        <w:rPr>
          <w:rFonts w:ascii="Book Antiqua" w:hAnsi="Book Antiqua"/>
          <w:sz w:val="22"/>
          <w:szCs w:val="22"/>
        </w:rPr>
        <w:t>’ in place of ‘</w:t>
      </w:r>
      <w:r w:rsidRPr="00C80886">
        <w:rPr>
          <w:rFonts w:ascii="Book Antiqua" w:hAnsi="Book Antiqua"/>
          <w:i/>
          <w:iCs/>
          <w:sz w:val="22"/>
          <w:szCs w:val="22"/>
        </w:rPr>
        <w:t>scribes</w:t>
      </w:r>
      <w:r>
        <w:rPr>
          <w:rFonts w:ascii="Book Antiqua" w:hAnsi="Book Antiqua"/>
          <w:sz w:val="22"/>
          <w:szCs w:val="22"/>
        </w:rPr>
        <w:t xml:space="preserve">’; here, we follow the </w:t>
      </w:r>
      <w:r w:rsidRPr="00C80886">
        <w:rPr>
          <w:rFonts w:ascii="Book Antiqua" w:hAnsi="Book Antiqua"/>
          <w:i/>
          <w:iCs/>
          <w:sz w:val="22"/>
          <w:szCs w:val="22"/>
        </w:rPr>
        <w:t>NJB</w:t>
      </w:r>
      <w:r>
        <w:rPr>
          <w:rFonts w:ascii="Book Antiqua" w:hAnsi="Book Antiqua"/>
          <w:sz w:val="22"/>
          <w:szCs w:val="22"/>
        </w:rPr>
        <w:t>.</w:t>
      </w:r>
    </w:p>
  </w:footnote>
  <w:footnote w:id="637">
    <w:p w14:paraId="75CD7D5B"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sidRPr="00C80886">
        <w:rPr>
          <w:rFonts w:ascii="Book Antiqua" w:hAnsi="Book Antiqua"/>
          <w:i/>
          <w:iCs/>
          <w:sz w:val="22"/>
          <w:szCs w:val="22"/>
        </w:rPr>
        <w:t>NETB</w:t>
      </w:r>
      <w:r>
        <w:rPr>
          <w:rFonts w:ascii="Book Antiqua" w:hAnsi="Book Antiqua"/>
          <w:sz w:val="22"/>
          <w:szCs w:val="22"/>
        </w:rPr>
        <w:t xml:space="preserve">, following the </w:t>
      </w:r>
      <w:r w:rsidRPr="00C80886">
        <w:rPr>
          <w:rFonts w:ascii="Book Antiqua" w:hAnsi="Book Antiqua"/>
          <w:i/>
          <w:iCs/>
          <w:sz w:val="22"/>
          <w:szCs w:val="22"/>
        </w:rPr>
        <w:t>MT</w:t>
      </w:r>
      <w:r>
        <w:rPr>
          <w:rFonts w:ascii="Book Antiqua" w:hAnsi="Book Antiqua"/>
          <w:sz w:val="22"/>
          <w:szCs w:val="22"/>
        </w:rPr>
        <w:t xml:space="preserve"> more literally, has ‘</w:t>
      </w:r>
      <w:r w:rsidRPr="00C80886">
        <w:rPr>
          <w:rFonts w:ascii="Book Antiqua" w:hAnsi="Book Antiqua"/>
          <w:i/>
          <w:iCs/>
          <w:sz w:val="22"/>
          <w:szCs w:val="22"/>
        </w:rPr>
        <w:t>fights</w:t>
      </w:r>
      <w:r>
        <w:rPr>
          <w:rFonts w:ascii="Book Antiqua" w:hAnsi="Book Antiqua"/>
          <w:sz w:val="22"/>
          <w:szCs w:val="22"/>
        </w:rPr>
        <w:t>’ in place of ‘</w:t>
      </w:r>
      <w:r w:rsidRPr="00C80886">
        <w:rPr>
          <w:rFonts w:ascii="Book Antiqua" w:hAnsi="Book Antiqua"/>
          <w:i/>
          <w:iCs/>
          <w:sz w:val="22"/>
          <w:szCs w:val="22"/>
        </w:rPr>
        <w:t>has fought</w:t>
      </w:r>
      <w:r>
        <w:rPr>
          <w:rFonts w:ascii="Book Antiqua" w:hAnsi="Book Antiqua"/>
          <w:sz w:val="22"/>
          <w:szCs w:val="22"/>
        </w:rPr>
        <w:t xml:space="preserve">’, here following the </w:t>
      </w:r>
      <w:r w:rsidRPr="00C80886">
        <w:rPr>
          <w:rFonts w:ascii="Book Antiqua" w:hAnsi="Book Antiqua"/>
          <w:i/>
          <w:iCs/>
          <w:sz w:val="22"/>
          <w:szCs w:val="22"/>
        </w:rPr>
        <w:t>NJB</w:t>
      </w:r>
      <w:r>
        <w:rPr>
          <w:rFonts w:ascii="Book Antiqua" w:hAnsi="Book Antiqua"/>
          <w:sz w:val="22"/>
          <w:szCs w:val="22"/>
        </w:rPr>
        <w:t xml:space="preserve"> &amp; </w:t>
      </w:r>
      <w:r w:rsidRPr="00C80886">
        <w:rPr>
          <w:rFonts w:ascii="Book Antiqua" w:hAnsi="Book Antiqua"/>
          <w:i/>
          <w:iCs/>
          <w:sz w:val="22"/>
          <w:szCs w:val="22"/>
        </w:rPr>
        <w:t>NRSV</w:t>
      </w:r>
      <w:r>
        <w:rPr>
          <w:rFonts w:ascii="Book Antiqua" w:hAnsi="Book Antiqua"/>
          <w:sz w:val="22"/>
          <w:szCs w:val="22"/>
        </w:rPr>
        <w:t>.</w:t>
      </w:r>
    </w:p>
  </w:footnote>
  <w:footnote w:id="638">
    <w:p w14:paraId="674F110E" w14:textId="77777777" w:rsidR="00530FC4" w:rsidRDefault="00530FC4" w:rsidP="007C61F0">
      <w:pPr>
        <w:pStyle w:val="FootnoteText"/>
        <w:spacing w:line="300" w:lineRule="exact"/>
        <w:ind w:left="284" w:hanging="284"/>
        <w:jc w:val="both"/>
        <w:rPr>
          <w:rFonts w:ascii="Book Antiqua" w:hAnsi="Book Antiqua"/>
          <w:sz w:val="22"/>
          <w:szCs w:val="22"/>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rPr>
        <w:tab/>
        <w:t xml:space="preserve">In the </w:t>
      </w:r>
      <w:r>
        <w:rPr>
          <w:rFonts w:ascii="Book Antiqua" w:hAnsi="Book Antiqua"/>
          <w:i/>
          <w:iCs/>
          <w:sz w:val="22"/>
          <w:szCs w:val="22"/>
        </w:rPr>
        <w:t>MT</w:t>
      </w:r>
      <w:r>
        <w:rPr>
          <w:rFonts w:ascii="Book Antiqua" w:hAnsi="Book Antiqua"/>
          <w:sz w:val="22"/>
          <w:szCs w:val="22"/>
        </w:rPr>
        <w:t>, the words ‘</w:t>
      </w:r>
      <w:r>
        <w:rPr>
          <w:rFonts w:ascii="Book Antiqua" w:hAnsi="Book Antiqua"/>
          <w:i/>
          <w:iCs/>
          <w:sz w:val="22"/>
          <w:szCs w:val="22"/>
        </w:rPr>
        <w:t>all the nations that I have exterminated</w:t>
      </w:r>
      <w:r>
        <w:rPr>
          <w:rFonts w:ascii="Book Antiqua" w:hAnsi="Book Antiqua"/>
          <w:sz w:val="22"/>
          <w:szCs w:val="22"/>
        </w:rPr>
        <w:t>’ are accidentally misplaced, after ‘</w:t>
      </w:r>
      <w:r>
        <w:rPr>
          <w:rFonts w:ascii="Book Antiqua" w:hAnsi="Book Antiqua"/>
          <w:i/>
          <w:iCs/>
          <w:sz w:val="22"/>
          <w:szCs w:val="22"/>
        </w:rPr>
        <w:t>the Jordan</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has ‘</w:t>
      </w:r>
      <w:r>
        <w:rPr>
          <w:rFonts w:ascii="Book Antiqua" w:hAnsi="Book Antiqua"/>
          <w:i/>
          <w:iCs/>
          <w:sz w:val="22"/>
          <w:szCs w:val="22"/>
        </w:rPr>
        <w:t xml:space="preserve">all the way to the </w:t>
      </w:r>
      <w:smartTag w:uri="urn:schemas-microsoft-com:office:smarttags" w:element="PlaceName">
        <w:r>
          <w:rPr>
            <w:rFonts w:ascii="Book Antiqua" w:hAnsi="Book Antiqua"/>
            <w:i/>
            <w:iCs/>
            <w:sz w:val="22"/>
            <w:szCs w:val="22"/>
          </w:rPr>
          <w:t>Great</w:t>
        </w:r>
      </w:smartTag>
      <w:r>
        <w:rPr>
          <w:rFonts w:ascii="Book Antiqua" w:hAnsi="Book Antiqua"/>
          <w:i/>
          <w:iCs/>
          <w:sz w:val="22"/>
          <w:szCs w:val="22"/>
        </w:rPr>
        <w:t xml:space="preserve"> </w:t>
      </w:r>
      <w:smartTag w:uri="urn:schemas-microsoft-com:office:smarttags" w:element="PlaceType">
        <w:r>
          <w:rPr>
            <w:rFonts w:ascii="Book Antiqua" w:hAnsi="Book Antiqua"/>
            <w:i/>
            <w:iCs/>
            <w:sz w:val="22"/>
            <w:szCs w:val="22"/>
          </w:rPr>
          <w:t>Sea</w:t>
        </w:r>
      </w:smartTag>
      <w:r>
        <w:rPr>
          <w:rFonts w:ascii="Book Antiqua" w:hAnsi="Book Antiqua"/>
          <w:sz w:val="22"/>
          <w:szCs w:val="22"/>
        </w:rPr>
        <w:t>’ in place of ‘</w:t>
      </w:r>
      <w:r>
        <w:rPr>
          <w:rFonts w:ascii="Book Antiqua" w:hAnsi="Book Antiqua"/>
          <w:i/>
          <w:iCs/>
          <w:sz w:val="22"/>
          <w:szCs w:val="22"/>
        </w:rPr>
        <w:t xml:space="preserve">and the </w:t>
      </w:r>
      <w:smartTag w:uri="urn:schemas-microsoft-com:office:smarttags" w:element="place">
        <w:smartTag w:uri="urn:schemas-microsoft-com:office:smarttags" w:element="PlaceName">
          <w:r>
            <w:rPr>
              <w:rFonts w:ascii="Book Antiqua" w:hAnsi="Book Antiqua"/>
              <w:i/>
              <w:iCs/>
              <w:sz w:val="22"/>
              <w:szCs w:val="22"/>
            </w:rPr>
            <w:t>Great</w:t>
          </w:r>
        </w:smartTag>
        <w:r>
          <w:rPr>
            <w:rFonts w:ascii="Book Antiqua" w:hAnsi="Book Antiqua"/>
            <w:i/>
            <w:iCs/>
            <w:sz w:val="22"/>
            <w:szCs w:val="22"/>
          </w:rPr>
          <w:t xml:space="preserve"> </w:t>
        </w:r>
        <w:smartTag w:uri="urn:schemas-microsoft-com:office:smarttags" w:element="PlaceType">
          <w:r>
            <w:rPr>
              <w:rFonts w:ascii="Book Antiqua" w:hAnsi="Book Antiqua"/>
              <w:i/>
              <w:iCs/>
              <w:sz w:val="22"/>
              <w:szCs w:val="22"/>
            </w:rPr>
            <w:t>Sea</w:t>
          </w:r>
        </w:smartTag>
      </w:smartTag>
      <w:r>
        <w:rPr>
          <w:rFonts w:ascii="Book Antiqua" w:hAnsi="Book Antiqua"/>
          <w:sz w:val="22"/>
          <w:szCs w:val="22"/>
        </w:rPr>
        <w:t>’.</w:t>
      </w:r>
    </w:p>
  </w:footnote>
  <w:footnote w:id="639">
    <w:p w14:paraId="5F4E2FCF"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C80886">
        <w:rPr>
          <w:rFonts w:ascii="Book Antiqua" w:hAnsi="Book Antiqua"/>
          <w:i/>
          <w:iCs/>
          <w:sz w:val="22"/>
          <w:szCs w:val="22"/>
        </w:rPr>
        <w:t>promised</w:t>
      </w:r>
      <w:r>
        <w:rPr>
          <w:rFonts w:ascii="Book Antiqua" w:hAnsi="Book Antiqua"/>
          <w:sz w:val="22"/>
          <w:szCs w:val="22"/>
        </w:rPr>
        <w:t>’ is ‘</w:t>
      </w:r>
      <w:r w:rsidRPr="00C80886">
        <w:rPr>
          <w:rFonts w:ascii="Book Antiqua" w:hAnsi="Book Antiqua"/>
          <w:i/>
          <w:iCs/>
          <w:sz w:val="22"/>
          <w:szCs w:val="22"/>
        </w:rPr>
        <w:t>said to</w:t>
      </w:r>
      <w:r>
        <w:rPr>
          <w:rFonts w:ascii="Book Antiqua" w:hAnsi="Book Antiqua"/>
          <w:sz w:val="22"/>
          <w:szCs w:val="22"/>
        </w:rPr>
        <w:t>’.</w:t>
      </w:r>
    </w:p>
  </w:footnote>
  <w:footnote w:id="640">
    <w:p w14:paraId="558CFD5A"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26450">
        <w:rPr>
          <w:rFonts w:ascii="Book Antiqua" w:hAnsi="Book Antiqua"/>
          <w:i/>
          <w:iCs/>
          <w:sz w:val="22"/>
          <w:szCs w:val="22"/>
        </w:rPr>
        <w:t>NJB</w:t>
      </w:r>
      <w:r>
        <w:rPr>
          <w:rFonts w:ascii="Book Antiqua" w:hAnsi="Book Antiqua"/>
          <w:sz w:val="22"/>
          <w:szCs w:val="22"/>
        </w:rPr>
        <w:t xml:space="preserve"> has ‘</w:t>
      </w:r>
      <w:r w:rsidRPr="00C26450">
        <w:rPr>
          <w:rFonts w:ascii="Book Antiqua" w:hAnsi="Book Antiqua"/>
          <w:i/>
          <w:iCs/>
          <w:sz w:val="22"/>
          <w:szCs w:val="22"/>
        </w:rPr>
        <w:t>stand firm</w:t>
      </w:r>
      <w:r>
        <w:rPr>
          <w:rFonts w:ascii="Book Antiqua" w:hAnsi="Book Antiqua"/>
          <w:sz w:val="22"/>
          <w:szCs w:val="22"/>
        </w:rPr>
        <w:t>’ in place of ‘</w:t>
      </w:r>
      <w:r w:rsidRPr="00C26450">
        <w:rPr>
          <w:rFonts w:ascii="Book Antiqua" w:hAnsi="Book Antiqua"/>
          <w:i/>
          <w:iCs/>
          <w:sz w:val="22"/>
          <w:szCs w:val="22"/>
        </w:rPr>
        <w:t>be very steadfast</w:t>
      </w:r>
      <w:r>
        <w:rPr>
          <w:rFonts w:ascii="Book Antiqua" w:hAnsi="Book Antiqua"/>
          <w:sz w:val="22"/>
          <w:szCs w:val="22"/>
        </w:rPr>
        <w:t xml:space="preserve">’, here following the </w:t>
      </w:r>
      <w:r w:rsidRPr="00C26450">
        <w:rPr>
          <w:rFonts w:ascii="Book Antiqua" w:hAnsi="Book Antiqua"/>
          <w:i/>
          <w:iCs/>
          <w:sz w:val="22"/>
          <w:szCs w:val="22"/>
        </w:rPr>
        <w:t>NRSV</w:t>
      </w:r>
      <w:r>
        <w:rPr>
          <w:rFonts w:ascii="Book Antiqua" w:hAnsi="Book Antiqua"/>
          <w:sz w:val="22"/>
          <w:szCs w:val="22"/>
        </w:rPr>
        <w:t>.</w:t>
      </w:r>
    </w:p>
  </w:footnote>
  <w:footnote w:id="641">
    <w:p w14:paraId="1CE047C7" w14:textId="77777777" w:rsidR="00530FC4" w:rsidRPr="003D715D" w:rsidRDefault="00530FC4" w:rsidP="003D715D">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words ‘</w:t>
      </w:r>
      <w:r w:rsidRPr="003D715D">
        <w:rPr>
          <w:rFonts w:ascii="Book Antiqua" w:hAnsi="Book Antiqua"/>
          <w:i/>
          <w:iCs/>
          <w:sz w:val="22"/>
          <w:szCs w:val="22"/>
        </w:rPr>
        <w:t>and do not make solemn declaration</w:t>
      </w:r>
      <w:r>
        <w:rPr>
          <w:rFonts w:ascii="Book Antiqua" w:hAnsi="Book Antiqua"/>
          <w:i/>
          <w:iCs/>
          <w:sz w:val="22"/>
          <w:szCs w:val="22"/>
        </w:rPr>
        <w:t xml:space="preserve"> by them</w:t>
      </w:r>
      <w:r>
        <w:rPr>
          <w:rFonts w:ascii="Book Antiqua" w:hAnsi="Book Antiqua"/>
          <w:sz w:val="22"/>
          <w:szCs w:val="22"/>
        </w:rPr>
        <w:t>’</w:t>
      </w:r>
      <w:r w:rsidRPr="003D715D">
        <w:rPr>
          <w:rFonts w:ascii="Book Antiqua" w:hAnsi="Book Antiqua"/>
          <w:sz w:val="22"/>
          <w:szCs w:val="22"/>
        </w:rPr>
        <w:t xml:space="preserve"> are omitted in the </w:t>
      </w:r>
      <w:r w:rsidRPr="003D715D">
        <w:rPr>
          <w:rFonts w:ascii="Book Antiqua" w:hAnsi="Book Antiqua"/>
          <w:i/>
          <w:iCs/>
          <w:sz w:val="22"/>
          <w:szCs w:val="22"/>
        </w:rPr>
        <w:t>LXX</w:t>
      </w:r>
      <w:r w:rsidRPr="003D715D">
        <w:rPr>
          <w:rFonts w:ascii="Book Antiqua" w:hAnsi="Book Antiqua"/>
          <w:sz w:val="22"/>
          <w:szCs w:val="22"/>
        </w:rPr>
        <w:t xml:space="preserve"> and may represent a later scribal addition to elucidate the immediately preceding command.</w:t>
      </w:r>
    </w:p>
  </w:footnote>
  <w:footnote w:id="642">
    <w:p w14:paraId="632E6E37"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3D715D">
        <w:rPr>
          <w:rFonts w:ascii="Book Antiqua" w:hAnsi="Book Antiqua"/>
          <w:i/>
          <w:iCs/>
          <w:sz w:val="22"/>
          <w:szCs w:val="22"/>
        </w:rPr>
        <w:t>be loyal to</w:t>
      </w:r>
      <w:r>
        <w:rPr>
          <w:rFonts w:ascii="Book Antiqua" w:hAnsi="Book Antiqua"/>
          <w:sz w:val="22"/>
          <w:szCs w:val="22"/>
        </w:rPr>
        <w:t>’ is ‘</w:t>
      </w:r>
      <w:r w:rsidRPr="003D715D">
        <w:rPr>
          <w:rFonts w:ascii="Book Antiqua" w:hAnsi="Book Antiqua"/>
          <w:i/>
          <w:iCs/>
          <w:sz w:val="22"/>
          <w:szCs w:val="22"/>
        </w:rPr>
        <w:t>hug</w:t>
      </w:r>
      <w:r>
        <w:rPr>
          <w:rFonts w:ascii="Book Antiqua" w:hAnsi="Book Antiqua"/>
          <w:sz w:val="22"/>
          <w:szCs w:val="22"/>
        </w:rPr>
        <w:t>’.</w:t>
      </w:r>
    </w:p>
  </w:footnote>
  <w:footnote w:id="643">
    <w:p w14:paraId="0747146B"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Literally translated, ‘</w:t>
      </w:r>
      <w:r w:rsidRPr="003D715D">
        <w:rPr>
          <w:rFonts w:ascii="Book Antiqua" w:hAnsi="Book Antiqua"/>
          <w:i/>
          <w:iCs/>
          <w:sz w:val="22"/>
          <w:szCs w:val="22"/>
        </w:rPr>
        <w:t>no one has been able to resist you</w:t>
      </w:r>
      <w:r>
        <w:rPr>
          <w:rFonts w:ascii="Book Antiqua" w:hAnsi="Book Antiqua"/>
          <w:sz w:val="22"/>
          <w:szCs w:val="22"/>
        </w:rPr>
        <w:t>’ is ‘</w:t>
      </w:r>
      <w:r w:rsidRPr="003D715D">
        <w:rPr>
          <w:rFonts w:ascii="Book Antiqua" w:hAnsi="Book Antiqua"/>
          <w:i/>
          <w:iCs/>
          <w:sz w:val="22"/>
          <w:szCs w:val="22"/>
        </w:rPr>
        <w:t>not a man has stood before you</w:t>
      </w:r>
      <w:r>
        <w:rPr>
          <w:rFonts w:ascii="Book Antiqua" w:hAnsi="Book Antiqua"/>
          <w:sz w:val="22"/>
          <w:szCs w:val="22"/>
        </w:rPr>
        <w:t>’.</w:t>
      </w:r>
    </w:p>
  </w:footnote>
  <w:footnote w:id="644">
    <w:p w14:paraId="4CE6F794"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3D715D">
        <w:rPr>
          <w:rFonts w:ascii="Book Antiqua" w:hAnsi="Book Antiqua"/>
          <w:i/>
          <w:iCs/>
          <w:sz w:val="22"/>
          <w:szCs w:val="22"/>
        </w:rPr>
        <w:t>put to flight</w:t>
      </w:r>
      <w:r>
        <w:rPr>
          <w:rFonts w:ascii="Book Antiqua" w:hAnsi="Book Antiqua"/>
          <w:sz w:val="22"/>
          <w:szCs w:val="22"/>
        </w:rPr>
        <w:t xml:space="preserve">’, here following the </w:t>
      </w:r>
      <w:r w:rsidRPr="003D715D">
        <w:rPr>
          <w:rFonts w:ascii="Book Antiqua" w:hAnsi="Book Antiqua"/>
          <w:i/>
          <w:iCs/>
          <w:sz w:val="22"/>
          <w:szCs w:val="22"/>
        </w:rPr>
        <w:t>NRSV</w:t>
      </w:r>
      <w:r>
        <w:rPr>
          <w:rFonts w:ascii="Book Antiqua" w:hAnsi="Book Antiqua"/>
          <w:sz w:val="22"/>
          <w:szCs w:val="22"/>
        </w:rPr>
        <w:t xml:space="preserve">, the </w:t>
      </w:r>
      <w:r w:rsidRPr="003D715D">
        <w:rPr>
          <w:rFonts w:ascii="Book Antiqua" w:hAnsi="Book Antiqua"/>
          <w:i/>
          <w:iCs/>
          <w:sz w:val="22"/>
          <w:szCs w:val="22"/>
        </w:rPr>
        <w:t>NJB</w:t>
      </w:r>
      <w:r>
        <w:rPr>
          <w:rFonts w:ascii="Book Antiqua" w:hAnsi="Book Antiqua"/>
          <w:sz w:val="22"/>
          <w:szCs w:val="22"/>
        </w:rPr>
        <w:t xml:space="preserve"> has ‘</w:t>
      </w:r>
      <w:r w:rsidRPr="003D715D">
        <w:rPr>
          <w:rFonts w:ascii="Book Antiqua" w:hAnsi="Book Antiqua"/>
          <w:i/>
          <w:iCs/>
          <w:sz w:val="22"/>
          <w:szCs w:val="22"/>
        </w:rPr>
        <w:t>rout</w:t>
      </w:r>
      <w:r>
        <w:rPr>
          <w:rFonts w:ascii="Book Antiqua" w:hAnsi="Book Antiqua"/>
          <w:sz w:val="22"/>
          <w:szCs w:val="22"/>
        </w:rPr>
        <w:t>’.</w:t>
      </w:r>
    </w:p>
  </w:footnote>
  <w:footnote w:id="645">
    <w:p w14:paraId="53B4D722"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3D715D">
        <w:rPr>
          <w:rFonts w:ascii="Book Antiqua" w:hAnsi="Book Antiqua"/>
          <w:i/>
          <w:iCs/>
          <w:sz w:val="22"/>
          <w:szCs w:val="22"/>
        </w:rPr>
        <w:t>NJB</w:t>
      </w:r>
      <w:r>
        <w:rPr>
          <w:rFonts w:ascii="Book Antiqua" w:hAnsi="Book Antiqua"/>
          <w:sz w:val="22"/>
          <w:szCs w:val="22"/>
        </w:rPr>
        <w:t xml:space="preserve"> opens this verse, here following </w:t>
      </w:r>
      <w:r w:rsidRPr="003D715D">
        <w:rPr>
          <w:rFonts w:ascii="Book Antiqua" w:hAnsi="Book Antiqua"/>
          <w:i/>
          <w:iCs/>
          <w:sz w:val="22"/>
          <w:szCs w:val="22"/>
        </w:rPr>
        <w:t>NETB</w:t>
      </w:r>
      <w:r>
        <w:rPr>
          <w:rFonts w:ascii="Book Antiqua" w:hAnsi="Book Antiqua"/>
          <w:sz w:val="22"/>
          <w:szCs w:val="22"/>
        </w:rPr>
        <w:t>, with, “</w:t>
      </w:r>
      <w:r w:rsidRPr="003D715D">
        <w:rPr>
          <w:rFonts w:ascii="Book Antiqua" w:hAnsi="Book Antiqua"/>
          <w:i/>
          <w:iCs/>
          <w:sz w:val="22"/>
          <w:szCs w:val="22"/>
        </w:rPr>
        <w:t>Be very careful, as you value your life</w:t>
      </w:r>
      <w:r>
        <w:rPr>
          <w:rFonts w:ascii="Book Antiqua" w:hAnsi="Book Antiqua"/>
          <w:sz w:val="22"/>
          <w:szCs w:val="22"/>
        </w:rPr>
        <w:t>.”</w:t>
      </w:r>
    </w:p>
  </w:footnote>
  <w:footnote w:id="646">
    <w:p w14:paraId="5BAE228B"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701718">
        <w:rPr>
          <w:rFonts w:ascii="Book Antiqua" w:hAnsi="Book Antiqua"/>
          <w:i/>
          <w:iCs/>
          <w:sz w:val="22"/>
          <w:szCs w:val="22"/>
        </w:rPr>
        <w:t>form kinships with them and intermarry</w:t>
      </w:r>
      <w:r>
        <w:rPr>
          <w:rFonts w:ascii="Book Antiqua" w:hAnsi="Book Antiqua"/>
          <w:sz w:val="22"/>
          <w:szCs w:val="22"/>
        </w:rPr>
        <w:t xml:space="preserve">’, here following the </w:t>
      </w:r>
      <w:r w:rsidRPr="00701718">
        <w:rPr>
          <w:rFonts w:ascii="Book Antiqua" w:hAnsi="Book Antiqua"/>
          <w:i/>
          <w:iCs/>
          <w:sz w:val="22"/>
          <w:szCs w:val="22"/>
        </w:rPr>
        <w:t>NJB</w:t>
      </w:r>
      <w:r>
        <w:rPr>
          <w:rFonts w:ascii="Book Antiqua" w:hAnsi="Book Antiqua"/>
          <w:sz w:val="22"/>
          <w:szCs w:val="22"/>
        </w:rPr>
        <w:t>, is ‘</w:t>
      </w:r>
      <w:r w:rsidRPr="00701718">
        <w:rPr>
          <w:rFonts w:ascii="Book Antiqua" w:hAnsi="Book Antiqua"/>
          <w:i/>
          <w:iCs/>
          <w:sz w:val="22"/>
          <w:szCs w:val="22"/>
        </w:rPr>
        <w:t>go into them and they into you</w:t>
      </w:r>
      <w:r>
        <w:rPr>
          <w:rFonts w:ascii="Book Antiqua" w:hAnsi="Book Antiqua"/>
          <w:sz w:val="22"/>
          <w:szCs w:val="22"/>
        </w:rPr>
        <w:t>’.</w:t>
      </w:r>
    </w:p>
  </w:footnote>
  <w:footnote w:id="647">
    <w:p w14:paraId="42701D9D" w14:textId="77777777" w:rsidR="00530FC4" w:rsidRDefault="00530FC4" w:rsidP="00701718">
      <w:pPr>
        <w:pStyle w:val="FootnoteText"/>
        <w:spacing w:line="300" w:lineRule="exact"/>
        <w:ind w:left="284" w:hanging="284"/>
        <w:jc w:val="both"/>
        <w:rPr>
          <w:rFonts w:ascii="Book Antiqua" w:hAnsi="Book Antiqua"/>
          <w:sz w:val="22"/>
          <w:szCs w:val="22"/>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rPr>
        <w:tab/>
        <w:t>The phrase, ‘</w:t>
      </w:r>
      <w:r>
        <w:rPr>
          <w:rFonts w:ascii="Book Antiqua" w:hAnsi="Book Antiqua"/>
          <w:i/>
          <w:iCs/>
          <w:sz w:val="22"/>
          <w:szCs w:val="22"/>
        </w:rPr>
        <w:t>thorns in your sides</w:t>
      </w:r>
      <w:r>
        <w:rPr>
          <w:rFonts w:ascii="Book Antiqua" w:hAnsi="Book Antiqua"/>
          <w:sz w:val="22"/>
          <w:szCs w:val="22"/>
        </w:rPr>
        <w:t xml:space="preserve">’ (following the </w:t>
      </w:r>
      <w:r w:rsidRPr="00701718">
        <w:rPr>
          <w:rFonts w:ascii="Book Antiqua" w:hAnsi="Book Antiqua"/>
          <w:i/>
          <w:iCs/>
          <w:sz w:val="22"/>
          <w:szCs w:val="22"/>
        </w:rPr>
        <w:t>NJB</w:t>
      </w:r>
      <w:r>
        <w:rPr>
          <w:rFonts w:ascii="Book Antiqua" w:hAnsi="Book Antiqua"/>
          <w:sz w:val="22"/>
          <w:szCs w:val="22"/>
        </w:rPr>
        <w:t xml:space="preserve">) is from the </w:t>
      </w:r>
      <w:r>
        <w:rPr>
          <w:rFonts w:ascii="Book Antiqua" w:hAnsi="Book Antiqua"/>
          <w:i/>
          <w:iCs/>
          <w:sz w:val="22"/>
          <w:szCs w:val="22"/>
        </w:rPr>
        <w:t>LXX (</w:t>
      </w:r>
      <w:r w:rsidRPr="00701718">
        <w:rPr>
          <w:rFonts w:ascii="Vusillus Old Face" w:hAnsi="Vusillus Old Face" w:cs="Vusillus Old Face"/>
          <w:bCs/>
          <w:i/>
          <w:iCs/>
          <w:noProof/>
          <w:color w:val="003300"/>
          <w:sz w:val="26"/>
          <w:szCs w:val="18"/>
          <w:lang w:val="el-GR"/>
        </w:rPr>
        <w:t>ἥλους ἐν ταῖς πτέρναις</w:t>
      </w:r>
      <w:r w:rsidRPr="00701718">
        <w:rPr>
          <w:rFonts w:ascii="Book Antiqua" w:hAnsi="Book Antiqua"/>
          <w:sz w:val="22"/>
          <w:szCs w:val="22"/>
        </w:rPr>
        <w:t xml:space="preserve"> – literally, ‘</w:t>
      </w:r>
      <w:r w:rsidRPr="00701718">
        <w:rPr>
          <w:rFonts w:ascii="Book Antiqua" w:hAnsi="Book Antiqua"/>
          <w:i/>
          <w:iCs/>
          <w:sz w:val="22"/>
          <w:szCs w:val="22"/>
        </w:rPr>
        <w:t>nails in your heels</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is unintelligible.</w:t>
      </w:r>
    </w:p>
  </w:footnote>
  <w:footnote w:id="648">
    <w:p w14:paraId="622CF82F" w14:textId="77777777" w:rsidR="00530FC4" w:rsidRDefault="00530FC4" w:rsidP="00701718">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sidRPr="00701718">
        <w:rPr>
          <w:rFonts w:ascii="Book Antiqua" w:hAnsi="Book Antiqua"/>
          <w:sz w:val="22"/>
          <w:szCs w:val="22"/>
        </w:rPr>
        <w:t xml:space="preserve">Literally translated, this verse (here following the </w:t>
      </w:r>
      <w:r w:rsidRPr="00701718">
        <w:rPr>
          <w:rFonts w:ascii="Book Antiqua" w:hAnsi="Book Antiqua"/>
          <w:i/>
          <w:iCs/>
          <w:sz w:val="22"/>
          <w:szCs w:val="22"/>
        </w:rPr>
        <w:t>NJB</w:t>
      </w:r>
      <w:r w:rsidRPr="00701718">
        <w:rPr>
          <w:rFonts w:ascii="Book Antiqua" w:hAnsi="Book Antiqua"/>
          <w:sz w:val="22"/>
          <w:szCs w:val="22"/>
        </w:rPr>
        <w:t>) ends, “</w:t>
      </w:r>
      <w:r w:rsidRPr="00701718">
        <w:rPr>
          <w:rFonts w:ascii="Book Antiqua" w:hAnsi="Book Antiqua"/>
          <w:i/>
          <w:iCs/>
          <w:sz w:val="22"/>
          <w:szCs w:val="22"/>
        </w:rPr>
        <w:t xml:space="preserve">one word from all these words which the </w:t>
      </w:r>
      <w:r>
        <w:rPr>
          <w:rFonts w:ascii="Book Antiqua" w:hAnsi="Book Antiqua"/>
          <w:i/>
          <w:iCs/>
          <w:sz w:val="22"/>
          <w:szCs w:val="22"/>
        </w:rPr>
        <w:t>Yahweh</w:t>
      </w:r>
      <w:r w:rsidRPr="00701718">
        <w:rPr>
          <w:rFonts w:ascii="Book Antiqua" w:hAnsi="Book Antiqua"/>
          <w:i/>
          <w:iCs/>
          <w:sz w:val="22"/>
          <w:szCs w:val="22"/>
        </w:rPr>
        <w:t xml:space="preserve"> your God spoke to you has not fallen, the whole has come to pass for you, one word from it has not fallen</w:t>
      </w:r>
      <w:r w:rsidRPr="00701718">
        <w:rPr>
          <w:rFonts w:ascii="Book Antiqua" w:hAnsi="Book Antiqua"/>
          <w:sz w:val="22"/>
          <w:szCs w:val="22"/>
        </w:rPr>
        <w:t>.”</w:t>
      </w:r>
    </w:p>
  </w:footnote>
  <w:footnote w:id="649">
    <w:p w14:paraId="723A0F58" w14:textId="77777777" w:rsidR="00530FC4" w:rsidRDefault="00530FC4" w:rsidP="007C61F0">
      <w:pPr>
        <w:pStyle w:val="FootnoteText"/>
        <w:spacing w:line="300" w:lineRule="exact"/>
        <w:ind w:left="284" w:hanging="284"/>
        <w:jc w:val="both"/>
        <w:rPr>
          <w:rFonts w:ascii="Book Antiqua" w:hAnsi="Book Antiqua"/>
          <w:sz w:val="22"/>
          <w:szCs w:val="22"/>
          <w:vertAlign w:val="superscript"/>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BE1FF0">
        <w:rPr>
          <w:rFonts w:ascii="Book Antiqua" w:hAnsi="Book Antiqua"/>
          <w:i/>
          <w:iCs/>
          <w:sz w:val="22"/>
          <w:szCs w:val="22"/>
        </w:rPr>
        <w:t>NJB</w:t>
      </w:r>
      <w:r>
        <w:rPr>
          <w:rFonts w:ascii="Book Antiqua" w:hAnsi="Book Antiqua"/>
          <w:sz w:val="22"/>
          <w:szCs w:val="22"/>
        </w:rPr>
        <w:t xml:space="preserve"> &amp; </w:t>
      </w:r>
      <w:r w:rsidRPr="00BE1FF0">
        <w:rPr>
          <w:rFonts w:ascii="Book Antiqua" w:hAnsi="Book Antiqua"/>
          <w:i/>
          <w:iCs/>
          <w:sz w:val="22"/>
          <w:szCs w:val="22"/>
        </w:rPr>
        <w:t>NRSV</w:t>
      </w:r>
      <w:r>
        <w:rPr>
          <w:rFonts w:ascii="Book Antiqua" w:hAnsi="Book Antiqua"/>
          <w:sz w:val="22"/>
          <w:szCs w:val="22"/>
        </w:rPr>
        <w:t xml:space="preserve"> lack the phrase, ‘</w:t>
      </w:r>
      <w:r w:rsidRPr="00BE1FF0">
        <w:rPr>
          <w:rFonts w:ascii="Book Antiqua" w:hAnsi="Book Antiqua"/>
          <w:i/>
          <w:iCs/>
          <w:sz w:val="22"/>
          <w:szCs w:val="22"/>
        </w:rPr>
        <w:t>if you disobey</w:t>
      </w:r>
      <w:r>
        <w:rPr>
          <w:rFonts w:ascii="Book Antiqua" w:hAnsi="Book Antiqua"/>
          <w:sz w:val="22"/>
          <w:szCs w:val="22"/>
        </w:rPr>
        <w:t xml:space="preserve">’, here following </w:t>
      </w:r>
      <w:r w:rsidRPr="00BE1FF0">
        <w:rPr>
          <w:rFonts w:ascii="Book Antiqua" w:hAnsi="Book Antiqua"/>
          <w:i/>
          <w:iCs/>
          <w:sz w:val="22"/>
          <w:szCs w:val="22"/>
        </w:rPr>
        <w:t>NETB</w:t>
      </w:r>
      <w:r>
        <w:rPr>
          <w:rFonts w:ascii="Book Antiqua" w:hAnsi="Book Antiqua"/>
          <w:sz w:val="22"/>
          <w:szCs w:val="22"/>
        </w:rPr>
        <w:t>.</w:t>
      </w:r>
    </w:p>
  </w:footnote>
  <w:footnote w:id="650">
    <w:p w14:paraId="386B8EDE" w14:textId="77777777" w:rsidR="00530FC4" w:rsidRPr="00213DDF" w:rsidRDefault="00530FC4" w:rsidP="007C61F0">
      <w:pPr>
        <w:pStyle w:val="FootnoteText"/>
        <w:spacing w:line="300" w:lineRule="exact"/>
        <w:ind w:left="284" w:hanging="284"/>
        <w:jc w:val="both"/>
        <w:rPr>
          <w:rFonts w:ascii="Book Antiqua" w:hAnsi="Book Antiqua"/>
          <w:sz w:val="22"/>
          <w:szCs w:val="22"/>
        </w:rPr>
      </w:pPr>
      <w:r w:rsidRPr="00213DDF">
        <w:rPr>
          <w:rStyle w:val="FootnoteReference"/>
          <w:rFonts w:ascii="Book Antiqua" w:hAnsi="Book Antiqua"/>
          <w:color w:val="0070C0"/>
          <w:sz w:val="24"/>
          <w:szCs w:val="22"/>
        </w:rPr>
        <w:footnoteRef/>
      </w:r>
      <w:r w:rsidRPr="00213DDF">
        <w:rPr>
          <w:rFonts w:ascii="Book Antiqua" w:hAnsi="Book Antiqua"/>
          <w:color w:val="0070C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Alternative readings for ‘</w:t>
      </w:r>
      <w:r w:rsidRPr="00BE1FF0">
        <w:rPr>
          <w:rFonts w:ascii="Book Antiqua" w:hAnsi="Book Antiqua"/>
          <w:i/>
          <w:iCs/>
          <w:sz w:val="22"/>
          <w:szCs w:val="22"/>
        </w:rPr>
        <w:t>vanish</w:t>
      </w:r>
      <w:r>
        <w:rPr>
          <w:rFonts w:ascii="Book Antiqua" w:hAnsi="Book Antiqua"/>
          <w:sz w:val="22"/>
          <w:szCs w:val="22"/>
        </w:rPr>
        <w:t xml:space="preserve">’ (here following the </w:t>
      </w:r>
      <w:r w:rsidRPr="00BE1FF0">
        <w:rPr>
          <w:rFonts w:ascii="Book Antiqua" w:hAnsi="Book Antiqua"/>
          <w:i/>
          <w:iCs/>
          <w:sz w:val="22"/>
          <w:szCs w:val="22"/>
        </w:rPr>
        <w:t>NJB</w:t>
      </w:r>
      <w:r>
        <w:rPr>
          <w:rFonts w:ascii="Book Antiqua" w:hAnsi="Book Antiqua"/>
          <w:sz w:val="22"/>
          <w:szCs w:val="22"/>
        </w:rPr>
        <w:t>) are ‘</w:t>
      </w:r>
      <w:r w:rsidRPr="00BE1FF0">
        <w:rPr>
          <w:rFonts w:ascii="Book Antiqua" w:hAnsi="Book Antiqua"/>
          <w:i/>
          <w:iCs/>
          <w:sz w:val="22"/>
          <w:szCs w:val="22"/>
        </w:rPr>
        <w:t>perish</w:t>
      </w:r>
      <w:r>
        <w:rPr>
          <w:rFonts w:ascii="Book Antiqua" w:hAnsi="Book Antiqua"/>
          <w:sz w:val="22"/>
          <w:szCs w:val="22"/>
        </w:rPr>
        <w:t xml:space="preserve">’ (as </w:t>
      </w:r>
      <w:r w:rsidRPr="00BE1FF0">
        <w:rPr>
          <w:rFonts w:ascii="Book Antiqua" w:hAnsi="Book Antiqua"/>
          <w:i/>
          <w:iCs/>
          <w:sz w:val="22"/>
          <w:szCs w:val="22"/>
        </w:rPr>
        <w:t>NRSV</w:t>
      </w:r>
      <w:r>
        <w:rPr>
          <w:rFonts w:ascii="Book Antiqua" w:hAnsi="Book Antiqua"/>
          <w:sz w:val="22"/>
          <w:szCs w:val="22"/>
        </w:rPr>
        <w:t>), and ‘</w:t>
      </w:r>
      <w:r w:rsidRPr="00BE1FF0">
        <w:rPr>
          <w:rFonts w:ascii="Book Antiqua" w:hAnsi="Book Antiqua"/>
          <w:i/>
          <w:iCs/>
          <w:sz w:val="22"/>
          <w:szCs w:val="22"/>
        </w:rPr>
        <w:t>disappear</w:t>
      </w:r>
      <w:r>
        <w:rPr>
          <w:rFonts w:ascii="Book Antiqua" w:hAnsi="Book Antiqua"/>
          <w:sz w:val="22"/>
          <w:szCs w:val="22"/>
        </w:rPr>
        <w:t xml:space="preserve">’ (as </w:t>
      </w:r>
      <w:r w:rsidRPr="00BE1FF0">
        <w:rPr>
          <w:rFonts w:ascii="Book Antiqua" w:hAnsi="Book Antiqua"/>
          <w:i/>
          <w:iCs/>
          <w:sz w:val="22"/>
          <w:szCs w:val="22"/>
        </w:rPr>
        <w:t>NETB</w:t>
      </w:r>
      <w:r>
        <w:rPr>
          <w:rFonts w:ascii="Book Antiqua" w:hAnsi="Book Antiqua"/>
          <w:sz w:val="22"/>
          <w:szCs w:val="22"/>
        </w:rPr>
        <w:t>).</w:t>
      </w:r>
    </w:p>
  </w:footnote>
  <w:footnote w:id="651">
    <w:p w14:paraId="1154A3B5" w14:textId="77777777" w:rsidR="00530FC4" w:rsidRDefault="00530FC4" w:rsidP="00213DDF">
      <w:pPr>
        <w:pStyle w:val="FootnoteText"/>
        <w:jc w:val="center"/>
        <w:rPr>
          <w:rFonts w:ascii="Book Antiqua" w:hAnsi="Book Antiqua"/>
          <w:b/>
          <w:bCs/>
          <w:smallCaps/>
          <w:color w:val="000080"/>
          <w:sz w:val="24"/>
        </w:rPr>
      </w:pPr>
      <w:r w:rsidRPr="00213DDF">
        <w:rPr>
          <w:rStyle w:val="FootnoteReference"/>
          <w:rFonts w:ascii="Book Antiqua" w:hAnsi="Book Antiqua"/>
          <w:b/>
          <w:bCs/>
          <w:smallCaps/>
          <w:color w:val="000080"/>
          <w:sz w:val="24"/>
          <w:vertAlign w:val="baseline"/>
        </w:rPr>
        <w:t>Joshua 24</w:t>
      </w:r>
    </w:p>
    <w:p w14:paraId="77190E0C" w14:textId="77777777" w:rsidR="00530FC4" w:rsidRPr="00213DDF" w:rsidRDefault="00530FC4" w:rsidP="004B3F0C">
      <w:pPr>
        <w:pStyle w:val="FootnoteText"/>
        <w:spacing w:after="20" w:line="300" w:lineRule="exact"/>
        <w:ind w:left="284"/>
        <w:jc w:val="both"/>
        <w:rPr>
          <w:rFonts w:ascii="Book Antiqua" w:hAnsi="Book Antiqua"/>
          <w:b/>
          <w:bCs/>
          <w:smallCaps/>
          <w:color w:val="000080"/>
          <w:sz w:val="24"/>
        </w:rPr>
      </w:pPr>
      <w:r>
        <w:rPr>
          <w:rFonts w:ascii="Book Antiqua" w:hAnsi="Book Antiqua"/>
          <w:sz w:val="22"/>
          <w:szCs w:val="22"/>
        </w:rPr>
        <w:t xml:space="preserve">This chapter recounts the Great Assembly at Shechem (modern Tell Balata).  Part 1 (vv. 2–13):  Joshua asks his hearers to recognise God’s intervention on behalf of his people (see the profession of faith in Dt 6:21–24 and 26:5–9).  Part 2 (vv. 14–24):  all declare for Yahweh and renounce gentile gods.  Part 3 (vv. 25–28):  the Covenant is adopted and its statutes committed to writing.  This chapter was added either during or after the Exile, but the tradition that it preserves is an ancient one.  The religion of Yahweh, introduced into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by the group led by Joshua, is proposed by him to other groups who have not yet heard of it.  They have not been to Egypt and have not benefited from the marvels of the Exodus and of the revelation in Sinai; these groups, nonetheless, are not Canaanites and share a common origin with Joshua’s group:  the people concerned are the tribes of the north who, by this pact, accept the religion of Yahweh and thus become part of the people of God.  For a similar event, see 8:30–35:  Shechem, with its central position, was suitable for tribal gatherings (see also 1K 12), and its history made it the ideal place for making this religious pact.  Abraham had built an altar there (Gn 12:6–7), Jacob had bought land there (Gn 33:18–20), and there had buried the idols brought from </w:t>
      </w:r>
      <w:smartTag w:uri="urn:schemas-microsoft-com:office:smarttags" w:element="place">
        <w:r>
          <w:rPr>
            <w:rFonts w:ascii="Book Antiqua" w:hAnsi="Book Antiqua"/>
            <w:sz w:val="22"/>
            <w:szCs w:val="22"/>
          </w:rPr>
          <w:t>Mesopotamia</w:t>
        </w:r>
      </w:smartTag>
      <w:r>
        <w:rPr>
          <w:rFonts w:ascii="Book Antiqua" w:hAnsi="Book Antiqua"/>
          <w:sz w:val="22"/>
          <w:szCs w:val="22"/>
        </w:rPr>
        <w:t xml:space="preserve"> (Gn 35:2–4).</w:t>
      </w:r>
    </w:p>
  </w:footnote>
  <w:footnote w:id="652">
    <w:p w14:paraId="173CE483" w14:textId="77777777" w:rsidR="00530FC4" w:rsidRDefault="00530FC4" w:rsidP="004B3F0C">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B3F0C">
        <w:rPr>
          <w:rFonts w:ascii="Book Antiqua" w:hAnsi="Book Antiqua"/>
          <w:i/>
          <w:iCs/>
          <w:sz w:val="22"/>
          <w:szCs w:val="22"/>
        </w:rPr>
        <w:t>NJB</w:t>
      </w:r>
      <w:r>
        <w:rPr>
          <w:rFonts w:ascii="Book Antiqua" w:hAnsi="Book Antiqua"/>
          <w:sz w:val="22"/>
          <w:szCs w:val="22"/>
        </w:rPr>
        <w:t xml:space="preserve"> has simply ‘</w:t>
      </w:r>
      <w:r w:rsidRPr="004B3F0C">
        <w:rPr>
          <w:rFonts w:ascii="Book Antiqua" w:hAnsi="Book Antiqua"/>
          <w:i/>
          <w:iCs/>
          <w:sz w:val="22"/>
          <w:szCs w:val="22"/>
        </w:rPr>
        <w:t>them</w:t>
      </w:r>
      <w:r>
        <w:rPr>
          <w:rFonts w:ascii="Book Antiqua" w:hAnsi="Book Antiqua"/>
          <w:sz w:val="22"/>
          <w:szCs w:val="22"/>
        </w:rPr>
        <w:t>’ in place of ‘</w:t>
      </w:r>
      <w:r w:rsidRPr="004B3F0C">
        <w:rPr>
          <w:rFonts w:ascii="Book Antiqua" w:hAnsi="Book Antiqua"/>
          <w:i/>
          <w:iCs/>
          <w:sz w:val="22"/>
          <w:szCs w:val="22"/>
        </w:rPr>
        <w:t>themselves</w:t>
      </w:r>
      <w:r>
        <w:rPr>
          <w:rFonts w:ascii="Book Antiqua" w:hAnsi="Book Antiqua"/>
          <w:sz w:val="22"/>
          <w:szCs w:val="22"/>
        </w:rPr>
        <w:t xml:space="preserve">’, here following the </w:t>
      </w:r>
      <w:r w:rsidRPr="004B3F0C">
        <w:rPr>
          <w:rFonts w:ascii="Book Antiqua" w:hAnsi="Book Antiqua"/>
          <w:i/>
          <w:iCs/>
          <w:sz w:val="22"/>
          <w:szCs w:val="22"/>
        </w:rPr>
        <w:t>NRSV</w:t>
      </w:r>
      <w:r>
        <w:rPr>
          <w:rFonts w:ascii="Book Antiqua" w:hAnsi="Book Antiqua"/>
          <w:sz w:val="22"/>
          <w:szCs w:val="22"/>
        </w:rPr>
        <w:t>.</w:t>
      </w:r>
    </w:p>
  </w:footnote>
  <w:footnote w:id="653">
    <w:p w14:paraId="16173CB3" w14:textId="77777777" w:rsidR="00530FC4" w:rsidRDefault="00530FC4" w:rsidP="002E3ECA">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t>This summary of God’s actions on Israel’s behalf (vv. 2–13) does not mention Sinai or the divine guidance in the wilderness.  The ‘</w:t>
      </w:r>
      <w:r w:rsidRPr="004B3F0C">
        <w:rPr>
          <w:rFonts w:ascii="Book Antiqua" w:hAnsi="Book Antiqua"/>
          <w:i/>
          <w:iCs/>
          <w:sz w:val="22"/>
          <w:szCs w:val="22"/>
        </w:rPr>
        <w:t>River</w:t>
      </w:r>
      <w:r>
        <w:rPr>
          <w:rFonts w:ascii="Book Antiqua" w:hAnsi="Book Antiqua"/>
          <w:sz w:val="22"/>
          <w:szCs w:val="22"/>
        </w:rPr>
        <w:t xml:space="preserve">’ is the Euphrates (explicitly named in both the </w:t>
      </w:r>
      <w:r w:rsidRPr="004B3F0C">
        <w:rPr>
          <w:rFonts w:ascii="Book Antiqua" w:hAnsi="Book Antiqua"/>
          <w:i/>
          <w:iCs/>
          <w:sz w:val="22"/>
          <w:szCs w:val="22"/>
        </w:rPr>
        <w:t>NRSV</w:t>
      </w:r>
      <w:r>
        <w:rPr>
          <w:rFonts w:ascii="Book Antiqua" w:hAnsi="Book Antiqua"/>
          <w:sz w:val="22"/>
          <w:szCs w:val="22"/>
        </w:rPr>
        <w:t xml:space="preserve"> &amp; </w:t>
      </w:r>
      <w:r w:rsidRPr="004B3F0C">
        <w:rPr>
          <w:rFonts w:ascii="Book Antiqua" w:hAnsi="Book Antiqua"/>
          <w:i/>
          <w:iCs/>
          <w:sz w:val="22"/>
          <w:szCs w:val="22"/>
        </w:rPr>
        <w:t>NETB</w:t>
      </w:r>
      <w:r>
        <w:rPr>
          <w:rFonts w:ascii="Book Antiqua" w:hAnsi="Book Antiqua"/>
          <w:sz w:val="22"/>
          <w:szCs w:val="22"/>
        </w:rPr>
        <w:t>), as also in v. 3.</w:t>
      </w:r>
    </w:p>
  </w:footnote>
  <w:footnote w:id="654">
    <w:p w14:paraId="148060F8" w14:textId="77777777" w:rsidR="00530FC4" w:rsidRDefault="00530FC4" w:rsidP="004B3F0C">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In place of </w:t>
      </w:r>
      <w:r w:rsidRPr="004B3F0C">
        <w:rPr>
          <w:rFonts w:cs="SBL Hebrew"/>
          <w:noProof/>
          <w:sz w:val="26"/>
          <w:szCs w:val="26"/>
          <w:rtl/>
          <w:lang w:bidi="he-IL"/>
        </w:rPr>
        <w:t>וָֽאַרְבֶּה֙</w:t>
      </w:r>
      <w:r>
        <w:rPr>
          <w:rFonts w:ascii="Book Antiqua" w:hAnsi="Book Antiqua"/>
          <w:sz w:val="22"/>
          <w:szCs w:val="22"/>
        </w:rPr>
        <w:t xml:space="preserve">, here following the </w:t>
      </w:r>
      <w:r w:rsidRPr="004B3F0C">
        <w:rPr>
          <w:rFonts w:ascii="Book Antiqua" w:hAnsi="Book Antiqua"/>
          <w:i/>
          <w:iCs/>
          <w:sz w:val="22"/>
          <w:szCs w:val="22"/>
        </w:rPr>
        <w:t>Qere</w:t>
      </w:r>
      <w:r>
        <w:rPr>
          <w:rFonts w:ascii="Book Antiqua" w:hAnsi="Book Antiqua"/>
          <w:sz w:val="22"/>
          <w:szCs w:val="22"/>
        </w:rPr>
        <w:t xml:space="preserve">, the </w:t>
      </w:r>
      <w:r w:rsidRPr="004B3F0C">
        <w:rPr>
          <w:rFonts w:ascii="Book Antiqua" w:hAnsi="Book Antiqua"/>
          <w:i/>
          <w:iCs/>
          <w:sz w:val="22"/>
          <w:szCs w:val="22"/>
        </w:rPr>
        <w:t>Kethib</w:t>
      </w:r>
      <w:r>
        <w:rPr>
          <w:rFonts w:ascii="Book Antiqua" w:hAnsi="Book Antiqua"/>
          <w:sz w:val="22"/>
          <w:szCs w:val="22"/>
        </w:rPr>
        <w:t xml:space="preserve"> has </w:t>
      </w:r>
      <w:r w:rsidRPr="004B3F0C">
        <w:rPr>
          <w:rFonts w:cs="SBL Hebrew"/>
          <w:noProof/>
          <w:sz w:val="26"/>
          <w:szCs w:val="26"/>
          <w:rtl/>
          <w:lang w:bidi="he-IL"/>
        </w:rPr>
        <w:t>וארב</w:t>
      </w:r>
      <w:r>
        <w:rPr>
          <w:rFonts w:ascii="Book Antiqua" w:hAnsi="Book Antiqua"/>
          <w:sz w:val="22"/>
          <w:szCs w:val="22"/>
        </w:rPr>
        <w:t>.</w:t>
      </w:r>
    </w:p>
  </w:footnote>
  <w:footnote w:id="655">
    <w:p w14:paraId="1C14B794"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t>In place of ‘</w:t>
      </w:r>
      <w:r w:rsidRPr="004B3F0C">
        <w:rPr>
          <w:rFonts w:ascii="Book Antiqua" w:hAnsi="Book Antiqua"/>
          <w:i/>
          <w:iCs/>
          <w:sz w:val="22"/>
          <w:szCs w:val="22"/>
        </w:rPr>
        <w:t>the mountain country of Seir</w:t>
      </w:r>
      <w:r>
        <w:rPr>
          <w:rFonts w:ascii="Book Antiqua" w:hAnsi="Book Antiqua"/>
          <w:sz w:val="22"/>
          <w:szCs w:val="22"/>
        </w:rPr>
        <w:t xml:space="preserve">’, here following the </w:t>
      </w:r>
      <w:r w:rsidRPr="004B3F0C">
        <w:rPr>
          <w:rFonts w:ascii="Book Antiqua" w:hAnsi="Book Antiqua"/>
          <w:i/>
          <w:iCs/>
          <w:sz w:val="22"/>
          <w:szCs w:val="22"/>
        </w:rPr>
        <w:t>NJB</w:t>
      </w:r>
      <w:r>
        <w:rPr>
          <w:rFonts w:ascii="Book Antiqua" w:hAnsi="Book Antiqua"/>
          <w:sz w:val="22"/>
          <w:szCs w:val="22"/>
        </w:rPr>
        <w:t xml:space="preserve">, the </w:t>
      </w:r>
      <w:r w:rsidRPr="004B3F0C">
        <w:rPr>
          <w:rFonts w:ascii="Book Antiqua" w:hAnsi="Book Antiqua"/>
          <w:i/>
          <w:iCs/>
          <w:sz w:val="22"/>
          <w:szCs w:val="22"/>
        </w:rPr>
        <w:t>NRSV</w:t>
      </w:r>
      <w:r>
        <w:rPr>
          <w:rFonts w:ascii="Book Antiqua" w:hAnsi="Book Antiqua"/>
          <w:sz w:val="22"/>
          <w:szCs w:val="22"/>
        </w:rPr>
        <w:t xml:space="preserve"> has ‘</w:t>
      </w:r>
      <w:r w:rsidRPr="004B3F0C">
        <w:rPr>
          <w:rFonts w:ascii="Book Antiqua" w:hAnsi="Book Antiqua"/>
          <w:i/>
          <w:iCs/>
          <w:sz w:val="22"/>
          <w:szCs w:val="22"/>
        </w:rPr>
        <w:t>the hill country of Seir</w:t>
      </w:r>
      <w:r>
        <w:rPr>
          <w:rFonts w:ascii="Book Antiqua" w:hAnsi="Book Antiqua"/>
          <w:sz w:val="22"/>
          <w:szCs w:val="22"/>
        </w:rPr>
        <w:t xml:space="preserve">’ and </w:t>
      </w:r>
      <w:r w:rsidRPr="004B3F0C">
        <w:rPr>
          <w:rFonts w:ascii="Book Antiqua" w:hAnsi="Book Antiqua"/>
          <w:i/>
          <w:iCs/>
          <w:sz w:val="22"/>
          <w:szCs w:val="22"/>
        </w:rPr>
        <w:t>NETB</w:t>
      </w:r>
      <w:r>
        <w:rPr>
          <w:rFonts w:ascii="Book Antiqua" w:hAnsi="Book Antiqua"/>
          <w:sz w:val="22"/>
          <w:szCs w:val="22"/>
        </w:rPr>
        <w:t xml:space="preserve"> has ‘</w:t>
      </w:r>
      <w:r w:rsidRPr="004B3F0C">
        <w:rPr>
          <w:rFonts w:ascii="Book Antiqua" w:hAnsi="Book Antiqua"/>
          <w:i/>
          <w:iCs/>
          <w:sz w:val="22"/>
          <w:szCs w:val="22"/>
        </w:rPr>
        <w:t>Mount Seir</w:t>
      </w:r>
      <w:r>
        <w:rPr>
          <w:rFonts w:ascii="Book Antiqua" w:hAnsi="Book Antiqua"/>
          <w:sz w:val="22"/>
          <w:szCs w:val="22"/>
        </w:rPr>
        <w:t>’.</w:t>
      </w:r>
    </w:p>
  </w:footnote>
  <w:footnote w:id="656">
    <w:p w14:paraId="61D3660E" w14:textId="77777777" w:rsidR="00530FC4" w:rsidRDefault="00530FC4" w:rsidP="004B3F0C">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t>In place of ‘</w:t>
      </w:r>
      <w:r w:rsidRPr="004B3F0C">
        <w:rPr>
          <w:rFonts w:ascii="Book Antiqua" w:hAnsi="Book Antiqua"/>
          <w:i/>
          <w:iCs/>
          <w:sz w:val="22"/>
          <w:szCs w:val="22"/>
        </w:rPr>
        <w:t>what I did in its midst</w:t>
      </w:r>
      <w:r>
        <w:rPr>
          <w:rFonts w:ascii="Book Antiqua" w:hAnsi="Book Antiqua"/>
          <w:sz w:val="22"/>
          <w:szCs w:val="22"/>
        </w:rPr>
        <w:t xml:space="preserve">’, here following the </w:t>
      </w:r>
      <w:r w:rsidRPr="004B3F0C">
        <w:rPr>
          <w:rFonts w:ascii="Book Antiqua" w:hAnsi="Book Antiqua"/>
          <w:i/>
          <w:iCs/>
          <w:sz w:val="22"/>
          <w:szCs w:val="22"/>
        </w:rPr>
        <w:t>MT</w:t>
      </w:r>
      <w:r>
        <w:rPr>
          <w:rFonts w:ascii="Book Antiqua" w:hAnsi="Book Antiqua"/>
          <w:sz w:val="22"/>
          <w:szCs w:val="22"/>
        </w:rPr>
        <w:t xml:space="preserve"> &amp; </w:t>
      </w:r>
      <w:r w:rsidRPr="004B3F0C">
        <w:rPr>
          <w:rFonts w:ascii="Book Antiqua" w:hAnsi="Book Antiqua"/>
          <w:i/>
          <w:iCs/>
          <w:sz w:val="22"/>
          <w:szCs w:val="22"/>
        </w:rPr>
        <w:t>NRSV</w:t>
      </w:r>
      <w:r>
        <w:rPr>
          <w:rFonts w:ascii="Book Antiqua" w:hAnsi="Book Antiqua"/>
          <w:sz w:val="22"/>
          <w:szCs w:val="22"/>
        </w:rPr>
        <w:t xml:space="preserve">, the </w:t>
      </w:r>
      <w:r w:rsidRPr="004B3F0C">
        <w:rPr>
          <w:rFonts w:ascii="Book Antiqua" w:hAnsi="Book Antiqua"/>
          <w:i/>
          <w:iCs/>
          <w:sz w:val="22"/>
          <w:szCs w:val="22"/>
        </w:rPr>
        <w:t>NJB</w:t>
      </w:r>
      <w:r>
        <w:rPr>
          <w:rFonts w:ascii="Book Antiqua" w:hAnsi="Book Antiqua"/>
          <w:sz w:val="22"/>
          <w:szCs w:val="22"/>
        </w:rPr>
        <w:t xml:space="preserve">, following the </w:t>
      </w:r>
      <w:r w:rsidRPr="004B3F0C">
        <w:rPr>
          <w:rFonts w:ascii="Book Antiqua" w:hAnsi="Book Antiqua"/>
          <w:i/>
          <w:iCs/>
          <w:sz w:val="22"/>
          <w:szCs w:val="22"/>
        </w:rPr>
        <w:t>LXX</w:t>
      </w:r>
      <w:r>
        <w:rPr>
          <w:rFonts w:ascii="Book Antiqua" w:hAnsi="Book Antiqua"/>
          <w:sz w:val="22"/>
          <w:szCs w:val="22"/>
        </w:rPr>
        <w:t xml:space="preserve"> (</w:t>
      </w:r>
      <w:r w:rsidRPr="001E679D">
        <w:rPr>
          <w:rFonts w:ascii="Vusillus Old Face" w:hAnsi="Vusillus Old Face" w:cs="Vusillus Old Face"/>
          <w:bCs/>
          <w:i/>
          <w:iCs/>
          <w:noProof/>
          <w:color w:val="003300"/>
          <w:sz w:val="26"/>
          <w:szCs w:val="18"/>
          <w:lang w:val="el-GR"/>
        </w:rPr>
        <w:t>ἐν οἷς ἐποίησεν αὐτοῖς</w:t>
      </w:r>
      <w:r>
        <w:rPr>
          <w:rFonts w:ascii="Book Antiqua" w:hAnsi="Book Antiqua"/>
          <w:sz w:val="22"/>
          <w:szCs w:val="22"/>
        </w:rPr>
        <w:t>), has ‘</w:t>
      </w:r>
      <w:r>
        <w:rPr>
          <w:rFonts w:ascii="Book Antiqua" w:hAnsi="Book Antiqua"/>
          <w:i/>
          <w:iCs/>
          <w:sz w:val="22"/>
          <w:szCs w:val="22"/>
        </w:rPr>
        <w:t>the wonders that I worked there</w:t>
      </w:r>
      <w:r>
        <w:rPr>
          <w:rFonts w:ascii="Book Antiqua" w:hAnsi="Book Antiqua"/>
          <w:sz w:val="22"/>
          <w:szCs w:val="22"/>
        </w:rPr>
        <w:t>’.</w:t>
      </w:r>
    </w:p>
  </w:footnote>
  <w:footnote w:id="657">
    <w:p w14:paraId="05FF1742"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t xml:space="preserve">The </w:t>
      </w:r>
      <w:r w:rsidRPr="001E679D">
        <w:rPr>
          <w:rFonts w:ascii="Book Antiqua" w:hAnsi="Book Antiqua"/>
          <w:i/>
          <w:iCs/>
          <w:sz w:val="22"/>
          <w:szCs w:val="22"/>
        </w:rPr>
        <w:t>NJB</w:t>
      </w:r>
      <w:r>
        <w:rPr>
          <w:rFonts w:ascii="Book Antiqua" w:hAnsi="Book Antiqua"/>
          <w:sz w:val="22"/>
          <w:szCs w:val="22"/>
        </w:rPr>
        <w:t xml:space="preserve"> lacks the opening ‘</w:t>
      </w:r>
      <w:r w:rsidRPr="001E679D">
        <w:rPr>
          <w:rFonts w:ascii="Book Antiqua" w:hAnsi="Book Antiqua"/>
          <w:i/>
          <w:iCs/>
          <w:sz w:val="22"/>
          <w:szCs w:val="22"/>
        </w:rPr>
        <w:t>when</w:t>
      </w:r>
      <w:r>
        <w:rPr>
          <w:rFonts w:ascii="Book Antiqua" w:hAnsi="Book Antiqua"/>
          <w:sz w:val="22"/>
          <w:szCs w:val="22"/>
        </w:rPr>
        <w:t>’ and has ‘</w:t>
      </w:r>
      <w:r w:rsidRPr="001E679D">
        <w:rPr>
          <w:rFonts w:ascii="Book Antiqua" w:hAnsi="Book Antiqua"/>
          <w:i/>
          <w:iCs/>
          <w:sz w:val="22"/>
          <w:szCs w:val="22"/>
        </w:rPr>
        <w:t>and</w:t>
      </w:r>
      <w:r>
        <w:rPr>
          <w:rFonts w:ascii="Book Antiqua" w:hAnsi="Book Antiqua"/>
          <w:sz w:val="22"/>
          <w:szCs w:val="22"/>
        </w:rPr>
        <w:t>’ before ‘</w:t>
      </w:r>
      <w:r w:rsidRPr="001E679D">
        <w:rPr>
          <w:rFonts w:ascii="Book Antiqua" w:hAnsi="Book Antiqua"/>
          <w:i/>
          <w:iCs/>
          <w:sz w:val="22"/>
          <w:szCs w:val="22"/>
        </w:rPr>
        <w:t>you came</w:t>
      </w:r>
      <w:r>
        <w:rPr>
          <w:rFonts w:ascii="Book Antiqua" w:hAnsi="Book Antiqua"/>
          <w:sz w:val="22"/>
          <w:szCs w:val="22"/>
        </w:rPr>
        <w:t xml:space="preserve">’; here, we follow the </w:t>
      </w:r>
      <w:r w:rsidRPr="001E679D">
        <w:rPr>
          <w:rFonts w:ascii="Book Antiqua" w:hAnsi="Book Antiqua"/>
          <w:i/>
          <w:iCs/>
          <w:sz w:val="22"/>
          <w:szCs w:val="22"/>
        </w:rPr>
        <w:t>NRSV</w:t>
      </w:r>
      <w:r>
        <w:rPr>
          <w:rFonts w:ascii="Book Antiqua" w:hAnsi="Book Antiqua"/>
          <w:sz w:val="22"/>
          <w:szCs w:val="22"/>
        </w:rPr>
        <w:t xml:space="preserve"> &amp; </w:t>
      </w:r>
      <w:r w:rsidRPr="001E679D">
        <w:rPr>
          <w:rFonts w:ascii="Book Antiqua" w:hAnsi="Book Antiqua"/>
          <w:i/>
          <w:iCs/>
          <w:sz w:val="22"/>
          <w:szCs w:val="22"/>
        </w:rPr>
        <w:t>NETB</w:t>
      </w:r>
      <w:r>
        <w:rPr>
          <w:rFonts w:ascii="Book Antiqua" w:hAnsi="Book Antiqua"/>
          <w:sz w:val="22"/>
          <w:szCs w:val="22"/>
        </w:rPr>
        <w:t>.</w:t>
      </w:r>
    </w:p>
  </w:footnote>
  <w:footnote w:id="658">
    <w:p w14:paraId="262BEF3B"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t>In place of ‘</w:t>
      </w:r>
      <w:r w:rsidRPr="001E679D">
        <w:rPr>
          <w:rFonts w:ascii="Book Antiqua" w:hAnsi="Book Antiqua"/>
          <w:i/>
          <w:iCs/>
          <w:sz w:val="22"/>
          <w:szCs w:val="22"/>
        </w:rPr>
        <w:t>darkness</w:t>
      </w:r>
      <w:r>
        <w:rPr>
          <w:rFonts w:ascii="Book Antiqua" w:hAnsi="Book Antiqua"/>
          <w:sz w:val="22"/>
          <w:szCs w:val="22"/>
        </w:rPr>
        <w:t xml:space="preserve">’, here following the </w:t>
      </w:r>
      <w:r w:rsidRPr="001E679D">
        <w:rPr>
          <w:rFonts w:ascii="Book Antiqua" w:hAnsi="Book Antiqua"/>
          <w:i/>
          <w:iCs/>
          <w:sz w:val="22"/>
          <w:szCs w:val="22"/>
        </w:rPr>
        <w:t>NRSV</w:t>
      </w:r>
      <w:r>
        <w:rPr>
          <w:rFonts w:ascii="Book Antiqua" w:hAnsi="Book Antiqua"/>
          <w:sz w:val="22"/>
          <w:szCs w:val="22"/>
        </w:rPr>
        <w:t xml:space="preserve">, the </w:t>
      </w:r>
      <w:r w:rsidRPr="001E679D">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a t</w:t>
      </w:r>
      <w:r w:rsidRPr="001E679D">
        <w:rPr>
          <w:rFonts w:ascii="Book Antiqua" w:hAnsi="Book Antiqua"/>
          <w:i/>
          <w:iCs/>
          <w:sz w:val="22"/>
          <w:szCs w:val="22"/>
        </w:rPr>
        <w:t>hick fog</w:t>
      </w:r>
      <w:r>
        <w:rPr>
          <w:rFonts w:ascii="Book Antiqua" w:hAnsi="Book Antiqua"/>
          <w:sz w:val="22"/>
          <w:szCs w:val="22"/>
        </w:rPr>
        <w:t>’.</w:t>
      </w:r>
    </w:p>
  </w:footnote>
  <w:footnote w:id="659">
    <w:p w14:paraId="7E85835F" w14:textId="77777777" w:rsidR="00530FC4" w:rsidRDefault="00530FC4" w:rsidP="001E679D">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t xml:space="preserve">The </w:t>
      </w:r>
      <w:r w:rsidRPr="001E679D">
        <w:rPr>
          <w:rFonts w:ascii="Book Antiqua" w:hAnsi="Book Antiqua"/>
          <w:i/>
          <w:iCs/>
          <w:sz w:val="22"/>
          <w:szCs w:val="22"/>
        </w:rPr>
        <w:t>Kethib</w:t>
      </w:r>
      <w:r>
        <w:rPr>
          <w:rFonts w:ascii="Book Antiqua" w:hAnsi="Book Antiqua"/>
          <w:sz w:val="22"/>
          <w:szCs w:val="22"/>
        </w:rPr>
        <w:t xml:space="preserve"> opens with </w:t>
      </w:r>
      <w:r w:rsidRPr="001E679D">
        <w:rPr>
          <w:rFonts w:cs="SBL Hebrew"/>
          <w:noProof/>
          <w:sz w:val="26"/>
          <w:szCs w:val="26"/>
          <w:rtl/>
          <w:lang w:bidi="he-IL"/>
        </w:rPr>
        <w:t>ואבאה</w:t>
      </w:r>
      <w:r w:rsidRPr="001E679D">
        <w:rPr>
          <w:rFonts w:ascii="Book Antiqua" w:hAnsi="Book Antiqua"/>
          <w:sz w:val="16"/>
          <w:szCs w:val="16"/>
        </w:rPr>
        <w:t xml:space="preserve"> </w:t>
      </w:r>
      <w:r>
        <w:rPr>
          <w:rFonts w:ascii="Book Antiqua" w:hAnsi="Book Antiqua"/>
          <w:sz w:val="22"/>
          <w:szCs w:val="22"/>
        </w:rPr>
        <w:t xml:space="preserve">in place of </w:t>
      </w:r>
      <w:r w:rsidRPr="001E679D">
        <w:rPr>
          <w:rFonts w:cs="SBL Hebrew"/>
          <w:noProof/>
          <w:sz w:val="26"/>
          <w:szCs w:val="26"/>
          <w:rtl/>
          <w:lang w:bidi="he-IL"/>
        </w:rPr>
        <w:t>וָֽאָבִ֣א</w:t>
      </w:r>
      <w:r>
        <w:rPr>
          <w:rFonts w:ascii="Book Antiqua" w:hAnsi="Book Antiqua"/>
          <w:sz w:val="22"/>
          <w:szCs w:val="22"/>
        </w:rPr>
        <w:t xml:space="preserve">, here following the </w:t>
      </w:r>
      <w:r w:rsidRPr="001E679D">
        <w:rPr>
          <w:rFonts w:ascii="Book Antiqua" w:hAnsi="Book Antiqua"/>
          <w:i/>
          <w:iCs/>
          <w:sz w:val="22"/>
          <w:szCs w:val="22"/>
        </w:rPr>
        <w:t>Qere</w:t>
      </w:r>
      <w:r>
        <w:rPr>
          <w:rFonts w:ascii="Book Antiqua" w:hAnsi="Book Antiqua"/>
          <w:sz w:val="22"/>
          <w:szCs w:val="22"/>
        </w:rPr>
        <w:t>.</w:t>
      </w:r>
    </w:p>
  </w:footnote>
  <w:footnote w:id="660">
    <w:p w14:paraId="630DC4A7"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t xml:space="preserve">The text of vv. 9–11 reflects a different memory of the Balaam incident (Nb 22) and the fall of </w:t>
      </w:r>
      <w:smartTag w:uri="urn:schemas-microsoft-com:office:smarttags" w:element="place">
        <w:smartTag w:uri="urn:schemas-microsoft-com:office:smarttags" w:element="City">
          <w:r>
            <w:rPr>
              <w:rFonts w:ascii="Book Antiqua" w:hAnsi="Book Antiqua"/>
              <w:sz w:val="22"/>
              <w:szCs w:val="22"/>
            </w:rPr>
            <w:t>Jericho</w:t>
          </w:r>
        </w:smartTag>
      </w:smartTag>
      <w:r>
        <w:rPr>
          <w:rFonts w:ascii="Book Antiqua" w:hAnsi="Book Antiqua"/>
          <w:sz w:val="22"/>
          <w:szCs w:val="22"/>
        </w:rPr>
        <w:t xml:space="preserve"> (Jos 6).</w:t>
      </w:r>
    </w:p>
  </w:footnote>
  <w:footnote w:id="661">
    <w:p w14:paraId="223E1F4C" w14:textId="77777777" w:rsidR="00530FC4" w:rsidRPr="001E679D" w:rsidRDefault="00530FC4" w:rsidP="00213DDF">
      <w:pPr>
        <w:pStyle w:val="FootnoteText"/>
        <w:spacing w:line="300" w:lineRule="exact"/>
        <w:ind w:left="284" w:hanging="284"/>
        <w:jc w:val="both"/>
        <w:rPr>
          <w:rFonts w:ascii="Book Antiqua" w:hAnsi="Book Antiqua"/>
          <w:sz w:val="24"/>
          <w:szCs w:val="24"/>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Balaam’s ‘blessings’</w:t>
      </w:r>
      <w:r w:rsidRPr="001E679D">
        <w:rPr>
          <w:rFonts w:ascii="Book Antiqua" w:hAnsi="Book Antiqua"/>
          <w:sz w:val="22"/>
          <w:szCs w:val="22"/>
        </w:rPr>
        <w:t xml:space="preserve"> were actually prophecies of how God would prosper Israel.</w:t>
      </w:r>
    </w:p>
  </w:footnote>
  <w:footnote w:id="662">
    <w:p w14:paraId="44437E47"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1E679D">
        <w:rPr>
          <w:rFonts w:ascii="Book Antiqua" w:hAnsi="Book Antiqua"/>
          <w:i/>
          <w:iCs/>
          <w:sz w:val="22"/>
          <w:szCs w:val="22"/>
        </w:rPr>
        <w:t>NJB</w:t>
      </w:r>
      <w:r>
        <w:rPr>
          <w:rFonts w:ascii="Book Antiqua" w:hAnsi="Book Antiqua"/>
          <w:sz w:val="22"/>
          <w:szCs w:val="22"/>
        </w:rPr>
        <w:t xml:space="preserve"> has ‘</w:t>
      </w:r>
      <w:r w:rsidRPr="001E679D">
        <w:rPr>
          <w:rFonts w:ascii="Book Antiqua" w:hAnsi="Book Antiqua"/>
          <w:i/>
          <w:iCs/>
          <w:sz w:val="22"/>
          <w:szCs w:val="22"/>
        </w:rPr>
        <w:t>those who held</w:t>
      </w:r>
      <w:r>
        <w:rPr>
          <w:rFonts w:ascii="Book Antiqua" w:hAnsi="Book Antiqua"/>
          <w:sz w:val="22"/>
          <w:szCs w:val="22"/>
        </w:rPr>
        <w:t>’ in place of ‘</w:t>
      </w:r>
      <w:r w:rsidRPr="001E679D">
        <w:rPr>
          <w:rFonts w:ascii="Book Antiqua" w:hAnsi="Book Antiqua"/>
          <w:i/>
          <w:iCs/>
          <w:sz w:val="22"/>
          <w:szCs w:val="22"/>
        </w:rPr>
        <w:t>the citizens of</w:t>
      </w:r>
      <w:r>
        <w:rPr>
          <w:rFonts w:ascii="Book Antiqua" w:hAnsi="Book Antiqua"/>
          <w:sz w:val="22"/>
          <w:szCs w:val="22"/>
        </w:rPr>
        <w:t xml:space="preserve">’, here following the </w:t>
      </w:r>
      <w:r w:rsidRPr="001E679D">
        <w:rPr>
          <w:rFonts w:ascii="Book Antiqua" w:hAnsi="Book Antiqua"/>
          <w:i/>
          <w:iCs/>
          <w:sz w:val="22"/>
          <w:szCs w:val="22"/>
        </w:rPr>
        <w:t>NRSV</w:t>
      </w:r>
      <w:r>
        <w:rPr>
          <w:rFonts w:ascii="Book Antiqua" w:hAnsi="Book Antiqua"/>
          <w:sz w:val="22"/>
          <w:szCs w:val="22"/>
        </w:rPr>
        <w:t>.</w:t>
      </w:r>
    </w:p>
  </w:footnote>
  <w:footnote w:id="663">
    <w:p w14:paraId="6C503132" w14:textId="77777777" w:rsidR="00530FC4" w:rsidRPr="006C576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6C5764">
        <w:rPr>
          <w:rFonts w:ascii="Book Antiqua" w:hAnsi="Book Antiqua"/>
          <w:sz w:val="22"/>
          <w:szCs w:val="22"/>
        </w:rPr>
        <w:t>The meaning of the Hebrew word, here translated as ‘</w:t>
      </w:r>
      <w:r w:rsidRPr="006C5764">
        <w:rPr>
          <w:rFonts w:ascii="Book Antiqua" w:hAnsi="Book Antiqua"/>
          <w:i/>
          <w:iCs/>
          <w:sz w:val="22"/>
          <w:szCs w:val="22"/>
        </w:rPr>
        <w:t>the hornet</w:t>
      </w:r>
      <w:r w:rsidRPr="006C5764">
        <w:rPr>
          <w:rFonts w:ascii="Book Antiqua" w:hAnsi="Book Antiqua"/>
          <w:sz w:val="22"/>
          <w:szCs w:val="22"/>
        </w:rPr>
        <w:t xml:space="preserve">’, is uncertain; </w:t>
      </w:r>
      <w:r w:rsidRPr="006C5764">
        <w:rPr>
          <w:rFonts w:ascii="Book Antiqua" w:hAnsi="Book Antiqua"/>
          <w:i/>
          <w:iCs/>
          <w:sz w:val="22"/>
          <w:szCs w:val="22"/>
        </w:rPr>
        <w:t>NETB</w:t>
      </w:r>
      <w:r w:rsidRPr="006C5764">
        <w:rPr>
          <w:rFonts w:ascii="Book Antiqua" w:hAnsi="Book Antiqua"/>
          <w:sz w:val="22"/>
          <w:szCs w:val="22"/>
        </w:rPr>
        <w:t xml:space="preserve"> has ‘</w:t>
      </w:r>
      <w:r w:rsidRPr="006C5764">
        <w:rPr>
          <w:rFonts w:ascii="Book Antiqua" w:hAnsi="Book Antiqua"/>
          <w:i/>
          <w:iCs/>
          <w:sz w:val="22"/>
          <w:szCs w:val="22"/>
        </w:rPr>
        <w:t>terror</w:t>
      </w:r>
      <w:r w:rsidRPr="006C5764">
        <w:rPr>
          <w:rFonts w:ascii="Book Antiqua" w:hAnsi="Book Antiqua"/>
          <w:sz w:val="22"/>
          <w:szCs w:val="22"/>
        </w:rPr>
        <w:t xml:space="preserve">’ and the </w:t>
      </w:r>
      <w:r w:rsidRPr="006C5764">
        <w:rPr>
          <w:rFonts w:ascii="Book Antiqua" w:hAnsi="Book Antiqua"/>
          <w:i/>
          <w:iCs/>
          <w:sz w:val="22"/>
          <w:szCs w:val="22"/>
        </w:rPr>
        <w:t>NEB</w:t>
      </w:r>
      <w:r w:rsidRPr="006C5764">
        <w:rPr>
          <w:rFonts w:ascii="Book Antiqua" w:hAnsi="Book Antiqua"/>
          <w:sz w:val="22"/>
          <w:szCs w:val="22"/>
        </w:rPr>
        <w:t xml:space="preserve"> has ‘</w:t>
      </w:r>
      <w:r w:rsidRPr="006C5764">
        <w:rPr>
          <w:rFonts w:ascii="Book Antiqua" w:hAnsi="Book Antiqua"/>
          <w:i/>
          <w:iCs/>
          <w:sz w:val="22"/>
          <w:szCs w:val="22"/>
        </w:rPr>
        <w:t>panic</w:t>
      </w:r>
      <w:r w:rsidRPr="006C5764">
        <w:rPr>
          <w:rFonts w:ascii="Book Antiqua" w:hAnsi="Book Antiqua"/>
          <w:sz w:val="22"/>
          <w:szCs w:val="22"/>
        </w:rPr>
        <w:t>’.  In place of ‘</w:t>
      </w:r>
      <w:r w:rsidRPr="006C5764">
        <w:rPr>
          <w:rFonts w:ascii="Book Antiqua" w:hAnsi="Book Antiqua"/>
          <w:i/>
          <w:iCs/>
          <w:sz w:val="22"/>
          <w:szCs w:val="22"/>
        </w:rPr>
        <w:t>two kings</w:t>
      </w:r>
      <w:r w:rsidRPr="006C5764">
        <w:rPr>
          <w:rFonts w:ascii="Book Antiqua" w:hAnsi="Book Antiqua"/>
          <w:sz w:val="22"/>
          <w:szCs w:val="22"/>
        </w:rPr>
        <w:t xml:space="preserve">’, her following the </w:t>
      </w:r>
      <w:r w:rsidRPr="006C5764">
        <w:rPr>
          <w:rFonts w:ascii="Book Antiqua" w:hAnsi="Book Antiqua"/>
          <w:i/>
          <w:iCs/>
          <w:sz w:val="22"/>
          <w:szCs w:val="22"/>
        </w:rPr>
        <w:t>MT</w:t>
      </w:r>
      <w:r w:rsidRPr="006C5764">
        <w:rPr>
          <w:rFonts w:ascii="Book Antiqua" w:hAnsi="Book Antiqua"/>
          <w:sz w:val="22"/>
          <w:szCs w:val="22"/>
        </w:rPr>
        <w:t xml:space="preserve">, </w:t>
      </w:r>
      <w:r>
        <w:rPr>
          <w:rFonts w:ascii="Book Antiqua" w:hAnsi="Book Antiqua"/>
          <w:sz w:val="22"/>
          <w:szCs w:val="22"/>
        </w:rPr>
        <w:t>t</w:t>
      </w:r>
      <w:r w:rsidRPr="006C5764">
        <w:rPr>
          <w:rFonts w:ascii="Book Antiqua" w:hAnsi="Book Antiqua"/>
          <w:sz w:val="22"/>
          <w:szCs w:val="22"/>
        </w:rPr>
        <w:t xml:space="preserve">he </w:t>
      </w:r>
      <w:r w:rsidRPr="006C5764">
        <w:rPr>
          <w:rFonts w:ascii="Book Antiqua" w:hAnsi="Book Antiqua"/>
          <w:i/>
          <w:iCs/>
          <w:sz w:val="22"/>
          <w:szCs w:val="22"/>
        </w:rPr>
        <w:t>LXX</w:t>
      </w:r>
      <w:r>
        <w:rPr>
          <w:rFonts w:ascii="Book Antiqua" w:hAnsi="Book Antiqua"/>
          <w:sz w:val="22"/>
          <w:szCs w:val="22"/>
        </w:rPr>
        <w:t xml:space="preserve"> has ‘</w:t>
      </w:r>
      <w:r w:rsidRPr="006C5764">
        <w:rPr>
          <w:rFonts w:ascii="Book Antiqua" w:hAnsi="Book Antiqua"/>
          <w:i/>
          <w:iCs/>
          <w:sz w:val="22"/>
          <w:szCs w:val="22"/>
        </w:rPr>
        <w:t>twelve kings</w:t>
      </w:r>
      <w:r>
        <w:rPr>
          <w:rFonts w:ascii="Book Antiqua" w:hAnsi="Book Antiqua"/>
          <w:sz w:val="22"/>
          <w:szCs w:val="22"/>
        </w:rPr>
        <w:t>’ (</w:t>
      </w:r>
      <w:r w:rsidRPr="006C5764">
        <w:rPr>
          <w:rFonts w:ascii="Vusillus Old Face" w:hAnsi="Vusillus Old Face" w:cs="Vusillus Old Face"/>
          <w:bCs/>
          <w:i/>
          <w:iCs/>
          <w:noProof/>
          <w:color w:val="003300"/>
          <w:sz w:val="26"/>
          <w:szCs w:val="18"/>
          <w:lang w:val="el-GR"/>
        </w:rPr>
        <w:t>δώδεκα βασιλεῖς</w:t>
      </w:r>
      <w:r>
        <w:rPr>
          <w:rFonts w:ascii="Book Antiqua" w:hAnsi="Book Antiqua"/>
          <w:sz w:val="22"/>
          <w:szCs w:val="22"/>
        </w:rPr>
        <w:t>),</w:t>
      </w:r>
      <w:r w:rsidRPr="006C5764">
        <w:rPr>
          <w:rFonts w:ascii="Book Antiqua" w:hAnsi="Book Antiqua"/>
          <w:sz w:val="22"/>
          <w:szCs w:val="22"/>
        </w:rPr>
        <w:t xml:space="preserve"> apparently understanding this as a reference to Amorite kings west of the Jordan (see Josh 5:1, rather than the trans-Jordanian Amorite </w:t>
      </w:r>
      <w:r>
        <w:rPr>
          <w:rFonts w:ascii="Book Antiqua" w:hAnsi="Book Antiqua"/>
          <w:sz w:val="22"/>
          <w:szCs w:val="22"/>
        </w:rPr>
        <w:t>kings Sihon and Og (see Jos</w:t>
      </w:r>
      <w:r w:rsidRPr="006C5764">
        <w:rPr>
          <w:rFonts w:ascii="Book Antiqua" w:hAnsi="Book Antiqua"/>
          <w:sz w:val="22"/>
          <w:szCs w:val="22"/>
        </w:rPr>
        <w:t xml:space="preserve"> 2:10; 9:10).</w:t>
      </w:r>
    </w:p>
  </w:footnote>
  <w:footnote w:id="664">
    <w:p w14:paraId="5B7C4F56"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An alternative reading of ‘</w:t>
      </w:r>
      <w:r w:rsidRPr="006C5764">
        <w:rPr>
          <w:rFonts w:ascii="Book Antiqua" w:hAnsi="Book Antiqua"/>
          <w:i/>
          <w:iCs/>
          <w:sz w:val="22"/>
          <w:szCs w:val="22"/>
        </w:rPr>
        <w:t>in which</w:t>
      </w:r>
      <w:r>
        <w:rPr>
          <w:rFonts w:ascii="Book Antiqua" w:hAnsi="Book Antiqua"/>
          <w:sz w:val="22"/>
          <w:szCs w:val="22"/>
        </w:rPr>
        <w:t>’ could be ‘</w:t>
      </w:r>
      <w:r w:rsidRPr="006C5764">
        <w:rPr>
          <w:rFonts w:ascii="Book Antiqua" w:hAnsi="Book Antiqua"/>
          <w:i/>
          <w:iCs/>
          <w:sz w:val="22"/>
          <w:szCs w:val="22"/>
        </w:rPr>
        <w:t>for which</w:t>
      </w:r>
      <w:r>
        <w:rPr>
          <w:rFonts w:ascii="Book Antiqua" w:hAnsi="Book Antiqua"/>
          <w:sz w:val="22"/>
          <w:szCs w:val="22"/>
        </w:rPr>
        <w:t>’.</w:t>
      </w:r>
    </w:p>
  </w:footnote>
  <w:footnote w:id="665">
    <w:p w14:paraId="4AFC7FF7"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From here on, Joshua is no longer quoting God but speaking to the Israelites for himself.</w:t>
      </w:r>
    </w:p>
  </w:footnote>
  <w:footnote w:id="666">
    <w:p w14:paraId="53C60BE2" w14:textId="77777777" w:rsidR="00530FC4" w:rsidRDefault="00530FC4" w:rsidP="006C5764">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In place of </w:t>
      </w:r>
      <w:r w:rsidRPr="006C5764">
        <w:rPr>
          <w:rFonts w:cs="SBL Hebrew"/>
          <w:noProof/>
          <w:sz w:val="26"/>
          <w:szCs w:val="26"/>
          <w:rtl/>
          <w:lang w:bidi="he-IL"/>
        </w:rPr>
        <w:t>מֵעֵ֣בֶר</w:t>
      </w:r>
      <w:r>
        <w:rPr>
          <w:rFonts w:ascii="Book Antiqua" w:hAnsi="Book Antiqua"/>
          <w:sz w:val="22"/>
          <w:szCs w:val="22"/>
        </w:rPr>
        <w:t xml:space="preserve">, here following the </w:t>
      </w:r>
      <w:r w:rsidRPr="006C5764">
        <w:rPr>
          <w:rFonts w:ascii="Book Antiqua" w:hAnsi="Book Antiqua"/>
          <w:i/>
          <w:iCs/>
          <w:sz w:val="22"/>
          <w:szCs w:val="22"/>
        </w:rPr>
        <w:t>Qere</w:t>
      </w:r>
      <w:r>
        <w:rPr>
          <w:rFonts w:ascii="Book Antiqua" w:hAnsi="Book Antiqua"/>
          <w:sz w:val="22"/>
          <w:szCs w:val="22"/>
        </w:rPr>
        <w:t xml:space="preserve">, the </w:t>
      </w:r>
      <w:r w:rsidRPr="006C5764">
        <w:rPr>
          <w:rFonts w:ascii="Book Antiqua" w:hAnsi="Book Antiqua"/>
          <w:i/>
          <w:iCs/>
          <w:sz w:val="22"/>
          <w:szCs w:val="22"/>
        </w:rPr>
        <w:t>Kethib</w:t>
      </w:r>
      <w:r>
        <w:rPr>
          <w:rFonts w:ascii="Book Antiqua" w:hAnsi="Book Antiqua"/>
          <w:sz w:val="22"/>
          <w:szCs w:val="22"/>
        </w:rPr>
        <w:t xml:space="preserve"> has </w:t>
      </w:r>
      <w:r w:rsidRPr="006C5764">
        <w:rPr>
          <w:rFonts w:cs="SBL Hebrew"/>
          <w:noProof/>
          <w:sz w:val="26"/>
          <w:szCs w:val="26"/>
          <w:rtl/>
          <w:lang w:bidi="he-IL"/>
        </w:rPr>
        <w:t>בעבר</w:t>
      </w:r>
      <w:r>
        <w:rPr>
          <w:rFonts w:ascii="Book Antiqua" w:hAnsi="Book Antiqua"/>
          <w:sz w:val="22"/>
          <w:szCs w:val="22"/>
        </w:rPr>
        <w:t>.</w:t>
      </w:r>
    </w:p>
  </w:footnote>
  <w:footnote w:id="667">
    <w:p w14:paraId="6FC2BF2E" w14:textId="77777777" w:rsidR="00530FC4" w:rsidRPr="0019558F" w:rsidRDefault="00530FC4" w:rsidP="0019558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r>
      <w:r w:rsidRPr="0019558F">
        <w:rPr>
          <w:rFonts w:ascii="Book Antiqua" w:hAnsi="Book Antiqua"/>
          <w:sz w:val="22"/>
          <w:szCs w:val="22"/>
        </w:rPr>
        <w:t>In place of ‘</w:t>
      </w:r>
      <w:r w:rsidRPr="0019558F">
        <w:rPr>
          <w:rFonts w:ascii="Book Antiqua" w:hAnsi="Book Antiqua"/>
          <w:i/>
          <w:iCs/>
          <w:sz w:val="22"/>
          <w:szCs w:val="22"/>
        </w:rPr>
        <w:t xml:space="preserve">far be it from us to </w:t>
      </w:r>
      <w:r>
        <w:rPr>
          <w:rFonts w:ascii="Book Antiqua" w:hAnsi="Book Antiqua"/>
          <w:i/>
          <w:iCs/>
          <w:sz w:val="22"/>
          <w:szCs w:val="22"/>
        </w:rPr>
        <w:t>desert</w:t>
      </w:r>
      <w:r w:rsidRPr="0019558F">
        <w:rPr>
          <w:rFonts w:ascii="Book Antiqua" w:hAnsi="Book Antiqua"/>
          <w:sz w:val="22"/>
          <w:szCs w:val="22"/>
        </w:rPr>
        <w:t xml:space="preserve">’, here following the </w:t>
      </w:r>
      <w:r w:rsidRPr="0019558F">
        <w:rPr>
          <w:rFonts w:ascii="Book Antiqua" w:hAnsi="Book Antiqua"/>
          <w:i/>
          <w:iCs/>
          <w:sz w:val="22"/>
          <w:szCs w:val="22"/>
        </w:rPr>
        <w:t>NRSV</w:t>
      </w:r>
      <w:r w:rsidRPr="0019558F">
        <w:rPr>
          <w:rFonts w:ascii="Book Antiqua" w:hAnsi="Book Antiqua"/>
          <w:sz w:val="22"/>
          <w:szCs w:val="22"/>
        </w:rPr>
        <w:t xml:space="preserve"> &amp; </w:t>
      </w:r>
      <w:r w:rsidRPr="0019558F">
        <w:rPr>
          <w:rFonts w:ascii="Book Antiqua" w:hAnsi="Book Antiqua"/>
          <w:i/>
          <w:iCs/>
          <w:sz w:val="22"/>
          <w:szCs w:val="22"/>
        </w:rPr>
        <w:t>NETB</w:t>
      </w:r>
      <w:r w:rsidRPr="0019558F">
        <w:rPr>
          <w:rFonts w:ascii="Book Antiqua" w:hAnsi="Book Antiqua"/>
          <w:sz w:val="22"/>
          <w:szCs w:val="22"/>
        </w:rPr>
        <w:t xml:space="preserve">, the </w:t>
      </w:r>
      <w:r w:rsidRPr="0019558F">
        <w:rPr>
          <w:rFonts w:ascii="Book Antiqua" w:hAnsi="Book Antiqua"/>
          <w:i/>
          <w:iCs/>
          <w:sz w:val="22"/>
          <w:szCs w:val="22"/>
        </w:rPr>
        <w:t>NJB</w:t>
      </w:r>
      <w:r w:rsidRPr="0019558F">
        <w:rPr>
          <w:rFonts w:ascii="Book Antiqua" w:hAnsi="Book Antiqua"/>
          <w:sz w:val="22"/>
          <w:szCs w:val="22"/>
        </w:rPr>
        <w:t xml:space="preserve"> has ‘</w:t>
      </w:r>
      <w:r w:rsidRPr="0019558F">
        <w:rPr>
          <w:rFonts w:ascii="Book Antiqua" w:hAnsi="Book Antiqua"/>
          <w:i/>
          <w:iCs/>
          <w:sz w:val="22"/>
          <w:szCs w:val="22"/>
        </w:rPr>
        <w:t>we have no intention of deserting</w:t>
      </w:r>
      <w:r w:rsidRPr="0019558F">
        <w:rPr>
          <w:rFonts w:ascii="Book Antiqua" w:hAnsi="Book Antiqua"/>
          <w:sz w:val="22"/>
          <w:szCs w:val="22"/>
        </w:rPr>
        <w:t>’.</w:t>
      </w:r>
    </w:p>
  </w:footnote>
  <w:footnote w:id="668">
    <w:p w14:paraId="1D2D3F00"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19558F">
        <w:rPr>
          <w:rFonts w:ascii="Book Antiqua" w:hAnsi="Book Antiqua"/>
          <w:i/>
          <w:iCs/>
          <w:sz w:val="22"/>
          <w:szCs w:val="22"/>
        </w:rPr>
        <w:t>NJB</w:t>
      </w:r>
      <w:r>
        <w:rPr>
          <w:rFonts w:ascii="Book Antiqua" w:hAnsi="Book Antiqua"/>
          <w:sz w:val="22"/>
          <w:szCs w:val="22"/>
        </w:rPr>
        <w:t xml:space="preserve"> lacks ‘</w:t>
      </w:r>
      <w:r w:rsidRPr="0019558F">
        <w:rPr>
          <w:rFonts w:ascii="Book Antiqua" w:hAnsi="Book Antiqua"/>
          <w:i/>
          <w:iCs/>
          <w:sz w:val="22"/>
          <w:szCs w:val="22"/>
        </w:rPr>
        <w:t>out of</w:t>
      </w:r>
      <w:r>
        <w:rPr>
          <w:rFonts w:ascii="Book Antiqua" w:hAnsi="Book Antiqua"/>
          <w:sz w:val="22"/>
          <w:szCs w:val="22"/>
        </w:rPr>
        <w:t>’ before ‘</w:t>
      </w:r>
      <w:r w:rsidRPr="0019558F">
        <w:rPr>
          <w:rFonts w:ascii="Book Antiqua" w:hAnsi="Book Antiqua"/>
          <w:i/>
          <w:iCs/>
          <w:sz w:val="22"/>
          <w:szCs w:val="22"/>
        </w:rPr>
        <w:t>the house of slavery</w:t>
      </w:r>
      <w:r>
        <w:rPr>
          <w:rFonts w:ascii="Book Antiqua" w:hAnsi="Book Antiqua"/>
          <w:sz w:val="22"/>
          <w:szCs w:val="22"/>
        </w:rPr>
        <w:t xml:space="preserve">’, here following the </w:t>
      </w:r>
      <w:r w:rsidRPr="0019558F">
        <w:rPr>
          <w:rFonts w:ascii="Book Antiqua" w:hAnsi="Book Antiqua"/>
          <w:i/>
          <w:iCs/>
          <w:sz w:val="22"/>
          <w:szCs w:val="22"/>
        </w:rPr>
        <w:t>MT</w:t>
      </w:r>
      <w:r>
        <w:rPr>
          <w:rFonts w:ascii="Book Antiqua" w:hAnsi="Book Antiqua"/>
          <w:sz w:val="22"/>
          <w:szCs w:val="22"/>
        </w:rPr>
        <w:t xml:space="preserve"> &amp; </w:t>
      </w:r>
      <w:r w:rsidRPr="0019558F">
        <w:rPr>
          <w:rFonts w:ascii="Book Antiqua" w:hAnsi="Book Antiqua"/>
          <w:i/>
          <w:iCs/>
          <w:sz w:val="22"/>
          <w:szCs w:val="22"/>
        </w:rPr>
        <w:t>NRSV</w:t>
      </w:r>
      <w:r>
        <w:rPr>
          <w:rFonts w:ascii="Book Antiqua" w:hAnsi="Book Antiqua"/>
          <w:sz w:val="22"/>
          <w:szCs w:val="22"/>
        </w:rPr>
        <w:t>.</w:t>
      </w:r>
    </w:p>
  </w:footnote>
  <w:footnote w:id="669">
    <w:p w14:paraId="6BD69D11"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19558F">
        <w:rPr>
          <w:rFonts w:ascii="Book Antiqua" w:hAnsi="Book Antiqua"/>
          <w:i/>
          <w:iCs/>
          <w:sz w:val="22"/>
          <w:szCs w:val="22"/>
        </w:rPr>
        <w:t>what is more</w:t>
      </w:r>
      <w:r>
        <w:rPr>
          <w:rFonts w:ascii="Book Antiqua" w:hAnsi="Book Antiqua"/>
          <w:sz w:val="22"/>
          <w:szCs w:val="22"/>
        </w:rPr>
        <w:t xml:space="preserve">’, here following the </w:t>
      </w:r>
      <w:r w:rsidRPr="0019558F">
        <w:rPr>
          <w:rFonts w:ascii="Book Antiqua" w:hAnsi="Book Antiqua"/>
          <w:i/>
          <w:iCs/>
          <w:sz w:val="22"/>
          <w:szCs w:val="22"/>
        </w:rPr>
        <w:t>NJB</w:t>
      </w:r>
      <w:r>
        <w:rPr>
          <w:rFonts w:ascii="Book Antiqua" w:hAnsi="Book Antiqua"/>
          <w:sz w:val="22"/>
          <w:szCs w:val="22"/>
        </w:rPr>
        <w:t xml:space="preserve">, the </w:t>
      </w:r>
      <w:r w:rsidRPr="0019558F">
        <w:rPr>
          <w:rFonts w:ascii="Book Antiqua" w:hAnsi="Book Antiqua"/>
          <w:i/>
          <w:iCs/>
          <w:sz w:val="22"/>
          <w:szCs w:val="22"/>
        </w:rPr>
        <w:t>MT</w:t>
      </w:r>
      <w:r>
        <w:rPr>
          <w:rFonts w:ascii="Book Antiqua" w:hAnsi="Book Antiqua"/>
          <w:sz w:val="22"/>
          <w:szCs w:val="22"/>
        </w:rPr>
        <w:t xml:space="preserve"> has simply ‘</w:t>
      </w:r>
      <w:r w:rsidRPr="0019558F">
        <w:rPr>
          <w:rFonts w:ascii="Book Antiqua" w:hAnsi="Book Antiqua"/>
          <w:i/>
          <w:iCs/>
          <w:sz w:val="22"/>
          <w:szCs w:val="22"/>
        </w:rPr>
        <w:t>and</w:t>
      </w:r>
      <w:r>
        <w:rPr>
          <w:rFonts w:ascii="Book Antiqua" w:hAnsi="Book Antiqua"/>
          <w:sz w:val="22"/>
          <w:szCs w:val="22"/>
        </w:rPr>
        <w:t>’.</w:t>
      </w:r>
    </w:p>
  </w:footnote>
  <w:footnote w:id="670">
    <w:p w14:paraId="23548C9D" w14:textId="77777777" w:rsidR="00530FC4" w:rsidRPr="0019558F" w:rsidRDefault="00530FC4" w:rsidP="0019558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r>
      <w:r w:rsidRPr="0019558F">
        <w:rPr>
          <w:rFonts w:ascii="Book Antiqua" w:hAnsi="Book Antiqua"/>
          <w:sz w:val="22"/>
          <w:szCs w:val="22"/>
        </w:rPr>
        <w:t xml:space="preserve">In the </w:t>
      </w:r>
      <w:r w:rsidRPr="0019558F">
        <w:rPr>
          <w:rFonts w:ascii="Book Antiqua" w:hAnsi="Book Antiqua"/>
          <w:i/>
          <w:iCs/>
          <w:sz w:val="22"/>
          <w:szCs w:val="22"/>
        </w:rPr>
        <w:t>MT</w:t>
      </w:r>
      <w:r>
        <w:rPr>
          <w:rFonts w:ascii="Book Antiqua" w:hAnsi="Book Antiqua"/>
          <w:sz w:val="22"/>
          <w:szCs w:val="22"/>
        </w:rPr>
        <w:t xml:space="preserve">, </w:t>
      </w:r>
      <w:r w:rsidRPr="0019558F">
        <w:rPr>
          <w:rFonts w:ascii="Book Antiqua" w:hAnsi="Book Antiqua"/>
          <w:sz w:val="22"/>
          <w:szCs w:val="22"/>
        </w:rPr>
        <w:t xml:space="preserve">the </w:t>
      </w:r>
      <w:r>
        <w:rPr>
          <w:rFonts w:ascii="Book Antiqua" w:hAnsi="Book Antiqua"/>
          <w:sz w:val="22"/>
          <w:szCs w:val="22"/>
        </w:rPr>
        <w:t>noun ‘</w:t>
      </w:r>
      <w:r w:rsidRPr="0019558F">
        <w:rPr>
          <w:rFonts w:ascii="Book Antiqua" w:hAnsi="Book Antiqua"/>
          <w:i/>
          <w:iCs/>
          <w:sz w:val="22"/>
          <w:szCs w:val="22"/>
        </w:rPr>
        <w:t>God</w:t>
      </w:r>
      <w:r>
        <w:rPr>
          <w:rFonts w:ascii="Book Antiqua" w:hAnsi="Book Antiqua"/>
          <w:sz w:val="22"/>
          <w:szCs w:val="22"/>
        </w:rPr>
        <w:t>’ (</w:t>
      </w:r>
      <w:r w:rsidRPr="0019558F">
        <w:rPr>
          <w:rFonts w:cs="SBL Hebrew"/>
          <w:noProof/>
          <w:sz w:val="26"/>
          <w:szCs w:val="26"/>
          <w:rtl/>
          <w:lang w:bidi="he-IL"/>
        </w:rPr>
        <w:t>אֱלֹהִ֥ים</w:t>
      </w:r>
      <w:r>
        <w:rPr>
          <w:rFonts w:ascii="Book Antiqua" w:hAnsi="Book Antiqua"/>
          <w:sz w:val="22"/>
          <w:szCs w:val="22"/>
        </w:rPr>
        <w:t xml:space="preserve">) </w:t>
      </w:r>
      <w:r w:rsidRPr="0019558F">
        <w:rPr>
          <w:rFonts w:ascii="Book Antiqua" w:hAnsi="Book Antiqua"/>
          <w:sz w:val="22"/>
          <w:szCs w:val="22"/>
        </w:rPr>
        <w:t>and the adjective</w:t>
      </w:r>
      <w:r>
        <w:rPr>
          <w:rFonts w:ascii="Book Antiqua" w:hAnsi="Book Antiqua"/>
          <w:sz w:val="22"/>
          <w:szCs w:val="22"/>
        </w:rPr>
        <w:t xml:space="preserve"> ‘</w:t>
      </w:r>
      <w:r w:rsidRPr="0019558F">
        <w:rPr>
          <w:rFonts w:ascii="Book Antiqua" w:hAnsi="Book Antiqua"/>
          <w:i/>
          <w:iCs/>
          <w:sz w:val="22"/>
          <w:szCs w:val="22"/>
        </w:rPr>
        <w:t>holy</w:t>
      </w:r>
      <w:r>
        <w:rPr>
          <w:rFonts w:ascii="Book Antiqua" w:hAnsi="Book Antiqua"/>
          <w:sz w:val="22"/>
          <w:szCs w:val="22"/>
        </w:rPr>
        <w:t>’ (</w:t>
      </w:r>
      <w:r w:rsidRPr="0019558F">
        <w:rPr>
          <w:rFonts w:cs="SBL Hebrew"/>
          <w:noProof/>
          <w:sz w:val="26"/>
          <w:szCs w:val="26"/>
          <w:rtl/>
          <w:lang w:bidi="he-IL"/>
        </w:rPr>
        <w:t>קְדֹשִׁ֖ים</w:t>
      </w:r>
      <w:r>
        <w:rPr>
          <w:rFonts w:ascii="Book Antiqua" w:hAnsi="Book Antiqua"/>
          <w:sz w:val="22"/>
          <w:szCs w:val="22"/>
        </w:rPr>
        <w:t xml:space="preserve">) </w:t>
      </w:r>
      <w:r w:rsidRPr="0019558F">
        <w:rPr>
          <w:rFonts w:ascii="Book Antiqua" w:hAnsi="Book Antiqua"/>
          <w:sz w:val="22"/>
          <w:szCs w:val="22"/>
        </w:rPr>
        <w:t xml:space="preserve">are </w:t>
      </w:r>
      <w:r>
        <w:rPr>
          <w:rFonts w:ascii="Book Antiqua" w:hAnsi="Book Antiqua"/>
          <w:sz w:val="22"/>
          <w:szCs w:val="22"/>
        </w:rPr>
        <w:t>both plural; n</w:t>
      </w:r>
      <w:r w:rsidRPr="0019558F">
        <w:rPr>
          <w:rFonts w:ascii="Book Antiqua" w:hAnsi="Book Antiqua"/>
          <w:sz w:val="22"/>
          <w:szCs w:val="22"/>
        </w:rPr>
        <w:t>ormally</w:t>
      </w:r>
      <w:r>
        <w:rPr>
          <w:rFonts w:ascii="Book Antiqua" w:hAnsi="Book Antiqua"/>
          <w:sz w:val="22"/>
          <w:szCs w:val="22"/>
        </w:rPr>
        <w:t>,</w:t>
      </w:r>
      <w:r w:rsidRPr="0019558F">
        <w:rPr>
          <w:rFonts w:ascii="Book Antiqua" w:hAnsi="Book Antiqua"/>
          <w:sz w:val="22"/>
          <w:szCs w:val="22"/>
        </w:rPr>
        <w:t xml:space="preserve"> the divine name, when referring to the one true God, takes singular modifiers, but this is a rare exception where the adjective agrees grammatically with the honorific plural noun.</w:t>
      </w:r>
    </w:p>
  </w:footnote>
  <w:footnote w:id="671">
    <w:p w14:paraId="7DA32B30"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2C2648">
        <w:rPr>
          <w:rFonts w:ascii="Book Antiqua" w:hAnsi="Book Antiqua"/>
          <w:i/>
          <w:iCs/>
          <w:sz w:val="22"/>
          <w:szCs w:val="22"/>
        </w:rPr>
        <w:t>destroy you</w:t>
      </w:r>
      <w:r>
        <w:rPr>
          <w:rFonts w:ascii="Book Antiqua" w:hAnsi="Book Antiqua"/>
          <w:sz w:val="22"/>
          <w:szCs w:val="22"/>
        </w:rPr>
        <w:t xml:space="preserve">’ (here following the </w:t>
      </w:r>
      <w:r w:rsidRPr="002C2648">
        <w:rPr>
          <w:rFonts w:ascii="Book Antiqua" w:hAnsi="Book Antiqua"/>
          <w:i/>
          <w:iCs/>
          <w:sz w:val="22"/>
          <w:szCs w:val="22"/>
        </w:rPr>
        <w:t>NJB</w:t>
      </w:r>
      <w:r>
        <w:rPr>
          <w:rFonts w:ascii="Book Antiqua" w:hAnsi="Book Antiqua"/>
          <w:sz w:val="22"/>
          <w:szCs w:val="22"/>
        </w:rPr>
        <w:t xml:space="preserve"> – the </w:t>
      </w:r>
      <w:r w:rsidRPr="002C2648">
        <w:rPr>
          <w:rFonts w:ascii="Book Antiqua" w:hAnsi="Book Antiqua"/>
          <w:i/>
          <w:iCs/>
          <w:sz w:val="22"/>
          <w:szCs w:val="22"/>
        </w:rPr>
        <w:t>NRSV</w:t>
      </w:r>
      <w:r>
        <w:rPr>
          <w:rFonts w:ascii="Book Antiqua" w:hAnsi="Book Antiqua"/>
          <w:sz w:val="22"/>
          <w:szCs w:val="22"/>
        </w:rPr>
        <w:t xml:space="preserve"> has ‘</w:t>
      </w:r>
      <w:r w:rsidRPr="002C2648">
        <w:rPr>
          <w:rFonts w:ascii="Book Antiqua" w:hAnsi="Book Antiqua"/>
          <w:i/>
          <w:iCs/>
          <w:sz w:val="22"/>
          <w:szCs w:val="22"/>
        </w:rPr>
        <w:t>consume you</w:t>
      </w:r>
      <w:r>
        <w:rPr>
          <w:rFonts w:ascii="Book Antiqua" w:hAnsi="Book Antiqua"/>
          <w:sz w:val="22"/>
          <w:szCs w:val="22"/>
        </w:rPr>
        <w:t>’) is ‘</w:t>
      </w:r>
      <w:r w:rsidRPr="002C2648">
        <w:rPr>
          <w:rFonts w:ascii="Book Antiqua" w:hAnsi="Book Antiqua"/>
          <w:i/>
          <w:iCs/>
          <w:sz w:val="22"/>
          <w:szCs w:val="22"/>
        </w:rPr>
        <w:t>bring you to an end</w:t>
      </w:r>
      <w:r>
        <w:rPr>
          <w:rFonts w:ascii="Book Antiqua" w:hAnsi="Book Antiqua"/>
          <w:sz w:val="22"/>
          <w:szCs w:val="22"/>
        </w:rPr>
        <w:t>’.</w:t>
      </w:r>
    </w:p>
  </w:footnote>
  <w:footnote w:id="672">
    <w:p w14:paraId="77BCCD91" w14:textId="77777777" w:rsidR="00530FC4" w:rsidRDefault="00530FC4" w:rsidP="002C2648">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word ‘</w:t>
      </w:r>
      <w:r w:rsidRPr="002C2648">
        <w:rPr>
          <w:rFonts w:ascii="Book Antiqua" w:hAnsi="Book Antiqua"/>
          <w:i/>
          <w:iCs/>
          <w:sz w:val="22"/>
          <w:szCs w:val="22"/>
        </w:rPr>
        <w:t>really</w:t>
      </w:r>
      <w:r>
        <w:rPr>
          <w:rFonts w:ascii="Book Antiqua" w:hAnsi="Book Antiqua"/>
          <w:sz w:val="22"/>
          <w:szCs w:val="22"/>
        </w:rPr>
        <w:t xml:space="preserve">’, here following </w:t>
      </w:r>
      <w:r w:rsidRPr="002C2648">
        <w:rPr>
          <w:rFonts w:ascii="Book Antiqua" w:hAnsi="Book Antiqua"/>
          <w:i/>
          <w:iCs/>
          <w:sz w:val="22"/>
          <w:szCs w:val="22"/>
        </w:rPr>
        <w:t>NETB</w:t>
      </w:r>
      <w:r>
        <w:rPr>
          <w:rFonts w:ascii="Book Antiqua" w:hAnsi="Book Antiqua"/>
          <w:sz w:val="22"/>
          <w:szCs w:val="22"/>
        </w:rPr>
        <w:t xml:space="preserve">, assume that the </w:t>
      </w:r>
      <w:r w:rsidRPr="002C2648">
        <w:rPr>
          <w:rFonts w:cs="SBL Hebrew"/>
          <w:noProof/>
          <w:sz w:val="26"/>
          <w:szCs w:val="26"/>
          <w:rtl/>
          <w:lang w:bidi="he-IL"/>
        </w:rPr>
        <w:t>כִּ֥י</w:t>
      </w:r>
      <w:r w:rsidRPr="002C2648">
        <w:rPr>
          <w:rFonts w:ascii="Book Antiqua" w:hAnsi="Book Antiqua"/>
          <w:sz w:val="16"/>
          <w:szCs w:val="16"/>
        </w:rPr>
        <w:t xml:space="preserve"> </w:t>
      </w:r>
      <w:r>
        <w:rPr>
          <w:rFonts w:ascii="Book Antiqua" w:hAnsi="Book Antiqua"/>
          <w:sz w:val="22"/>
          <w:szCs w:val="22"/>
        </w:rPr>
        <w:t>is emphatic.</w:t>
      </w:r>
    </w:p>
  </w:footnote>
  <w:footnote w:id="673">
    <w:p w14:paraId="21271AB4" w14:textId="77777777" w:rsidR="00530FC4" w:rsidRPr="002C2648" w:rsidRDefault="00530FC4" w:rsidP="002C2648">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r>
      <w:r w:rsidRPr="002C2648">
        <w:rPr>
          <w:rFonts w:ascii="Book Antiqua" w:hAnsi="Book Antiqua"/>
          <w:sz w:val="22"/>
          <w:szCs w:val="22"/>
        </w:rPr>
        <w:t xml:space="preserve">Like witnesses in a court of law, Israel’s solemn vow to worship </w:t>
      </w:r>
      <w:r>
        <w:rPr>
          <w:rFonts w:ascii="Book Antiqua" w:hAnsi="Book Antiqua"/>
          <w:sz w:val="22"/>
          <w:szCs w:val="22"/>
        </w:rPr>
        <w:t>Yahweh</w:t>
      </w:r>
      <w:r w:rsidRPr="002C2648">
        <w:rPr>
          <w:rFonts w:ascii="Book Antiqua" w:hAnsi="Book Antiqua"/>
          <w:sz w:val="22"/>
          <w:szCs w:val="22"/>
        </w:rPr>
        <w:t xml:space="preserve"> will testify against them in the divine court if the nation ever violates its commitment.</w:t>
      </w:r>
    </w:p>
  </w:footnote>
  <w:footnote w:id="674">
    <w:p w14:paraId="74383BF0"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t>The words ‘</w:t>
      </w:r>
      <w:r w:rsidRPr="002C2648">
        <w:rPr>
          <w:rFonts w:ascii="Book Antiqua" w:hAnsi="Book Antiqua"/>
          <w:i/>
          <w:iCs/>
          <w:sz w:val="22"/>
          <w:szCs w:val="22"/>
        </w:rPr>
        <w:t>he said</w:t>
      </w:r>
      <w:r>
        <w:rPr>
          <w:rFonts w:ascii="Book Antiqua" w:hAnsi="Book Antiqua"/>
          <w:sz w:val="22"/>
          <w:szCs w:val="22"/>
        </w:rPr>
        <w:t xml:space="preserve">’, here following the </w:t>
      </w:r>
      <w:r w:rsidRPr="002C2648">
        <w:rPr>
          <w:rFonts w:ascii="Book Antiqua" w:hAnsi="Book Antiqua"/>
          <w:i/>
          <w:iCs/>
          <w:sz w:val="22"/>
          <w:szCs w:val="22"/>
        </w:rPr>
        <w:t>NRSV</w:t>
      </w:r>
      <w:r>
        <w:rPr>
          <w:rFonts w:ascii="Book Antiqua" w:hAnsi="Book Antiqua"/>
          <w:sz w:val="22"/>
          <w:szCs w:val="22"/>
        </w:rPr>
        <w:t xml:space="preserve">, are not in the </w:t>
      </w:r>
      <w:r w:rsidRPr="002C2648">
        <w:rPr>
          <w:rFonts w:ascii="Book Antiqua" w:hAnsi="Book Antiqua"/>
          <w:i/>
          <w:iCs/>
          <w:sz w:val="22"/>
          <w:szCs w:val="22"/>
        </w:rPr>
        <w:t>MT</w:t>
      </w:r>
      <w:r>
        <w:rPr>
          <w:rFonts w:ascii="Book Antiqua" w:hAnsi="Book Antiqua"/>
          <w:sz w:val="22"/>
          <w:szCs w:val="22"/>
        </w:rPr>
        <w:t xml:space="preserve"> but are added for clarity.</w:t>
      </w:r>
    </w:p>
  </w:footnote>
  <w:footnote w:id="675">
    <w:p w14:paraId="2C604A25"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2C2648">
        <w:rPr>
          <w:rFonts w:ascii="Book Antiqua" w:hAnsi="Book Antiqua"/>
          <w:i/>
          <w:iCs/>
          <w:sz w:val="22"/>
          <w:szCs w:val="22"/>
        </w:rPr>
        <w:t>obey</w:t>
      </w:r>
      <w:r>
        <w:rPr>
          <w:rFonts w:ascii="Book Antiqua" w:hAnsi="Book Antiqua"/>
          <w:sz w:val="22"/>
          <w:szCs w:val="22"/>
        </w:rPr>
        <w:t>’ is ‘</w:t>
      </w:r>
      <w:r w:rsidRPr="002C2648">
        <w:rPr>
          <w:rFonts w:ascii="Book Antiqua" w:hAnsi="Book Antiqua"/>
          <w:i/>
          <w:iCs/>
          <w:sz w:val="22"/>
          <w:szCs w:val="22"/>
        </w:rPr>
        <w:t>listen to</w:t>
      </w:r>
      <w:r>
        <w:rPr>
          <w:rFonts w:ascii="Book Antiqua" w:hAnsi="Book Antiqua"/>
          <w:sz w:val="22"/>
          <w:szCs w:val="22"/>
        </w:rPr>
        <w:t>’.</w:t>
      </w:r>
    </w:p>
  </w:footnote>
  <w:footnote w:id="676">
    <w:p w14:paraId="05092CE9" w14:textId="77777777" w:rsidR="00530FC4" w:rsidRDefault="00530FC4" w:rsidP="002E3ECA">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D41EC3">
        <w:rPr>
          <w:rFonts w:ascii="Book Antiqua" w:hAnsi="Book Antiqua"/>
          <w:i/>
          <w:iCs/>
          <w:sz w:val="22"/>
          <w:szCs w:val="22"/>
        </w:rPr>
        <w:t>made a covenant</w:t>
      </w:r>
      <w:r>
        <w:rPr>
          <w:rFonts w:ascii="Book Antiqua" w:hAnsi="Book Antiqua"/>
          <w:sz w:val="22"/>
          <w:szCs w:val="22"/>
        </w:rPr>
        <w:t>’ is ‘</w:t>
      </w:r>
      <w:r w:rsidRPr="00D41EC3">
        <w:rPr>
          <w:rFonts w:ascii="Book Antiqua" w:hAnsi="Book Antiqua"/>
          <w:i/>
          <w:iCs/>
          <w:sz w:val="22"/>
          <w:szCs w:val="22"/>
        </w:rPr>
        <w:t>cut a covenant</w:t>
      </w:r>
      <w:r>
        <w:rPr>
          <w:rFonts w:ascii="Book Antiqua" w:hAnsi="Book Antiqua"/>
          <w:sz w:val="22"/>
          <w:szCs w:val="22"/>
        </w:rPr>
        <w:t>’.</w:t>
      </w:r>
    </w:p>
  </w:footnote>
  <w:footnote w:id="677">
    <w:p w14:paraId="4C0C945A" w14:textId="77777777" w:rsidR="00530FC4" w:rsidRDefault="00530FC4" w:rsidP="002E3ECA">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Pr>
          <w:rFonts w:ascii="Book Antiqua" w:hAnsi="Book Antiqua"/>
          <w:i/>
          <w:iCs/>
          <w:sz w:val="22"/>
          <w:szCs w:val="22"/>
        </w:rPr>
        <w:t xml:space="preserve">sanctuary of </w:t>
      </w:r>
      <w:r w:rsidRPr="00D41EC3">
        <w:rPr>
          <w:rFonts w:ascii="Book Antiqua" w:hAnsi="Book Antiqua"/>
          <w:i/>
          <w:iCs/>
          <w:sz w:val="22"/>
          <w:szCs w:val="22"/>
        </w:rPr>
        <w:t>Yahweh</w:t>
      </w:r>
      <w:r>
        <w:rPr>
          <w:rFonts w:ascii="Book Antiqua" w:hAnsi="Book Antiqua"/>
          <w:sz w:val="22"/>
          <w:szCs w:val="22"/>
        </w:rPr>
        <w:t xml:space="preserve">’, here following the </w:t>
      </w:r>
      <w:r w:rsidRPr="00D41EC3">
        <w:rPr>
          <w:rFonts w:ascii="Book Antiqua" w:hAnsi="Book Antiqua"/>
          <w:i/>
          <w:iCs/>
          <w:sz w:val="22"/>
          <w:szCs w:val="22"/>
        </w:rPr>
        <w:t>NJB</w:t>
      </w:r>
      <w:r>
        <w:rPr>
          <w:rFonts w:ascii="Book Antiqua" w:hAnsi="Book Antiqua"/>
          <w:sz w:val="22"/>
          <w:szCs w:val="22"/>
        </w:rPr>
        <w:t xml:space="preserve"> &amp; </w:t>
      </w:r>
      <w:r w:rsidRPr="00D41EC3">
        <w:rPr>
          <w:rFonts w:ascii="Book Antiqua" w:hAnsi="Book Antiqua"/>
          <w:i/>
          <w:iCs/>
          <w:sz w:val="22"/>
          <w:szCs w:val="22"/>
        </w:rPr>
        <w:t>NRSV</w:t>
      </w:r>
      <w:r>
        <w:rPr>
          <w:rFonts w:ascii="Book Antiqua" w:hAnsi="Book Antiqua"/>
          <w:sz w:val="22"/>
          <w:szCs w:val="22"/>
        </w:rPr>
        <w:t xml:space="preserve">, </w:t>
      </w:r>
      <w:r w:rsidRPr="00D41EC3">
        <w:rPr>
          <w:rFonts w:ascii="Book Antiqua" w:hAnsi="Book Antiqua"/>
          <w:i/>
          <w:iCs/>
          <w:sz w:val="22"/>
          <w:szCs w:val="22"/>
        </w:rPr>
        <w:t>NETB</w:t>
      </w:r>
      <w:r>
        <w:rPr>
          <w:rFonts w:ascii="Book Antiqua" w:hAnsi="Book Antiqua"/>
          <w:sz w:val="22"/>
          <w:szCs w:val="22"/>
        </w:rPr>
        <w:t xml:space="preserve"> has ‘</w:t>
      </w:r>
      <w:r w:rsidRPr="00D41EC3">
        <w:rPr>
          <w:rFonts w:ascii="Book Antiqua" w:hAnsi="Book Antiqua"/>
          <w:i/>
          <w:iCs/>
          <w:sz w:val="22"/>
          <w:szCs w:val="22"/>
        </w:rPr>
        <w:t xml:space="preserve">the </w:t>
      </w:r>
      <w:r w:rsidRPr="00D41EC3">
        <w:rPr>
          <w:rFonts w:ascii="Book Antiqua" w:hAnsi="Book Antiqua"/>
          <w:i/>
          <w:iCs/>
          <w:smallCaps/>
          <w:sz w:val="22"/>
          <w:szCs w:val="22"/>
        </w:rPr>
        <w:t>Lord</w:t>
      </w:r>
      <w:r w:rsidRPr="00D41EC3">
        <w:rPr>
          <w:rFonts w:ascii="Book Antiqua" w:hAnsi="Book Antiqua"/>
          <w:i/>
          <w:iCs/>
          <w:sz w:val="22"/>
          <w:szCs w:val="22"/>
        </w:rPr>
        <w:t>’s shrine</w:t>
      </w:r>
      <w:r>
        <w:rPr>
          <w:rFonts w:ascii="Book Antiqua" w:hAnsi="Book Antiqua"/>
          <w:sz w:val="22"/>
          <w:szCs w:val="22"/>
        </w:rPr>
        <w:t>’.</w:t>
      </w:r>
    </w:p>
  </w:footnote>
  <w:footnote w:id="678">
    <w:p w14:paraId="19A412E5"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Compare the stone of this verse with the heap of stones of Gn 31:48, 52, the altar (Jos 22:26ff), and the </w:t>
      </w:r>
      <w:r>
        <w:rPr>
          <w:rFonts w:ascii="Book Antiqua" w:hAnsi="Book Antiqua"/>
          <w:i/>
          <w:iCs/>
          <w:sz w:val="22"/>
          <w:szCs w:val="22"/>
        </w:rPr>
        <w:t>stele</w:t>
      </w:r>
      <w:r>
        <w:rPr>
          <w:rFonts w:ascii="Book Antiqua" w:hAnsi="Book Antiqua"/>
          <w:sz w:val="22"/>
          <w:szCs w:val="22"/>
        </w:rPr>
        <w:t xml:space="preserve"> (Is 19:19–20), set up as ‘witnesses’.</w:t>
      </w:r>
    </w:p>
  </w:footnote>
  <w:footnote w:id="679">
    <w:p w14:paraId="467598A2" w14:textId="77777777" w:rsidR="00530FC4" w:rsidRDefault="00530FC4" w:rsidP="00D41EC3">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Vv. 28–31 are almost exactly repeated at the beginning of the 2</w:t>
      </w:r>
      <w:r w:rsidRPr="00D41EC3">
        <w:rPr>
          <w:rFonts w:ascii="Book Antiqua" w:hAnsi="Book Antiqua"/>
          <w:sz w:val="22"/>
          <w:szCs w:val="22"/>
          <w:vertAlign w:val="superscript"/>
        </w:rPr>
        <w:t>nd</w:t>
      </w:r>
      <w:r>
        <w:rPr>
          <w:rFonts w:ascii="Book Antiqua" w:hAnsi="Book Antiqua"/>
          <w:sz w:val="22"/>
          <w:szCs w:val="22"/>
        </w:rPr>
        <w:t xml:space="preserve"> introduction to the Book of Judges (2:6–10), showing how the two books have been edited together.</w:t>
      </w:r>
    </w:p>
  </w:footnote>
  <w:footnote w:id="680">
    <w:p w14:paraId="286D5698" w14:textId="77777777" w:rsidR="00530FC4" w:rsidRDefault="00530FC4" w:rsidP="00D41EC3">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t>This same title, ‘</w:t>
      </w:r>
      <w:r>
        <w:rPr>
          <w:rFonts w:ascii="Book Antiqua" w:hAnsi="Book Antiqua"/>
          <w:i/>
          <w:iCs/>
          <w:sz w:val="22"/>
          <w:szCs w:val="22"/>
        </w:rPr>
        <w:t>servant of Yahweh</w:t>
      </w:r>
      <w:r>
        <w:rPr>
          <w:rFonts w:ascii="Book Antiqua" w:hAnsi="Book Antiqua"/>
          <w:sz w:val="22"/>
          <w:szCs w:val="22"/>
        </w:rPr>
        <w:t>’, was given to Moses (1:1, Ex 14:31, see Dt 34:5) and later to David (Ps 18 preface, Ps 89:3, 20); see #Is 42:1.</w:t>
      </w:r>
    </w:p>
  </w:footnote>
  <w:footnote w:id="681">
    <w:p w14:paraId="059FD399" w14:textId="77777777" w:rsidR="00530FC4" w:rsidRPr="00D41EC3" w:rsidRDefault="00530FC4" w:rsidP="00D41EC3">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r>
      <w:r w:rsidRPr="00D41EC3">
        <w:rPr>
          <w:rFonts w:ascii="Book Antiqua" w:hAnsi="Book Antiqua"/>
          <w:sz w:val="22"/>
          <w:szCs w:val="22"/>
        </w:rPr>
        <w:t xml:space="preserve">At the end of this verse, the </w:t>
      </w:r>
      <w:r w:rsidRPr="00D41EC3">
        <w:rPr>
          <w:rFonts w:ascii="Book Antiqua" w:hAnsi="Book Antiqua"/>
          <w:i/>
          <w:iCs/>
          <w:sz w:val="22"/>
          <w:szCs w:val="22"/>
        </w:rPr>
        <w:t>LXX</w:t>
      </w:r>
      <w:r w:rsidRPr="00D41EC3">
        <w:rPr>
          <w:rFonts w:ascii="Book Antiqua" w:hAnsi="Book Antiqua"/>
          <w:sz w:val="22"/>
          <w:szCs w:val="22"/>
        </w:rPr>
        <w:t xml:space="preserve"> adds the following sentence: “</w:t>
      </w:r>
      <w:r w:rsidRPr="00D41EC3">
        <w:rPr>
          <w:rFonts w:ascii="Book Antiqua" w:hAnsi="Book Antiqua"/>
          <w:i/>
          <w:iCs/>
          <w:sz w:val="22"/>
          <w:szCs w:val="22"/>
        </w:rPr>
        <w:t>There they laid with him, in the tomb where they had buried him, the flint knives with which he had circumcised the Israelites at Galgala when he had led them out of Egypt as the Lord ordered him; and they are still there today</w:t>
      </w:r>
      <w:r w:rsidRPr="00D41EC3">
        <w:rPr>
          <w:rFonts w:ascii="Book Antiqua" w:hAnsi="Book Antiqua"/>
          <w:sz w:val="22"/>
          <w:szCs w:val="22"/>
        </w:rPr>
        <w:t>.” (</w:t>
      </w:r>
      <w:r w:rsidRPr="00D41EC3">
        <w:rPr>
          <w:rFonts w:ascii="Vusillus Old Face" w:hAnsi="Vusillus Old Face" w:cs="Vusillus Old Face"/>
          <w:bCs/>
          <w:i/>
          <w:iCs/>
          <w:noProof/>
          <w:color w:val="003300"/>
          <w:sz w:val="26"/>
          <w:szCs w:val="18"/>
          <w:lang w:val="el-GR"/>
        </w:rPr>
        <w:t>ἐκεῖ ἔθηκαν μετ’ αὐτοῦ εἰς τὸ μνῆμα, εἰς ὃ ἔθαψαν αὐτὸν ἐκεῖ, τὰς μαχαίρας τὰς πετρίνας, ἐν αἷς περιέτεμεν τοὺς υἱοὺς Ισραηλ ἐν Γαλγαλοις, ὅτε ἐξήγαγεν αὐτοὺς ἐξ Αἰγύπτου, καθὰ συνέταξεν αὐτοῖς κύριος, καὶ ἐκεῖ εἰσιν ἕως τῆς σήμερον ἡμέρας.</w:t>
      </w:r>
      <w:r w:rsidRPr="00D41EC3">
        <w:rPr>
          <w:rFonts w:ascii="Book Antiqua" w:hAnsi="Book Antiqua"/>
          <w:sz w:val="22"/>
          <w:szCs w:val="22"/>
        </w:rPr>
        <w:t>); even today, a great number of prehistoric worked flints are to be found round the village now standing on the site of Timnath-Serah.</w:t>
      </w:r>
    </w:p>
  </w:footnote>
  <w:footnote w:id="682">
    <w:p w14:paraId="5F8547E8" w14:textId="77777777" w:rsidR="00530FC4" w:rsidRDefault="00530FC4" w:rsidP="00213DDF">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 xml:space="preserve">The MT lacks the words ‘sake of’, here following the </w:t>
      </w:r>
      <w:r w:rsidRPr="00CB2726">
        <w:rPr>
          <w:rFonts w:ascii="Book Antiqua" w:hAnsi="Book Antiqua"/>
          <w:i/>
          <w:iCs/>
          <w:sz w:val="22"/>
          <w:szCs w:val="22"/>
        </w:rPr>
        <w:t>NJB</w:t>
      </w:r>
      <w:r>
        <w:rPr>
          <w:rFonts w:ascii="Book Antiqua" w:hAnsi="Book Antiqua"/>
          <w:sz w:val="22"/>
          <w:szCs w:val="22"/>
        </w:rPr>
        <w:t>.</w:t>
      </w:r>
    </w:p>
  </w:footnote>
  <w:footnote w:id="683">
    <w:p w14:paraId="17247962" w14:textId="77777777" w:rsidR="00530FC4" w:rsidRDefault="00530FC4" w:rsidP="00CB2726">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Pr>
          <w:rFonts w:ascii="Book Antiqua" w:hAnsi="Book Antiqua"/>
          <w:sz w:val="22"/>
          <w:szCs w:val="22"/>
        </w:rPr>
        <w:t xml:space="preserve"> </w:t>
      </w:r>
      <w:r>
        <w:rPr>
          <w:rFonts w:ascii="Book Antiqua" w:hAnsi="Book Antiqua"/>
          <w:sz w:val="22"/>
          <w:szCs w:val="22"/>
        </w:rPr>
        <w:tab/>
        <w:t>In place of ‘</w:t>
      </w:r>
      <w:r w:rsidRPr="00CB2726">
        <w:rPr>
          <w:rFonts w:ascii="Book Antiqua" w:hAnsi="Book Antiqua"/>
          <w:i/>
          <w:iCs/>
          <w:sz w:val="22"/>
          <w:szCs w:val="22"/>
        </w:rPr>
        <w:t>qesitah</w:t>
      </w:r>
      <w:r>
        <w:rPr>
          <w:rFonts w:ascii="Book Antiqua" w:hAnsi="Book Antiqua"/>
          <w:sz w:val="22"/>
          <w:szCs w:val="22"/>
        </w:rPr>
        <w:t>’ (</w:t>
      </w:r>
      <w:r w:rsidRPr="00CB2726">
        <w:rPr>
          <w:rFonts w:cs="SBL Hebrew"/>
          <w:noProof/>
          <w:sz w:val="26"/>
          <w:szCs w:val="26"/>
          <w:rtl/>
          <w:lang w:bidi="he-IL"/>
        </w:rPr>
        <w:t>קְשִׂיטָ֑ה</w:t>
      </w:r>
      <w:r>
        <w:rPr>
          <w:rFonts w:ascii="Book Antiqua" w:hAnsi="Book Antiqua"/>
          <w:sz w:val="22"/>
          <w:szCs w:val="22"/>
        </w:rPr>
        <w:t xml:space="preserve">), the </w:t>
      </w:r>
      <w:r w:rsidRPr="00CB2726">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pieces of silver</w:t>
      </w:r>
      <w:r>
        <w:rPr>
          <w:rFonts w:ascii="Book Antiqua" w:hAnsi="Book Antiqua"/>
          <w:sz w:val="22"/>
          <w:szCs w:val="22"/>
        </w:rPr>
        <w:t>’. Joshua and Eleazar die where Moses and Aaron should have died – in the Promised Land.  Even the bones of Joseph are brought back to the country originally given to the Patriarchs. Thus, the return from Egypt is completed.</w:t>
      </w:r>
    </w:p>
  </w:footnote>
  <w:footnote w:id="684">
    <w:p w14:paraId="6D515FDE" w14:textId="77777777" w:rsidR="00530FC4" w:rsidRPr="00CB2726" w:rsidRDefault="00530FC4" w:rsidP="00CB2726">
      <w:pPr>
        <w:pStyle w:val="FootnoteText"/>
        <w:spacing w:line="300" w:lineRule="exact"/>
        <w:ind w:left="284" w:hanging="284"/>
        <w:jc w:val="both"/>
        <w:rPr>
          <w:rFonts w:ascii="Book Antiqua" w:hAnsi="Book Antiqua"/>
          <w:sz w:val="22"/>
          <w:szCs w:val="22"/>
        </w:rPr>
      </w:pPr>
      <w:r w:rsidRPr="00D402E5">
        <w:rPr>
          <w:rStyle w:val="FootnoteReference"/>
          <w:rFonts w:ascii="Book Antiqua" w:hAnsi="Book Antiqua"/>
          <w:color w:val="0070C0"/>
          <w:sz w:val="24"/>
          <w:szCs w:val="22"/>
        </w:rPr>
        <w:footnoteRef/>
      </w:r>
      <w:r w:rsidRPr="00D402E5">
        <w:rPr>
          <w:rFonts w:ascii="Book Antiqua" w:hAnsi="Book Antiqua"/>
          <w:color w:val="0070C0"/>
          <w:sz w:val="24"/>
          <w:szCs w:val="22"/>
        </w:rPr>
        <w:t xml:space="preserve"> </w:t>
      </w:r>
      <w:r>
        <w:rPr>
          <w:rFonts w:ascii="Book Antiqua" w:hAnsi="Book Antiqua"/>
          <w:sz w:val="22"/>
          <w:szCs w:val="22"/>
        </w:rPr>
        <w:tab/>
      </w:r>
      <w:r w:rsidRPr="00CB2726">
        <w:rPr>
          <w:rFonts w:ascii="Book Antiqua" w:hAnsi="Book Antiqua"/>
          <w:sz w:val="22"/>
          <w:szCs w:val="22"/>
        </w:rPr>
        <w:t xml:space="preserve">At the end of this verse, the </w:t>
      </w:r>
      <w:r w:rsidRPr="00CB2726">
        <w:rPr>
          <w:rFonts w:ascii="Book Antiqua" w:hAnsi="Book Antiqua"/>
          <w:i/>
          <w:iCs/>
          <w:sz w:val="22"/>
          <w:szCs w:val="22"/>
        </w:rPr>
        <w:t>LXX</w:t>
      </w:r>
      <w:r w:rsidRPr="00CB2726">
        <w:rPr>
          <w:rFonts w:ascii="Book Antiqua" w:hAnsi="Book Antiqua"/>
          <w:sz w:val="22"/>
          <w:szCs w:val="22"/>
        </w:rPr>
        <w:t xml:space="preserve"> adds the following sentence: “</w:t>
      </w:r>
      <w:r w:rsidRPr="00CB2726">
        <w:rPr>
          <w:rFonts w:ascii="Book Antiqua" w:hAnsi="Book Antiqua"/>
          <w:i/>
          <w:iCs/>
          <w:sz w:val="22"/>
          <w:szCs w:val="22"/>
        </w:rPr>
        <w:t xml:space="preserve">The Israelites then went away, each to his house and each to his town. The Israelites worshipped Astarte and Ashtaroth and the gods of </w:t>
      </w:r>
      <w:r>
        <w:rPr>
          <w:rFonts w:ascii="Book Antiqua" w:hAnsi="Book Antiqua"/>
          <w:i/>
          <w:iCs/>
          <w:sz w:val="22"/>
          <w:szCs w:val="22"/>
        </w:rPr>
        <w:t>the nations round them; h</w:t>
      </w:r>
      <w:r w:rsidRPr="00CB2726">
        <w:rPr>
          <w:rFonts w:ascii="Book Antiqua" w:hAnsi="Book Antiqua"/>
          <w:i/>
          <w:iCs/>
          <w:sz w:val="22"/>
          <w:szCs w:val="22"/>
        </w:rPr>
        <w:t>ence, the Lord put them into the power of Eglon, king of Moab, who oppressed them for eighteen years.</w:t>
      </w:r>
      <w:r w:rsidRPr="00CB2726">
        <w:rPr>
          <w:rFonts w:ascii="Book Antiqua" w:hAnsi="Book Antiqua"/>
          <w:sz w:val="22"/>
          <w:szCs w:val="22"/>
        </w:rPr>
        <w:t xml:space="preserve">” </w:t>
      </w:r>
      <w:r w:rsidRPr="00C543ED">
        <w:rPr>
          <w:rFonts w:ascii="Book Antiqua" w:hAnsi="Book Antiqua"/>
          <w:noProof/>
          <w:sz w:val="22"/>
          <w:szCs w:val="22"/>
          <w:lang w:val="el-GR"/>
        </w:rPr>
        <w:t>(</w:t>
      </w:r>
      <w:r w:rsidRPr="00C543ED">
        <w:rPr>
          <w:rFonts w:ascii="Vusillus Old Face" w:hAnsi="Vusillus Old Face" w:cs="Vusillus Old Face"/>
          <w:bCs/>
          <w:i/>
          <w:iCs/>
          <w:noProof/>
          <w:color w:val="003300"/>
          <w:sz w:val="26"/>
          <w:szCs w:val="18"/>
          <w:lang w:val="el-GR"/>
        </w:rPr>
        <w:t>οἱ δὲ υἱοὶ Ισραηλ ἀπήλθοσαν ἕκαστος εἰς τὸν τόπον αὐτῶν καὶ εἰς τὴν ἑαυτῶν πόλιν. καὶ ἐσέβοντο οἱ υἱοὶ Ισραηλ τὴν Ἀστάρτην καὶ Ασταρωθ καὶ τοὺς θεοὺς τῶν ἐθνῶν τῶν κύκλῳ αὐτῶν· καὶ παρέδωκεν αὐτοὺς κύριος εἰς χεῖρας Εγλωμ τῷ βασιλεῖ Μωαβ, καὶ ἐκυρίευσεν αὐτῶν ἔτη δέκα ὀκτώ.</w:t>
      </w:r>
      <w:r w:rsidRPr="00C543ED">
        <w:rPr>
          <w:rFonts w:ascii="Book Antiqua" w:hAnsi="Book Antiqua"/>
          <w:noProof/>
          <w:sz w:val="22"/>
          <w:szCs w:val="22"/>
          <w:lang w:val="el-GR"/>
        </w:rPr>
        <w:t>)</w:t>
      </w:r>
      <w:r w:rsidRPr="00CB2726">
        <w:rPr>
          <w:rFonts w:ascii="Book Antiqua" w:hAnsi="Book Antiqua"/>
          <w:sz w:val="22"/>
          <w:szCs w:val="22"/>
        </w:rPr>
        <w:t xml:space="preserve"> – see #30 &amp; Jg 3:14.</w:t>
      </w:r>
    </w:p>
    <w:p w14:paraId="65D7BB7C" w14:textId="77777777" w:rsidR="00530FC4" w:rsidRDefault="00530FC4" w:rsidP="00CB2726">
      <w:pPr>
        <w:pStyle w:val="FootnoteText"/>
        <w:spacing w:line="300" w:lineRule="exact"/>
        <w:ind w:left="284" w:hanging="284"/>
        <w:jc w:val="both"/>
        <w:rPr>
          <w:rFonts w:ascii="Book Antiqua" w:hAnsi="Book Antiqua"/>
          <w:sz w:val="22"/>
          <w:szCs w:val="2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Sect"/>
    <w:footnote w:id="-1"/>
    <w:footnote w:id="0"/>
    <w:footnote w:id="1"/>
  </w:footnotePr>
  <w:endnotePr>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C9E"/>
    <w:rsid w:val="00003098"/>
    <w:rsid w:val="0000475C"/>
    <w:rsid w:val="00007618"/>
    <w:rsid w:val="00010E6E"/>
    <w:rsid w:val="00011473"/>
    <w:rsid w:val="000120B6"/>
    <w:rsid w:val="000137D1"/>
    <w:rsid w:val="00013F28"/>
    <w:rsid w:val="0001487D"/>
    <w:rsid w:val="00017610"/>
    <w:rsid w:val="00027DCF"/>
    <w:rsid w:val="00042C76"/>
    <w:rsid w:val="00054A73"/>
    <w:rsid w:val="000715CF"/>
    <w:rsid w:val="0009475E"/>
    <w:rsid w:val="000B3E69"/>
    <w:rsid w:val="000B6E64"/>
    <w:rsid w:val="000C63AC"/>
    <w:rsid w:val="000C6EE7"/>
    <w:rsid w:val="000C7214"/>
    <w:rsid w:val="000C79A6"/>
    <w:rsid w:val="000D3829"/>
    <w:rsid w:val="000D62BB"/>
    <w:rsid w:val="000E4614"/>
    <w:rsid w:val="000E5FDA"/>
    <w:rsid w:val="000F268D"/>
    <w:rsid w:val="000F27CA"/>
    <w:rsid w:val="00103530"/>
    <w:rsid w:val="00107AB6"/>
    <w:rsid w:val="00112F36"/>
    <w:rsid w:val="00120FA4"/>
    <w:rsid w:val="00121599"/>
    <w:rsid w:val="001302EC"/>
    <w:rsid w:val="001311BD"/>
    <w:rsid w:val="00133C78"/>
    <w:rsid w:val="0015659C"/>
    <w:rsid w:val="00161FC4"/>
    <w:rsid w:val="00162CC3"/>
    <w:rsid w:val="00170FBC"/>
    <w:rsid w:val="00176465"/>
    <w:rsid w:val="00176CCD"/>
    <w:rsid w:val="0019558F"/>
    <w:rsid w:val="001A0C6F"/>
    <w:rsid w:val="001B2CA3"/>
    <w:rsid w:val="001C17F6"/>
    <w:rsid w:val="001D09E4"/>
    <w:rsid w:val="001E0E51"/>
    <w:rsid w:val="001E1A81"/>
    <w:rsid w:val="001E5B7B"/>
    <w:rsid w:val="001E679D"/>
    <w:rsid w:val="001F6C05"/>
    <w:rsid w:val="00213DDF"/>
    <w:rsid w:val="002162F0"/>
    <w:rsid w:val="002172F8"/>
    <w:rsid w:val="00217606"/>
    <w:rsid w:val="002211EF"/>
    <w:rsid w:val="00223868"/>
    <w:rsid w:val="0024254B"/>
    <w:rsid w:val="00252636"/>
    <w:rsid w:val="0028201C"/>
    <w:rsid w:val="00292AD4"/>
    <w:rsid w:val="002941E6"/>
    <w:rsid w:val="00294F16"/>
    <w:rsid w:val="002965EB"/>
    <w:rsid w:val="002A721C"/>
    <w:rsid w:val="002B2520"/>
    <w:rsid w:val="002B4B83"/>
    <w:rsid w:val="002B4D9B"/>
    <w:rsid w:val="002B5E58"/>
    <w:rsid w:val="002C2648"/>
    <w:rsid w:val="002C6D09"/>
    <w:rsid w:val="002D078F"/>
    <w:rsid w:val="002D41E5"/>
    <w:rsid w:val="002D7273"/>
    <w:rsid w:val="002E3ECA"/>
    <w:rsid w:val="002E3FCC"/>
    <w:rsid w:val="002F2887"/>
    <w:rsid w:val="00300F13"/>
    <w:rsid w:val="0031278A"/>
    <w:rsid w:val="003229D9"/>
    <w:rsid w:val="0033276C"/>
    <w:rsid w:val="003335BD"/>
    <w:rsid w:val="00350494"/>
    <w:rsid w:val="00351A14"/>
    <w:rsid w:val="00357920"/>
    <w:rsid w:val="00360584"/>
    <w:rsid w:val="00373068"/>
    <w:rsid w:val="00385890"/>
    <w:rsid w:val="00391D4A"/>
    <w:rsid w:val="00392ACD"/>
    <w:rsid w:val="003A0FCA"/>
    <w:rsid w:val="003A4FE6"/>
    <w:rsid w:val="003B321E"/>
    <w:rsid w:val="003B5FC6"/>
    <w:rsid w:val="003C1A25"/>
    <w:rsid w:val="003C4C18"/>
    <w:rsid w:val="003C5C6C"/>
    <w:rsid w:val="003D715D"/>
    <w:rsid w:val="003E6B75"/>
    <w:rsid w:val="003F40F5"/>
    <w:rsid w:val="00400458"/>
    <w:rsid w:val="004027BB"/>
    <w:rsid w:val="00404309"/>
    <w:rsid w:val="0042080F"/>
    <w:rsid w:val="004246FA"/>
    <w:rsid w:val="00427831"/>
    <w:rsid w:val="00432BF5"/>
    <w:rsid w:val="00436316"/>
    <w:rsid w:val="00442287"/>
    <w:rsid w:val="00447216"/>
    <w:rsid w:val="0045117B"/>
    <w:rsid w:val="004535E0"/>
    <w:rsid w:val="00475287"/>
    <w:rsid w:val="00476C8B"/>
    <w:rsid w:val="0049533B"/>
    <w:rsid w:val="004A058F"/>
    <w:rsid w:val="004B0D85"/>
    <w:rsid w:val="004B1008"/>
    <w:rsid w:val="004B3F0C"/>
    <w:rsid w:val="004B4ED2"/>
    <w:rsid w:val="004B610F"/>
    <w:rsid w:val="004B673C"/>
    <w:rsid w:val="004C430B"/>
    <w:rsid w:val="004C737C"/>
    <w:rsid w:val="004C7A71"/>
    <w:rsid w:val="004D1E79"/>
    <w:rsid w:val="004D2692"/>
    <w:rsid w:val="004E543F"/>
    <w:rsid w:val="004F3014"/>
    <w:rsid w:val="004F3881"/>
    <w:rsid w:val="004F5D5E"/>
    <w:rsid w:val="004F76FF"/>
    <w:rsid w:val="00506054"/>
    <w:rsid w:val="00513214"/>
    <w:rsid w:val="005167AC"/>
    <w:rsid w:val="005232F4"/>
    <w:rsid w:val="00525CE8"/>
    <w:rsid w:val="0052772C"/>
    <w:rsid w:val="00530FC4"/>
    <w:rsid w:val="00537332"/>
    <w:rsid w:val="005401DC"/>
    <w:rsid w:val="00557F4C"/>
    <w:rsid w:val="00562170"/>
    <w:rsid w:val="00563541"/>
    <w:rsid w:val="0057166F"/>
    <w:rsid w:val="00573CEE"/>
    <w:rsid w:val="00580D85"/>
    <w:rsid w:val="005A2063"/>
    <w:rsid w:val="005A7D07"/>
    <w:rsid w:val="005B46B1"/>
    <w:rsid w:val="005C5538"/>
    <w:rsid w:val="005C7704"/>
    <w:rsid w:val="005D32E0"/>
    <w:rsid w:val="005D7A08"/>
    <w:rsid w:val="005D7D4E"/>
    <w:rsid w:val="005E3170"/>
    <w:rsid w:val="005E42CB"/>
    <w:rsid w:val="005F1B59"/>
    <w:rsid w:val="00604421"/>
    <w:rsid w:val="00632854"/>
    <w:rsid w:val="006339C7"/>
    <w:rsid w:val="006429C1"/>
    <w:rsid w:val="0065344F"/>
    <w:rsid w:val="00661196"/>
    <w:rsid w:val="00664751"/>
    <w:rsid w:val="006803B5"/>
    <w:rsid w:val="006920FE"/>
    <w:rsid w:val="00693C3C"/>
    <w:rsid w:val="00697A72"/>
    <w:rsid w:val="006A023B"/>
    <w:rsid w:val="006C2D1D"/>
    <w:rsid w:val="006C5764"/>
    <w:rsid w:val="006D2D16"/>
    <w:rsid w:val="006D4129"/>
    <w:rsid w:val="006D483C"/>
    <w:rsid w:val="006D6C0A"/>
    <w:rsid w:val="006E42AD"/>
    <w:rsid w:val="00701718"/>
    <w:rsid w:val="007123F1"/>
    <w:rsid w:val="00713D67"/>
    <w:rsid w:val="00723872"/>
    <w:rsid w:val="00744960"/>
    <w:rsid w:val="00746B78"/>
    <w:rsid w:val="0075485F"/>
    <w:rsid w:val="00773366"/>
    <w:rsid w:val="00773DCD"/>
    <w:rsid w:val="00774E72"/>
    <w:rsid w:val="007800F4"/>
    <w:rsid w:val="007801DC"/>
    <w:rsid w:val="00784073"/>
    <w:rsid w:val="00784F87"/>
    <w:rsid w:val="007867C8"/>
    <w:rsid w:val="00795816"/>
    <w:rsid w:val="007A1345"/>
    <w:rsid w:val="007A53DB"/>
    <w:rsid w:val="007A66B4"/>
    <w:rsid w:val="007B3D71"/>
    <w:rsid w:val="007B6744"/>
    <w:rsid w:val="007C1CC8"/>
    <w:rsid w:val="007C3EA6"/>
    <w:rsid w:val="007C61F0"/>
    <w:rsid w:val="007D44DB"/>
    <w:rsid w:val="007D5419"/>
    <w:rsid w:val="007E1CAF"/>
    <w:rsid w:val="007F0381"/>
    <w:rsid w:val="007F38FB"/>
    <w:rsid w:val="0080066C"/>
    <w:rsid w:val="008017C3"/>
    <w:rsid w:val="0081452C"/>
    <w:rsid w:val="00816125"/>
    <w:rsid w:val="00821601"/>
    <w:rsid w:val="00827C24"/>
    <w:rsid w:val="008336FB"/>
    <w:rsid w:val="008347B5"/>
    <w:rsid w:val="00836FC6"/>
    <w:rsid w:val="00842FA7"/>
    <w:rsid w:val="008436FF"/>
    <w:rsid w:val="0084453B"/>
    <w:rsid w:val="0085569F"/>
    <w:rsid w:val="00857160"/>
    <w:rsid w:val="0085758D"/>
    <w:rsid w:val="008632FE"/>
    <w:rsid w:val="00864251"/>
    <w:rsid w:val="008709FB"/>
    <w:rsid w:val="00883383"/>
    <w:rsid w:val="008903FE"/>
    <w:rsid w:val="008957FC"/>
    <w:rsid w:val="00897636"/>
    <w:rsid w:val="008A2CF3"/>
    <w:rsid w:val="008B3CD8"/>
    <w:rsid w:val="008C136D"/>
    <w:rsid w:val="008C2D96"/>
    <w:rsid w:val="008C3855"/>
    <w:rsid w:val="008D1200"/>
    <w:rsid w:val="008D6012"/>
    <w:rsid w:val="008E041A"/>
    <w:rsid w:val="008E3D8E"/>
    <w:rsid w:val="0090572D"/>
    <w:rsid w:val="00907756"/>
    <w:rsid w:val="009136A9"/>
    <w:rsid w:val="00914E0A"/>
    <w:rsid w:val="0092483E"/>
    <w:rsid w:val="00933641"/>
    <w:rsid w:val="00946FE5"/>
    <w:rsid w:val="009516F7"/>
    <w:rsid w:val="0095248E"/>
    <w:rsid w:val="00953E66"/>
    <w:rsid w:val="00960B93"/>
    <w:rsid w:val="00966A2D"/>
    <w:rsid w:val="00970604"/>
    <w:rsid w:val="00972858"/>
    <w:rsid w:val="00977018"/>
    <w:rsid w:val="00997DC0"/>
    <w:rsid w:val="009A0484"/>
    <w:rsid w:val="009B34D9"/>
    <w:rsid w:val="009B502B"/>
    <w:rsid w:val="009C6661"/>
    <w:rsid w:val="009D7F92"/>
    <w:rsid w:val="009F3374"/>
    <w:rsid w:val="009F6476"/>
    <w:rsid w:val="00A16876"/>
    <w:rsid w:val="00A311F0"/>
    <w:rsid w:val="00A33204"/>
    <w:rsid w:val="00A362AF"/>
    <w:rsid w:val="00A456D9"/>
    <w:rsid w:val="00A51112"/>
    <w:rsid w:val="00A51697"/>
    <w:rsid w:val="00A62509"/>
    <w:rsid w:val="00A72E7D"/>
    <w:rsid w:val="00A75A51"/>
    <w:rsid w:val="00A801E4"/>
    <w:rsid w:val="00A906A5"/>
    <w:rsid w:val="00AA2E6B"/>
    <w:rsid w:val="00AB0D61"/>
    <w:rsid w:val="00AC0988"/>
    <w:rsid w:val="00AD2CA9"/>
    <w:rsid w:val="00AD6EEE"/>
    <w:rsid w:val="00AF7381"/>
    <w:rsid w:val="00B02A05"/>
    <w:rsid w:val="00B12591"/>
    <w:rsid w:val="00B16B46"/>
    <w:rsid w:val="00B16D34"/>
    <w:rsid w:val="00B24E88"/>
    <w:rsid w:val="00B30704"/>
    <w:rsid w:val="00B36F7E"/>
    <w:rsid w:val="00B42FDC"/>
    <w:rsid w:val="00B440C5"/>
    <w:rsid w:val="00B73EC8"/>
    <w:rsid w:val="00B77344"/>
    <w:rsid w:val="00B87D65"/>
    <w:rsid w:val="00B90EF6"/>
    <w:rsid w:val="00B920EE"/>
    <w:rsid w:val="00BA6EEA"/>
    <w:rsid w:val="00BB0B2B"/>
    <w:rsid w:val="00BB65A9"/>
    <w:rsid w:val="00BC51ED"/>
    <w:rsid w:val="00BD1030"/>
    <w:rsid w:val="00BD1D1A"/>
    <w:rsid w:val="00BE1FF0"/>
    <w:rsid w:val="00BF7BB3"/>
    <w:rsid w:val="00C01155"/>
    <w:rsid w:val="00C072C9"/>
    <w:rsid w:val="00C15D65"/>
    <w:rsid w:val="00C16C46"/>
    <w:rsid w:val="00C24DFC"/>
    <w:rsid w:val="00C26450"/>
    <w:rsid w:val="00C34398"/>
    <w:rsid w:val="00C41333"/>
    <w:rsid w:val="00C43CEF"/>
    <w:rsid w:val="00C543ED"/>
    <w:rsid w:val="00C57326"/>
    <w:rsid w:val="00C57E2B"/>
    <w:rsid w:val="00C72FE7"/>
    <w:rsid w:val="00C73FA0"/>
    <w:rsid w:val="00C75FB5"/>
    <w:rsid w:val="00C80886"/>
    <w:rsid w:val="00C8490A"/>
    <w:rsid w:val="00C84FC8"/>
    <w:rsid w:val="00C8533B"/>
    <w:rsid w:val="00C93611"/>
    <w:rsid w:val="00CA238A"/>
    <w:rsid w:val="00CA26B7"/>
    <w:rsid w:val="00CA2D28"/>
    <w:rsid w:val="00CA3692"/>
    <w:rsid w:val="00CB01C9"/>
    <w:rsid w:val="00CB11AE"/>
    <w:rsid w:val="00CB2726"/>
    <w:rsid w:val="00CB5B0C"/>
    <w:rsid w:val="00CB7987"/>
    <w:rsid w:val="00CC0BE2"/>
    <w:rsid w:val="00CC3EA5"/>
    <w:rsid w:val="00CD0E41"/>
    <w:rsid w:val="00CD1F9D"/>
    <w:rsid w:val="00CD6A4A"/>
    <w:rsid w:val="00CE3A26"/>
    <w:rsid w:val="00CE5449"/>
    <w:rsid w:val="00CE5699"/>
    <w:rsid w:val="00CE5AFC"/>
    <w:rsid w:val="00D00A9A"/>
    <w:rsid w:val="00D035CA"/>
    <w:rsid w:val="00D20E18"/>
    <w:rsid w:val="00D24B72"/>
    <w:rsid w:val="00D3259B"/>
    <w:rsid w:val="00D32BE0"/>
    <w:rsid w:val="00D402E5"/>
    <w:rsid w:val="00D408FF"/>
    <w:rsid w:val="00D41EC3"/>
    <w:rsid w:val="00D42F18"/>
    <w:rsid w:val="00D43A10"/>
    <w:rsid w:val="00D45B52"/>
    <w:rsid w:val="00D62E77"/>
    <w:rsid w:val="00D6548C"/>
    <w:rsid w:val="00D67B40"/>
    <w:rsid w:val="00D71000"/>
    <w:rsid w:val="00D72CF9"/>
    <w:rsid w:val="00D8332C"/>
    <w:rsid w:val="00D917D5"/>
    <w:rsid w:val="00D91C21"/>
    <w:rsid w:val="00DB0436"/>
    <w:rsid w:val="00DB31A9"/>
    <w:rsid w:val="00DD0FB2"/>
    <w:rsid w:val="00DD7E38"/>
    <w:rsid w:val="00DE56A5"/>
    <w:rsid w:val="00DF48CF"/>
    <w:rsid w:val="00DF4D6D"/>
    <w:rsid w:val="00DF5294"/>
    <w:rsid w:val="00DF6B8A"/>
    <w:rsid w:val="00DF78CD"/>
    <w:rsid w:val="00E02414"/>
    <w:rsid w:val="00E0327D"/>
    <w:rsid w:val="00E03C75"/>
    <w:rsid w:val="00E058F9"/>
    <w:rsid w:val="00E122E8"/>
    <w:rsid w:val="00E24949"/>
    <w:rsid w:val="00E33B28"/>
    <w:rsid w:val="00E5194D"/>
    <w:rsid w:val="00E54B68"/>
    <w:rsid w:val="00E54C71"/>
    <w:rsid w:val="00E55D07"/>
    <w:rsid w:val="00E61B33"/>
    <w:rsid w:val="00E66C9E"/>
    <w:rsid w:val="00E8675E"/>
    <w:rsid w:val="00E940BD"/>
    <w:rsid w:val="00EE0472"/>
    <w:rsid w:val="00EE369C"/>
    <w:rsid w:val="00EF467C"/>
    <w:rsid w:val="00F14103"/>
    <w:rsid w:val="00F25BFA"/>
    <w:rsid w:val="00F27351"/>
    <w:rsid w:val="00F27B07"/>
    <w:rsid w:val="00F3256A"/>
    <w:rsid w:val="00F32EA9"/>
    <w:rsid w:val="00F4045F"/>
    <w:rsid w:val="00F45CB4"/>
    <w:rsid w:val="00F53E5F"/>
    <w:rsid w:val="00F668D1"/>
    <w:rsid w:val="00F704F7"/>
    <w:rsid w:val="00F709FF"/>
    <w:rsid w:val="00F77C8E"/>
    <w:rsid w:val="00F90E01"/>
    <w:rsid w:val="00F95267"/>
    <w:rsid w:val="00FB1AA5"/>
    <w:rsid w:val="00FB2F64"/>
    <w:rsid w:val="00FB52CD"/>
    <w:rsid w:val="00FC66B5"/>
    <w:rsid w:val="00FD64C1"/>
    <w:rsid w:val="00FD662B"/>
    <w:rsid w:val="00FE0D14"/>
    <w:rsid w:val="00FE4E5E"/>
    <w:rsid w:val="00FF53A9"/>
    <w:rsid w:val="00FF760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14919530"/>
  <w15:docId w15:val="{5B31770D-74E4-401D-A72C-C30102EE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outlineLvl w:val="0"/>
    </w:pPr>
    <w:rPr>
      <w:rFonts w:hint="cs"/>
      <w:b/>
      <w:bCs/>
      <w:kern w:val="36"/>
      <w:sz w:val="48"/>
      <w:szCs w:val="48"/>
      <w:lang w:bidi="he-IL"/>
    </w:rPr>
  </w:style>
  <w:style w:type="paragraph" w:styleId="Heading2">
    <w:name w:val="heading 2"/>
    <w:basedOn w:val="Normal"/>
    <w:qFormat/>
    <w:pPr>
      <w:spacing w:before="100" w:beforeAutospacing="1" w:after="100" w:afterAutospacing="1"/>
      <w:outlineLvl w:val="1"/>
    </w:pPr>
    <w:rPr>
      <w:rFonts w:hint="cs"/>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120"/>
      <w:ind w:firstLine="340"/>
      <w:jc w:val="center"/>
    </w:pPr>
    <w:rPr>
      <w:sz w:val="28"/>
    </w:rPr>
  </w:style>
  <w:style w:type="character" w:styleId="EndnoteReference">
    <w:name w:val="endnote reference"/>
    <w:basedOn w:val="DefaultParagraphFont"/>
    <w:semiHidden/>
    <w:rPr>
      <w:vertAlign w:val="superscript"/>
    </w:rPr>
  </w:style>
  <w:style w:type="paragraph" w:styleId="BodyText2">
    <w:name w:val="Body Text 2"/>
    <w:basedOn w:val="Normal"/>
    <w:pPr>
      <w:overflowPunct w:val="0"/>
      <w:autoSpaceDE w:val="0"/>
      <w:autoSpaceDN w:val="0"/>
      <w:adjustRightInd w:val="0"/>
      <w:ind w:firstLine="340"/>
      <w:textAlignment w:val="baseline"/>
    </w:pPr>
    <w:rPr>
      <w:szCs w:val="20"/>
    </w:rPr>
  </w:style>
  <w:style w:type="paragraph" w:styleId="BodyTextIndent2">
    <w:name w:val="Body Text Indent 2"/>
    <w:basedOn w:val="Normal"/>
    <w:pPr>
      <w:overflowPunct w:val="0"/>
      <w:autoSpaceDE w:val="0"/>
      <w:autoSpaceDN w:val="0"/>
      <w:adjustRightInd w:val="0"/>
      <w:spacing w:before="120"/>
      <w:ind w:firstLine="340"/>
      <w:jc w:val="both"/>
      <w:textAlignment w:val="baseline"/>
    </w:pPr>
    <w:rPr>
      <w:szCs w:val="20"/>
    </w:rPr>
  </w:style>
  <w:style w:type="paragraph" w:styleId="EndnoteText">
    <w:name w:val="endnote text"/>
    <w:basedOn w:val="Normal"/>
    <w:semiHidden/>
    <w:pPr>
      <w:overflowPunct w:val="0"/>
      <w:autoSpaceDE w:val="0"/>
      <w:autoSpaceDN w:val="0"/>
      <w:adjustRightInd w:val="0"/>
      <w:textAlignment w:val="baseline"/>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autoRedefine/>
    <w:rsid w:val="00C24DFC"/>
    <w:rPr>
      <w:color w:val="800000"/>
      <w:szCs w:val="24"/>
      <w:vertAlign w:val="superscript"/>
    </w:rPr>
  </w:style>
  <w:style w:type="paragraph" w:styleId="FootnoteText">
    <w:name w:val="footnote text"/>
    <w:basedOn w:val="Normal"/>
    <w:link w:val="FootnoteTextChar"/>
    <w:rsid w:val="00C24DFC"/>
    <w:rPr>
      <w:sz w:val="20"/>
      <w:szCs w:val="20"/>
    </w:rPr>
  </w:style>
  <w:style w:type="paragraph" w:styleId="Footer">
    <w:name w:val="footer"/>
    <w:basedOn w:val="Normal"/>
    <w:rsid w:val="00CE5699"/>
    <w:pPr>
      <w:tabs>
        <w:tab w:val="center" w:pos="4153"/>
        <w:tab w:val="right" w:pos="8306"/>
      </w:tabs>
    </w:pPr>
  </w:style>
  <w:style w:type="character" w:customStyle="1" w:styleId="smallcaps">
    <w:name w:val="smallcaps"/>
    <w:basedOn w:val="DefaultParagraphFont"/>
    <w:rsid w:val="008C136D"/>
  </w:style>
  <w:style w:type="character" w:customStyle="1" w:styleId="FootnoteTextChar">
    <w:name w:val="Footnote Text Char"/>
    <w:basedOn w:val="DefaultParagraphFont"/>
    <w:link w:val="FootnoteText"/>
    <w:rsid w:val="00EE369C"/>
    <w:rPr>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39346-DC37-4439-AFD7-42B832D9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Pages>150</Pages>
  <Words>32031</Words>
  <Characters>182582</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The Book of Joshua</vt:lpstr>
    </vt:vector>
  </TitlesOfParts>
  <Company>Zacchaeus</Company>
  <LinksUpToDate>false</LinksUpToDate>
  <CharactersWithSpaces>214185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dc:creator> </dc:creator>
  <cp:keywords/>
  <cp:lastModifiedBy>Adrian Hills</cp:lastModifiedBy>
  <cp:revision>1</cp:revision>
  <dcterms:created xsi:type="dcterms:W3CDTF">2011-06-05T13:46:00Z</dcterms:created>
  <dcterms:modified xsi:type="dcterms:W3CDTF">2024-07-02T18:24:00Z</dcterms:modified>
  <cp:category>The Prophets (Bnnn-Xxx)</cp:category>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B001</vt:lpwstr>
  </property>
  <property fmtid="{D5CDD505-2E9C-101B-9397-08002B2CF9AE}" pid="3" name="Source">
    <vt:lpwstr>Jerusalelm Bible (1st/2nd Ed) &amp; NRSV (Oxford)</vt:lpwstr>
  </property>
</Properties>
</file>