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9CC81">
      <w:pPr>
        <w:tabs>
          <w:tab w:val="left" w:pos="6300"/>
        </w:tabs>
      </w:pPr>
      <w:r>
        <w:drawing>
          <wp:inline distT="0" distB="0" distL="114300" distR="114300">
            <wp:extent cx="5274310" cy="403606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1F28"/>
    <w:p w14:paraId="07E0A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感知机迭代更新过程：</w:t>
      </w:r>
    </w:p>
    <w:p w14:paraId="318500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X1 = [1,2,3],X2 = [1,3,2],X3 = [1,1,1],X4 = [1,0,1],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 w:ascii="Arial" w:hAnsi="Arial" w:cs="Arial"/>
          <w:lang w:val="en-US" w:eastAsia="zh-CN"/>
        </w:rPr>
        <w:t xml:space="preserve"> = [b,w]</w:t>
      </w:r>
    </w:p>
    <w:p w14:paraId="164AB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每次f(x) = sign(Xi*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lang w:val="en-US" w:eastAsia="zh-CN"/>
        </w:rPr>
        <w:t>T) 如果f(x)不等于y，更新参数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 w:ascii="Arial" w:hAnsi="Arial" w:cs="Arial"/>
          <w:lang w:val="en-US" w:eastAsia="zh-CN"/>
        </w:rPr>
        <w:t>，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 w:ascii="Arial" w:hAnsi="Arial" w:cs="Arial"/>
          <w:lang w:val="en-US" w:eastAsia="zh-CN"/>
        </w:rPr>
        <w:t>=</w:t>
      </w:r>
      <w:r>
        <w:rPr>
          <w:rFonts w:hint="default" w:ascii="Arial" w:hAnsi="Arial" w:cs="Arial"/>
          <w:lang w:val="en-US" w:eastAsia="zh-CN"/>
        </w:rPr>
        <w:t>θ</w:t>
      </w:r>
      <w:r>
        <w:rPr>
          <w:rFonts w:hint="eastAsia"/>
          <w:lang w:val="en-US" w:eastAsia="zh-CN"/>
        </w:rPr>
        <w:t>+</w:t>
      </w:r>
      <w:r>
        <w:rPr>
          <w:rFonts w:hint="default" w:ascii="Arial" w:hAnsi="Arial" w:cs="Arial"/>
          <w:lang w:val="en-US" w:eastAsia="zh-CN"/>
        </w:rPr>
        <w:t>α</w:t>
      </w:r>
      <w:r>
        <w:rPr>
          <w:rFonts w:hint="eastAsia"/>
          <w:lang w:val="en-US" w:eastAsia="zh-CN"/>
        </w:rPr>
        <w:t>*Xi*yi。</w:t>
      </w:r>
      <w:r>
        <w:rPr>
          <w:rFonts w:hint="default" w:ascii="Arial" w:hAnsi="Arial" w:cs="Arial"/>
          <w:lang w:val="en-US" w:eastAsia="zh-CN"/>
        </w:rPr>
        <w:t>α</w:t>
      </w:r>
      <w:r>
        <w:rPr>
          <w:rFonts w:hint="eastAsia"/>
          <w:lang w:val="en-US" w:eastAsia="zh-CN"/>
        </w:rPr>
        <w:t>是学习率。</w:t>
      </w:r>
    </w:p>
    <w:p w14:paraId="2A996F0B">
      <w:pPr>
        <w:rPr>
          <w:rFonts w:hint="eastAsia"/>
          <w:lang w:val="en-US" w:eastAsia="zh-CN"/>
        </w:rPr>
      </w:pPr>
    </w:p>
    <w:p w14:paraId="49313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感知机收敛性定理：</w:t>
      </w:r>
    </w:p>
    <w:p w14:paraId="74CF6E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53174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8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2026-04-19T08:30:18Z</dcterms:created>
  <dc:creator>13781</dc:creator>
  <cp:lastModifiedBy>李金轩</cp:lastModifiedBy>
  <dcterms:modified xsi:type="dcterms:W3CDTF">2026-04-19T08:40:22Z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E4849381E5EE49838E0E90A3938C1799_12</vt:lpwstr>
  </property>
</Properties>
</file>