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D75A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 逻辑代数表达式</w:t>
      </w:r>
    </w:p>
    <w:p w14:paraId="17DCD89C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转换为标准的“与-或”表达式/“或-与”表达式（表达式唯一）</w:t>
      </w:r>
    </w:p>
    <w:p w14:paraId="2825D77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/>
          <w:sz w:val="24"/>
          <w:szCs w:val="24"/>
          <w:lang w:val="en-US" w:eastAsia="zh-CN"/>
        </w:rPr>
        <w:t>代数转换法：使用德摩根律和分配律转换为普通“与-或”表达式——使用X=X(Y+反Y)将表达式扩展为最小项。</w:t>
      </w:r>
    </w:p>
    <w:p w14:paraId="6923C9D3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/>
          <w:sz w:val="24"/>
          <w:szCs w:val="24"/>
          <w:lang w:val="en-US" w:eastAsia="zh-CN"/>
        </w:rPr>
        <w:t>真值表转换法。</w:t>
      </w:r>
    </w:p>
    <w:p w14:paraId="3E6391EB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逻辑函数化简</w:t>
      </w:r>
    </w:p>
    <w:p w14:paraId="20A9B7D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（1）代数化简法：当变量个数大于4的情况下，该方法更好。使用的定理：</w:t>
      </w:r>
    </w:p>
    <w:p w14:paraId="423072B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550285" cy="1488440"/>
            <wp:effectExtent l="0" t="0" r="571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EBF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3533775" cy="1680845"/>
            <wp:effectExtent l="0" t="0" r="952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156B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对“或-与”表达式化简可以采用两次对偶，先求出与或再化简再或与</w:t>
      </w:r>
    </w:p>
    <w:p w14:paraId="00740812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/>
          <w:lang w:val="en-US" w:eastAsia="zh-CN"/>
        </w:rPr>
        <w:t>卡诺图化简法：圈的边长是2的正整数次幂</w:t>
      </w:r>
    </w:p>
    <w:p w14:paraId="3397592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D7CF718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 二进制编码</w:t>
      </w:r>
    </w:p>
    <w:p w14:paraId="0AF3D028">
      <w:pPr>
        <w:numPr>
          <w:ilvl w:val="0"/>
          <w:numId w:val="2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BCD码：十进制的每一位和4位二进制编码相对应</w:t>
      </w:r>
    </w:p>
    <w:p w14:paraId="4E95D20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8421编码：</w:t>
      </w:r>
    </w:p>
    <w:p w14:paraId="7A017F5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554355"/>
            <wp:effectExtent l="0" t="0" r="1079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B3D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2421编码：</w:t>
      </w:r>
    </w:p>
    <w:p w14:paraId="4C7DB84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255270"/>
            <wp:effectExtent l="0" t="0" r="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F7C14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余3码：</w:t>
      </w:r>
    </w:p>
    <w:p w14:paraId="7CBD521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在8421码基础上，每位十进制数加上0011(2)得到，按位取反可得对9补数.</w:t>
      </w:r>
    </w:p>
    <w:p w14:paraId="0113E6CE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格雷码</w:t>
      </w:r>
    </w:p>
    <w:p w14:paraId="0E6ED91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285615" cy="1023620"/>
            <wp:effectExtent l="0" t="0" r="698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0EAE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校验码</w:t>
      </w:r>
    </w:p>
    <w:p w14:paraId="6608F501">
      <w:pPr>
        <w:numPr>
          <w:ilvl w:val="0"/>
          <w:numId w:val="3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奇偶校验：</w:t>
      </w:r>
    </w:p>
    <w:p w14:paraId="506DD12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292350" cy="3302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0CC40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191000" cy="5143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339DF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622300"/>
            <wp:effectExtent l="0" t="0" r="1206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8F57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1835150" cy="7810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54200" cy="42545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24548"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海明校验：</w:t>
      </w:r>
    </w:p>
    <w:p w14:paraId="0390405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865" cy="793750"/>
            <wp:effectExtent l="0" t="0" r="63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3394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校验位P在2的整数次方的位置上，即H1，H2，H4，H8...</w:t>
      </w:r>
    </w:p>
    <w:p w14:paraId="5624E05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Hj位的数据被编号和为j 的校验位P所校验</w:t>
      </w:r>
    </w:p>
    <w:p w14:paraId="6A81C0A1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770" cy="502285"/>
            <wp:effectExtent l="0" t="0" r="1143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6F031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865" cy="1653540"/>
            <wp:effectExtent l="0" t="0" r="63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5D7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当G1G2G3G4 = 0000时代表无错，如果不是就代表出错。</w:t>
      </w:r>
    </w:p>
    <w:p w14:paraId="751A3C7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821055"/>
            <wp:effectExtent l="0" t="0" r="127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DFA22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最后加一位全局偶校验位，当校验位为1，G非0表示1位出错。校验位为0，G非0 2位错。</w:t>
      </w:r>
      <w:bookmarkStart w:id="0" w:name="_GoBack"/>
      <w:bookmarkEnd w:id="0"/>
    </w:p>
    <w:p w14:paraId="44A79338"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CRC校验</w:t>
      </w:r>
    </w:p>
    <w:p w14:paraId="36CD520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108325" cy="270510"/>
            <wp:effectExtent l="0" t="0" r="317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0603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模2运算法则：按位异或运算；余数首位为1商1，首位为0商0；当余数位数小于除数位数时，该余数时最后的余数。</w:t>
      </w:r>
    </w:p>
    <w:p w14:paraId="58992966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生成多项式G(X)：最高位最低位都为1，长度为r+1</w:t>
      </w:r>
    </w:p>
    <w:p w14:paraId="79AC2880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ascii="KaTeX_Math" w:hAnsi="KaTeX_Math" w:eastAsia="KaTeX_Math" w:cs="KaTeX_Math"/>
          <w:i/>
          <w:iCs/>
          <w:caps w:val="0"/>
          <w:color w:val="222222"/>
          <w:spacing w:val="0"/>
          <w:sz w:val="16"/>
          <w:szCs w:val="16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6"/>
          <w:szCs w:val="16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16"/>
          <w:szCs w:val="16"/>
          <w:shd w:val="clear" w:fill="FFFFFF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6"/>
          <w:szCs w:val="16"/>
          <w:shd w:val="clear" w:fill="FFFFFF"/>
        </w:rPr>
        <w:t>)=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16"/>
          <w:szCs w:val="16"/>
          <w:shd w:val="clear" w:fill="FFFFFF"/>
        </w:rPr>
        <w:t>x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14"/>
          <w:szCs w:val="14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6"/>
          <w:szCs w:val="16"/>
          <w:shd w:val="clear" w:fill="FFFFFF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16"/>
          <w:szCs w:val="16"/>
          <w:shd w:val="clear" w:fill="FFFFFF"/>
        </w:rPr>
        <w:t>c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14"/>
          <w:szCs w:val="14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shd w:val="clear" w:fill="FFFFFF"/>
        </w:rPr>
        <w:t>−1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shd w:val="clear" w:fill="FFFFFF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16"/>
          <w:szCs w:val="16"/>
          <w:shd w:val="clear" w:fill="FFFFFF"/>
        </w:rPr>
        <w:t>x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14"/>
          <w:szCs w:val="14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shd w:val="clear" w:fill="FFFFFF"/>
        </w:rPr>
        <w:t>−1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6"/>
          <w:szCs w:val="16"/>
          <w:shd w:val="clear" w:fill="FFFFFF"/>
        </w:rPr>
        <w:t>+⋯+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16"/>
          <w:szCs w:val="16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4"/>
          <w:szCs w:val="14"/>
          <w:shd w:val="clear" w:fill="FFFFFF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"/>
          <w:szCs w:val="1"/>
          <w:shd w:val="clear" w:fill="FFFFFF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222222"/>
          <w:spacing w:val="0"/>
          <w:sz w:val="16"/>
          <w:szCs w:val="16"/>
          <w:shd w:val="clear" w:fill="FFFFFF"/>
        </w:rPr>
        <w:t>x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16"/>
          <w:szCs w:val="16"/>
          <w:shd w:val="clear" w:fill="FFFFFF"/>
        </w:rPr>
        <w:t>+1</w:t>
      </w:r>
      <w:r>
        <w:rPr>
          <w:rFonts w:hint="eastAsia"/>
          <w:lang w:val="en-US" w:eastAsia="zh-CN"/>
        </w:rPr>
        <w:t>，最高幂次是校验码的位数，每个幂次的系数合起来就是生成多项式。</w:t>
      </w:r>
    </w:p>
    <w:p w14:paraId="66C457D8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电路中根据参与异或门的输出确定生成多项式</w:t>
      </w:r>
    </w:p>
    <w:p w14:paraId="75AE456D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324350" cy="114300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多项式：10011</w:t>
      </w:r>
    </w:p>
    <w:p w14:paraId="67911BA0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生成校验码的步骤：1）计算r，选择一个生成多项式 2）设校验信息r位为0，按模2运算法则除以生成多项式，最终的余数替换校验信息即可。</w:t>
      </w:r>
    </w:p>
    <w:p w14:paraId="12DF5732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检错：对得到的编码用同样的G(X)进行模2除运算，如果余数全是0说明传输没有错误。</w:t>
      </w:r>
    </w:p>
    <w:p w14:paraId="1CB812ED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CRC编码当只有1位出错，能根据余数定位错误位置，需要自行建立余数和错误位置的映射关系；当有2位同时发生错误，能判断出错了，但不能找到错误位置；当有3位及以上出错，不能检出所有多位出错情况。</w:t>
      </w:r>
    </w:p>
    <w:p w14:paraId="6D70F0DD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A7F9899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 浮点数表示</w:t>
      </w:r>
    </w:p>
    <w:p w14:paraId="2A35EEE4">
      <w:pPr>
        <w:numPr>
          <w:ilvl w:val="0"/>
          <w:numId w:val="4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IEEE 754格式的浮点数</w:t>
      </w:r>
    </w:p>
    <w:p w14:paraId="77D31B6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516505"/>
            <wp:effectExtent l="0" t="0" r="10795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5392">
      <w:pPr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规格化的32位单精度浮点数最小值：E=1，M=0，e=-126  结果为</w:t>
      </w:r>
      <w:r>
        <w:drawing>
          <wp:inline distT="0" distB="0" distL="114300" distR="114300">
            <wp:extent cx="360045" cy="245110"/>
            <wp:effectExtent l="0" t="0" r="8255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43A7">
      <w:pPr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非规格化的32位单精度浮点数最小值：E=0，M=00...01，e=-126，此时尾数最高有效位变化为0，结果是</w:t>
      </w:r>
      <w:r>
        <w:drawing>
          <wp:inline distT="0" distB="0" distL="114300" distR="114300">
            <wp:extent cx="1656080" cy="304165"/>
            <wp:effectExtent l="0" t="0" r="762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928A3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尾数是小数的原码表示，是在小数的末尾补0凑齐位数。</w:t>
      </w:r>
    </w:p>
    <w:p w14:paraId="4178BA9A">
      <w:pPr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浮点数求加法或者减法</w:t>
      </w:r>
    </w:p>
    <w:p w14:paraId="19494424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（1）PPT中的表示</w:t>
      </w:r>
    </w:p>
    <w:p w14:paraId="5862360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956175" cy="2066290"/>
            <wp:effectExtent l="0" t="0" r="9525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95B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876800" cy="2765425"/>
            <wp:effectExtent l="0" t="0" r="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A8C8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溢出判断是通过阶码的符号位来判断的</w:t>
      </w:r>
    </w:p>
    <w:p w14:paraId="64C3E2AF">
      <w:pPr>
        <w:numPr>
          <w:ilvl w:val="0"/>
          <w:numId w:val="5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IEEE 754格式</w:t>
      </w:r>
    </w:p>
    <w:p w14:paraId="4CE076DC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此时尾数是原码，因此减法运算是大减小，通过阶码是否超出范围来判断的。</w:t>
      </w:r>
    </w:p>
    <w:p w14:paraId="69D1E101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B15A9FA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 组合逻辑电路分析</w:t>
      </w:r>
    </w:p>
    <w:p w14:paraId="7A563022">
      <w:pPr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组合逻辑电路时序</w:t>
      </w:r>
    </w:p>
    <w:p w14:paraId="1D93C02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266065"/>
            <wp:effectExtent l="0" t="0" r="1016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1138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019935" cy="1130935"/>
            <wp:effectExtent l="0" t="0" r="12065" b="1206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C42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149850" cy="1504950"/>
            <wp:effectExtent l="0" t="0" r="635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ECB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9865" cy="1175385"/>
            <wp:effectExtent l="0" t="0" r="635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94B5">
      <w:pPr>
        <w:numPr>
          <w:ilvl w:val="0"/>
          <w:numId w:val="0"/>
        </w:numPr>
        <w:jc w:val="center"/>
      </w:pPr>
    </w:p>
    <w:p w14:paraId="279F4003">
      <w:pPr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编码器和译码器</w:t>
      </w:r>
    </w:p>
    <w:p w14:paraId="3D5C0908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普通编码器和优先级编码器</w:t>
      </w:r>
    </w:p>
    <w:p w14:paraId="5378A176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012315" cy="1451610"/>
            <wp:effectExtent l="0" t="0" r="6985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231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8510" cy="1506220"/>
            <wp:effectExtent l="0" t="0" r="8890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6A5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译码器组合逻辑设计</w:t>
      </w:r>
    </w:p>
    <w:p w14:paraId="38134A65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578100" cy="1500505"/>
            <wp:effectExtent l="0" t="0" r="0" b="1079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8100" cy="1856740"/>
            <wp:effectExtent l="0" t="0" r="0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F237B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02701E"/>
    <w:multiLevelType w:val="singleLevel"/>
    <w:tmpl w:val="B302701E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4887E52"/>
    <w:multiLevelType w:val="singleLevel"/>
    <w:tmpl w:val="F4887E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AB44433"/>
    <w:multiLevelType w:val="singleLevel"/>
    <w:tmpl w:val="0AB4443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16BFB9B8"/>
    <w:multiLevelType w:val="singleLevel"/>
    <w:tmpl w:val="16BFB9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85E5DEB"/>
    <w:multiLevelType w:val="singleLevel"/>
    <w:tmpl w:val="285E5D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DAC4003"/>
    <w:multiLevelType w:val="singleLevel"/>
    <w:tmpl w:val="2DAC40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55775"/>
    <w:rsid w:val="5A1D1FC7"/>
    <w:rsid w:val="69B34C5E"/>
    <w:rsid w:val="6E36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833</Words>
  <Characters>924</Characters>
  <Lines>0</Lines>
  <Paragraphs>0</Paragraphs>
  <TotalTime>32</TotalTime>
  <ScaleCrop>false</ScaleCrop>
  <LinksUpToDate>false</LinksUpToDate>
  <CharactersWithSpaces>936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2026-06-28T04:24:00Z</dcterms:created>
  <dc:creator>13781</dc:creator>
  <cp:lastModifiedBy>李金轩</cp:lastModifiedBy>
  <dcterms:modified xsi:type="dcterms:W3CDTF">2026-07-03T15:32:05Z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4A9005052D854CCF90E4207ADDD47B5A_12</vt:lpwstr>
  </property>
</Properties>
</file>