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AB40" w14:textId="77777777" w:rsidR="000E7E15" w:rsidRPr="000E7E15" w:rsidRDefault="000E7E15" w:rsidP="000E7E1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E7E15">
        <w:rPr>
          <w:rFonts w:ascii="Times New Roman" w:eastAsia="Times New Roman" w:hAnsi="Times New Roman" w:cs="Times New Roman"/>
          <w:b/>
          <w:bCs/>
          <w:kern w:val="36"/>
          <w:sz w:val="48"/>
          <w:szCs w:val="48"/>
          <w14:ligatures w14:val="none"/>
        </w:rPr>
        <w:t>Niccolò Machiavelli: A Modern Minimal Biography</w:t>
      </w:r>
    </w:p>
    <w:p w14:paraId="2C227B09"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05A9D0C9">
          <v:rect id="_x0000_i1034" alt="" style="width:468pt;height:.05pt;mso-width-percent:0;mso-height-percent:0;mso-width-percent:0;mso-height-percent:0" o:hralign="center" o:hrstd="t" o:hr="t" fillcolor="#a0a0a0" stroked="f"/>
        </w:pict>
      </w:r>
    </w:p>
    <w:p w14:paraId="41D6D85E" w14:textId="67174735"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t>Early Life (1469–1498)</w:t>
      </w:r>
    </w:p>
    <w:p w14:paraId="6A376EA7"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Niccolò Machiavelli was born on </w:t>
      </w:r>
      <w:r w:rsidRPr="000E7E15">
        <w:rPr>
          <w:rFonts w:ascii="Times New Roman" w:eastAsia="Times New Roman" w:hAnsi="Times New Roman" w:cs="Times New Roman"/>
          <w:b/>
          <w:bCs/>
          <w:kern w:val="0"/>
          <w14:ligatures w14:val="none"/>
        </w:rPr>
        <w:t>May 3, 1469</w:t>
      </w:r>
      <w:r w:rsidRPr="000E7E15">
        <w:rPr>
          <w:rFonts w:ascii="Times New Roman" w:eastAsia="Times New Roman" w:hAnsi="Times New Roman" w:cs="Times New Roman"/>
          <w:kern w:val="0"/>
          <w14:ligatures w14:val="none"/>
        </w:rPr>
        <w:t>, in Florence, Italy, at the height of the Renaissance. He came from an old but modest family; his father, Bernardo, was a lawyer and part-time landowner who kept a library filled with classical texts. Young Niccolò grew up surrounded by books, absorbing the works of Roman historians such as Livy and Tacitus. This early exposure to history and philosophy planted the seeds of his lifelong interest in politics and human nature.</w:t>
      </w:r>
    </w:p>
    <w:p w14:paraId="6B9CFB12"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Florence itself was a vibrant city-state, a hub of trade, banking, and culture, where the Medici family dominated political life. The Renaissance spirit of inquiry and art infused the city, and Machiavelli’s education emphasized grammar, rhetoric, and Latin—skills that would later shine in his sharp political writings.</w:t>
      </w:r>
    </w:p>
    <w:p w14:paraId="0058CBCB"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Although he came from a respected family, Machiavelli was not wealthy, and his path to prominence required both education and the patronage of powerful men. By the time he reached adulthood, Florence had become a republic after the expulsion of the Medici in 1494. This change opened opportunities for ambitious men like Machiavelli, who soon entered public service.</w:t>
      </w:r>
    </w:p>
    <w:p w14:paraId="698ECD96"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5EBB4F76">
          <v:rect id="_x0000_i1033" alt="" style="width:468pt;height:.05pt;mso-width-percent:0;mso-height-percent:0;mso-width-percent:0;mso-height-percent:0" o:hralign="center" o:hrstd="t" o:hr="t" fillcolor="#a0a0a0" stroked="f"/>
        </w:pict>
      </w:r>
    </w:p>
    <w:p w14:paraId="2671DF18" w14:textId="0313B963"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t>Political Career in Florence</w:t>
      </w:r>
    </w:p>
    <w:p w14:paraId="79885749"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In 1498, at the age of twenty-nine, Machiavelli was appointed as the </w:t>
      </w:r>
      <w:r w:rsidRPr="000E7E15">
        <w:rPr>
          <w:rFonts w:ascii="Times New Roman" w:eastAsia="Times New Roman" w:hAnsi="Times New Roman" w:cs="Times New Roman"/>
          <w:b/>
          <w:bCs/>
          <w:kern w:val="0"/>
          <w14:ligatures w14:val="none"/>
        </w:rPr>
        <w:t>second chancellor of the Florentine Republic</w:t>
      </w:r>
      <w:r w:rsidRPr="000E7E15">
        <w:rPr>
          <w:rFonts w:ascii="Times New Roman" w:eastAsia="Times New Roman" w:hAnsi="Times New Roman" w:cs="Times New Roman"/>
          <w:kern w:val="0"/>
          <w14:ligatures w14:val="none"/>
        </w:rPr>
        <w:t>, serving as a secretary and diplomat. He quickly became a central figure in Florence’s foreign affairs, managing correspondence, negotiating treaties, and observing the delicate balance of power in Renaissance Italy.</w:t>
      </w:r>
    </w:p>
    <w:p w14:paraId="7E8974DD"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Machiavelli’s role placed him in contact with kings, popes, and military leaders. His diplomatic missions took him across Italy and beyond, exposing him to the brutal realities of politics. He saw firsthand how cunning, force, and ambition shaped outcomes more than idealism or morality. These experiences gave him a clear-eyed view of power that later informed his most famous works.</w:t>
      </w:r>
    </w:p>
    <w:p w14:paraId="7A555152"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At home, Machiavelli also worked on reforming Florence’s military. Believing that citizen militias were more loyal and effective than mercenaries, he championed the creation of a </w:t>
      </w:r>
      <w:r w:rsidRPr="000E7E15">
        <w:rPr>
          <w:rFonts w:ascii="Times New Roman" w:eastAsia="Times New Roman" w:hAnsi="Times New Roman" w:cs="Times New Roman"/>
          <w:kern w:val="0"/>
          <w14:ligatures w14:val="none"/>
        </w:rPr>
        <w:lastRenderedPageBreak/>
        <w:t>people’s army. His efforts reflected his republican ideals: Florence, he believed, should be defended and governed by its own citizens rather than relying on outsiders.</w:t>
      </w:r>
    </w:p>
    <w:p w14:paraId="361DAD8D"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52E454A8">
          <v:rect id="_x0000_i1032" alt="" style="width:468pt;height:.05pt;mso-width-percent:0;mso-height-percent:0;mso-width-percent:0;mso-height-percent:0" o:hralign="center" o:hrstd="t" o:hr="t" fillcolor="#a0a0a0" stroked="f"/>
        </w:pict>
      </w:r>
    </w:p>
    <w:p w14:paraId="2B97D051" w14:textId="26BBCB7B"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t>Diplomatic Missions and Observations</w:t>
      </w:r>
    </w:p>
    <w:p w14:paraId="7A1F81F3"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During his diplomatic career, Machiavelli met some of the most powerful figures of the age. Among them was </w:t>
      </w:r>
      <w:r w:rsidRPr="000E7E15">
        <w:rPr>
          <w:rFonts w:ascii="Times New Roman" w:eastAsia="Times New Roman" w:hAnsi="Times New Roman" w:cs="Times New Roman"/>
          <w:b/>
          <w:bCs/>
          <w:kern w:val="0"/>
          <w14:ligatures w14:val="none"/>
        </w:rPr>
        <w:t>Cesare Borgia</w:t>
      </w:r>
      <w:r w:rsidRPr="000E7E15">
        <w:rPr>
          <w:rFonts w:ascii="Times New Roman" w:eastAsia="Times New Roman" w:hAnsi="Times New Roman" w:cs="Times New Roman"/>
          <w:kern w:val="0"/>
          <w14:ligatures w14:val="none"/>
        </w:rPr>
        <w:t>, the ruthless son of Pope Alexander VI. Borgia impressed Machiavelli deeply with his bold strategies, his ability to adapt quickly to crises, and his willingness to use cruelty strategically to maintain control.</w:t>
      </w:r>
    </w:p>
    <w:p w14:paraId="25C92EE8"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Machiavelli also observed the shifting alliances between France, Spain, and the Papacy, which turned Italy into a battleground for foreign powers. These encounters convinced him that politics was not governed by lofty ideals but by pragmatism, strength, and the ability to seize opportunities.</w:t>
      </w:r>
    </w:p>
    <w:p w14:paraId="321935DA"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These lessons would later crystallize in </w:t>
      </w:r>
      <w:r w:rsidRPr="000E7E15">
        <w:rPr>
          <w:rFonts w:ascii="Times New Roman" w:eastAsia="Times New Roman" w:hAnsi="Times New Roman" w:cs="Times New Roman"/>
          <w:i/>
          <w:iCs/>
          <w:kern w:val="0"/>
          <w14:ligatures w14:val="none"/>
        </w:rPr>
        <w:t>The Prince</w:t>
      </w:r>
      <w:r w:rsidRPr="000E7E15">
        <w:rPr>
          <w:rFonts w:ascii="Times New Roman" w:eastAsia="Times New Roman" w:hAnsi="Times New Roman" w:cs="Times New Roman"/>
          <w:kern w:val="0"/>
          <w14:ligatures w14:val="none"/>
        </w:rPr>
        <w:t>, where Machiavelli used Borgia as an example of both effective and flawed leadership. His diplomatic missions were not just assignments—they were an education in the harsh realities of power.</w:t>
      </w:r>
    </w:p>
    <w:p w14:paraId="0C33AF2F"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1C90955D">
          <v:rect id="_x0000_i1031" alt="" style="width:468pt;height:.05pt;mso-width-percent:0;mso-height-percent:0;mso-width-percent:0;mso-height-percent:0" o:hralign="center" o:hrstd="t" o:hr="t" fillcolor="#a0a0a0" stroked="f"/>
        </w:pict>
      </w:r>
    </w:p>
    <w:p w14:paraId="35D46063" w14:textId="0D79F03A"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t>Fall from Power and Imprisonment (1512–1513)</w:t>
      </w:r>
    </w:p>
    <w:p w14:paraId="2F82864A"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Machiavelli’s political career came to a sudden end in 1512 when the Medici family regained control of Florence with the support of Spanish troops. As a prominent republican official, Machiavelli was dismissed, accused of conspiracy, and briefly imprisoned. During his captivity, he was tortured with the strappado, a brutal method of interrogation.</w:t>
      </w:r>
    </w:p>
    <w:p w14:paraId="3D6693EF"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Although released, he was barred from public office. Stripped of status and income, Machiavelli retreated to his family estate at </w:t>
      </w:r>
      <w:proofErr w:type="spellStart"/>
      <w:r w:rsidRPr="000E7E15">
        <w:rPr>
          <w:rFonts w:ascii="Times New Roman" w:eastAsia="Times New Roman" w:hAnsi="Times New Roman" w:cs="Times New Roman"/>
          <w:kern w:val="0"/>
          <w14:ligatures w14:val="none"/>
        </w:rPr>
        <w:t>Sant’Andrea</w:t>
      </w:r>
      <w:proofErr w:type="spellEnd"/>
      <w:r w:rsidRPr="000E7E15">
        <w:rPr>
          <w:rFonts w:ascii="Times New Roman" w:eastAsia="Times New Roman" w:hAnsi="Times New Roman" w:cs="Times New Roman"/>
          <w:kern w:val="0"/>
          <w14:ligatures w14:val="none"/>
        </w:rPr>
        <w:t xml:space="preserve"> in </w:t>
      </w:r>
      <w:proofErr w:type="spellStart"/>
      <w:r w:rsidRPr="000E7E15">
        <w:rPr>
          <w:rFonts w:ascii="Times New Roman" w:eastAsia="Times New Roman" w:hAnsi="Times New Roman" w:cs="Times New Roman"/>
          <w:kern w:val="0"/>
          <w14:ligatures w14:val="none"/>
        </w:rPr>
        <w:t>Percussina</w:t>
      </w:r>
      <w:proofErr w:type="spellEnd"/>
      <w:r w:rsidRPr="000E7E15">
        <w:rPr>
          <w:rFonts w:ascii="Times New Roman" w:eastAsia="Times New Roman" w:hAnsi="Times New Roman" w:cs="Times New Roman"/>
          <w:kern w:val="0"/>
          <w14:ligatures w14:val="none"/>
        </w:rPr>
        <w:t>, outside Florence. There, isolated from politics, he turned to writing.</w:t>
      </w:r>
    </w:p>
    <w:p w14:paraId="23460381"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This forced exile marked a turning point in his life. Unable to practice politics directly, he poured his insights into words, producing works that would shape political thought for centuries. His bitterness at losing power was matched by his determination to distill everything he had learned into lasting lessons.</w:t>
      </w:r>
    </w:p>
    <w:p w14:paraId="500130DF"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71BECC93">
          <v:rect id="_x0000_i1030" alt="" style="width:468pt;height:.05pt;mso-width-percent:0;mso-height-percent:0;mso-width-percent:0;mso-height-percent:0" o:hralign="center" o:hrstd="t" o:hr="t" fillcolor="#a0a0a0" stroked="f"/>
        </w:pict>
      </w:r>
    </w:p>
    <w:p w14:paraId="279D9E98" w14:textId="77777777" w:rsid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965271" w14:textId="77777777" w:rsid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8BCC004" w14:textId="64D9E796"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lastRenderedPageBreak/>
        <w:t xml:space="preserve">The </w:t>
      </w:r>
      <w:proofErr w:type="gramStart"/>
      <w:r w:rsidRPr="000E7E15">
        <w:rPr>
          <w:rFonts w:ascii="Times New Roman" w:eastAsia="Times New Roman" w:hAnsi="Times New Roman" w:cs="Times New Roman"/>
          <w:b/>
          <w:bCs/>
          <w:kern w:val="0"/>
          <w:sz w:val="36"/>
          <w:szCs w:val="36"/>
          <w14:ligatures w14:val="none"/>
        </w:rPr>
        <w:t>Prince</w:t>
      </w:r>
      <w:proofErr w:type="gramEnd"/>
      <w:r w:rsidRPr="000E7E15">
        <w:rPr>
          <w:rFonts w:ascii="Times New Roman" w:eastAsia="Times New Roman" w:hAnsi="Times New Roman" w:cs="Times New Roman"/>
          <w:b/>
          <w:bCs/>
          <w:kern w:val="0"/>
          <w:sz w:val="36"/>
          <w:szCs w:val="36"/>
          <w14:ligatures w14:val="none"/>
        </w:rPr>
        <w:t xml:space="preserve"> (1513, published 1532)</w:t>
      </w:r>
    </w:p>
    <w:p w14:paraId="5C1F2D99"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It was during this exile that Machiavelli wrote his most famous—and infamous—work: </w:t>
      </w:r>
      <w:r w:rsidRPr="000E7E15">
        <w:rPr>
          <w:rFonts w:ascii="Times New Roman" w:eastAsia="Times New Roman" w:hAnsi="Times New Roman" w:cs="Times New Roman"/>
          <w:b/>
          <w:bCs/>
          <w:kern w:val="0"/>
          <w14:ligatures w14:val="none"/>
        </w:rPr>
        <w:t>“Il Principe” (The Prince)</w:t>
      </w:r>
      <w:r w:rsidRPr="000E7E15">
        <w:rPr>
          <w:rFonts w:ascii="Times New Roman" w:eastAsia="Times New Roman" w:hAnsi="Times New Roman" w:cs="Times New Roman"/>
          <w:kern w:val="0"/>
          <w14:ligatures w14:val="none"/>
        </w:rPr>
        <w:t>. Dedicated to Lorenzo de’ Medici, the book was an attempt to regain favor with the ruling family by offering blunt, practical advice on how to maintain power.</w:t>
      </w:r>
    </w:p>
    <w:p w14:paraId="33251FBF"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i/>
          <w:iCs/>
          <w:kern w:val="0"/>
          <w14:ligatures w14:val="none"/>
        </w:rPr>
        <w:t xml:space="preserve">The </w:t>
      </w:r>
      <w:proofErr w:type="gramStart"/>
      <w:r w:rsidRPr="000E7E15">
        <w:rPr>
          <w:rFonts w:ascii="Times New Roman" w:eastAsia="Times New Roman" w:hAnsi="Times New Roman" w:cs="Times New Roman"/>
          <w:i/>
          <w:iCs/>
          <w:kern w:val="0"/>
          <w14:ligatures w14:val="none"/>
        </w:rPr>
        <w:t>Prince</w:t>
      </w:r>
      <w:proofErr w:type="gramEnd"/>
      <w:r w:rsidRPr="000E7E15">
        <w:rPr>
          <w:rFonts w:ascii="Times New Roman" w:eastAsia="Times New Roman" w:hAnsi="Times New Roman" w:cs="Times New Roman"/>
          <w:kern w:val="0"/>
          <w14:ligatures w14:val="none"/>
        </w:rPr>
        <w:t xml:space="preserve"> shocked readers with its frankness. Machiavelli argued that rulers must be willing to act immorally if circumstances demanded it. Key principles included:</w:t>
      </w:r>
    </w:p>
    <w:p w14:paraId="323FC212" w14:textId="77777777" w:rsidR="000E7E15" w:rsidRPr="000E7E15" w:rsidRDefault="000E7E15" w:rsidP="000E7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It is better for a ruler to be </w:t>
      </w:r>
      <w:r w:rsidRPr="000E7E15">
        <w:rPr>
          <w:rFonts w:ascii="Times New Roman" w:eastAsia="Times New Roman" w:hAnsi="Times New Roman" w:cs="Times New Roman"/>
          <w:b/>
          <w:bCs/>
          <w:kern w:val="0"/>
          <w14:ligatures w14:val="none"/>
        </w:rPr>
        <w:t>feared than loved</w:t>
      </w:r>
      <w:r w:rsidRPr="000E7E15">
        <w:rPr>
          <w:rFonts w:ascii="Times New Roman" w:eastAsia="Times New Roman" w:hAnsi="Times New Roman" w:cs="Times New Roman"/>
          <w:kern w:val="0"/>
          <w14:ligatures w14:val="none"/>
        </w:rPr>
        <w:t>, if one cannot be both.</w:t>
      </w:r>
    </w:p>
    <w:p w14:paraId="530504A7" w14:textId="77777777" w:rsidR="000E7E15" w:rsidRPr="000E7E15" w:rsidRDefault="000E7E15" w:rsidP="000E7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Appearances matter; a prince should seem virtuous even if he is not.</w:t>
      </w:r>
    </w:p>
    <w:p w14:paraId="02906BE4" w14:textId="77777777" w:rsidR="000E7E15" w:rsidRPr="000E7E15" w:rsidRDefault="000E7E15" w:rsidP="000E7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The ends—preserving stability and power—justify the means.</w:t>
      </w:r>
    </w:p>
    <w:p w14:paraId="7987A88C"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Though condemned by some as cynical, </w:t>
      </w:r>
      <w:r w:rsidRPr="000E7E15">
        <w:rPr>
          <w:rFonts w:ascii="Times New Roman" w:eastAsia="Times New Roman" w:hAnsi="Times New Roman" w:cs="Times New Roman"/>
          <w:i/>
          <w:iCs/>
          <w:kern w:val="0"/>
          <w14:ligatures w14:val="none"/>
        </w:rPr>
        <w:t>The Prince</w:t>
      </w:r>
      <w:r w:rsidRPr="000E7E15">
        <w:rPr>
          <w:rFonts w:ascii="Times New Roman" w:eastAsia="Times New Roman" w:hAnsi="Times New Roman" w:cs="Times New Roman"/>
          <w:kern w:val="0"/>
          <w14:ligatures w14:val="none"/>
        </w:rPr>
        <w:t xml:space="preserve"> was in fact a study of reality. Machiavelli was not advocating cruelty for cruelty’s sake but describing how rulers could navigate the ruthless world of Renaissance politics.</w:t>
      </w:r>
    </w:p>
    <w:p w14:paraId="6459EED5"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Ironically, the Medici did not reward Machiavelli with office, and the book was not published until after his death in 1532. Yet it quickly became one of the most discussed works of political theory ever written.</w:t>
      </w:r>
    </w:p>
    <w:p w14:paraId="692C4867"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3FBB21A8">
          <v:rect id="_x0000_i1029" alt="" style="width:468pt;height:.05pt;mso-width-percent:0;mso-height-percent:0;mso-width-percent:0;mso-height-percent:0" o:hralign="center" o:hrstd="t" o:hr="t" fillcolor="#a0a0a0" stroked="f"/>
        </w:pict>
      </w:r>
    </w:p>
    <w:p w14:paraId="62E28E41" w14:textId="1FE57093"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t>Other Major Works</w:t>
      </w:r>
    </w:p>
    <w:p w14:paraId="2878309A"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Machiavelli’s writings extended far beyond </w:t>
      </w:r>
      <w:r w:rsidRPr="000E7E15">
        <w:rPr>
          <w:rFonts w:ascii="Times New Roman" w:eastAsia="Times New Roman" w:hAnsi="Times New Roman" w:cs="Times New Roman"/>
          <w:i/>
          <w:iCs/>
          <w:kern w:val="0"/>
          <w14:ligatures w14:val="none"/>
        </w:rPr>
        <w:t>The Prince</w:t>
      </w:r>
      <w:r w:rsidRPr="000E7E15">
        <w:rPr>
          <w:rFonts w:ascii="Times New Roman" w:eastAsia="Times New Roman" w:hAnsi="Times New Roman" w:cs="Times New Roman"/>
          <w:kern w:val="0"/>
          <w14:ligatures w14:val="none"/>
        </w:rPr>
        <w:t>. He produced a rich body of work that revealed his republican leanings and his admiration for classical models of government.</w:t>
      </w:r>
    </w:p>
    <w:p w14:paraId="25ED4762" w14:textId="77777777" w:rsidR="000E7E15" w:rsidRPr="000E7E15" w:rsidRDefault="000E7E15" w:rsidP="000E7E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b/>
          <w:bCs/>
          <w:kern w:val="0"/>
          <w14:ligatures w14:val="none"/>
        </w:rPr>
        <w:t>Discourses on Livy</w:t>
      </w:r>
      <w:r w:rsidRPr="000E7E15">
        <w:rPr>
          <w:rFonts w:ascii="Times New Roman" w:eastAsia="Times New Roman" w:hAnsi="Times New Roman" w:cs="Times New Roman"/>
          <w:kern w:val="0"/>
          <w14:ligatures w14:val="none"/>
        </w:rPr>
        <w:t xml:space="preserve">: A commentary on Roman history that praised republican institutions and citizen participation. Unlike </w:t>
      </w:r>
      <w:r w:rsidRPr="000E7E15">
        <w:rPr>
          <w:rFonts w:ascii="Times New Roman" w:eastAsia="Times New Roman" w:hAnsi="Times New Roman" w:cs="Times New Roman"/>
          <w:i/>
          <w:iCs/>
          <w:kern w:val="0"/>
          <w14:ligatures w14:val="none"/>
        </w:rPr>
        <w:t>The Prince</w:t>
      </w:r>
      <w:r w:rsidRPr="000E7E15">
        <w:rPr>
          <w:rFonts w:ascii="Times New Roman" w:eastAsia="Times New Roman" w:hAnsi="Times New Roman" w:cs="Times New Roman"/>
          <w:kern w:val="0"/>
          <w14:ligatures w14:val="none"/>
        </w:rPr>
        <w:t>, this work emphasized liberty and civic virtue.</w:t>
      </w:r>
    </w:p>
    <w:p w14:paraId="1AD8405D" w14:textId="77777777" w:rsidR="000E7E15" w:rsidRPr="000E7E15" w:rsidRDefault="000E7E15" w:rsidP="000E7E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b/>
          <w:bCs/>
          <w:kern w:val="0"/>
          <w14:ligatures w14:val="none"/>
        </w:rPr>
        <w:t>The Art of War</w:t>
      </w:r>
      <w:r w:rsidRPr="000E7E15">
        <w:rPr>
          <w:rFonts w:ascii="Times New Roman" w:eastAsia="Times New Roman" w:hAnsi="Times New Roman" w:cs="Times New Roman"/>
          <w:kern w:val="0"/>
          <w14:ligatures w14:val="none"/>
        </w:rPr>
        <w:t>: A treatise on military organization, promoting citizen militias and strategic thinking.</w:t>
      </w:r>
    </w:p>
    <w:p w14:paraId="7529E761" w14:textId="77777777" w:rsidR="000E7E15" w:rsidRPr="000E7E15" w:rsidRDefault="000E7E15" w:rsidP="000E7E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b/>
          <w:bCs/>
          <w:kern w:val="0"/>
          <w14:ligatures w14:val="none"/>
        </w:rPr>
        <w:t>Florentine Histories</w:t>
      </w:r>
      <w:r w:rsidRPr="000E7E15">
        <w:rPr>
          <w:rFonts w:ascii="Times New Roman" w:eastAsia="Times New Roman" w:hAnsi="Times New Roman" w:cs="Times New Roman"/>
          <w:kern w:val="0"/>
          <w14:ligatures w14:val="none"/>
        </w:rPr>
        <w:t>: Commissioned by the Medici, this chronicle traced Florence’s political evolution, mixing history with sharp analysis.</w:t>
      </w:r>
    </w:p>
    <w:p w14:paraId="639E6BE6" w14:textId="77777777" w:rsidR="000E7E15" w:rsidRPr="000E7E15" w:rsidRDefault="000E7E15" w:rsidP="000E7E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E7E15">
        <w:rPr>
          <w:rFonts w:ascii="Times New Roman" w:eastAsia="Times New Roman" w:hAnsi="Times New Roman" w:cs="Times New Roman"/>
          <w:b/>
          <w:bCs/>
          <w:kern w:val="0"/>
          <w14:ligatures w14:val="none"/>
        </w:rPr>
        <w:t>Mandragola</w:t>
      </w:r>
      <w:proofErr w:type="spellEnd"/>
      <w:r w:rsidRPr="000E7E15">
        <w:rPr>
          <w:rFonts w:ascii="Times New Roman" w:eastAsia="Times New Roman" w:hAnsi="Times New Roman" w:cs="Times New Roman"/>
          <w:kern w:val="0"/>
          <w14:ligatures w14:val="none"/>
        </w:rPr>
        <w:t>: A satirical play that remains one of Italy’s most celebrated comedies, showing Machiavelli’s wit and understanding of human desire.</w:t>
      </w:r>
    </w:p>
    <w:p w14:paraId="4F9E338A"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These works prove that Machiavelli was not merely a proponent of ruthless power but also a thinker committed to republican ideals, civic responsibility, and the preservation of liberty.</w:t>
      </w:r>
    </w:p>
    <w:p w14:paraId="032C1EF0"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0907066C">
          <v:rect id="_x0000_i1028" alt="" style="width:468pt;height:.05pt;mso-width-percent:0;mso-height-percent:0;mso-width-percent:0;mso-height-percent:0" o:hralign="center" o:hrstd="t" o:hr="t" fillcolor="#a0a0a0" stroked="f"/>
        </w:pict>
      </w:r>
    </w:p>
    <w:p w14:paraId="2BCFBD30" w14:textId="77777777" w:rsid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EAB7C95" w14:textId="20A9C3F8"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lastRenderedPageBreak/>
        <w:t>Philosophy and Political Thought</w:t>
      </w:r>
    </w:p>
    <w:p w14:paraId="23D73E18"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Machiavelli’s philosophy marked a break from the tradition of idealized political theory. Whereas medieval and Renaissance writers often emphasized how rulers should behave according to morality or religion, Machiavelli focused on how rulers </w:t>
      </w:r>
      <w:proofErr w:type="gramStart"/>
      <w:r w:rsidRPr="000E7E15">
        <w:rPr>
          <w:rFonts w:ascii="Times New Roman" w:eastAsia="Times New Roman" w:hAnsi="Times New Roman" w:cs="Times New Roman"/>
          <w:kern w:val="0"/>
          <w14:ligatures w14:val="none"/>
        </w:rPr>
        <w:t>actually behaved</w:t>
      </w:r>
      <w:proofErr w:type="gramEnd"/>
      <w:r w:rsidRPr="000E7E15">
        <w:rPr>
          <w:rFonts w:ascii="Times New Roman" w:eastAsia="Times New Roman" w:hAnsi="Times New Roman" w:cs="Times New Roman"/>
          <w:kern w:val="0"/>
          <w14:ligatures w14:val="none"/>
        </w:rPr>
        <w:t>—and how they could succeed.</w:t>
      </w:r>
    </w:p>
    <w:p w14:paraId="1375E0A9"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He was among the first to separate politics from ethics, analyzing power in practical terms. His work laid the foundation for </w:t>
      </w:r>
      <w:r w:rsidRPr="000E7E15">
        <w:rPr>
          <w:rFonts w:ascii="Times New Roman" w:eastAsia="Times New Roman" w:hAnsi="Times New Roman" w:cs="Times New Roman"/>
          <w:b/>
          <w:bCs/>
          <w:kern w:val="0"/>
          <w14:ligatures w14:val="none"/>
        </w:rPr>
        <w:t>modern political science</w:t>
      </w:r>
      <w:r w:rsidRPr="000E7E15">
        <w:rPr>
          <w:rFonts w:ascii="Times New Roman" w:eastAsia="Times New Roman" w:hAnsi="Times New Roman" w:cs="Times New Roman"/>
          <w:kern w:val="0"/>
          <w14:ligatures w14:val="none"/>
        </w:rPr>
        <w:t>, emphasizing evidence, observation, and strategy rather than abstract ideals.</w:t>
      </w:r>
    </w:p>
    <w:p w14:paraId="2C3860E1"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This realism earned him both praise and infamy. To some, he was a dangerous teacher of evil; to others, he was a clear-eyed observer who revealed uncomfortable truths about power. The very term “Machiavellian” came to signify cunning, manipulation, and ruthlessness. Yet this label oversimplifies his thought, ignoring his admiration for republican government and his belief in the importance of citizen involvement.</w:t>
      </w:r>
    </w:p>
    <w:p w14:paraId="09E95509"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6D8E0F49">
          <v:rect id="_x0000_i1027" alt="" style="width:468pt;height:.05pt;mso-width-percent:0;mso-height-percent:0;mso-width-percent:0;mso-height-percent:0" o:hralign="center" o:hrstd="t" o:hr="t" fillcolor="#a0a0a0" stroked="f"/>
        </w:pict>
      </w:r>
    </w:p>
    <w:p w14:paraId="576FDDB6" w14:textId="5B99A7D6"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t>Later Life (1513–1527)</w:t>
      </w:r>
    </w:p>
    <w:p w14:paraId="799965BB"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Although disgraced, Machiavelli never gave up hope of returning to politics. He continued writing, corresponding with friends, and seeking ways to regain the Medici’s trust. He eventually secured small commissions from the Medici, including writing official histories, but he never again achieved significant power.</w:t>
      </w:r>
    </w:p>
    <w:p w14:paraId="0CE0B63D"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Despite his exclusion, Machiavelli remained intellectually active, producing some of his most important works during this period. His letters from exile reveal both frustration and humor. In one famous passage, he describes changing out of his farming clothes at night to converse with the great authors of antiquity, immersing himself in study as though at court with ancient kings.</w:t>
      </w:r>
    </w:p>
    <w:p w14:paraId="23BC0D04"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Florence’s politics shifted once again in 1527, when the Medici were expelled and the republic restored. Ironically, Machiavelli hoped this change would bring him back into favor, but the republic’s leaders distrusted him for his association with the Medici. He was sidelined once more, heartbroken at being denied the chance to serve his city.</w:t>
      </w:r>
    </w:p>
    <w:p w14:paraId="098B3984" w14:textId="77777777" w:rsid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7DED4A3E">
          <v:rect id="_x0000_i1026" alt="" style="width:468pt;height:.05pt;mso-width-percent:0;mso-height-percent:0;mso-width-percent:0;mso-height-percent:0" o:hralign="center" o:hrstd="t" o:hr="t" fillcolor="#a0a0a0" stroked="f"/>
        </w:pict>
      </w:r>
      <w:r w:rsidR="000E7E15">
        <w:rPr>
          <w:rFonts w:ascii="Times New Roman" w:eastAsia="Times New Roman" w:hAnsi="Times New Roman" w:cs="Times New Roman"/>
          <w:kern w:val="0"/>
          <w14:ligatures w14:val="none"/>
        </w:rPr>
        <w:br/>
      </w:r>
    </w:p>
    <w:p w14:paraId="022FCEBF" w14:textId="2ED0564B" w:rsidR="000E7E15" w:rsidRPr="000E7E15" w:rsidRDefault="000E7E15" w:rsidP="000E7E15">
      <w:pPr>
        <w:spacing w:after="0"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b/>
          <w:bCs/>
          <w:kern w:val="0"/>
          <w:sz w:val="36"/>
          <w:szCs w:val="36"/>
          <w14:ligatures w14:val="none"/>
        </w:rPr>
        <w:t>Death</w:t>
      </w:r>
    </w:p>
    <w:p w14:paraId="7F1B1F0B"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Machiavelli’s final years were marked by disappointment and declining health. In June 1527, shortly after Florence became a republic again, he fell ill and died at the age of 58. He was buried in Florence’s </w:t>
      </w:r>
      <w:r w:rsidRPr="000E7E15">
        <w:rPr>
          <w:rFonts w:ascii="Times New Roman" w:eastAsia="Times New Roman" w:hAnsi="Times New Roman" w:cs="Times New Roman"/>
          <w:b/>
          <w:bCs/>
          <w:kern w:val="0"/>
          <w14:ligatures w14:val="none"/>
        </w:rPr>
        <w:t>Church of Santa Croce</w:t>
      </w:r>
      <w:r w:rsidRPr="000E7E15">
        <w:rPr>
          <w:rFonts w:ascii="Times New Roman" w:eastAsia="Times New Roman" w:hAnsi="Times New Roman" w:cs="Times New Roman"/>
          <w:kern w:val="0"/>
          <w14:ligatures w14:val="none"/>
        </w:rPr>
        <w:t>, where his tomb still stands today. The inscription on his monument reads:</w:t>
      </w:r>
    </w:p>
    <w:p w14:paraId="4E82F746"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lastRenderedPageBreak/>
        <w:t xml:space="preserve">“Tanto </w:t>
      </w:r>
      <w:proofErr w:type="spellStart"/>
      <w:r w:rsidRPr="000E7E15">
        <w:rPr>
          <w:rFonts w:ascii="Times New Roman" w:eastAsia="Times New Roman" w:hAnsi="Times New Roman" w:cs="Times New Roman"/>
          <w:kern w:val="0"/>
          <w14:ligatures w14:val="none"/>
        </w:rPr>
        <w:t>nomini</w:t>
      </w:r>
      <w:proofErr w:type="spellEnd"/>
      <w:r w:rsidRPr="000E7E15">
        <w:rPr>
          <w:rFonts w:ascii="Times New Roman" w:eastAsia="Times New Roman" w:hAnsi="Times New Roman" w:cs="Times New Roman"/>
          <w:kern w:val="0"/>
          <w14:ligatures w14:val="none"/>
        </w:rPr>
        <w:t xml:space="preserve"> </w:t>
      </w:r>
      <w:proofErr w:type="spellStart"/>
      <w:r w:rsidRPr="000E7E15">
        <w:rPr>
          <w:rFonts w:ascii="Times New Roman" w:eastAsia="Times New Roman" w:hAnsi="Times New Roman" w:cs="Times New Roman"/>
          <w:kern w:val="0"/>
          <w14:ligatures w14:val="none"/>
        </w:rPr>
        <w:t>nullum</w:t>
      </w:r>
      <w:proofErr w:type="spellEnd"/>
      <w:r w:rsidRPr="000E7E15">
        <w:rPr>
          <w:rFonts w:ascii="Times New Roman" w:eastAsia="Times New Roman" w:hAnsi="Times New Roman" w:cs="Times New Roman"/>
          <w:kern w:val="0"/>
          <w14:ligatures w14:val="none"/>
        </w:rPr>
        <w:t xml:space="preserve"> par </w:t>
      </w:r>
      <w:proofErr w:type="spellStart"/>
      <w:r w:rsidRPr="000E7E15">
        <w:rPr>
          <w:rFonts w:ascii="Times New Roman" w:eastAsia="Times New Roman" w:hAnsi="Times New Roman" w:cs="Times New Roman"/>
          <w:kern w:val="0"/>
          <w14:ligatures w14:val="none"/>
        </w:rPr>
        <w:t>elogium</w:t>
      </w:r>
      <w:proofErr w:type="spellEnd"/>
      <w:r w:rsidRPr="000E7E15">
        <w:rPr>
          <w:rFonts w:ascii="Times New Roman" w:eastAsia="Times New Roman" w:hAnsi="Times New Roman" w:cs="Times New Roman"/>
          <w:kern w:val="0"/>
          <w14:ligatures w14:val="none"/>
        </w:rPr>
        <w:t>”</w:t>
      </w:r>
      <w:r w:rsidRPr="000E7E15">
        <w:rPr>
          <w:rFonts w:ascii="Times New Roman" w:eastAsia="Times New Roman" w:hAnsi="Times New Roman" w:cs="Times New Roman"/>
          <w:kern w:val="0"/>
          <w14:ligatures w14:val="none"/>
        </w:rPr>
        <w:br/>
        <w:t>(“No eulogy is equal to so great a name.”)</w:t>
      </w:r>
    </w:p>
    <w:p w14:paraId="11550FE0"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Though he died largely unrecognized, his writings ensured his ideas would live on. In time, his reputation grew, and </w:t>
      </w:r>
      <w:r w:rsidRPr="000E7E15">
        <w:rPr>
          <w:rFonts w:ascii="Times New Roman" w:eastAsia="Times New Roman" w:hAnsi="Times New Roman" w:cs="Times New Roman"/>
          <w:i/>
          <w:iCs/>
          <w:kern w:val="0"/>
          <w14:ligatures w14:val="none"/>
        </w:rPr>
        <w:t>The Prince</w:t>
      </w:r>
      <w:r w:rsidRPr="000E7E15">
        <w:rPr>
          <w:rFonts w:ascii="Times New Roman" w:eastAsia="Times New Roman" w:hAnsi="Times New Roman" w:cs="Times New Roman"/>
          <w:kern w:val="0"/>
          <w14:ligatures w14:val="none"/>
        </w:rPr>
        <w:t xml:space="preserve"> became one of the most debated works of political philosophy in the world.</w:t>
      </w:r>
    </w:p>
    <w:p w14:paraId="074EB6E1" w14:textId="77777777" w:rsidR="000E7E15" w:rsidRPr="000E7E15" w:rsidRDefault="00EC14A9" w:rsidP="000E7E15">
      <w:pPr>
        <w:spacing w:after="0" w:line="240" w:lineRule="auto"/>
        <w:rPr>
          <w:rFonts w:ascii="Times New Roman" w:eastAsia="Times New Roman" w:hAnsi="Times New Roman" w:cs="Times New Roman"/>
          <w:kern w:val="0"/>
          <w14:ligatures w14:val="none"/>
        </w:rPr>
      </w:pPr>
      <w:r w:rsidRPr="00EC14A9">
        <w:rPr>
          <w:rFonts w:ascii="Times New Roman" w:eastAsia="Times New Roman" w:hAnsi="Times New Roman" w:cs="Times New Roman"/>
          <w:noProof/>
          <w:kern w:val="0"/>
        </w:rPr>
        <w:pict w14:anchorId="13462DED">
          <v:rect id="_x0000_i1025" alt="" style="width:468pt;height:.05pt;mso-width-percent:0;mso-height-percent:0;mso-width-percent:0;mso-height-percent:0" o:hralign="center" o:hrstd="t" o:hr="t" fillcolor="#a0a0a0" stroked="f"/>
        </w:pict>
      </w:r>
    </w:p>
    <w:p w14:paraId="71CA998C" w14:textId="163D6163" w:rsidR="000E7E15" w:rsidRPr="000E7E15" w:rsidRDefault="000E7E15" w:rsidP="000E7E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E7E15">
        <w:rPr>
          <w:rFonts w:ascii="Times New Roman" w:eastAsia="Times New Roman" w:hAnsi="Times New Roman" w:cs="Times New Roman"/>
          <w:b/>
          <w:bCs/>
          <w:kern w:val="0"/>
          <w:sz w:val="36"/>
          <w:szCs w:val="36"/>
          <w14:ligatures w14:val="none"/>
        </w:rPr>
        <w:t>Legacy</w:t>
      </w:r>
    </w:p>
    <w:p w14:paraId="04717877"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Niccolò Machiavelli’s legacy is one of paradox. His name has become synonymous with ruthless cunning, yet his true intellectual contributions were far broader. He was a republican who admired liberty, a patriot who loved Florence, a diplomat who observed the corruption of his age, and a writer who gave the world insights into human ambition and frailty.</w:t>
      </w:r>
    </w:p>
    <w:p w14:paraId="1027103A"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His works influenced generations of thinkers, from </w:t>
      </w:r>
      <w:r w:rsidRPr="000E7E15">
        <w:rPr>
          <w:rFonts w:ascii="Times New Roman" w:eastAsia="Times New Roman" w:hAnsi="Times New Roman" w:cs="Times New Roman"/>
          <w:b/>
          <w:bCs/>
          <w:kern w:val="0"/>
          <w14:ligatures w14:val="none"/>
        </w:rPr>
        <w:t>Thomas Hobbes</w:t>
      </w:r>
      <w:r w:rsidRPr="000E7E15">
        <w:rPr>
          <w:rFonts w:ascii="Times New Roman" w:eastAsia="Times New Roman" w:hAnsi="Times New Roman" w:cs="Times New Roman"/>
          <w:kern w:val="0"/>
          <w14:ligatures w14:val="none"/>
        </w:rPr>
        <w:t xml:space="preserve"> and </w:t>
      </w:r>
      <w:r w:rsidRPr="000E7E15">
        <w:rPr>
          <w:rFonts w:ascii="Times New Roman" w:eastAsia="Times New Roman" w:hAnsi="Times New Roman" w:cs="Times New Roman"/>
          <w:b/>
          <w:bCs/>
          <w:kern w:val="0"/>
          <w14:ligatures w14:val="none"/>
        </w:rPr>
        <w:t>Jean-Jacques Rousseau</w:t>
      </w:r>
      <w:r w:rsidRPr="000E7E15">
        <w:rPr>
          <w:rFonts w:ascii="Times New Roman" w:eastAsia="Times New Roman" w:hAnsi="Times New Roman" w:cs="Times New Roman"/>
          <w:kern w:val="0"/>
          <w14:ligatures w14:val="none"/>
        </w:rPr>
        <w:t xml:space="preserve"> to modern leaders, strategists, and business theorists. </w:t>
      </w:r>
      <w:r w:rsidRPr="000E7E15">
        <w:rPr>
          <w:rFonts w:ascii="Times New Roman" w:eastAsia="Times New Roman" w:hAnsi="Times New Roman" w:cs="Times New Roman"/>
          <w:i/>
          <w:iCs/>
          <w:kern w:val="0"/>
          <w14:ligatures w14:val="none"/>
        </w:rPr>
        <w:t xml:space="preserve">The </w:t>
      </w:r>
      <w:proofErr w:type="gramStart"/>
      <w:r w:rsidRPr="000E7E15">
        <w:rPr>
          <w:rFonts w:ascii="Times New Roman" w:eastAsia="Times New Roman" w:hAnsi="Times New Roman" w:cs="Times New Roman"/>
          <w:i/>
          <w:iCs/>
          <w:kern w:val="0"/>
          <w14:ligatures w14:val="none"/>
        </w:rPr>
        <w:t>Prince</w:t>
      </w:r>
      <w:proofErr w:type="gramEnd"/>
      <w:r w:rsidRPr="000E7E15">
        <w:rPr>
          <w:rFonts w:ascii="Times New Roman" w:eastAsia="Times New Roman" w:hAnsi="Times New Roman" w:cs="Times New Roman"/>
          <w:kern w:val="0"/>
          <w14:ligatures w14:val="none"/>
        </w:rPr>
        <w:t xml:space="preserve"> remains a touchstone for debates about morality and politics, while </w:t>
      </w:r>
      <w:r w:rsidRPr="000E7E15">
        <w:rPr>
          <w:rFonts w:ascii="Times New Roman" w:eastAsia="Times New Roman" w:hAnsi="Times New Roman" w:cs="Times New Roman"/>
          <w:i/>
          <w:iCs/>
          <w:kern w:val="0"/>
          <w14:ligatures w14:val="none"/>
        </w:rPr>
        <w:t>Discourses on Livy</w:t>
      </w:r>
      <w:r w:rsidRPr="000E7E15">
        <w:rPr>
          <w:rFonts w:ascii="Times New Roman" w:eastAsia="Times New Roman" w:hAnsi="Times New Roman" w:cs="Times New Roman"/>
          <w:kern w:val="0"/>
          <w14:ligatures w14:val="none"/>
        </w:rPr>
        <w:t xml:space="preserve"> continues to inspire advocates of civic participation.</w:t>
      </w:r>
    </w:p>
    <w:p w14:paraId="45A62DE1"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Machiavelli’s genius lay in his ability to describe politics as it is, not as we wish it to be. By stripping away illusions, he forced readers to confront uncomfortable truths about power, security, and human behavior. His ideas remain as relevant in the twenty-first century as they were in Renaissance Florence.</w:t>
      </w:r>
    </w:p>
    <w:p w14:paraId="133ADC0B" w14:textId="77777777" w:rsidR="000E7E15" w:rsidRPr="000E7E15" w:rsidRDefault="000E7E15" w:rsidP="000E7E15">
      <w:pPr>
        <w:spacing w:before="100" w:beforeAutospacing="1" w:after="100" w:afterAutospacing="1" w:line="240" w:lineRule="auto"/>
        <w:rPr>
          <w:rFonts w:ascii="Times New Roman" w:eastAsia="Times New Roman" w:hAnsi="Times New Roman" w:cs="Times New Roman"/>
          <w:kern w:val="0"/>
          <w14:ligatures w14:val="none"/>
        </w:rPr>
      </w:pPr>
      <w:r w:rsidRPr="000E7E15">
        <w:rPr>
          <w:rFonts w:ascii="Times New Roman" w:eastAsia="Times New Roman" w:hAnsi="Times New Roman" w:cs="Times New Roman"/>
          <w:kern w:val="0"/>
          <w14:ligatures w14:val="none"/>
        </w:rPr>
        <w:t xml:space="preserve">Even today, Machiavelli endures as a thinker both feared and </w:t>
      </w:r>
      <w:proofErr w:type="gramStart"/>
      <w:r w:rsidRPr="000E7E15">
        <w:rPr>
          <w:rFonts w:ascii="Times New Roman" w:eastAsia="Times New Roman" w:hAnsi="Times New Roman" w:cs="Times New Roman"/>
          <w:kern w:val="0"/>
          <w14:ligatures w14:val="none"/>
        </w:rPr>
        <w:t>admired—proof</w:t>
      </w:r>
      <w:proofErr w:type="gramEnd"/>
      <w:r w:rsidRPr="000E7E15">
        <w:rPr>
          <w:rFonts w:ascii="Times New Roman" w:eastAsia="Times New Roman" w:hAnsi="Times New Roman" w:cs="Times New Roman"/>
          <w:kern w:val="0"/>
          <w14:ligatures w14:val="none"/>
        </w:rPr>
        <w:t xml:space="preserve"> that the study of power never loses its urgency.</w:t>
      </w:r>
    </w:p>
    <w:p w14:paraId="77C0147B" w14:textId="77777777" w:rsidR="002E6066" w:rsidRDefault="002E6066"/>
    <w:sectPr w:rsidR="002E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D238A"/>
    <w:multiLevelType w:val="multilevel"/>
    <w:tmpl w:val="1C44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B6697A"/>
    <w:multiLevelType w:val="multilevel"/>
    <w:tmpl w:val="7E7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448855">
    <w:abstractNumId w:val="0"/>
  </w:num>
  <w:num w:numId="2" w16cid:durableId="511147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15"/>
    <w:rsid w:val="000111D4"/>
    <w:rsid w:val="000E7E15"/>
    <w:rsid w:val="002E6066"/>
    <w:rsid w:val="006D49B1"/>
    <w:rsid w:val="00900DAD"/>
    <w:rsid w:val="00CB5058"/>
    <w:rsid w:val="00EC14A9"/>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D029"/>
  <w15:chartTrackingRefBased/>
  <w15:docId w15:val="{2B271D28-C6BE-CB44-90F1-154FA62B7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7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7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E15"/>
    <w:rPr>
      <w:rFonts w:eastAsiaTheme="majorEastAsia" w:cstheme="majorBidi"/>
      <w:color w:val="272727" w:themeColor="text1" w:themeTint="D8"/>
    </w:rPr>
  </w:style>
  <w:style w:type="paragraph" w:styleId="Title">
    <w:name w:val="Title"/>
    <w:basedOn w:val="Normal"/>
    <w:next w:val="Normal"/>
    <w:link w:val="TitleChar"/>
    <w:uiPriority w:val="10"/>
    <w:qFormat/>
    <w:rsid w:val="000E7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E15"/>
    <w:pPr>
      <w:spacing w:before="160"/>
      <w:jc w:val="center"/>
    </w:pPr>
    <w:rPr>
      <w:i/>
      <w:iCs/>
      <w:color w:val="404040" w:themeColor="text1" w:themeTint="BF"/>
    </w:rPr>
  </w:style>
  <w:style w:type="character" w:customStyle="1" w:styleId="QuoteChar">
    <w:name w:val="Quote Char"/>
    <w:basedOn w:val="DefaultParagraphFont"/>
    <w:link w:val="Quote"/>
    <w:uiPriority w:val="29"/>
    <w:rsid w:val="000E7E15"/>
    <w:rPr>
      <w:i/>
      <w:iCs/>
      <w:color w:val="404040" w:themeColor="text1" w:themeTint="BF"/>
    </w:rPr>
  </w:style>
  <w:style w:type="paragraph" w:styleId="ListParagraph">
    <w:name w:val="List Paragraph"/>
    <w:basedOn w:val="Normal"/>
    <w:uiPriority w:val="34"/>
    <w:qFormat/>
    <w:rsid w:val="000E7E15"/>
    <w:pPr>
      <w:ind w:left="720"/>
      <w:contextualSpacing/>
    </w:pPr>
  </w:style>
  <w:style w:type="character" w:styleId="IntenseEmphasis">
    <w:name w:val="Intense Emphasis"/>
    <w:basedOn w:val="DefaultParagraphFont"/>
    <w:uiPriority w:val="21"/>
    <w:qFormat/>
    <w:rsid w:val="000E7E15"/>
    <w:rPr>
      <w:i/>
      <w:iCs/>
      <w:color w:val="0F4761" w:themeColor="accent1" w:themeShade="BF"/>
    </w:rPr>
  </w:style>
  <w:style w:type="paragraph" w:styleId="IntenseQuote">
    <w:name w:val="Intense Quote"/>
    <w:basedOn w:val="Normal"/>
    <w:next w:val="Normal"/>
    <w:link w:val="IntenseQuoteChar"/>
    <w:uiPriority w:val="30"/>
    <w:qFormat/>
    <w:rsid w:val="000E7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E15"/>
    <w:rPr>
      <w:i/>
      <w:iCs/>
      <w:color w:val="0F4761" w:themeColor="accent1" w:themeShade="BF"/>
    </w:rPr>
  </w:style>
  <w:style w:type="character" w:styleId="IntenseReference">
    <w:name w:val="Intense Reference"/>
    <w:basedOn w:val="DefaultParagraphFont"/>
    <w:uiPriority w:val="32"/>
    <w:qFormat/>
    <w:rsid w:val="000E7E15"/>
    <w:rPr>
      <w:b/>
      <w:bCs/>
      <w:smallCaps/>
      <w:color w:val="0F4761" w:themeColor="accent1" w:themeShade="BF"/>
      <w:spacing w:val="5"/>
    </w:rPr>
  </w:style>
  <w:style w:type="character" w:styleId="Strong">
    <w:name w:val="Strong"/>
    <w:basedOn w:val="DefaultParagraphFont"/>
    <w:uiPriority w:val="22"/>
    <w:qFormat/>
    <w:rsid w:val="000E7E15"/>
    <w:rPr>
      <w:b/>
      <w:bCs/>
    </w:rPr>
  </w:style>
  <w:style w:type="paragraph" w:styleId="NormalWeb">
    <w:name w:val="Normal (Web)"/>
    <w:basedOn w:val="Normal"/>
    <w:uiPriority w:val="99"/>
    <w:semiHidden/>
    <w:unhideWhenUsed/>
    <w:rsid w:val="000E7E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E7E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1489</Words>
  <Characters>8491</Characters>
  <Application>Microsoft Office Word</Application>
  <DocSecurity>0</DocSecurity>
  <Lines>70</Lines>
  <Paragraphs>19</Paragraphs>
  <ScaleCrop>false</ScaleCrop>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1</cp:revision>
  <dcterms:created xsi:type="dcterms:W3CDTF">2025-10-02T18:10:00Z</dcterms:created>
  <dcterms:modified xsi:type="dcterms:W3CDTF">2025-10-02T18:11:00Z</dcterms:modified>
</cp:coreProperties>
</file>