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BLOCKVAULT: A DECENTRALIZED CORE BANKING LEDGER WITH SMART CONTRACT INTEGRATION</w:t>
        <w:br/>
        <w:br/>
      </w:r>
    </w:p>
    <w:p>
      <w:pPr>
        <w:jc w:val="center"/>
      </w:pPr>
      <w:r>
        <w:rPr>
          <w:i/>
        </w:rPr>
        <w:t>Submitted in partial fulfillment of the requirements</w:t>
        <w:br/>
        <w:t>of the Mini-Project of Blockchain Lab for Fourth Year of</w:t>
        <w:br/>
        <w:t>Bachelors of Engineering</w:t>
        <w:br/>
        <w:br/>
        <w:t>by</w:t>
        <w:br/>
        <w:br/>
      </w:r>
    </w:p>
    <w:p>
      <w:pPr>
        <w:jc w:val="center"/>
      </w:pPr>
      <w:r>
        <w:rPr>
          <w:b/>
          <w:sz w:val="26"/>
        </w:rPr>
        <w:t>(Name of the Student)</w:t>
        <w:br/>
        <w:t>(Roll No. _______)</w:t>
        <w:br/>
        <w:br/>
      </w:r>
    </w:p>
    <w:p>
      <w:pPr>
        <w:jc w:val="center"/>
      </w:pPr>
      <w:r>
        <w:t>Department of Artificial Intelligence &amp; Data Science Engineering</w:t>
        <w:br/>
        <w:t>Rizvi College of Engineering</w:t>
        <w:br/>
        <w:t>University of Mumbai</w:t>
        <w:br/>
        <w:t>2026 - 2027</w:t>
        <w:br/>
      </w:r>
    </w:p>
    <w:p>
      <w:r>
        <w:br w:type="page"/>
      </w:r>
    </w:p>
    <w:p>
      <w:pPr>
        <w:pStyle w:val="Heading1"/>
        <w:jc w:val="center"/>
      </w:pPr>
      <w:r>
        <w:t>CERTIFICATE</w:t>
      </w:r>
    </w:p>
    <w:p>
      <w:pPr>
        <w:spacing w:line="360" w:lineRule="auto"/>
      </w:pPr>
      <w:r>
        <w:t>This is to certify that the mini-project entitled “BlockVault: A Decentralized Core Banking Ledger with Smart Contract Integration” is a bonafide work of (Name of students) (Roll No.: _______) submitted to the University of Mumbai in partial fulfillment of the requirement for the Mini-Project of Blockchain Lab for Fourth Year of the Bachelor of Engineering in “Artificial Intelligence &amp; Data Science”.</w:t>
        <w:br/>
        <w:br/>
        <w:br/>
      </w:r>
    </w:p>
    <w:tbl>
      <w:tblPr>
        <w:tblW w:type="auto" w:w="0"/>
        <w:jc w:val="center"/>
        <w:tblLook w:firstColumn="1" w:firstRow="1" w:lastColumn="0" w:lastRow="0" w:noHBand="0" w:noVBand="1" w:val="04A0"/>
      </w:tblPr>
      <w:tblGrid>
        <w:gridCol w:w="4320"/>
        <w:gridCol w:w="4320"/>
      </w:tblGrid>
      <w:tr>
        <w:tc>
          <w:tcPr>
            <w:tcW w:type="dxa" w:w="4320"/>
          </w:tcPr>
          <w:p>
            <w:r>
              <w:t>_________________________</w:t>
              <w:br/>
              <w:t>Guide / Prof. In-Charge</w:t>
            </w:r>
          </w:p>
        </w:tc>
        <w:tc>
          <w:tcPr>
            <w:tcW w:type="dxa" w:w="4320"/>
          </w:tcPr>
          <w:p>
            <w:r>
              <w:t>_________________________</w:t>
              <w:br/>
              <w:t>Head of Department (AI&amp;DS)</w:t>
            </w:r>
          </w:p>
        </w:tc>
      </w:tr>
      <w:tr>
        <w:tc>
          <w:tcPr>
            <w:tcW w:type="dxa" w:w="4320"/>
          </w:tcPr>
          <w:p>
            <w:r>
              <w:br/>
              <w:br/>
              <w:t>_________________________</w:t>
              <w:br/>
              <w:t>Internal Examiner</w:t>
            </w:r>
          </w:p>
        </w:tc>
        <w:tc>
          <w:tcPr>
            <w:tcW w:type="dxa" w:w="4320"/>
          </w:tcPr>
          <w:p>
            <w:r>
              <w:br/>
              <w:br/>
              <w:t>_________________________</w:t>
              <w:br/>
              <w:t>Dr. Varsha Shah (Principal, RCOE)</w:t>
            </w:r>
          </w:p>
        </w:tc>
      </w:tr>
    </w:tbl>
    <w:p>
      <w:r>
        <w:br w:type="page"/>
      </w:r>
    </w:p>
    <w:p>
      <w:pPr>
        <w:pStyle w:val="Heading1"/>
        <w:jc w:val="center"/>
      </w:pPr>
      <w:r>
        <w:t>DECLARATION</w:t>
      </w:r>
    </w:p>
    <w:p>
      <w: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br/>
        <w:br/>
      </w:r>
    </w:p>
    <w:p>
      <w:r>
        <w:t>-----------------------------------------</w:t>
        <w:br/>
        <w:t>(Signature of Student)</w:t>
        <w:br/>
        <w:br/>
        <w:t>Date: _______________</w:t>
      </w:r>
    </w:p>
    <w:p>
      <w:r>
        <w:br w:type="page"/>
      </w:r>
    </w:p>
    <w:p>
      <w:pPr>
        <w:pStyle w:val="Heading1"/>
        <w:jc w:val="center"/>
      </w:pPr>
      <w:r>
        <w:t>ABSTRACT</w:t>
      </w:r>
    </w:p>
    <w:p>
      <w:r>
        <w:t>Traditional centralized banking architectures suffer from single points of failure, opacity in interbank settlements, vulnerability to malicious insider database alterations, and high reconciliation overheads. This project, BlockVault, presents a decentralized core banking ledger prototype leveraging cryptographic hashing, immutable linked data structures, and automated smart contracts.</w:t>
        <w:br/>
        <w:br/>
        <w:t>BlockVault implements a distributed ledger powered by the SHA-256 algorithm and Proof-of-Work (PoW) consensus. Each block cryptographically seals transactions via a binary Merkle tree root, guaranteeing O(log n) tamper detection and lightweight proof of inclusion. In addition to peer-to-peer fund transfers, the platform incorporates programmatic smart contracts governing overdraft protection, interest-yielding term deposits, and collateralized micro-loans under strict loan-to-value (LTV) constraints. A visual dashboard provides interactive transaction broadcasting, block mining, and real-time ledger inspection. Furthermore, an attack simulation module allows intentional ledger tampering to empirically demonstrate the avalanche effect and the mathematical resilience of blockchain immutability.</w:t>
      </w:r>
    </w:p>
    <w:p>
      <w:r>
        <w:br w:type="page"/>
      </w:r>
    </w:p>
    <w:p>
      <w:pPr>
        <w:pStyle w:val="Heading1"/>
        <w:jc w:val="center"/>
      </w:pPr>
      <w:r>
        <w:t>INDEX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Sr. No</w:t>
            </w:r>
          </w:p>
        </w:tc>
        <w:tc>
          <w:tcPr>
            <w:tcW w:type="dxa" w:w="2880"/>
          </w:tcPr>
          <w:p>
            <w:r>
              <w:rPr>
                <w:b/>
              </w:rPr>
              <w:t>Title</w:t>
            </w:r>
          </w:p>
        </w:tc>
        <w:tc>
          <w:tcPr>
            <w:tcW w:type="dxa" w:w="2880"/>
          </w:tcPr>
          <w:p>
            <w:r>
              <w:rPr>
                <w:b/>
              </w:rPr>
              <w:t>Page No</w:t>
            </w:r>
          </w:p>
        </w:tc>
      </w:tr>
      <w:tr>
        <w:tc>
          <w:tcPr>
            <w:tcW w:type="dxa" w:w="2880"/>
          </w:tcPr>
          <w:p>
            <w:r>
              <w:t>1.</w:t>
            </w:r>
          </w:p>
        </w:tc>
        <w:tc>
          <w:tcPr>
            <w:tcW w:type="dxa" w:w="2880"/>
          </w:tcPr>
          <w:p>
            <w:r>
              <w:t>Introduction</w:t>
            </w:r>
          </w:p>
        </w:tc>
        <w:tc>
          <w:tcPr>
            <w:tcW w:type="dxa" w:w="2880"/>
          </w:tcPr>
          <w:p>
            <w:r>
              <w:t>1</w:t>
            </w:r>
          </w:p>
        </w:tc>
      </w:tr>
      <w:tr>
        <w:tc>
          <w:tcPr>
            <w:tcW w:type="dxa" w:w="2880"/>
          </w:tcPr>
          <w:p>
            <w:r>
              <w:t>2.</w:t>
            </w:r>
          </w:p>
        </w:tc>
        <w:tc>
          <w:tcPr>
            <w:tcW w:type="dxa" w:w="2880"/>
          </w:tcPr>
          <w:p>
            <w:r>
              <w:t>System Analysis</w:t>
            </w:r>
          </w:p>
        </w:tc>
        <w:tc>
          <w:tcPr>
            <w:tcW w:type="dxa" w:w="2880"/>
          </w:tcPr>
          <w:p>
            <w:r>
              <w:t>3</w:t>
            </w:r>
          </w:p>
        </w:tc>
      </w:tr>
      <w:tr>
        <w:tc>
          <w:tcPr>
            <w:tcW w:type="dxa" w:w="2880"/>
          </w:tcPr>
          <w:p>
            <w:r>
              <w:t>3.</w:t>
            </w:r>
          </w:p>
        </w:tc>
        <w:tc>
          <w:tcPr>
            <w:tcW w:type="dxa" w:w="2880"/>
          </w:tcPr>
          <w:p>
            <w:r>
              <w:t>System Design</w:t>
            </w:r>
          </w:p>
        </w:tc>
        <w:tc>
          <w:tcPr>
            <w:tcW w:type="dxa" w:w="2880"/>
          </w:tcPr>
          <w:p>
            <w:r>
              <w:t>5</w:t>
            </w:r>
          </w:p>
        </w:tc>
      </w:tr>
      <w:tr>
        <w:tc>
          <w:tcPr>
            <w:tcW w:type="dxa" w:w="2880"/>
          </w:tcPr>
          <w:p>
            <w:r>
              <w:t>4.</w:t>
            </w:r>
          </w:p>
        </w:tc>
        <w:tc>
          <w:tcPr>
            <w:tcW w:type="dxa" w:w="2880"/>
          </w:tcPr>
          <w:p>
            <w:r>
              <w:t>Technologies Used</w:t>
            </w:r>
          </w:p>
        </w:tc>
        <w:tc>
          <w:tcPr>
            <w:tcW w:type="dxa" w:w="2880"/>
          </w:tcPr>
          <w:p>
            <w:r>
              <w:t>8</w:t>
            </w:r>
          </w:p>
        </w:tc>
      </w:tr>
      <w:tr>
        <w:tc>
          <w:tcPr>
            <w:tcW w:type="dxa" w:w="2880"/>
          </w:tcPr>
          <w:p>
            <w:r>
              <w:t>5.</w:t>
            </w:r>
          </w:p>
        </w:tc>
        <w:tc>
          <w:tcPr>
            <w:tcW w:type="dxa" w:w="2880"/>
          </w:tcPr>
          <w:p>
            <w:r>
              <w:t>Implementation</w:t>
            </w:r>
          </w:p>
        </w:tc>
        <w:tc>
          <w:tcPr>
            <w:tcW w:type="dxa" w:w="2880"/>
          </w:tcPr>
          <w:p>
            <w:r>
              <w:t>9</w:t>
            </w:r>
          </w:p>
        </w:tc>
      </w:tr>
      <w:tr>
        <w:tc>
          <w:tcPr>
            <w:tcW w:type="dxa" w:w="2880"/>
          </w:tcPr>
          <w:p>
            <w:r>
              <w:t>6.</w:t>
            </w:r>
          </w:p>
        </w:tc>
        <w:tc>
          <w:tcPr>
            <w:tcW w:type="dxa" w:w="2880"/>
          </w:tcPr>
          <w:p>
            <w:r>
              <w:t>Output Screenshots &amp; Workflow</w:t>
            </w:r>
          </w:p>
        </w:tc>
        <w:tc>
          <w:tcPr>
            <w:tcW w:type="dxa" w:w="2880"/>
          </w:tcPr>
          <w:p>
            <w:r>
              <w:t>12</w:t>
            </w:r>
          </w:p>
        </w:tc>
      </w:tr>
      <w:tr>
        <w:tc>
          <w:tcPr>
            <w:tcW w:type="dxa" w:w="2880"/>
          </w:tcPr>
          <w:p>
            <w:r>
              <w:t>7.</w:t>
            </w:r>
          </w:p>
        </w:tc>
        <w:tc>
          <w:tcPr>
            <w:tcW w:type="dxa" w:w="2880"/>
          </w:tcPr>
          <w:p>
            <w:r>
              <w:t>Testing &amp; Validation</w:t>
            </w:r>
          </w:p>
        </w:tc>
        <w:tc>
          <w:tcPr>
            <w:tcW w:type="dxa" w:w="2880"/>
          </w:tcPr>
          <w:p>
            <w:r>
              <w:t>14</w:t>
            </w:r>
          </w:p>
        </w:tc>
      </w:tr>
      <w:tr>
        <w:tc>
          <w:tcPr>
            <w:tcW w:type="dxa" w:w="2880"/>
          </w:tcPr>
          <w:p>
            <w:r>
              <w:t>8.</w:t>
            </w:r>
          </w:p>
        </w:tc>
        <w:tc>
          <w:tcPr>
            <w:tcW w:type="dxa" w:w="2880"/>
          </w:tcPr>
          <w:p>
            <w:r>
              <w:t>Results and Discussions</w:t>
            </w:r>
          </w:p>
        </w:tc>
        <w:tc>
          <w:tcPr>
            <w:tcW w:type="dxa" w:w="2880"/>
          </w:tcPr>
          <w:p>
            <w:r>
              <w:t>16</w:t>
            </w:r>
          </w:p>
        </w:tc>
      </w:tr>
      <w:tr>
        <w:tc>
          <w:tcPr>
            <w:tcW w:type="dxa" w:w="2880"/>
          </w:tcPr>
          <w:p>
            <w:r>
              <w:t>9.</w:t>
            </w:r>
          </w:p>
        </w:tc>
        <w:tc>
          <w:tcPr>
            <w:tcW w:type="dxa" w:w="2880"/>
          </w:tcPr>
          <w:p>
            <w:r>
              <w:t>Conclusion and Future Scope</w:t>
            </w:r>
          </w:p>
        </w:tc>
        <w:tc>
          <w:tcPr>
            <w:tcW w:type="dxa" w:w="2880"/>
          </w:tcPr>
          <w:p>
            <w:r>
              <w:t>18</w:t>
            </w:r>
          </w:p>
        </w:tc>
      </w:tr>
      <w:tr>
        <w:tc>
          <w:tcPr>
            <w:tcW w:type="dxa" w:w="2880"/>
          </w:tcPr>
          <w:p>
            <w:r>
              <w:t>10.</w:t>
            </w:r>
          </w:p>
        </w:tc>
        <w:tc>
          <w:tcPr>
            <w:tcW w:type="dxa" w:w="2880"/>
          </w:tcPr>
          <w:p>
            <w:r>
              <w:t>References</w:t>
            </w:r>
          </w:p>
        </w:tc>
        <w:tc>
          <w:tcPr>
            <w:tcW w:type="dxa" w:w="2880"/>
          </w:tcPr>
          <w:p>
            <w:r>
              <w:t>19</w:t>
            </w:r>
          </w:p>
        </w:tc>
      </w:tr>
      <w:tr>
        <w:tc>
          <w:tcPr>
            <w:tcW w:type="dxa" w:w="2880"/>
          </w:tcPr>
          <w:p>
            <w:r>
              <w:t>11.</w:t>
            </w:r>
          </w:p>
        </w:tc>
        <w:tc>
          <w:tcPr>
            <w:tcW w:type="dxa" w:w="2880"/>
          </w:tcPr>
          <w:p>
            <w:r>
              <w:t>Appendix</w:t>
            </w:r>
          </w:p>
        </w:tc>
        <w:tc>
          <w:tcPr>
            <w:tcW w:type="dxa" w:w="2880"/>
          </w:tcPr>
          <w:p>
            <w:r>
              <w:t>20</w:t>
            </w:r>
          </w:p>
        </w:tc>
      </w:tr>
    </w:tbl>
    <w:p>
      <w:r>
        <w:br w:type="page"/>
      </w:r>
    </w:p>
    <w:p>
      <w:pPr>
        <w:pStyle w:val="Heading1"/>
      </w:pPr>
      <w:r>
        <w:t>1. Introduction</w:t>
      </w:r>
    </w:p>
    <w:p>
      <w:pPr>
        <w:pStyle w:val="Heading2"/>
      </w:pPr>
      <w:r>
        <w:t>1.1 Background</w:t>
      </w:r>
    </w:p>
    <w:p>
      <w:r>
        <w:t>Conventional banking systems depend on centralized database architectures (e.g., Relational Database Management Systems managed by central bank administrators). While performant, centralized ledgers introduce distinct systemic risks:</w:t>
        <w:br/>
        <w:t>• Vulnerability to unauthorized database modifications (insider threats or cyber attacks).</w:t>
        <w:br/>
        <w:t>• Requirement of trusted central intermediaries for auditing and inter-bank clearing.</w:t>
        <w:br/>
        <w:t>• Disconnected silos requiring manual, expensive reconciliation processes.</w:t>
      </w:r>
    </w:p>
    <w:p>
      <w:pPr>
        <w:pStyle w:val="Heading2"/>
      </w:pPr>
      <w:r>
        <w:t>1.2 Motivation</w:t>
      </w:r>
    </w:p>
    <w:p>
      <w:r>
        <w:t>Blockchain and distributed ledger technology (DLT) provide a paradigm shift by transitioning from 'trust through authority' to 'trust through cryptographic verification'. By combining public-key cryptography, linked list hashing, and consensus protocols, blockchain enables mutually untrusted parties to maintain a single, synchronized, and tamper-resistant truth.</w:t>
      </w:r>
    </w:p>
    <w:p>
      <w:pPr>
        <w:pStyle w:val="Heading2"/>
      </w:pPr>
      <w:r>
        <w:t>1.3 Problem Statement</w:t>
      </w:r>
    </w:p>
    <w:p>
      <w:r>
        <w:t>To design and build an educational yet functional decentralized core banking prototype (BlockVault) that models peer-to-peer banking settlements, demonstrates the cryptographic integrity of blockchain blocks, enforces autonomous smart contract banking rules, and offers visual proof of immutability against malicious data tampering.</w:t>
      </w:r>
    </w:p>
    <w:p>
      <w:pPr>
        <w:pStyle w:val="Heading1"/>
      </w:pPr>
      <w:r>
        <w:t>2. System Analysis</w:t>
      </w:r>
    </w:p>
    <w:p>
      <w:r>
        <w:t>A rigorous comparative analysis was performed contrasting traditional centralized core banking ledgers against the proposed decentralized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Traditional Banking Ledger</w:t>
            </w:r>
          </w:p>
        </w:tc>
        <w:tc>
          <w:tcPr>
            <w:tcW w:type="dxa" w:w="2880"/>
          </w:tcPr>
          <w:p>
            <w:r>
              <w:rPr>
                <w:b/>
              </w:rPr>
              <w:t>BlockVault Blockchain Ledger</w:t>
            </w:r>
          </w:p>
        </w:tc>
      </w:tr>
      <w:tr>
        <w:tc>
          <w:tcPr>
            <w:tcW w:type="dxa" w:w="2880"/>
          </w:tcPr>
          <w:p>
            <w:r>
              <w:t>Storage Paradigm</w:t>
            </w:r>
          </w:p>
        </w:tc>
        <w:tc>
          <w:tcPr>
            <w:tcW w:type="dxa" w:w="2880"/>
          </w:tcPr>
          <w:p>
            <w:r>
              <w:t>Centralized SQL / Oracle DB</w:t>
            </w:r>
          </w:p>
        </w:tc>
        <w:tc>
          <w:tcPr>
            <w:tcW w:type="dxa" w:w="2880"/>
          </w:tcPr>
          <w:p>
            <w:r>
              <w:t>Cryptographically chained blocks</w:t>
            </w:r>
          </w:p>
        </w:tc>
      </w:tr>
      <w:tr>
        <w:tc>
          <w:tcPr>
            <w:tcW w:type="dxa" w:w="2880"/>
          </w:tcPr>
          <w:p>
            <w:r>
              <w:t>Trust &amp; Security</w:t>
            </w:r>
          </w:p>
        </w:tc>
        <w:tc>
          <w:tcPr>
            <w:tcW w:type="dxa" w:w="2880"/>
          </w:tcPr>
          <w:p>
            <w:r>
              <w:t>Administrative access control</w:t>
            </w:r>
          </w:p>
        </w:tc>
        <w:tc>
          <w:tcPr>
            <w:tcW w:type="dxa" w:w="2880"/>
          </w:tcPr>
          <w:p>
            <w:r>
              <w:t>SHA-256 hashes &amp; PoW consensus</w:t>
            </w:r>
          </w:p>
        </w:tc>
      </w:tr>
      <w:tr>
        <w:tc>
          <w:tcPr>
            <w:tcW w:type="dxa" w:w="2880"/>
          </w:tcPr>
          <w:p>
            <w:r>
              <w:t>Tamper Resistance</w:t>
            </w:r>
          </w:p>
        </w:tc>
        <w:tc>
          <w:tcPr>
            <w:tcW w:type="dxa" w:w="2880"/>
          </w:tcPr>
          <w:p>
            <w:r>
              <w:t>Vulnerable to root DB updates</w:t>
            </w:r>
          </w:p>
        </w:tc>
        <w:tc>
          <w:tcPr>
            <w:tcW w:type="dxa" w:w="2880"/>
          </w:tcPr>
          <w:p>
            <w:r>
              <w:t>Mathematically irreversible</w:t>
            </w:r>
          </w:p>
        </w:tc>
      </w:tr>
      <w:tr>
        <w:tc>
          <w:tcPr>
            <w:tcW w:type="dxa" w:w="2880"/>
          </w:tcPr>
          <w:p>
            <w:r>
              <w:t>Reconciliation</w:t>
            </w:r>
          </w:p>
        </w:tc>
        <w:tc>
          <w:tcPr>
            <w:tcW w:type="dxa" w:w="2880"/>
          </w:tcPr>
          <w:p>
            <w:r>
              <w:t>Manual batch reconciliation</w:t>
            </w:r>
          </w:p>
        </w:tc>
        <w:tc>
          <w:tcPr>
            <w:tcW w:type="dxa" w:w="2880"/>
          </w:tcPr>
          <w:p>
            <w:r>
              <w:t>Zero-reconciliation instant truth</w:t>
            </w:r>
          </w:p>
        </w:tc>
      </w:tr>
      <w:tr>
        <w:tc>
          <w:tcPr>
            <w:tcW w:type="dxa" w:w="2880"/>
          </w:tcPr>
          <w:p>
            <w:r>
              <w:t>Automation</w:t>
            </w:r>
          </w:p>
        </w:tc>
        <w:tc>
          <w:tcPr>
            <w:tcW w:type="dxa" w:w="2880"/>
          </w:tcPr>
          <w:p>
            <w:r>
              <w:t>Server cron jobs &amp; scripts</w:t>
            </w:r>
          </w:p>
        </w:tc>
        <w:tc>
          <w:tcPr>
            <w:tcW w:type="dxa" w:w="2880"/>
          </w:tcPr>
          <w:p>
            <w:r>
              <w:t>Deterministic smart contracts</w:t>
            </w:r>
          </w:p>
        </w:tc>
      </w:tr>
    </w:tbl>
    <w:p>
      <w:pPr>
        <w:pStyle w:val="Heading1"/>
      </w:pPr>
      <w:r>
        <w:t>3. System Design</w:t>
      </w:r>
    </w:p>
    <w:p>
      <w:r>
        <w:t>The architecture is organized into four distinct operational layers:</w:t>
        <w:br/>
        <w:t>1. Presentation Layer: Modern dark-themed dashboard featuring real-time transaction forms, mining trigger, and live ledger visualizer.</w:t>
        <w:br/>
        <w:t>2. Service / API Layer: Asynchronous FastAPI endpoints handling JSON payloads for transactions, mining, smart contracts, and tampering.</w:t>
        <w:br/>
        <w:t>3. Smart Contract Engine: Autonomous execution logic for balance verification, term deposits (7% APY), and micro-loans (70% LTV).</w:t>
        <w:br/>
        <w:t>4. Blockchain Core Layer: Proof-of-Work engine, binary Merkle tree calculator, SHA-256 block hash generator, and persistent JSON ledger.</w:t>
      </w:r>
    </w:p>
    <w:p>
      <w:pPr>
        <w:pStyle w:val="Heading1"/>
      </w:pPr>
      <w:r>
        <w:t>4. Technologies Used</w:t>
      </w:r>
    </w:p>
    <w:p>
      <w:r>
        <w:t>• Python 3.11: Core language powering blockchain algorithms, cryptography, and business logic.</w:t>
        <w:br/>
        <w:t>• FastAPI &amp; Uvicorn: High-speed asynchronous ASGI web framework.</w:t>
        <w:br/>
        <w:t>• SHA-256 &amp; Hashlib: Standard cryptographic digest for block headers and Merkle trees.</w:t>
        <w:br/>
        <w:t>• HTML5 / CSS3 / Bootstrap 5: Responsive frontend UI for academic presentation.</w:t>
        <w:br/>
        <w:t>• JavaScript (ES6+): Client-side reactive dashboard and state synchronizer.</w:t>
      </w:r>
    </w:p>
    <w:p>
      <w:pPr>
        <w:pStyle w:val="Heading1"/>
      </w:pPr>
      <w:r>
        <w:t>5. Implementation</w:t>
      </w:r>
    </w:p>
    <w:p>
      <w:r>
        <w:t>Key implementation modules:</w:t>
        <w:br/>
        <w:t>• Transaction Class: Models sender, recipient, amount, transaction type, and SHA-256 tx_id.</w:t>
        <w:br/>
        <w:t>• Block Class: Handles previous_hash linking, nonce mining loop, and recursive Merkle root hashing.</w:t>
        <w:br/>
        <w:t>• Smart Contract Class: Evaluates collateralization limits and interest formulas.</w:t>
        <w:br/>
        <w:t>• Blockchain Class: Manages chain integrity validation, mempool, genesis block seeding, and tamper attacks.</w:t>
      </w:r>
    </w:p>
    <w:p>
      <w:pPr>
        <w:pStyle w:val="Heading1"/>
      </w:pPr>
      <w:r>
        <w:t>6. Testing &amp; Validation</w:t>
      </w:r>
    </w:p>
    <w:p>
      <w:r>
        <w:t>System tests were carried out covering normal banking operations as well as adversarial attacks. All 7 test cases passed successfully:</w:t>
        <w:br/>
        <w:t>1. Genesis Block Seeding: PASS</w:t>
        <w:br/>
        <w:t>2. Peer-to-Peer Transfer: PASS</w:t>
        <w:br/>
        <w:t>3. Overdraft Rejection: PASS</w:t>
        <w:br/>
        <w:t>4. Proof-of-Work Nonce Mining: PASS</w:t>
        <w:br/>
        <w:t>5. Merkle Root Integrity Validation: PASS</w:t>
        <w:br/>
        <w:t>6. Adversarial Tamper Attack Detection: PASS</w:t>
        <w:br/>
        <w:t>7. Consensus Recovery: PASS</w:t>
      </w:r>
    </w:p>
    <w:p>
      <w:pPr>
        <w:pStyle w:val="Heading1"/>
      </w:pPr>
      <w:r>
        <w:t>7. Conclusion</w:t>
      </w:r>
    </w:p>
    <w:p>
      <w:r>
        <w:t>BlockVault successfully proves the viability and security of decentralized ledger technology in banking applications. Through autonomous smart contracts, Merkle trees, and cryptographic Proof-of-Work, the prototype provides a transparent, tamper-resistant alternative to legacy centralized banking systems.</w:t>
      </w:r>
    </w:p>
    <w:p>
      <w:pPr>
        <w:pStyle w:val="Heading1"/>
      </w:pPr>
      <w:r>
        <w:t>8. References</w:t>
      </w:r>
    </w:p>
    <w:p>
      <w:r>
        <w:t>1. Nakamoto, S. (2008). Bitcoin: A Peer-to-Peer Electronic Cash System.</w:t>
        <w:br/>
        <w:t>2. Antonopoulos, A. M. (2017). Mastering Bitcoin: Programming the Open Blockchain. O'Reilly Media.</w:t>
        <w:br/>
        <w:t>3. Wood, G. (2014). Ethereum: A Secure Decentralised Generalised Transaction Ledger.</w:t>
        <w:br/>
        <w:t>4. Tapscott, D., &amp; Tapscott, A. (2016). Blockchain Revolution.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