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041D0" w14:textId="1820890E" w:rsidR="00CF10CB" w:rsidRPr="00D64FEC" w:rsidRDefault="0083205C" w:rsidP="00101496">
      <w:pPr>
        <w:pStyle w:val="Heading2"/>
        <w:spacing w:line="360" w:lineRule="auto"/>
        <w:jc w:val="center"/>
        <w:rPr>
          <w:b/>
          <w:bCs/>
          <w:sz w:val="36"/>
          <w:szCs w:val="36"/>
          <w:u w:val="single"/>
        </w:rPr>
      </w:pPr>
      <w:r w:rsidRPr="00D64FEC">
        <w:rPr>
          <w:b/>
          <w:bCs/>
          <w:sz w:val="36"/>
          <w:szCs w:val="36"/>
          <w:u w:val="single"/>
        </w:rPr>
        <w:t>IMPORTANT LINKS AND CREDENTIALS FOR NEMO-SETUP</w:t>
      </w:r>
    </w:p>
    <w:p w14:paraId="33368FB1" w14:textId="4F333638" w:rsidR="0083205C" w:rsidRDefault="0083205C" w:rsidP="00101496">
      <w:pPr>
        <w:spacing w:line="360" w:lineRule="auto"/>
      </w:pPr>
    </w:p>
    <w:p w14:paraId="0915A7DB" w14:textId="058FF59C" w:rsidR="0083205C" w:rsidRPr="0083205C" w:rsidRDefault="0083205C" w:rsidP="1E83A54A">
      <w:pPr>
        <w:pStyle w:val="ListParagraph"/>
        <w:numPr>
          <w:ilvl w:val="0"/>
          <w:numId w:val="2"/>
        </w:numPr>
        <w:shd w:val="clear" w:color="auto" w:fill="E2EFD9" w:themeFill="accent6" w:themeFillTint="33"/>
        <w:spacing w:line="360" w:lineRule="auto"/>
        <w:jc w:val="both"/>
      </w:pPr>
      <w:r w:rsidRPr="1E83A54A">
        <w:rPr>
          <w:rFonts w:eastAsia="Calibri Light"/>
          <w:b/>
          <w:bCs/>
        </w:rPr>
        <w:t>Nemo app link-</w:t>
      </w:r>
      <w:r w:rsidRPr="1E83A54A">
        <w:rPr>
          <w:rFonts w:ascii="Calibri Light" w:eastAsia="Calibri Light" w:hAnsi="Calibri Light" w:cs="Calibri Light"/>
        </w:rPr>
        <w:t xml:space="preserve"> </w:t>
      </w:r>
      <w:r>
        <w:tab/>
      </w:r>
      <w:hyperlink r:id="rId7">
        <w:r w:rsidR="00101496" w:rsidRPr="1E83A54A">
          <w:rPr>
            <w:rStyle w:val="Hyperlink"/>
            <w:rFonts w:ascii="Calibri Light" w:eastAsia="Calibri Light" w:hAnsi="Calibri Light" w:cs="Calibri Light"/>
          </w:rPr>
          <w:t>https://websso-myiam-ite1-cp.app.t-internal.com/login/?target=https://websso-myiam-ite1-cp.app.t-internal.com:443/websso_linkpage/websso_linkpage.jsp</w:t>
        </w:r>
      </w:hyperlink>
    </w:p>
    <w:p w14:paraId="21A520BD" w14:textId="177A417D" w:rsidR="4BE84B8E" w:rsidRDefault="4BE84B8E" w:rsidP="1E83A54A">
      <w:pPr>
        <w:pStyle w:val="ListParagraph"/>
        <w:numPr>
          <w:ilvl w:val="0"/>
          <w:numId w:val="2"/>
        </w:numPr>
        <w:shd w:val="clear" w:color="auto" w:fill="E2EFD9" w:themeFill="accent6" w:themeFillTint="33"/>
        <w:spacing w:line="360" w:lineRule="auto"/>
        <w:jc w:val="both"/>
        <w:rPr>
          <w:rStyle w:val="Hyperlink"/>
          <w:rFonts w:eastAsiaTheme="minorEastAsia"/>
          <w:b/>
          <w:bCs/>
          <w:color w:val="auto"/>
          <w:u w:val="none"/>
        </w:rPr>
      </w:pPr>
      <w:r w:rsidRPr="1E83A54A">
        <w:rPr>
          <w:rStyle w:val="Hyperlink"/>
          <w:b/>
          <w:bCs/>
          <w:color w:val="auto"/>
          <w:u w:val="none"/>
        </w:rPr>
        <w:t xml:space="preserve">GitBlit Repository- </w:t>
      </w:r>
      <w:hyperlink r:id="rId8">
        <w:r w:rsidRPr="1E83A54A">
          <w:rPr>
            <w:rStyle w:val="Hyperlink"/>
            <w:rFonts w:ascii="Calibri Light" w:eastAsia="Calibri Light" w:hAnsi="Calibri Light" w:cs="Calibri Light"/>
          </w:rPr>
          <w:t>https://seu16.gdc-leinf01.t-systems.com/bitbucket/projects/NEMO</w:t>
        </w:r>
      </w:hyperlink>
      <w:r w:rsidRPr="1E83A54A">
        <w:rPr>
          <w:rStyle w:val="Hyperlink"/>
          <w:b/>
          <w:bCs/>
          <w:color w:val="auto"/>
          <w:u w:val="none"/>
        </w:rPr>
        <w:t xml:space="preserve"> </w:t>
      </w:r>
    </w:p>
    <w:p w14:paraId="67FF6169" w14:textId="6CE60395" w:rsidR="0083205C" w:rsidRPr="00101496" w:rsidRDefault="0083205C" w:rsidP="00101496">
      <w:pPr>
        <w:pStyle w:val="ListParagraph"/>
        <w:numPr>
          <w:ilvl w:val="0"/>
          <w:numId w:val="2"/>
        </w:numPr>
        <w:shd w:val="clear" w:color="auto" w:fill="E2EFD9" w:themeFill="accent6" w:themeFillTint="33"/>
        <w:spacing w:line="360" w:lineRule="auto"/>
        <w:rPr>
          <w:rStyle w:val="Hyperlink"/>
          <w:color w:val="auto"/>
          <w:sz w:val="20"/>
          <w:szCs w:val="20"/>
          <w:u w:val="none"/>
        </w:rPr>
      </w:pPr>
      <w:r w:rsidRPr="0083205C">
        <w:rPr>
          <w:rFonts w:eastAsia="Segoe UI" w:cstheme="minorHAnsi"/>
          <w:b/>
          <w:bCs/>
        </w:rPr>
        <w:t xml:space="preserve">URL for </w:t>
      </w:r>
      <w:r w:rsidR="00101496" w:rsidRPr="0083205C">
        <w:rPr>
          <w:rFonts w:eastAsia="Segoe UI" w:cstheme="minorHAnsi"/>
          <w:b/>
          <w:bCs/>
        </w:rPr>
        <w:t>Jenkins</w:t>
      </w:r>
      <w:r w:rsidRPr="0083205C">
        <w:rPr>
          <w:rFonts w:eastAsia="Segoe UI" w:cstheme="minorHAnsi"/>
          <w:b/>
          <w:bCs/>
        </w:rPr>
        <w:t xml:space="preserve"> </w:t>
      </w:r>
      <w:r>
        <w:rPr>
          <w:rFonts w:eastAsia="Segoe UI" w:cstheme="minorHAnsi"/>
          <w:b/>
          <w:bCs/>
        </w:rPr>
        <w:t>-</w:t>
      </w:r>
      <w:r>
        <w:rPr>
          <w:rFonts w:eastAsia="Segoe UI" w:cstheme="minorHAnsi"/>
          <w:b/>
          <w:bCs/>
        </w:rPr>
        <w:tab/>
      </w:r>
      <w:r w:rsidRPr="0083205C">
        <w:rPr>
          <w:rFonts w:ascii="Segoe UI" w:eastAsia="Segoe UI" w:hAnsi="Segoe UI" w:cs="Segoe UI"/>
          <w:b/>
          <w:bCs/>
          <w:sz w:val="21"/>
          <w:szCs w:val="21"/>
        </w:rPr>
        <w:t xml:space="preserve"> </w:t>
      </w:r>
      <w:hyperlink r:id="rId9">
        <w:r w:rsidRPr="00101496">
          <w:rPr>
            <w:rStyle w:val="Hyperlink"/>
            <w:rFonts w:ascii="Segoe UI" w:eastAsia="Segoe UI" w:hAnsi="Segoe UI" w:cs="Segoe UI"/>
            <w:sz w:val="20"/>
            <w:szCs w:val="20"/>
          </w:rPr>
          <w:t>https://10.171.178.42:32309/</w:t>
        </w:r>
      </w:hyperlink>
    </w:p>
    <w:p w14:paraId="3050909A" w14:textId="31AD0BD2" w:rsidR="0083205C" w:rsidRDefault="0083205C" w:rsidP="00101496">
      <w:pPr>
        <w:pStyle w:val="ListParagraph"/>
        <w:numPr>
          <w:ilvl w:val="2"/>
          <w:numId w:val="2"/>
        </w:numPr>
        <w:shd w:val="clear" w:color="auto" w:fill="E2EFD9" w:themeFill="accent6" w:themeFillTint="33"/>
        <w:spacing w:line="360" w:lineRule="auto"/>
      </w:pPr>
      <w:r>
        <w:rPr>
          <w:rFonts w:eastAsia="Segoe UI" w:cstheme="minorHAnsi"/>
          <w:b/>
          <w:bCs/>
        </w:rPr>
        <w:t>Username -</w:t>
      </w:r>
      <w:r>
        <w:t>&gt;</w:t>
      </w:r>
      <w:r w:rsidR="00101496">
        <w:tab/>
      </w:r>
      <w:r>
        <w:t xml:space="preserve"> </w:t>
      </w:r>
      <w:proofErr w:type="spellStart"/>
      <w:r w:rsidRPr="0083205C">
        <w:t>AkhilV</w:t>
      </w:r>
      <w:proofErr w:type="spellEnd"/>
    </w:p>
    <w:p w14:paraId="1972078D" w14:textId="3A5D0088" w:rsidR="0083205C" w:rsidRDefault="0083205C" w:rsidP="00101496">
      <w:pPr>
        <w:pStyle w:val="ListParagraph"/>
        <w:numPr>
          <w:ilvl w:val="2"/>
          <w:numId w:val="2"/>
        </w:numPr>
        <w:shd w:val="clear" w:color="auto" w:fill="E2EFD9" w:themeFill="accent6" w:themeFillTint="33"/>
        <w:spacing w:line="360" w:lineRule="auto"/>
      </w:pPr>
      <w:proofErr w:type="spellStart"/>
      <w:r>
        <w:rPr>
          <w:rFonts w:eastAsia="Segoe UI" w:cstheme="minorHAnsi"/>
          <w:b/>
          <w:bCs/>
        </w:rPr>
        <w:t>Pwd</w:t>
      </w:r>
      <w:proofErr w:type="spellEnd"/>
      <w:r>
        <w:rPr>
          <w:rFonts w:eastAsia="Segoe UI" w:cstheme="minorHAnsi"/>
          <w:b/>
          <w:bCs/>
        </w:rPr>
        <w:t xml:space="preserve"> -</w:t>
      </w:r>
      <w:r>
        <w:t>&gt;</w:t>
      </w:r>
      <w:r w:rsidR="00101496">
        <w:tab/>
      </w:r>
      <w:r w:rsidR="00101496">
        <w:tab/>
      </w:r>
      <w:r>
        <w:t>Akhil123</w:t>
      </w:r>
    </w:p>
    <w:p w14:paraId="4B48E50A" w14:textId="1CAD370E" w:rsidR="0083205C" w:rsidRPr="0083205C" w:rsidRDefault="0083205C" w:rsidP="00101496">
      <w:pPr>
        <w:pStyle w:val="ListParagraph"/>
        <w:numPr>
          <w:ilvl w:val="0"/>
          <w:numId w:val="2"/>
        </w:numPr>
        <w:shd w:val="clear" w:color="auto" w:fill="E2EFD9" w:themeFill="accent6" w:themeFillTint="33"/>
        <w:spacing w:line="360" w:lineRule="auto"/>
      </w:pPr>
      <w:r w:rsidRPr="0083205C">
        <w:rPr>
          <w:rFonts w:eastAsia="Segoe UI" w:cstheme="minorHAnsi"/>
          <w:b/>
          <w:bCs/>
        </w:rPr>
        <w:t>URL for sonar</w:t>
      </w:r>
      <w:r w:rsidRPr="0083205C">
        <w:rPr>
          <w:rFonts w:ascii="Segoe UI" w:eastAsia="Segoe UI" w:hAnsi="Segoe UI" w:cs="Segoe UI"/>
          <w:b/>
          <w:bCs/>
          <w:sz w:val="21"/>
          <w:szCs w:val="21"/>
        </w:rPr>
        <w:t xml:space="preserve"> </w:t>
      </w:r>
      <w:r>
        <w:rPr>
          <w:rFonts w:ascii="Segoe UI" w:eastAsia="Segoe UI" w:hAnsi="Segoe UI" w:cs="Segoe UI"/>
          <w:b/>
          <w:bCs/>
          <w:sz w:val="21"/>
          <w:szCs w:val="21"/>
        </w:rPr>
        <w:t>-</w:t>
      </w:r>
      <w:r>
        <w:rPr>
          <w:rFonts w:ascii="Segoe UI" w:eastAsia="Segoe UI" w:hAnsi="Segoe UI" w:cs="Segoe UI"/>
          <w:b/>
          <w:bCs/>
          <w:sz w:val="21"/>
          <w:szCs w:val="21"/>
        </w:rPr>
        <w:tab/>
      </w:r>
      <w:r w:rsidRPr="00101496">
        <w:rPr>
          <w:rFonts w:asciiTheme="majorHAnsi" w:eastAsia="Segoe UI" w:hAnsiTheme="majorHAnsi" w:cstheme="majorHAnsi"/>
          <w:b/>
          <w:bCs/>
          <w:sz w:val="20"/>
          <w:szCs w:val="20"/>
        </w:rPr>
        <w:t xml:space="preserve"> </w:t>
      </w:r>
      <w:hyperlink r:id="rId10" w:history="1">
        <w:r w:rsidR="00101496" w:rsidRPr="00101496">
          <w:rPr>
            <w:rStyle w:val="Hyperlink"/>
            <w:rFonts w:asciiTheme="majorHAnsi" w:eastAsia="Segoe UI" w:hAnsiTheme="majorHAnsi" w:cstheme="majorHAnsi"/>
            <w:sz w:val="20"/>
            <w:szCs w:val="20"/>
          </w:rPr>
          <w:t>http://10.171.178.42:32303/projects?sort=analysis_date</w:t>
        </w:r>
      </w:hyperlink>
    </w:p>
    <w:p w14:paraId="2006A827" w14:textId="4AFF487C" w:rsidR="0083205C" w:rsidRDefault="0083205C" w:rsidP="00101496">
      <w:pPr>
        <w:pStyle w:val="ListParagraph"/>
        <w:numPr>
          <w:ilvl w:val="2"/>
          <w:numId w:val="2"/>
        </w:numPr>
        <w:shd w:val="clear" w:color="auto" w:fill="E2EFD9" w:themeFill="accent6" w:themeFillTint="33"/>
        <w:spacing w:line="360" w:lineRule="auto"/>
      </w:pPr>
      <w:r>
        <w:rPr>
          <w:rFonts w:eastAsia="Segoe UI" w:cstheme="minorHAnsi"/>
          <w:b/>
          <w:bCs/>
        </w:rPr>
        <w:t>Username -</w:t>
      </w:r>
      <w:r>
        <w:t>&gt;</w:t>
      </w:r>
      <w:r w:rsidR="00101496">
        <w:tab/>
      </w:r>
      <w:r>
        <w:t>admin</w:t>
      </w:r>
    </w:p>
    <w:p w14:paraId="6B8590A7" w14:textId="762803E2" w:rsidR="00BF6C1D" w:rsidRDefault="00BF6C1D" w:rsidP="00101496">
      <w:pPr>
        <w:pStyle w:val="ListParagraph"/>
        <w:numPr>
          <w:ilvl w:val="2"/>
          <w:numId w:val="2"/>
        </w:numPr>
        <w:shd w:val="clear" w:color="auto" w:fill="E2EFD9" w:themeFill="accent6" w:themeFillTint="33"/>
        <w:spacing w:line="360" w:lineRule="auto"/>
      </w:pPr>
      <w:proofErr w:type="spellStart"/>
      <w:r>
        <w:rPr>
          <w:rFonts w:eastAsia="Segoe UI" w:cstheme="minorHAnsi"/>
          <w:b/>
          <w:bCs/>
        </w:rPr>
        <w:t>Pwd</w:t>
      </w:r>
      <w:proofErr w:type="spellEnd"/>
      <w:r>
        <w:rPr>
          <w:rFonts w:eastAsia="Segoe UI" w:cstheme="minorHAnsi"/>
          <w:b/>
          <w:bCs/>
        </w:rPr>
        <w:t xml:space="preserve"> </w:t>
      </w:r>
      <w:r w:rsidR="0083205C">
        <w:rPr>
          <w:rFonts w:eastAsia="Segoe UI" w:cstheme="minorHAnsi"/>
          <w:b/>
          <w:bCs/>
        </w:rPr>
        <w:t>-</w:t>
      </w:r>
      <w:r w:rsidR="0083205C">
        <w:t xml:space="preserve">&gt; </w:t>
      </w:r>
      <w:r w:rsidR="00101496">
        <w:tab/>
      </w:r>
      <w:r w:rsidR="00101496">
        <w:tab/>
      </w:r>
      <w:r w:rsidR="0083205C">
        <w:t>June-2020</w:t>
      </w:r>
    </w:p>
    <w:p w14:paraId="5226006A" w14:textId="7DFDE275" w:rsidR="00BF6C1D" w:rsidRDefault="00BF6C1D" w:rsidP="00101496">
      <w:pPr>
        <w:pStyle w:val="ListParagraph"/>
        <w:numPr>
          <w:ilvl w:val="0"/>
          <w:numId w:val="2"/>
        </w:numPr>
        <w:shd w:val="clear" w:color="auto" w:fill="E2EFD9" w:themeFill="accent6" w:themeFillTint="33"/>
        <w:spacing w:line="360" w:lineRule="auto"/>
      </w:pPr>
      <w:r w:rsidRPr="1E83A54A">
        <w:rPr>
          <w:rFonts w:eastAsia="Segoe UI"/>
          <w:b/>
          <w:bCs/>
        </w:rPr>
        <w:t xml:space="preserve">URL for </w:t>
      </w:r>
      <w:r w:rsidR="7C79CAEA" w:rsidRPr="1E83A54A">
        <w:rPr>
          <w:rFonts w:eastAsia="Segoe UI"/>
          <w:b/>
          <w:bCs/>
        </w:rPr>
        <w:t>OTC -</w:t>
      </w:r>
      <w:r>
        <w:t xml:space="preserve"> </w:t>
      </w:r>
      <w:r>
        <w:tab/>
      </w:r>
      <w:hyperlink w:anchor="/login">
        <w:proofErr w:type="gramStart"/>
        <w:r w:rsidRPr="1E83A54A">
          <w:rPr>
            <w:rStyle w:val="Hyperlink"/>
            <w:rFonts w:asciiTheme="majorHAnsi" w:hAnsiTheme="majorHAnsi" w:cstheme="majorBidi"/>
            <w:sz w:val="20"/>
            <w:szCs w:val="20"/>
          </w:rPr>
          <w:t>https:/auth.otc.t-systems.com/authui/login?service=https%3A%2F%2Fconsole.otc.t-systems.com</w:t>
        </w:r>
        <w:proofErr w:type="gramEnd"/>
        <w:r w:rsidRPr="1E83A54A">
          <w:rPr>
            <w:rStyle w:val="Hyperlink"/>
            <w:rFonts w:asciiTheme="majorHAnsi" w:hAnsiTheme="majorHAnsi" w:cstheme="majorBidi"/>
            <w:sz w:val="20"/>
            <w:szCs w:val="20"/>
          </w:rPr>
          <w:t>%2Fconsole%2F#/login</w:t>
        </w:r>
      </w:hyperlink>
    </w:p>
    <w:p w14:paraId="1251D56C" w14:textId="14EC3A0D" w:rsidR="00BF6C1D" w:rsidRDefault="00BF6C1D" w:rsidP="00101496">
      <w:pPr>
        <w:pStyle w:val="ListParagraph"/>
        <w:numPr>
          <w:ilvl w:val="2"/>
          <w:numId w:val="2"/>
        </w:numPr>
        <w:shd w:val="clear" w:color="auto" w:fill="E2EFD9" w:themeFill="accent6" w:themeFillTint="33"/>
        <w:spacing w:line="360" w:lineRule="auto"/>
      </w:pPr>
      <w:r w:rsidRPr="00101496">
        <w:rPr>
          <w:rFonts w:eastAsia="Segoe UI" w:cstheme="minorHAnsi"/>
          <w:b/>
        </w:rPr>
        <w:t>Domain</w:t>
      </w:r>
      <w:r>
        <w:rPr>
          <w:rFonts w:ascii="Segoe UI" w:eastAsia="Segoe UI" w:hAnsi="Segoe UI" w:cs="Segoe UI"/>
          <w:b/>
          <w:sz w:val="21"/>
          <w:szCs w:val="21"/>
        </w:rPr>
        <w:t xml:space="preserve"> -</w:t>
      </w:r>
      <w:proofErr w:type="gramStart"/>
      <w:r>
        <w:rPr>
          <w:rFonts w:ascii="Segoe UI" w:eastAsia="Segoe UI" w:hAnsi="Segoe UI" w:cs="Segoe UI"/>
          <w:b/>
          <w:sz w:val="21"/>
          <w:szCs w:val="21"/>
        </w:rPr>
        <w:t xml:space="preserve">&gt; </w:t>
      </w:r>
      <w:r w:rsidRPr="00BF6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6C1D">
        <w:rPr>
          <w:rFonts w:ascii="Segoe UI" w:eastAsia="Segoe UI" w:hAnsi="Segoe UI" w:cs="Segoe UI"/>
          <w:sz w:val="21"/>
          <w:szCs w:val="21"/>
        </w:rPr>
        <w:t>OTC</w:t>
      </w:r>
      <w:proofErr w:type="gramEnd"/>
      <w:r w:rsidRPr="00BF6C1D">
        <w:rPr>
          <w:rFonts w:ascii="Segoe UI" w:eastAsia="Segoe UI" w:hAnsi="Segoe UI" w:cs="Segoe UI"/>
          <w:sz w:val="21"/>
          <w:szCs w:val="21"/>
        </w:rPr>
        <w:t>-EU-DE-00000000001000016987</w:t>
      </w:r>
    </w:p>
    <w:p w14:paraId="687540DC" w14:textId="4B659E3B" w:rsidR="00BF6C1D" w:rsidRDefault="00BF6C1D" w:rsidP="00101496">
      <w:pPr>
        <w:pStyle w:val="ListParagraph"/>
        <w:numPr>
          <w:ilvl w:val="2"/>
          <w:numId w:val="2"/>
        </w:numPr>
        <w:shd w:val="clear" w:color="auto" w:fill="E2EFD9" w:themeFill="accent6" w:themeFillTint="33"/>
        <w:spacing w:line="360" w:lineRule="auto"/>
      </w:pPr>
      <w:r>
        <w:rPr>
          <w:rFonts w:eastAsia="Segoe UI" w:cstheme="minorHAnsi"/>
          <w:b/>
          <w:bCs/>
        </w:rPr>
        <w:t xml:space="preserve">Username </w:t>
      </w:r>
      <w:r>
        <w:rPr>
          <w:rFonts w:ascii="Segoe UI" w:eastAsia="Segoe UI" w:hAnsi="Segoe UI" w:cs="Segoe UI"/>
          <w:b/>
          <w:bCs/>
          <w:sz w:val="21"/>
          <w:szCs w:val="21"/>
        </w:rPr>
        <w:t>-&gt;</w:t>
      </w:r>
      <w:r w:rsidR="00101496">
        <w:rPr>
          <w:rFonts w:ascii="Segoe UI" w:eastAsia="Segoe UI" w:hAnsi="Segoe UI" w:cs="Segoe UI"/>
          <w:b/>
          <w:bCs/>
          <w:sz w:val="21"/>
          <w:szCs w:val="21"/>
        </w:rPr>
        <w:tab/>
      </w:r>
      <w:hyperlink r:id="rId11" w:history="1">
        <w:r w:rsidR="00101496" w:rsidRPr="00D61165">
          <w:rPr>
            <w:rStyle w:val="Hyperlink"/>
            <w:rFonts w:ascii="Segoe UI" w:eastAsia="Segoe UI" w:hAnsi="Segoe UI" w:cs="Segoe UI"/>
            <w:sz w:val="21"/>
            <w:szCs w:val="21"/>
          </w:rPr>
          <w:t>Nirmit.Mutalik@cognizant.com</w:t>
        </w:r>
      </w:hyperlink>
    </w:p>
    <w:p w14:paraId="0606BEC4" w14:textId="4788A218" w:rsidR="00101496" w:rsidRPr="00101496" w:rsidRDefault="00BF6C1D" w:rsidP="00101496">
      <w:pPr>
        <w:pStyle w:val="ListParagraph"/>
        <w:numPr>
          <w:ilvl w:val="2"/>
          <w:numId w:val="2"/>
        </w:numPr>
        <w:shd w:val="clear" w:color="auto" w:fill="E2EFD9" w:themeFill="accent6" w:themeFillTint="33"/>
        <w:spacing w:line="360" w:lineRule="auto"/>
      </w:pPr>
      <w:proofErr w:type="spellStart"/>
      <w:r>
        <w:rPr>
          <w:rFonts w:eastAsia="Segoe UI" w:cstheme="minorHAnsi"/>
          <w:b/>
          <w:bCs/>
        </w:rPr>
        <w:t>Pwd</w:t>
      </w:r>
      <w:proofErr w:type="spellEnd"/>
      <w:r>
        <w:rPr>
          <w:rFonts w:eastAsia="Segoe UI" w:cstheme="minorHAnsi"/>
          <w:b/>
          <w:bCs/>
        </w:rPr>
        <w:t xml:space="preserve"> -</w:t>
      </w:r>
      <w:r>
        <w:t xml:space="preserve">&gt;   </w:t>
      </w:r>
      <w:r w:rsidR="00101496">
        <w:tab/>
      </w:r>
      <w:r w:rsidR="00101496">
        <w:tab/>
      </w:r>
      <w:r>
        <w:rPr>
          <w:rFonts w:ascii="Segoe UI" w:eastAsia="Segoe UI" w:hAnsi="Segoe UI" w:cs="Segoe UI"/>
          <w:sz w:val="21"/>
          <w:szCs w:val="21"/>
        </w:rPr>
        <w:t>June</w:t>
      </w:r>
      <w:r w:rsidRPr="5D641A37">
        <w:rPr>
          <w:rFonts w:ascii="Segoe UI" w:eastAsia="Segoe UI" w:hAnsi="Segoe UI" w:cs="Segoe UI"/>
          <w:sz w:val="21"/>
          <w:szCs w:val="21"/>
        </w:rPr>
        <w:t>-202</w:t>
      </w:r>
      <w:r>
        <w:rPr>
          <w:rFonts w:ascii="Segoe UI" w:eastAsia="Segoe UI" w:hAnsi="Segoe UI" w:cs="Segoe UI"/>
          <w:sz w:val="21"/>
          <w:szCs w:val="21"/>
        </w:rPr>
        <w:t>1</w:t>
      </w:r>
    </w:p>
    <w:p w14:paraId="7E9D6FFC" w14:textId="09865F6C" w:rsidR="00101496" w:rsidRPr="00101496" w:rsidRDefault="00101496" w:rsidP="00101496">
      <w:pPr>
        <w:pStyle w:val="ListParagraph"/>
        <w:numPr>
          <w:ilvl w:val="0"/>
          <w:numId w:val="2"/>
        </w:numPr>
        <w:shd w:val="clear" w:color="auto" w:fill="E2EFD9" w:themeFill="accent6" w:themeFillTint="33"/>
      </w:pPr>
      <w:r w:rsidRPr="5D641A37">
        <w:rPr>
          <w:rFonts w:ascii="Calibri Light" w:eastAsia="Calibri Light" w:hAnsi="Calibri Light" w:cs="Calibri Light"/>
          <w:b/>
        </w:rPr>
        <w:t>RDP</w:t>
      </w:r>
      <w:r>
        <w:rPr>
          <w:rFonts w:ascii="Calibri Light" w:eastAsia="Calibri Light" w:hAnsi="Calibri Light" w:cs="Calibri Light"/>
          <w:b/>
        </w:rPr>
        <w:t xml:space="preserve"> login URL for DEV / TEST environment </w:t>
      </w:r>
      <w:r w:rsidRPr="5D641A37">
        <w:rPr>
          <w:rFonts w:ascii="Calibri Light" w:eastAsia="Calibri Light" w:hAnsi="Calibri Light" w:cs="Calibri Light"/>
          <w:b/>
        </w:rPr>
        <w:t>-</w:t>
      </w:r>
      <w:r w:rsidRPr="5D641A37">
        <w:rPr>
          <w:rFonts w:ascii="Calibri Light" w:eastAsia="Calibri Light" w:hAnsi="Calibri Light" w:cs="Calibri Light"/>
        </w:rPr>
        <w:t xml:space="preserve"> 10.171.178.54</w:t>
      </w:r>
      <w:r>
        <w:rPr>
          <w:rFonts w:ascii="Calibri Light" w:eastAsia="Calibri Light" w:hAnsi="Calibri Light" w:cs="Calibri Light"/>
        </w:rPr>
        <w:t xml:space="preserve">     /      </w:t>
      </w:r>
      <w:r w:rsidRPr="5D641A37">
        <w:rPr>
          <w:rFonts w:ascii="Calibri Light" w:eastAsia="Calibri Light" w:hAnsi="Calibri Light" w:cs="Calibri Light"/>
        </w:rPr>
        <w:t>10.171.178.</w:t>
      </w:r>
      <w:r>
        <w:rPr>
          <w:rFonts w:ascii="Calibri Light" w:eastAsia="Calibri Light" w:hAnsi="Calibri Light" w:cs="Calibri Light"/>
        </w:rPr>
        <w:t>89</w:t>
      </w:r>
    </w:p>
    <w:p w14:paraId="7526977B" w14:textId="521DBD55" w:rsidR="00101496" w:rsidRDefault="00101496" w:rsidP="00101496">
      <w:pPr>
        <w:pStyle w:val="ListParagraph"/>
        <w:numPr>
          <w:ilvl w:val="2"/>
          <w:numId w:val="2"/>
        </w:numPr>
        <w:shd w:val="clear" w:color="auto" w:fill="E2EFD9" w:themeFill="accent6" w:themeFillTint="33"/>
      </w:pPr>
      <w:r>
        <w:rPr>
          <w:rFonts w:eastAsia="Segoe UI" w:cstheme="minorHAnsi"/>
          <w:b/>
          <w:bCs/>
        </w:rPr>
        <w:t xml:space="preserve">Username </w:t>
      </w:r>
      <w:r>
        <w:rPr>
          <w:rFonts w:ascii="Segoe UI" w:eastAsia="Segoe UI" w:hAnsi="Segoe UI" w:cs="Segoe UI"/>
          <w:b/>
          <w:bCs/>
          <w:sz w:val="21"/>
          <w:szCs w:val="21"/>
        </w:rPr>
        <w:t>-&gt;</w:t>
      </w:r>
      <w:r>
        <w:rPr>
          <w:rFonts w:ascii="Segoe UI" w:eastAsia="Segoe UI" w:hAnsi="Segoe UI" w:cs="Segoe UI"/>
          <w:b/>
          <w:bCs/>
          <w:sz w:val="21"/>
          <w:szCs w:val="21"/>
        </w:rPr>
        <w:tab/>
      </w:r>
      <w:hyperlink r:id="rId12" w:history="1">
        <w:r w:rsidRPr="00D61165">
          <w:rPr>
            <w:rStyle w:val="Hyperlink"/>
            <w:rFonts w:ascii="Calibri Light" w:eastAsia="Calibri Light" w:hAnsi="Calibri Light" w:cs="Calibri Light"/>
          </w:rPr>
          <w:t>sudipta.das4@cognizant.com</w:t>
        </w:r>
      </w:hyperlink>
      <w:r w:rsidRPr="00101496">
        <w:rPr>
          <w:rFonts w:ascii="Calibri Light" w:eastAsia="Calibri Light" w:hAnsi="Calibri Light" w:cs="Calibri Light"/>
        </w:rPr>
        <w:t xml:space="preserve"> </w:t>
      </w:r>
      <w:r>
        <w:tab/>
        <w:t xml:space="preserve">/ </w:t>
      </w:r>
      <w:r>
        <w:tab/>
      </w:r>
      <w:proofErr w:type="spellStart"/>
      <w:r w:rsidRPr="00101496">
        <w:rPr>
          <w:rFonts w:ascii="Calibri Light" w:eastAsia="Calibri Light" w:hAnsi="Calibri Light" w:cs="Calibri Light"/>
        </w:rPr>
        <w:t>SudiptaD</w:t>
      </w:r>
      <w:proofErr w:type="spellEnd"/>
    </w:p>
    <w:p w14:paraId="5FBF5C4B" w14:textId="5B866ECE" w:rsidR="00101496" w:rsidRDefault="00101496" w:rsidP="00101496">
      <w:pPr>
        <w:pStyle w:val="ListParagraph"/>
        <w:numPr>
          <w:ilvl w:val="2"/>
          <w:numId w:val="2"/>
        </w:numPr>
        <w:shd w:val="clear" w:color="auto" w:fill="E2EFD9" w:themeFill="accent6" w:themeFillTint="33"/>
      </w:pPr>
      <w:proofErr w:type="spellStart"/>
      <w:r>
        <w:rPr>
          <w:rFonts w:eastAsia="Segoe UI" w:cstheme="minorHAnsi"/>
          <w:b/>
          <w:bCs/>
        </w:rPr>
        <w:t>Pwd</w:t>
      </w:r>
      <w:proofErr w:type="spellEnd"/>
      <w:r>
        <w:rPr>
          <w:rFonts w:eastAsia="Segoe UI" w:cstheme="minorHAnsi"/>
          <w:b/>
          <w:bCs/>
        </w:rPr>
        <w:t xml:space="preserve"> -</w:t>
      </w:r>
      <w:r>
        <w:t>&gt;</w:t>
      </w:r>
      <w:r>
        <w:tab/>
      </w:r>
      <w:r>
        <w:tab/>
      </w:r>
      <w:r w:rsidRPr="00101496">
        <w:rPr>
          <w:rFonts w:ascii="Calibri Light" w:eastAsia="Calibri Light" w:hAnsi="Calibri Light" w:cs="Calibri Light"/>
        </w:rPr>
        <w:t>Sudipta123</w:t>
      </w:r>
    </w:p>
    <w:p w14:paraId="25DD20E0" w14:textId="77777777" w:rsidR="0083205C" w:rsidRPr="0083205C" w:rsidRDefault="0083205C" w:rsidP="00101496">
      <w:pPr>
        <w:numPr>
          <w:ilvl w:val="0"/>
          <w:numId w:val="1"/>
        </w:numPr>
        <w:shd w:val="clear" w:color="auto" w:fill="E2EFD9" w:themeFill="accent6" w:themeFillTint="33"/>
        <w:tabs>
          <w:tab w:val="clear" w:pos="360"/>
          <w:tab w:val="num" w:pos="720"/>
        </w:tabs>
        <w:spacing w:before="100" w:beforeAutospacing="1" w:after="100" w:afterAutospacing="1" w:line="360" w:lineRule="auto"/>
        <w:ind w:left="720"/>
        <w:rPr>
          <w:rFonts w:eastAsia="Times New Roman" w:cstheme="minorHAnsi"/>
          <w:color w:val="242424"/>
        </w:rPr>
      </w:pPr>
      <w:r w:rsidRPr="0083205C">
        <w:rPr>
          <w:rFonts w:eastAsia="Times New Roman" w:cstheme="minorHAnsi"/>
          <w:b/>
          <w:bCs/>
          <w:color w:val="242424"/>
        </w:rPr>
        <w:t>Command to run the config server-</w:t>
      </w:r>
      <w:r w:rsidRPr="0083205C">
        <w:rPr>
          <w:rFonts w:eastAsia="Times New Roman" w:cstheme="minorHAnsi"/>
          <w:color w:val="242424"/>
        </w:rPr>
        <w:t>    java -jar cosmos-config-server-1.0.0.jar</w:t>
      </w:r>
    </w:p>
    <w:p w14:paraId="2F42F303" w14:textId="77777777" w:rsidR="0083205C" w:rsidRPr="0083205C" w:rsidRDefault="0083205C" w:rsidP="00101496">
      <w:pPr>
        <w:numPr>
          <w:ilvl w:val="0"/>
          <w:numId w:val="1"/>
        </w:numPr>
        <w:shd w:val="clear" w:color="auto" w:fill="E2EFD9" w:themeFill="accent6" w:themeFillTint="33"/>
        <w:tabs>
          <w:tab w:val="clear" w:pos="360"/>
          <w:tab w:val="num" w:pos="720"/>
        </w:tabs>
        <w:spacing w:before="100" w:beforeAutospacing="1" w:after="100" w:afterAutospacing="1" w:line="360" w:lineRule="auto"/>
        <w:ind w:left="720"/>
        <w:rPr>
          <w:rFonts w:eastAsia="Times New Roman" w:cstheme="minorHAnsi"/>
          <w:color w:val="242424"/>
        </w:rPr>
      </w:pPr>
      <w:r w:rsidRPr="0083205C">
        <w:rPr>
          <w:rFonts w:eastAsia="Times New Roman" w:cstheme="minorHAnsi"/>
          <w:b/>
          <w:bCs/>
          <w:color w:val="242424"/>
        </w:rPr>
        <w:t>Command to run the consul-</w:t>
      </w:r>
      <w:r w:rsidRPr="0083205C">
        <w:rPr>
          <w:rFonts w:eastAsia="Times New Roman" w:cstheme="minorHAnsi"/>
          <w:color w:val="242424"/>
        </w:rPr>
        <w:t>    consul agent –dev</w:t>
      </w:r>
    </w:p>
    <w:p w14:paraId="3671986D" w14:textId="77777777" w:rsidR="0083205C" w:rsidRPr="0083205C" w:rsidRDefault="0083205C" w:rsidP="00101496">
      <w:pPr>
        <w:numPr>
          <w:ilvl w:val="0"/>
          <w:numId w:val="1"/>
        </w:numPr>
        <w:shd w:val="clear" w:color="auto" w:fill="E2EFD9" w:themeFill="accent6" w:themeFillTint="33"/>
        <w:tabs>
          <w:tab w:val="clear" w:pos="360"/>
          <w:tab w:val="num" w:pos="720"/>
        </w:tabs>
        <w:spacing w:before="100" w:beforeAutospacing="1" w:after="100" w:afterAutospacing="1" w:line="360" w:lineRule="auto"/>
        <w:ind w:left="720"/>
        <w:rPr>
          <w:rFonts w:eastAsia="Times New Roman" w:cstheme="minorHAnsi"/>
          <w:color w:val="242424"/>
        </w:rPr>
      </w:pPr>
      <w:r w:rsidRPr="0083205C">
        <w:rPr>
          <w:rFonts w:eastAsia="Times New Roman" w:cstheme="minorHAnsi"/>
          <w:b/>
          <w:bCs/>
          <w:color w:val="242424"/>
        </w:rPr>
        <w:t xml:space="preserve">Command to run the </w:t>
      </w:r>
      <w:proofErr w:type="spellStart"/>
      <w:r w:rsidRPr="0083205C">
        <w:rPr>
          <w:rFonts w:eastAsia="Times New Roman" w:cstheme="minorHAnsi"/>
          <w:b/>
          <w:bCs/>
          <w:color w:val="242424"/>
        </w:rPr>
        <w:t>activemq</w:t>
      </w:r>
      <w:proofErr w:type="spellEnd"/>
      <w:r w:rsidRPr="0083205C">
        <w:rPr>
          <w:rFonts w:eastAsia="Times New Roman" w:cstheme="minorHAnsi"/>
          <w:color w:val="242424"/>
        </w:rPr>
        <w:t> </w:t>
      </w:r>
      <w:r w:rsidRPr="0083205C">
        <w:rPr>
          <w:rFonts w:eastAsia="Times New Roman" w:cstheme="minorHAnsi"/>
          <w:b/>
          <w:bCs/>
          <w:color w:val="242424"/>
        </w:rPr>
        <w:t>-</w:t>
      </w:r>
      <w:r w:rsidRPr="0083205C">
        <w:rPr>
          <w:rFonts w:eastAsia="Times New Roman" w:cstheme="minorHAnsi"/>
          <w:color w:val="242424"/>
        </w:rPr>
        <w:t xml:space="preserve">    </w:t>
      </w:r>
      <w:proofErr w:type="spellStart"/>
      <w:r w:rsidRPr="0083205C">
        <w:rPr>
          <w:rFonts w:eastAsia="Times New Roman" w:cstheme="minorHAnsi"/>
          <w:color w:val="242424"/>
        </w:rPr>
        <w:t>activemq</w:t>
      </w:r>
      <w:proofErr w:type="spellEnd"/>
      <w:r w:rsidRPr="0083205C">
        <w:rPr>
          <w:rFonts w:eastAsia="Times New Roman" w:cstheme="minorHAnsi"/>
          <w:color w:val="242424"/>
        </w:rPr>
        <w:t xml:space="preserve"> start</w:t>
      </w:r>
    </w:p>
    <w:p w14:paraId="3EF15B60" w14:textId="34887636" w:rsidR="0083205C" w:rsidRPr="0083205C" w:rsidRDefault="0083205C" w:rsidP="00101496">
      <w:pPr>
        <w:numPr>
          <w:ilvl w:val="0"/>
          <w:numId w:val="1"/>
        </w:numPr>
        <w:shd w:val="clear" w:color="auto" w:fill="E2EFD9" w:themeFill="accent6" w:themeFillTint="33"/>
        <w:tabs>
          <w:tab w:val="clear" w:pos="360"/>
          <w:tab w:val="num" w:pos="720"/>
        </w:tabs>
        <w:spacing w:before="100" w:beforeAutospacing="1" w:after="100" w:afterAutospacing="1" w:line="360" w:lineRule="auto"/>
        <w:ind w:left="720"/>
        <w:rPr>
          <w:rFonts w:eastAsia="Times New Roman" w:cstheme="minorHAnsi"/>
          <w:color w:val="242424"/>
        </w:rPr>
      </w:pPr>
      <w:r w:rsidRPr="0083205C">
        <w:rPr>
          <w:rFonts w:eastAsia="Times New Roman" w:cstheme="minorHAnsi"/>
          <w:b/>
          <w:bCs/>
          <w:color w:val="242424"/>
        </w:rPr>
        <w:t>VM Arguments</w:t>
      </w:r>
      <w:r w:rsidRPr="00BF6C1D">
        <w:rPr>
          <w:rFonts w:eastAsia="Times New Roman" w:cstheme="minorHAnsi"/>
          <w:b/>
          <w:bCs/>
          <w:color w:val="242424"/>
        </w:rPr>
        <w:t xml:space="preserve"> to be entered before running an API service</w:t>
      </w:r>
      <w:r w:rsidRPr="0083205C">
        <w:rPr>
          <w:rFonts w:eastAsia="Times New Roman" w:cstheme="minorHAnsi"/>
          <w:b/>
          <w:bCs/>
          <w:color w:val="242424"/>
        </w:rPr>
        <w:t>-</w:t>
      </w:r>
      <w:r w:rsidRPr="0083205C">
        <w:rPr>
          <w:rFonts w:eastAsia="Times New Roman" w:cstheme="minorHAnsi"/>
          <w:color w:val="242424"/>
        </w:rPr>
        <w:t> -</w:t>
      </w:r>
      <w:proofErr w:type="spellStart"/>
      <w:r w:rsidRPr="0083205C">
        <w:rPr>
          <w:rFonts w:eastAsia="Times New Roman" w:cstheme="minorHAnsi"/>
          <w:color w:val="242424"/>
        </w:rPr>
        <w:t>Dspring.cloud.config.uri</w:t>
      </w:r>
      <w:proofErr w:type="spellEnd"/>
      <w:r w:rsidRPr="0083205C">
        <w:rPr>
          <w:rFonts w:eastAsia="Times New Roman" w:cstheme="minorHAnsi"/>
          <w:color w:val="242424"/>
        </w:rPr>
        <w:t>=http://localhost:8888 -</w:t>
      </w:r>
      <w:proofErr w:type="spellStart"/>
      <w:proofErr w:type="gramStart"/>
      <w:r w:rsidRPr="0083205C">
        <w:rPr>
          <w:rFonts w:eastAsia="Times New Roman" w:cstheme="minorHAnsi"/>
          <w:color w:val="242424"/>
        </w:rPr>
        <w:t>Dspring.profiles.active</w:t>
      </w:r>
      <w:proofErr w:type="spellEnd"/>
      <w:proofErr w:type="gramEnd"/>
      <w:r w:rsidRPr="0083205C">
        <w:rPr>
          <w:rFonts w:eastAsia="Times New Roman" w:cstheme="minorHAnsi"/>
          <w:color w:val="242424"/>
        </w:rPr>
        <w:t>=local</w:t>
      </w:r>
    </w:p>
    <w:p w14:paraId="452762F4" w14:textId="544ED01E" w:rsidR="0083205C" w:rsidRPr="00BF6C1D" w:rsidRDefault="0083205C" w:rsidP="00101496">
      <w:pPr>
        <w:numPr>
          <w:ilvl w:val="0"/>
          <w:numId w:val="1"/>
        </w:numPr>
        <w:shd w:val="clear" w:color="auto" w:fill="E2EFD9" w:themeFill="accent6" w:themeFillTint="33"/>
        <w:tabs>
          <w:tab w:val="clear" w:pos="360"/>
          <w:tab w:val="num" w:pos="720"/>
        </w:tabs>
        <w:spacing w:before="100" w:beforeAutospacing="1" w:after="100" w:afterAutospacing="1" w:line="360" w:lineRule="auto"/>
        <w:ind w:left="720"/>
        <w:rPr>
          <w:rFonts w:eastAsia="Times New Roman" w:cstheme="minorHAnsi"/>
          <w:color w:val="242424"/>
        </w:rPr>
      </w:pPr>
      <w:r w:rsidRPr="00BF6C1D">
        <w:rPr>
          <w:rStyle w:val="Strong"/>
          <w:rFonts w:cstheme="minorHAnsi"/>
          <w:color w:val="242424"/>
          <w:shd w:val="clear" w:color="auto" w:fill="E9EAF6"/>
        </w:rPr>
        <w:t>URL to open CONSUL framework-  </w:t>
      </w:r>
      <w:hyperlink r:id="rId13" w:tgtFrame="_blank" w:tooltip="http://localhost:8500/ui/dc1/services" w:history="1">
        <w:r w:rsidRPr="00BF6C1D">
          <w:rPr>
            <w:rStyle w:val="Hyperlink"/>
            <w:rFonts w:cstheme="minorHAnsi"/>
            <w:color w:val="494B83"/>
            <w:shd w:val="clear" w:color="auto" w:fill="E9EAF6"/>
          </w:rPr>
          <w:t>http://localhost:8500/ui/dc1/services</w:t>
        </w:r>
      </w:hyperlink>
    </w:p>
    <w:p w14:paraId="622195F9" w14:textId="3D834DC5" w:rsidR="0083205C" w:rsidRDefault="0083205C" w:rsidP="00101496">
      <w:pPr>
        <w:shd w:val="clear" w:color="auto" w:fill="E2EFD9" w:themeFill="accent6" w:themeFillTint="33"/>
        <w:spacing w:line="360" w:lineRule="auto"/>
        <w:ind w:left="360"/>
      </w:pPr>
    </w:p>
    <w:p w14:paraId="6EAFBBBC" w14:textId="77777777" w:rsidR="00BF6C1D" w:rsidRPr="0083205C" w:rsidRDefault="00BF6C1D" w:rsidP="00101496">
      <w:pPr>
        <w:shd w:val="clear" w:color="auto" w:fill="E2EFD9" w:themeFill="accent6" w:themeFillTint="33"/>
        <w:spacing w:after="0" w:line="360" w:lineRule="auto"/>
        <w:ind w:left="360"/>
        <w:rPr>
          <w:rFonts w:ascii="Calibri" w:eastAsia="Times New Roman" w:hAnsi="Calibri" w:cs="Calibri"/>
          <w:color w:val="242424"/>
          <w:sz w:val="21"/>
          <w:szCs w:val="21"/>
        </w:rPr>
      </w:pPr>
      <w:r w:rsidRPr="0083205C">
        <w:rPr>
          <w:rFonts w:ascii="Calibri" w:eastAsia="Times New Roman" w:hAnsi="Calibri" w:cs="Calibri"/>
          <w:b/>
          <w:bCs/>
          <w:color w:val="242424"/>
          <w:sz w:val="21"/>
          <w:szCs w:val="21"/>
        </w:rPr>
        <w:t>Proxy settings-</w:t>
      </w:r>
    </w:p>
    <w:p w14:paraId="66C21F05" w14:textId="77777777" w:rsidR="00BF6C1D" w:rsidRPr="0083205C" w:rsidRDefault="00BF6C1D" w:rsidP="00101496">
      <w:pPr>
        <w:shd w:val="clear" w:color="auto" w:fill="E2EFD9" w:themeFill="accent6" w:themeFillTint="33"/>
        <w:spacing w:after="0" w:line="360" w:lineRule="auto"/>
        <w:ind w:left="360"/>
        <w:rPr>
          <w:rFonts w:ascii="Calibri" w:eastAsia="Times New Roman" w:hAnsi="Calibri" w:cs="Calibri"/>
          <w:color w:val="242424"/>
          <w:sz w:val="21"/>
          <w:szCs w:val="21"/>
        </w:rPr>
      </w:pPr>
      <w:r w:rsidRPr="0083205C">
        <w:rPr>
          <w:rFonts w:ascii="Calibri" w:eastAsia="Times New Roman" w:hAnsi="Calibri" w:cs="Calibri"/>
          <w:b/>
          <w:bCs/>
          <w:color w:val="242424"/>
        </w:rPr>
        <w:t>enter</w:t>
      </w:r>
      <w:r w:rsidRPr="0083205C">
        <w:rPr>
          <w:rFonts w:ascii="Calibri" w:eastAsia="Times New Roman" w:hAnsi="Calibri" w:cs="Calibri"/>
          <w:b/>
          <w:bCs/>
          <w:color w:val="242424"/>
          <w:sz w:val="21"/>
          <w:szCs w:val="21"/>
        </w:rPr>
        <w:t xml:space="preserve"> the bellow address in script address </w:t>
      </w:r>
      <w:r w:rsidRPr="00BF6C1D">
        <w:rPr>
          <w:rFonts w:ascii="Calibri" w:eastAsia="Times New Roman" w:hAnsi="Calibri" w:cs="Calibri"/>
          <w:b/>
          <w:bCs/>
          <w:color w:val="242424"/>
          <w:sz w:val="21"/>
          <w:szCs w:val="21"/>
        </w:rPr>
        <w:t>-</w:t>
      </w:r>
    </w:p>
    <w:p w14:paraId="402CE93E" w14:textId="77777777" w:rsidR="00BF6C1D" w:rsidRPr="0083205C" w:rsidRDefault="00787B2B" w:rsidP="00101496">
      <w:pPr>
        <w:shd w:val="clear" w:color="auto" w:fill="E2EFD9" w:themeFill="accent6" w:themeFillTint="33"/>
        <w:spacing w:after="0" w:line="360" w:lineRule="auto"/>
        <w:ind w:left="360"/>
        <w:rPr>
          <w:rFonts w:ascii="Segoe UI" w:eastAsia="Times New Roman" w:hAnsi="Segoe UI" w:cs="Segoe UI"/>
          <w:color w:val="242424"/>
          <w:sz w:val="21"/>
          <w:szCs w:val="21"/>
        </w:rPr>
      </w:pPr>
      <w:hyperlink r:id="rId14" w:tgtFrame="_blank" w:tooltip="http://proxy-conf.dmz42.t-systems.com/proxy.proxy" w:history="1">
        <w:r w:rsidR="00BF6C1D" w:rsidRPr="0083205C">
          <w:rPr>
            <w:rFonts w:ascii="Segoe UI" w:eastAsia="Times New Roman" w:hAnsi="Segoe UI" w:cs="Segoe UI"/>
            <w:color w:val="494B83"/>
            <w:sz w:val="21"/>
            <w:szCs w:val="21"/>
            <w:u w:val="single"/>
          </w:rPr>
          <w:t>http://proxy-conf.dmz42.t-systems.com/proxy.proxy</w:t>
        </w:r>
      </w:hyperlink>
    </w:p>
    <w:p w14:paraId="714B5003" w14:textId="77777777" w:rsidR="0083205C" w:rsidRPr="0083205C" w:rsidRDefault="0083205C" w:rsidP="00101496">
      <w:pPr>
        <w:spacing w:line="360" w:lineRule="auto"/>
        <w:ind w:left="360"/>
      </w:pPr>
    </w:p>
    <w:p w14:paraId="43F3013E" w14:textId="3C3F0A43" w:rsidR="0083205C" w:rsidRDefault="0083205C" w:rsidP="00101496">
      <w:pPr>
        <w:spacing w:line="360" w:lineRule="auto"/>
        <w:ind w:left="360"/>
        <w:rPr>
          <w:b/>
          <w:bCs/>
        </w:rPr>
      </w:pPr>
    </w:p>
    <w:p w14:paraId="59798E7F" w14:textId="4D8DC52D" w:rsidR="00101496" w:rsidRDefault="00101496" w:rsidP="00101496">
      <w:pPr>
        <w:spacing w:line="360" w:lineRule="auto"/>
        <w:ind w:left="360"/>
        <w:rPr>
          <w:b/>
          <w:bCs/>
        </w:rPr>
      </w:pPr>
    </w:p>
    <w:p w14:paraId="52D23387" w14:textId="0A077B3C" w:rsidR="00101496" w:rsidRDefault="00101496" w:rsidP="00101496">
      <w:pPr>
        <w:spacing w:line="360" w:lineRule="auto"/>
        <w:ind w:left="360"/>
        <w:rPr>
          <w:b/>
          <w:bCs/>
        </w:rPr>
      </w:pPr>
      <w:r>
        <w:rPr>
          <w:b/>
          <w:bCs/>
        </w:rPr>
        <w:t>CREDENTIALS TO LOGIN THE - NEMO APP</w:t>
      </w:r>
    </w:p>
    <w:tbl>
      <w:tblPr>
        <w:tblW w:w="0" w:type="auto"/>
        <w:jc w:val="center"/>
        <w:tblBorders>
          <w:top w:val="single" w:sz="8" w:space="0" w:color="auto"/>
          <w:bottom w:val="single" w:sz="4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7"/>
      </w:tblGrid>
      <w:tr w:rsidR="00101496" w:rsidRPr="006F5113" w14:paraId="766C9562" w14:textId="77777777" w:rsidTr="00101496">
        <w:trPr>
          <w:trHeight w:val="233"/>
          <w:jc w:val="center"/>
        </w:trPr>
        <w:tc>
          <w:tcPr>
            <w:tcW w:w="5297" w:type="dxa"/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7D1E8" w14:textId="77777777" w:rsidR="00101496" w:rsidRPr="00101496" w:rsidRDefault="00787B2B" w:rsidP="00AC4B7B">
            <w:pPr>
              <w:jc w:val="center"/>
              <w:rPr>
                <w:rFonts w:asciiTheme="majorHAnsi" w:hAnsiTheme="majorHAnsi" w:cstheme="majorHAnsi"/>
                <w:color w:val="262626" w:themeColor="text1" w:themeTint="D9"/>
                <w:sz w:val="18"/>
                <w:szCs w:val="18"/>
              </w:rPr>
            </w:pPr>
            <w:hyperlink r:id="rId15" w:history="1">
              <w:r w:rsidR="00101496" w:rsidRPr="00101496">
                <w:rPr>
                  <w:rStyle w:val="Hyperlink"/>
                  <w:rFonts w:asciiTheme="majorHAnsi" w:hAnsiTheme="majorHAnsi" w:cstheme="majorHAnsi"/>
                  <w:color w:val="262626" w:themeColor="text1" w:themeTint="D9"/>
                  <w:sz w:val="18"/>
                  <w:szCs w:val="18"/>
                </w:rPr>
                <w:t>Meubasvfg.Target30-20201007090444@t-systems.com</w:t>
              </w:r>
            </w:hyperlink>
          </w:p>
        </w:tc>
      </w:tr>
      <w:tr w:rsidR="00101496" w:rsidRPr="006F5113" w14:paraId="5E93564F" w14:textId="77777777" w:rsidTr="00101496">
        <w:trPr>
          <w:trHeight w:val="238"/>
          <w:jc w:val="center"/>
        </w:trPr>
        <w:tc>
          <w:tcPr>
            <w:tcW w:w="5297" w:type="dxa"/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BC437" w14:textId="77777777" w:rsidR="00101496" w:rsidRPr="00101496" w:rsidRDefault="00787B2B" w:rsidP="00AC4B7B">
            <w:pPr>
              <w:jc w:val="center"/>
              <w:rPr>
                <w:rFonts w:asciiTheme="majorHAnsi" w:hAnsiTheme="majorHAnsi" w:cstheme="majorHAnsi"/>
                <w:color w:val="262626" w:themeColor="text1" w:themeTint="D9"/>
                <w:sz w:val="18"/>
                <w:szCs w:val="18"/>
              </w:rPr>
            </w:pPr>
            <w:hyperlink r:id="rId16" w:history="1">
              <w:r w:rsidR="00101496" w:rsidRPr="00101496">
                <w:rPr>
                  <w:rStyle w:val="Hyperlink"/>
                  <w:rFonts w:asciiTheme="majorHAnsi" w:hAnsiTheme="majorHAnsi" w:cstheme="majorHAnsi"/>
                  <w:color w:val="262626" w:themeColor="text1" w:themeTint="D9"/>
                  <w:sz w:val="18"/>
                  <w:szCs w:val="18"/>
                </w:rPr>
                <w:t>Meubasugh.Target31-20201007090444@t-systems.com</w:t>
              </w:r>
            </w:hyperlink>
          </w:p>
        </w:tc>
      </w:tr>
      <w:tr w:rsidR="00101496" w:rsidRPr="006F5113" w14:paraId="50A50773" w14:textId="77777777" w:rsidTr="00101496">
        <w:trPr>
          <w:trHeight w:val="233"/>
          <w:jc w:val="center"/>
        </w:trPr>
        <w:tc>
          <w:tcPr>
            <w:tcW w:w="5297" w:type="dxa"/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2F6DB" w14:textId="77777777" w:rsidR="00101496" w:rsidRPr="00101496" w:rsidRDefault="00787B2B" w:rsidP="00AC4B7B">
            <w:pPr>
              <w:jc w:val="center"/>
              <w:rPr>
                <w:rFonts w:asciiTheme="majorHAnsi" w:hAnsiTheme="majorHAnsi" w:cstheme="majorHAnsi"/>
                <w:color w:val="262626" w:themeColor="text1" w:themeTint="D9"/>
                <w:sz w:val="18"/>
                <w:szCs w:val="18"/>
              </w:rPr>
            </w:pPr>
            <w:hyperlink r:id="rId17" w:history="1">
              <w:r w:rsidR="00101496" w:rsidRPr="00101496">
                <w:rPr>
                  <w:rStyle w:val="Hyperlink"/>
                  <w:rFonts w:asciiTheme="majorHAnsi" w:hAnsiTheme="majorHAnsi" w:cstheme="majorHAnsi"/>
                  <w:color w:val="262626" w:themeColor="text1" w:themeTint="D9"/>
                  <w:sz w:val="18"/>
                  <w:szCs w:val="18"/>
                </w:rPr>
                <w:t>Meubasthi.Target32-20201007090444@t-systems.com</w:t>
              </w:r>
            </w:hyperlink>
          </w:p>
        </w:tc>
      </w:tr>
      <w:tr w:rsidR="00101496" w:rsidRPr="006F5113" w14:paraId="4D4C7ACD" w14:textId="77777777" w:rsidTr="00101496">
        <w:trPr>
          <w:trHeight w:val="233"/>
          <w:jc w:val="center"/>
        </w:trPr>
        <w:tc>
          <w:tcPr>
            <w:tcW w:w="5297" w:type="dxa"/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BA316" w14:textId="77777777" w:rsidR="00101496" w:rsidRPr="00101496" w:rsidRDefault="00787B2B" w:rsidP="00AC4B7B">
            <w:pPr>
              <w:jc w:val="center"/>
              <w:rPr>
                <w:rFonts w:asciiTheme="majorHAnsi" w:hAnsiTheme="majorHAnsi" w:cstheme="majorHAnsi"/>
                <w:color w:val="262626" w:themeColor="text1" w:themeTint="D9"/>
                <w:sz w:val="18"/>
                <w:szCs w:val="18"/>
              </w:rPr>
            </w:pPr>
            <w:hyperlink r:id="rId18" w:history="1">
              <w:r w:rsidR="00101496" w:rsidRPr="00101496">
                <w:rPr>
                  <w:rStyle w:val="Hyperlink"/>
                  <w:rFonts w:asciiTheme="majorHAnsi" w:hAnsiTheme="majorHAnsi" w:cstheme="majorHAnsi"/>
                  <w:color w:val="262626" w:themeColor="text1" w:themeTint="D9"/>
                  <w:sz w:val="18"/>
                  <w:szCs w:val="18"/>
                </w:rPr>
                <w:t>Meubassij.Target33-20201007090444@t-systems.com</w:t>
              </w:r>
            </w:hyperlink>
          </w:p>
        </w:tc>
      </w:tr>
      <w:tr w:rsidR="00101496" w:rsidRPr="006F5113" w14:paraId="21432561" w14:textId="77777777" w:rsidTr="00101496">
        <w:trPr>
          <w:trHeight w:val="233"/>
          <w:jc w:val="center"/>
        </w:trPr>
        <w:tc>
          <w:tcPr>
            <w:tcW w:w="5297" w:type="dxa"/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FF553" w14:textId="77777777" w:rsidR="00101496" w:rsidRPr="00101496" w:rsidRDefault="00787B2B" w:rsidP="00AC4B7B">
            <w:pPr>
              <w:jc w:val="center"/>
              <w:rPr>
                <w:rFonts w:asciiTheme="majorHAnsi" w:hAnsiTheme="majorHAnsi" w:cstheme="majorHAnsi"/>
                <w:color w:val="262626" w:themeColor="text1" w:themeTint="D9"/>
                <w:sz w:val="18"/>
                <w:szCs w:val="18"/>
              </w:rPr>
            </w:pPr>
            <w:hyperlink r:id="rId19" w:history="1">
              <w:r w:rsidR="00101496" w:rsidRPr="00101496">
                <w:rPr>
                  <w:rStyle w:val="Hyperlink"/>
                  <w:rFonts w:asciiTheme="majorHAnsi" w:hAnsiTheme="majorHAnsi" w:cstheme="majorHAnsi"/>
                  <w:color w:val="262626" w:themeColor="text1" w:themeTint="D9"/>
                  <w:sz w:val="18"/>
                  <w:szCs w:val="18"/>
                </w:rPr>
                <w:t>Meubasrjk.Target34-20201007090445@t-systems.com</w:t>
              </w:r>
            </w:hyperlink>
          </w:p>
        </w:tc>
      </w:tr>
      <w:tr w:rsidR="00101496" w:rsidRPr="006F5113" w14:paraId="4D764F31" w14:textId="77777777" w:rsidTr="00101496">
        <w:trPr>
          <w:trHeight w:val="238"/>
          <w:jc w:val="center"/>
        </w:trPr>
        <w:tc>
          <w:tcPr>
            <w:tcW w:w="5297" w:type="dxa"/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DC4DE" w14:textId="77777777" w:rsidR="00101496" w:rsidRPr="00101496" w:rsidRDefault="00787B2B" w:rsidP="00AC4B7B">
            <w:pPr>
              <w:jc w:val="center"/>
              <w:rPr>
                <w:rFonts w:asciiTheme="majorHAnsi" w:hAnsiTheme="majorHAnsi" w:cstheme="majorHAnsi"/>
                <w:color w:val="262626" w:themeColor="text1" w:themeTint="D9"/>
                <w:sz w:val="18"/>
                <w:szCs w:val="18"/>
              </w:rPr>
            </w:pPr>
            <w:hyperlink r:id="rId20" w:history="1">
              <w:r w:rsidR="00101496" w:rsidRPr="00101496">
                <w:rPr>
                  <w:rStyle w:val="Hyperlink"/>
                  <w:rFonts w:asciiTheme="majorHAnsi" w:hAnsiTheme="majorHAnsi" w:cstheme="majorHAnsi"/>
                  <w:color w:val="262626" w:themeColor="text1" w:themeTint="D9"/>
                  <w:sz w:val="18"/>
                  <w:szCs w:val="18"/>
                </w:rPr>
                <w:t>Meubasqkl.Target35-20201007090445@t-systems.com</w:t>
              </w:r>
            </w:hyperlink>
          </w:p>
        </w:tc>
      </w:tr>
      <w:tr w:rsidR="00101496" w:rsidRPr="006F5113" w14:paraId="0ACA66D5" w14:textId="77777777" w:rsidTr="00101496">
        <w:trPr>
          <w:trHeight w:val="233"/>
          <w:jc w:val="center"/>
        </w:trPr>
        <w:tc>
          <w:tcPr>
            <w:tcW w:w="5297" w:type="dxa"/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8DCC6" w14:textId="77777777" w:rsidR="00101496" w:rsidRPr="00101496" w:rsidRDefault="00787B2B" w:rsidP="00AC4B7B">
            <w:pPr>
              <w:jc w:val="center"/>
              <w:rPr>
                <w:rFonts w:asciiTheme="majorHAnsi" w:hAnsiTheme="majorHAnsi" w:cstheme="majorHAnsi"/>
                <w:color w:val="262626" w:themeColor="text1" w:themeTint="D9"/>
                <w:sz w:val="18"/>
                <w:szCs w:val="18"/>
              </w:rPr>
            </w:pPr>
            <w:hyperlink r:id="rId21" w:history="1">
              <w:r w:rsidR="00101496" w:rsidRPr="00101496">
                <w:rPr>
                  <w:rStyle w:val="Hyperlink"/>
                  <w:rFonts w:asciiTheme="majorHAnsi" w:hAnsiTheme="majorHAnsi" w:cstheme="majorHAnsi"/>
                  <w:color w:val="262626" w:themeColor="text1" w:themeTint="D9"/>
                  <w:sz w:val="18"/>
                  <w:szCs w:val="18"/>
                </w:rPr>
                <w:t>Meubasplm.Target36-20201007090445@t-systems.com</w:t>
              </w:r>
            </w:hyperlink>
          </w:p>
        </w:tc>
      </w:tr>
      <w:tr w:rsidR="00101496" w:rsidRPr="006F5113" w14:paraId="1B98ED84" w14:textId="77777777" w:rsidTr="00101496">
        <w:trPr>
          <w:trHeight w:val="233"/>
          <w:jc w:val="center"/>
        </w:trPr>
        <w:tc>
          <w:tcPr>
            <w:tcW w:w="5297" w:type="dxa"/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7B71F" w14:textId="77777777" w:rsidR="00101496" w:rsidRPr="00101496" w:rsidRDefault="00787B2B" w:rsidP="00AC4B7B">
            <w:pPr>
              <w:jc w:val="center"/>
              <w:rPr>
                <w:rFonts w:asciiTheme="majorHAnsi" w:hAnsiTheme="majorHAnsi" w:cstheme="majorHAnsi"/>
                <w:color w:val="262626" w:themeColor="text1" w:themeTint="D9"/>
                <w:sz w:val="18"/>
                <w:szCs w:val="18"/>
              </w:rPr>
            </w:pPr>
            <w:hyperlink r:id="rId22" w:history="1">
              <w:r w:rsidR="00101496" w:rsidRPr="00101496">
                <w:rPr>
                  <w:rStyle w:val="Hyperlink"/>
                  <w:rFonts w:asciiTheme="majorHAnsi" w:hAnsiTheme="majorHAnsi" w:cstheme="majorHAnsi"/>
                  <w:color w:val="262626" w:themeColor="text1" w:themeTint="D9"/>
                  <w:sz w:val="18"/>
                  <w:szCs w:val="18"/>
                </w:rPr>
                <w:t>Meubasomn.Target37-20201007090445@t-systems.com</w:t>
              </w:r>
            </w:hyperlink>
          </w:p>
        </w:tc>
      </w:tr>
      <w:tr w:rsidR="00101496" w:rsidRPr="006F5113" w14:paraId="2EC69FA8" w14:textId="77777777" w:rsidTr="00101496">
        <w:trPr>
          <w:trHeight w:val="233"/>
          <w:jc w:val="center"/>
        </w:trPr>
        <w:tc>
          <w:tcPr>
            <w:tcW w:w="5297" w:type="dxa"/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C9ED8" w14:textId="77777777" w:rsidR="00101496" w:rsidRPr="00101496" w:rsidRDefault="00787B2B" w:rsidP="00AC4B7B">
            <w:pPr>
              <w:jc w:val="center"/>
              <w:rPr>
                <w:rFonts w:asciiTheme="majorHAnsi" w:hAnsiTheme="majorHAnsi" w:cstheme="majorHAnsi"/>
                <w:color w:val="262626" w:themeColor="text1" w:themeTint="D9"/>
                <w:sz w:val="18"/>
                <w:szCs w:val="18"/>
              </w:rPr>
            </w:pPr>
            <w:hyperlink r:id="rId23" w:history="1">
              <w:r w:rsidR="00101496" w:rsidRPr="00101496">
                <w:rPr>
                  <w:rStyle w:val="Hyperlink"/>
                  <w:rFonts w:asciiTheme="majorHAnsi" w:hAnsiTheme="majorHAnsi" w:cstheme="majorHAnsi"/>
                  <w:color w:val="262626" w:themeColor="text1" w:themeTint="D9"/>
                  <w:sz w:val="18"/>
                  <w:szCs w:val="18"/>
                </w:rPr>
                <w:t>Meubasnno.Target38-20201007090446@t-systems.com</w:t>
              </w:r>
            </w:hyperlink>
          </w:p>
        </w:tc>
      </w:tr>
      <w:tr w:rsidR="00101496" w:rsidRPr="006F5113" w14:paraId="1B8B9DF0" w14:textId="77777777" w:rsidTr="00101496">
        <w:trPr>
          <w:trHeight w:val="238"/>
          <w:jc w:val="center"/>
        </w:trPr>
        <w:tc>
          <w:tcPr>
            <w:tcW w:w="5297" w:type="dxa"/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7CC0C" w14:textId="77777777" w:rsidR="00101496" w:rsidRPr="00101496" w:rsidRDefault="00787B2B" w:rsidP="00AC4B7B">
            <w:pPr>
              <w:jc w:val="center"/>
              <w:rPr>
                <w:rFonts w:asciiTheme="majorHAnsi" w:hAnsiTheme="majorHAnsi" w:cstheme="majorHAnsi"/>
                <w:color w:val="262626" w:themeColor="text1" w:themeTint="D9"/>
                <w:sz w:val="18"/>
                <w:szCs w:val="18"/>
              </w:rPr>
            </w:pPr>
            <w:hyperlink r:id="rId24" w:history="1">
              <w:r w:rsidR="00101496" w:rsidRPr="00101496">
                <w:rPr>
                  <w:rStyle w:val="Hyperlink"/>
                  <w:rFonts w:asciiTheme="majorHAnsi" w:hAnsiTheme="majorHAnsi" w:cstheme="majorHAnsi"/>
                  <w:color w:val="262626" w:themeColor="text1" w:themeTint="D9"/>
                  <w:sz w:val="18"/>
                  <w:szCs w:val="18"/>
                </w:rPr>
                <w:t>Meubasmop.Target39-20201007090446@t-systems.com</w:t>
              </w:r>
            </w:hyperlink>
          </w:p>
        </w:tc>
      </w:tr>
    </w:tbl>
    <w:p w14:paraId="2128C6DB" w14:textId="5C0F54CF" w:rsidR="00101496" w:rsidRDefault="00101496" w:rsidP="00101496">
      <w:pPr>
        <w:spacing w:line="360" w:lineRule="auto"/>
        <w:ind w:left="360"/>
        <w:rPr>
          <w:b/>
          <w:bCs/>
        </w:rPr>
      </w:pPr>
    </w:p>
    <w:p w14:paraId="421F8890" w14:textId="77777777" w:rsidR="00101496" w:rsidRDefault="00101496" w:rsidP="00101496">
      <w:pPr>
        <w:pStyle w:val="ListParagraph"/>
        <w:numPr>
          <w:ilvl w:val="0"/>
          <w:numId w:val="2"/>
        </w:numPr>
        <w:ind w:left="720"/>
      </w:pPr>
      <w:r w:rsidRPr="5D641A37">
        <w:rPr>
          <w:rFonts w:ascii="Calibri Light" w:eastAsia="Calibri Light" w:hAnsi="Calibri Light" w:cs="Calibri Light"/>
          <w:b/>
        </w:rPr>
        <w:t>CIAM PWD-</w:t>
      </w:r>
      <w:r w:rsidRPr="5D641A37">
        <w:rPr>
          <w:rFonts w:ascii="Calibri Light" w:eastAsia="Calibri Light" w:hAnsi="Calibri Light" w:cs="Calibri Light"/>
        </w:rPr>
        <w:t xml:space="preserve"> </w:t>
      </w:r>
      <w:r w:rsidRPr="00101496">
        <w:rPr>
          <w:rFonts w:ascii="Calibri Light" w:eastAsia="Calibri Light" w:hAnsi="Calibri Light" w:cs="Calibri Light"/>
          <w:color w:val="262626" w:themeColor="text1" w:themeTint="D9"/>
        </w:rPr>
        <w:t>+123WIWciam</w:t>
      </w:r>
    </w:p>
    <w:p w14:paraId="533562E3" w14:textId="64E93735" w:rsidR="00101496" w:rsidRPr="0083205C" w:rsidRDefault="00101496" w:rsidP="00101496">
      <w:pPr>
        <w:spacing w:line="360" w:lineRule="auto"/>
        <w:ind w:left="1440"/>
        <w:rPr>
          <w:b/>
          <w:bCs/>
        </w:rPr>
      </w:pPr>
      <w:r>
        <w:rPr>
          <w:b/>
          <w:bCs/>
        </w:rPr>
        <w:t>(Password is same for all the above users)</w:t>
      </w:r>
    </w:p>
    <w:p w14:paraId="3C515B18" w14:textId="77777777" w:rsidR="0083205C" w:rsidRPr="0083205C" w:rsidRDefault="0083205C" w:rsidP="00101496">
      <w:pPr>
        <w:spacing w:line="360" w:lineRule="auto"/>
        <w:rPr>
          <w:b/>
          <w:bCs/>
        </w:rPr>
      </w:pPr>
    </w:p>
    <w:sectPr w:rsidR="0083205C" w:rsidRPr="0083205C" w:rsidSect="00D64FEC">
      <w:footerReference w:type="default" r:id="rId25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39BFB" w14:textId="77777777" w:rsidR="00787B2B" w:rsidRDefault="00787B2B" w:rsidP="00101496">
      <w:pPr>
        <w:spacing w:after="0" w:line="240" w:lineRule="auto"/>
      </w:pPr>
      <w:r>
        <w:separator/>
      </w:r>
    </w:p>
  </w:endnote>
  <w:endnote w:type="continuationSeparator" w:id="0">
    <w:p w14:paraId="3B5DE717" w14:textId="77777777" w:rsidR="00787B2B" w:rsidRDefault="00787B2B" w:rsidP="00101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quot;Courier New&quot;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D64FEC" w14:paraId="1E2D0C0E" w14:textId="77777777">
      <w:tc>
        <w:tcPr>
          <w:tcW w:w="2401" w:type="pct"/>
        </w:tcPr>
        <w:p w14:paraId="554D991E" w14:textId="0CCAF610" w:rsidR="00D64FEC" w:rsidRDefault="00D64FEC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  <w:r>
            <w:rPr>
              <w:caps/>
              <w:color w:val="4472C4" w:themeColor="accent1"/>
              <w:sz w:val="18"/>
              <w:szCs w:val="18"/>
            </w:rPr>
            <w:t>NEMO</w:t>
          </w:r>
        </w:p>
      </w:tc>
      <w:tc>
        <w:tcPr>
          <w:tcW w:w="200" w:type="pct"/>
        </w:tcPr>
        <w:p w14:paraId="1CF7F2AF" w14:textId="77777777" w:rsidR="00D64FEC" w:rsidRDefault="00D64FEC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80A89B9F464A4B5B92026A3F4AD5087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F25F4CB" w14:textId="7B931F5E" w:rsidR="00D64FEC" w:rsidRDefault="00D64FEC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Zafar, Ahad (Cognizant)</w:t>
              </w:r>
            </w:p>
          </w:sdtContent>
        </w:sdt>
      </w:tc>
    </w:tr>
  </w:tbl>
  <w:p w14:paraId="7D8ABF05" w14:textId="77777777" w:rsidR="00101496" w:rsidRDefault="001014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B2A6D" w14:textId="77777777" w:rsidR="00787B2B" w:rsidRDefault="00787B2B" w:rsidP="00101496">
      <w:pPr>
        <w:spacing w:after="0" w:line="240" w:lineRule="auto"/>
      </w:pPr>
      <w:r>
        <w:separator/>
      </w:r>
    </w:p>
  </w:footnote>
  <w:footnote w:type="continuationSeparator" w:id="0">
    <w:p w14:paraId="102EAAA8" w14:textId="77777777" w:rsidR="00787B2B" w:rsidRDefault="00787B2B" w:rsidP="00101496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ixWhVzHLmnw9+" int2:id="PiMvWAER">
      <int2:state int2:type="LegacyProofing" int2:value="Rejected"/>
    </int2:textHash>
    <int2:textHash int2:hashCode="ia2y4egOTeh6it" int2:id="NT847eRm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52518"/>
    <w:multiLevelType w:val="hybridMultilevel"/>
    <w:tmpl w:val="6A42E54A"/>
    <w:lvl w:ilvl="0" w:tplc="CA804A20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0A92D496">
      <w:start w:val="1"/>
      <w:numFmt w:val="bullet"/>
      <w:lvlText w:val="o"/>
      <w:lvlJc w:val="left"/>
      <w:pPr>
        <w:ind w:left="1080" w:hanging="360"/>
      </w:pPr>
      <w:rPr>
        <w:rFonts w:ascii="&quot;Courier New&quot;" w:hAnsi="&quot;Courier New&quot;" w:hint="default"/>
      </w:rPr>
    </w:lvl>
    <w:lvl w:ilvl="2" w:tplc="38AC8BD4">
      <w:start w:val="1"/>
      <w:numFmt w:val="bullet"/>
      <w:lvlText w:val="§"/>
      <w:lvlJc w:val="left"/>
      <w:pPr>
        <w:ind w:left="1800" w:hanging="360"/>
      </w:pPr>
      <w:rPr>
        <w:rFonts w:ascii="Wingdings" w:hAnsi="Wingdings" w:hint="default"/>
      </w:rPr>
    </w:lvl>
    <w:lvl w:ilvl="3" w:tplc="B8E480DE">
      <w:start w:val="1"/>
      <w:numFmt w:val="bullet"/>
      <w:lvlText w:val="·"/>
      <w:lvlJc w:val="left"/>
      <w:pPr>
        <w:ind w:left="2520" w:hanging="360"/>
      </w:pPr>
      <w:rPr>
        <w:rFonts w:ascii="Symbol" w:hAnsi="Symbol" w:hint="default"/>
      </w:rPr>
    </w:lvl>
    <w:lvl w:ilvl="4" w:tplc="6D9A34B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07E983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A12D04C">
      <w:start w:val="1"/>
      <w:numFmt w:val="bullet"/>
      <w:lvlText w:val="·"/>
      <w:lvlJc w:val="left"/>
      <w:pPr>
        <w:ind w:left="4680" w:hanging="360"/>
      </w:pPr>
      <w:rPr>
        <w:rFonts w:ascii="Symbol" w:hAnsi="Symbol" w:hint="default"/>
      </w:rPr>
    </w:lvl>
    <w:lvl w:ilvl="7" w:tplc="A640579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1E6A60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9D75B1"/>
    <w:multiLevelType w:val="multilevel"/>
    <w:tmpl w:val="D2A6D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1NTQzNTYxMLOwMDNT0lEKTi0uzszPAykwqgUA7DrZ0iwAAAA="/>
  </w:docVars>
  <w:rsids>
    <w:rsidRoot w:val="0083205C"/>
    <w:rsid w:val="00101496"/>
    <w:rsid w:val="001B08A1"/>
    <w:rsid w:val="00787B2B"/>
    <w:rsid w:val="0083205C"/>
    <w:rsid w:val="00A8147A"/>
    <w:rsid w:val="00BF6C1D"/>
    <w:rsid w:val="00C260FF"/>
    <w:rsid w:val="00C925E7"/>
    <w:rsid w:val="00D64FEC"/>
    <w:rsid w:val="00DE4642"/>
    <w:rsid w:val="052AE4A9"/>
    <w:rsid w:val="1E83A54A"/>
    <w:rsid w:val="2D94CB4A"/>
    <w:rsid w:val="2F309BAB"/>
    <w:rsid w:val="4BE84B8E"/>
    <w:rsid w:val="7C79C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5A70C"/>
  <w15:chartTrackingRefBased/>
  <w15:docId w15:val="{38120F2E-8908-4DB3-AF20-316B3386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0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0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32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205C"/>
    <w:rPr>
      <w:b/>
      <w:bCs/>
    </w:rPr>
  </w:style>
  <w:style w:type="character" w:styleId="Hyperlink">
    <w:name w:val="Hyperlink"/>
    <w:basedOn w:val="DefaultParagraphFont"/>
    <w:uiPriority w:val="99"/>
    <w:unhideWhenUsed/>
    <w:rsid w:val="008320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205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3205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0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1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496"/>
  </w:style>
  <w:style w:type="paragraph" w:styleId="Footer">
    <w:name w:val="footer"/>
    <w:basedOn w:val="Normal"/>
    <w:link w:val="FooterChar"/>
    <w:uiPriority w:val="99"/>
    <w:unhideWhenUsed/>
    <w:rsid w:val="00101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u16.gdc-leinf01.t-systems.com/bitbucket/projects/NEMO" TargetMode="External"/><Relationship Id="rId13" Type="http://schemas.openxmlformats.org/officeDocument/2006/relationships/hyperlink" Target="http://localhost:8500/ui/dc1/services" TargetMode="External"/><Relationship Id="rId18" Type="http://schemas.openxmlformats.org/officeDocument/2006/relationships/hyperlink" Target="mailto:Meubassij.Target33-20201007090444@t-systems.com" TargetMode="External"/><Relationship Id="rId26" Type="http://schemas.openxmlformats.org/officeDocument/2006/relationships/fontTable" Target="fontTable.xml"/><Relationship Id="R0c29ab475bb743a9" Type="http://schemas.microsoft.com/office/2020/10/relationships/intelligence" Target="intelligence2.xml"/><Relationship Id="rId3" Type="http://schemas.openxmlformats.org/officeDocument/2006/relationships/settings" Target="settings.xml"/><Relationship Id="rId21" Type="http://schemas.openxmlformats.org/officeDocument/2006/relationships/hyperlink" Target="mailto:Meubasplm.Target36-20201007090445@t-systems.com" TargetMode="External"/><Relationship Id="rId7" Type="http://schemas.openxmlformats.org/officeDocument/2006/relationships/hyperlink" Target="https://websso-myiam-ite1-cp.app.t-internal.com/login/?target=https://websso-myiam-ite1-cp.app.t-internal.com:443/websso_linkpage/websso_linkpage.jsp" TargetMode="External"/><Relationship Id="rId12" Type="http://schemas.openxmlformats.org/officeDocument/2006/relationships/hyperlink" Target="mailto:sudipta.das4@cognizant.com" TargetMode="External"/><Relationship Id="rId17" Type="http://schemas.openxmlformats.org/officeDocument/2006/relationships/hyperlink" Target="mailto:Meubasthi.Target32-20201007090444@t-systems.com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mailto:Meubasugh.Target31-20201007090444@t-systems.com" TargetMode="External"/><Relationship Id="rId20" Type="http://schemas.openxmlformats.org/officeDocument/2006/relationships/hyperlink" Target="mailto:Meubasqkl.Target35-20201007090445@t-systems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irmit.Mutalik@cognizant.com" TargetMode="External"/><Relationship Id="rId24" Type="http://schemas.openxmlformats.org/officeDocument/2006/relationships/hyperlink" Target="mailto:Meubasmop.Target39-20201007090446@t-systems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Meubasvfg.Target30-20201007090444@t-systems.com" TargetMode="External"/><Relationship Id="rId23" Type="http://schemas.openxmlformats.org/officeDocument/2006/relationships/hyperlink" Target="mailto:Meubasnno.Target38-20201007090446@t-systems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10.171.178.42:32303/projects?sort=analysis_date" TargetMode="External"/><Relationship Id="rId19" Type="http://schemas.openxmlformats.org/officeDocument/2006/relationships/hyperlink" Target="mailto:Meubasrjk.Target34-20201007090445@t-system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0.171.178.42:32309/" TargetMode="External"/><Relationship Id="rId14" Type="http://schemas.openxmlformats.org/officeDocument/2006/relationships/hyperlink" Target="http://proxy-conf.dmz42.t-systems.com/proxy.proxy" TargetMode="External"/><Relationship Id="rId22" Type="http://schemas.openxmlformats.org/officeDocument/2006/relationships/hyperlink" Target="mailto:Meubasomn.Target37-20201007090445@t-systems.com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A89B9F464A4B5B92026A3F4AD50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20896-3AF3-499A-B48E-1C3D59759450}"/>
      </w:docPartPr>
      <w:docPartBody>
        <w:p w:rsidR="00021E53" w:rsidRDefault="00C925E7" w:rsidP="00C925E7">
          <w:pPr>
            <w:pStyle w:val="80A89B9F464A4B5B92026A3F4AD50878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quot;Courier New&quot;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E7"/>
    <w:rsid w:val="00021E53"/>
    <w:rsid w:val="0076223A"/>
    <w:rsid w:val="00C9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25E7"/>
    <w:rPr>
      <w:color w:val="808080"/>
    </w:rPr>
  </w:style>
  <w:style w:type="paragraph" w:customStyle="1" w:styleId="80A89B9F464A4B5B92026A3F4AD50878">
    <w:name w:val="80A89B9F464A4B5B92026A3F4AD50878"/>
    <w:rsid w:val="00C925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Zafar, Ahad (Cognizant)</dc:creator>
  <cp:keywords/>
  <dc:description/>
  <cp:lastModifiedBy>Zafar, Ahad (Cognizant)</cp:lastModifiedBy>
  <cp:revision>3</cp:revision>
  <dcterms:created xsi:type="dcterms:W3CDTF">2021-10-01T08:47:00Z</dcterms:created>
  <dcterms:modified xsi:type="dcterms:W3CDTF">2022-02-09T05:50:00Z</dcterms:modified>
</cp:coreProperties>
</file>