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  <w:lang w:val="en-US" w:eastAsia="zh-CN" w:bidi="ar"/>
        </w:rPr>
        <w:t>FIT3179 Week 9 Homework</w:t>
      </w:r>
    </w:p>
    <w:p>
      <w:pPr>
        <w:jc w:val="center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Name: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Zhisheng Wang</w:t>
      </w:r>
    </w:p>
    <w:p>
      <w:pPr>
        <w:jc w:val="center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Student ID: 3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1842992</w:t>
      </w:r>
    </w:p>
    <w:p>
      <w:pPr>
        <w:jc w:val="center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Lab: Studio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17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Tutor:Clair Pan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874CB" w:themeColor="accent1"/>
          <w:spacing w:val="0"/>
          <w:sz w:val="16"/>
          <w:szCs w:val="16"/>
          <w:u w:val="none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lang w:val="en-US" w:eastAsia="zh-CN"/>
        </w:rPr>
        <w:t>Web link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874CB" w:themeColor="accent1"/>
          <w:spacing w:val="0"/>
          <w:sz w:val="16"/>
          <w:szCs w:val="16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874CB" w:themeColor="accent1"/>
          <w:spacing w:val="0"/>
          <w:sz w:val="16"/>
          <w:szCs w:val="16"/>
          <w:u w:val="none"/>
          <w:shd w:val="clear" w:fill="FFFFFF"/>
          <w14:textFill>
            <w14:solidFill>
              <w14:schemeClr w14:val="accent1"/>
            </w14:solidFill>
          </w14:textFill>
        </w:rPr>
        <w:instrText xml:space="preserve"> HYPERLINK "https://ahahou3.github.io/FIT3179Homework/" </w:instrTex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874CB" w:themeColor="accent1"/>
          <w:spacing w:val="0"/>
          <w:sz w:val="16"/>
          <w:szCs w:val="16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eastAsia" w:ascii="Segoe UI" w:hAnsi="Segoe UI" w:eastAsia="Segoe UI" w:cs="Segoe UI"/>
          <w:b/>
          <w:bCs/>
          <w:i w:val="0"/>
          <w:iCs w:val="0"/>
          <w:caps w:val="0"/>
          <w:color w:val="4874CB" w:themeColor="accent1"/>
          <w:spacing w:val="0"/>
          <w:sz w:val="16"/>
          <w:szCs w:val="16"/>
          <w:shd w:val="clear" w:fill="FFFFFF"/>
          <w14:textFill>
            <w14:solidFill>
              <w14:schemeClr w14:val="accent1"/>
            </w14:solidFill>
          </w14:textFill>
        </w:rPr>
        <w:t>https://ahahou3.github.io/FIT3179Homework/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874CB" w:themeColor="accent1"/>
          <w:spacing w:val="0"/>
          <w:sz w:val="16"/>
          <w:szCs w:val="16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Style w:val="5"/>
          <w:rFonts w:hint="default"/>
          <w:lang w:val="en-US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Screenshot</w:t>
      </w:r>
    </w:p>
    <w:p>
      <w:r>
        <w:drawing>
          <wp:inline distT="0" distB="0" distL="114300" distR="114300">
            <wp:extent cx="5273675" cy="2676525"/>
            <wp:effectExtent l="0" t="0" r="1460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/>
        </w:rPr>
        <w:t>Domain: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Worldwide Covid-19 Confirmed cases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Author:</w:t>
      </w:r>
      <w:r>
        <w:rPr>
          <w:rFonts w:hint="eastAsia"/>
          <w:lang w:val="en-US" w:eastAsia="zh-CN"/>
        </w:rPr>
        <w:t xml:space="preserve"> DEVAKUMAR K. P.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"https://www.kaggle.com/datasets/imdevskp/corona-virus-report?resource=download"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https://www.kaggle.com/datasets/imdevskp/corona-virus-report?resource=download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Data Type: </w:t>
      </w:r>
      <w:r>
        <w:rPr>
          <w:rFonts w:hint="eastAsia"/>
          <w:lang w:val="en-US" w:eastAsia="zh-CN"/>
        </w:rPr>
        <w:t xml:space="preserve">table 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Data attribute</w:t>
      </w:r>
      <w:r>
        <w:rPr>
          <w:rFonts w:hint="default"/>
          <w:lang w:val="en-US" w:eastAsia="zh-CN"/>
        </w:rPr>
        <w:t>: Area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categorical</w:t>
      </w:r>
      <w:r>
        <w:rPr>
          <w:rFonts w:hint="eastAsia"/>
          <w:lang w:val="en-US" w:eastAsia="zh-CN"/>
        </w:rPr>
        <w:t>),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every single cases </w:t>
      </w:r>
      <w:r>
        <w:rPr>
          <w:rFonts w:hint="default"/>
          <w:lang w:val="en-US" w:eastAsia="zh-CN"/>
        </w:rPr>
        <w:t>(quantitative)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Data transformation: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data pertains to active COVID-19 cases. In my dataset, there were discrepancies in some country names compared to those provided in 'ne_110m_admin_0_countries.' For the majority of cases, I adjusted my dataset to align with the provided country names. For example, in my dataset, "Congo" was divided into "Congo (Kinshasa)" and "Congo (Brazzaville)," and I modified them to "Congo" and "Dem. Rep. Congo," respectively. Additionally, for countries like Turkmenistan, where there were no active cases (0 active cases), I manually added the data.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Reason: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Selecting a Choropleth Map for COVID-19 data analysis is ideal because it visually communicates the spatial distribution of infection rates, enabling easy comparisons between regions or countries. This map type efficiently highlights variations in COVID-19 trends and offers custom</w:t>
      </w:r>
      <w:bookmarkStart w:id="0" w:name="_GoBack"/>
      <w:bookmarkEnd w:id="0"/>
      <w:r>
        <w:rPr>
          <w:rFonts w:hint="default"/>
          <w:lang w:val="en-US" w:eastAsia="zh-CN"/>
        </w:rPr>
        <w:t>izable granularity for data representation, enhancing its effectiveness in conveying critical information.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wZDZhNzA5MmI5MzM1MGYzNTc0MGM0ZjMzZTYwOTEifQ=="/>
  </w:docVars>
  <w:rsids>
    <w:rsidRoot w:val="504870E7"/>
    <w:rsid w:val="09E4201B"/>
    <w:rsid w:val="2BDF56C0"/>
    <w:rsid w:val="3C0F0BFB"/>
    <w:rsid w:val="4094493F"/>
    <w:rsid w:val="40AE42AB"/>
    <w:rsid w:val="41A35612"/>
    <w:rsid w:val="433404E9"/>
    <w:rsid w:val="504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1088</Characters>
  <Lines>0</Lines>
  <Paragraphs>0</Paragraphs>
  <TotalTime>98</TotalTime>
  <ScaleCrop>false</ScaleCrop>
  <LinksUpToDate>false</LinksUpToDate>
  <CharactersWithSpaces>1268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2023-09-24T11:35:00Z</dcterms:created>
  <dc:creator>jim</dc:creator>
  <cp:lastModifiedBy>　</cp:lastModifiedBy>
  <dcterms:modified xsi:type="dcterms:W3CDTF">2023-09-24T15:29:09Z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C770ED667E6443C2A06DE5895BFEB555_11</vt:lpwstr>
  </property>
</Properties>
</file>