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被告：张磊，男，汉族，1989年07月07日生，住上海市杨浦区长阳路588号，身份证号：310102198907071710，联系电话：13795227526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1、请求判令被告向原告偿还本金人民币14803.96元、利息592.52元（截至2022年10月24日）；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2、请求判令被告自2022年10月25日日起，以14803.96元为基数，年化24%的利率向原告支付逾期利息等费用，直至原告债权全部清偿之日止；截至2024年4月10日，逾期利息为5270.21元，标的合计20666.69元；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2021年10月25日，被告与京东盛京（下称“贷款人”）签订了《借款合同》（合同编号：ppdJDSJ0010441348652，下称“主合同”），由贷款人向被告发放贷款，并形成相应的电子借据。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深圳市润乾融资担保有限公司（下称“担保人”）签订了《个人贷款委托担保合同》（合同编号：ppdJDSJ0010441348652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2021年10月25日，贷款人向被告发放贷款人民币25000.00元，贷款期限为12个月，贷款年化利息为7.30%。被告收到贷款后并未按照约定的还款期限偿还贷款本息，构成逾期。担保人遂根据贷款人的要求于2022年10月24日履行了担保义务，向贷款人代偿了贷款本金18907.11元及利息592.52元，合计19499.63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