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被告：赵培一，男，汉族，1988年08月23日生，住河南省辉县市赵固乡苗固村221号，身份证号：410782198808231270，联系电话：18240689104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1、请求判令被告向原告偿还本金人民币1878.91元、利息62.66元（截至2024年3月14日）；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2、请求判令被告自2024年3月15日日起，以1878.91元为基数，年化24%的利率向原告支付逾期利息等费用，直至原告债权全部清偿之日止；截至2024年4月10日，逾期利息为33.82元，标的合计1975.39元；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2022年9月12日，被告与平安消金（下称“贷款人”）签订了《借款合同》（合同编号：LASPPDF1070001000487691363，下称“主合同”），由贷款人向被告发放贷款，并形成相应的电子借据。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智信融资担保有限公司（下称“担保人”）签订了《个人贷款委托担保合同》（合同编号：LASPPDF1070001000487691363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2022年9月12日，贷款人向被告发放贷款人民币10001.00元，贷款期限为18个月，贷款年化利息为19.90%。被告收到贷款后并未按照约定的还款期限偿还贷款本息，构成逾期。担保人遂根据贷款人的要求于2024年3月14日履行了担保义务，向贷款人代偿了贷款本金1878.91元及利息62.66元，合计1941.57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