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被告：韩瑾，男，汉族，1974年01月08日生，住天津市和平区辽宁路85号，身份证号：120101197401080015，联系电话：15522702233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1、请求判令被告向原告偿还本金人民币344.56元、利息2.31元（截至2024年1月29日）；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2、请求判令被告自2024年1月30日日起，以344.56元为基数，年化24%的利率向原告支付逾期利息等费用，直至原告债权全部清偿之日止；截至2024年4月10日，逾期利息为16.54元，标的合计363.41元；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2023年1月28日，被告与亿联银行（下称“贷款人”）签订了《借款合同》（合同编号：PPD08300010507360700，下称“主合同”），由贷款人向被告发放贷款，并形成相应的电子借据。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中智信融资担保有限公司（下称“担保人”）签订了《个人贷款委托担保合同》（合同编号：PPD08300010507360700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1月28日，贷款人向被告发放贷款人民币4000.00元，贷款期限为12个月，贷款年化利息为7.30%。被告收到贷款后并未按照约定的还款期限偿还贷款本息，构成逾期。担保人遂根据贷款人的要求于2024年1月29日履行了担保义务，向贷款人代偿了贷款本金344.56元及利息2.31元，合计346.87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