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帕热坦木·托合提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 xml:space="preserve">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72764E8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6D2A65A5C89741C2BBB45EE66DF68576_13</vt:lpwstr>
  </property>
</Properties>
</file>