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闫明华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1977年04月16日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西安市未央区草滩镇居224号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610112197704161512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15291960896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5636.78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251.87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5636.78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563.68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6452.33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PPD05800010473682052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PPD05800010473682052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21969.00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11154.77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251.87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11406.64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未央区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