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淮安经济技术开发区人民法院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林昊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