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rStyle w:val="Strong"/>
          <w:rFonts w:ascii="Times New Roman" w:hAnsi="Times New Roman" w:cs="Times New Roman"/>
          <w:color w:val="111111"/>
          <w:sz w:val="24"/>
          <w:szCs w:val="24"/>
        </w:rPr>
      </w:pPr>
      <w:r>
        <w:rPr>
          <w:rStyle w:val="Strong"/>
          <w:rFonts w:cs="Times New Roman" w:ascii="Times New Roman" w:hAnsi="Times New Roman"/>
          <w:color w:val="111111"/>
          <w:sz w:val="24"/>
          <w:szCs w:val="24"/>
        </w:rPr>
        <w:t>Assignment5</w:t>
      </w:r>
    </w:p>
    <w:p>
      <w:pPr>
        <w:pStyle w:val="NoSpacing"/>
        <w:jc w:val="center"/>
        <w:rPr>
          <w:rStyle w:val="Strong"/>
          <w:rFonts w:ascii="Times New Roman" w:hAnsi="Times New Roman" w:cs="Times New Roman"/>
          <w:color w:val="111111"/>
          <w:sz w:val="24"/>
          <w:szCs w:val="24"/>
        </w:rPr>
      </w:pPr>
      <w:r>
        <w:rPr>
          <w:rStyle w:val="Strong"/>
          <w:rFonts w:cs="Times New Roman" w:ascii="Times New Roman" w:hAnsi="Times New Roman"/>
          <w:color w:val="111111"/>
          <w:sz w:val="24"/>
          <w:szCs w:val="24"/>
        </w:rPr>
        <w:t>(Full marks = 100)</w:t>
      </w:r>
    </w:p>
    <w:p>
      <w:pPr>
        <w:pStyle w:val="NoSpacing"/>
        <w:jc w:val="center"/>
        <w:rPr>
          <w:rStyle w:val="Strong"/>
          <w:rFonts w:ascii="Times New Roman" w:hAnsi="Times New Roman" w:cs="Times New Roman"/>
          <w:color w:val="111111"/>
          <w:sz w:val="24"/>
          <w:szCs w:val="24"/>
        </w:rPr>
      </w:pPr>
      <w:r>
        <w:rPr>
          <w:rStyle w:val="Strong"/>
          <w:rFonts w:cs="Times New Roman" w:ascii="Times New Roman" w:hAnsi="Times New Roman"/>
          <w:color w:val="111111"/>
          <w:sz w:val="24"/>
          <w:szCs w:val="24"/>
        </w:rPr>
        <w:t>(Sample answer)</w:t>
      </w:r>
    </w:p>
    <w:p>
      <w:pPr>
        <w:pStyle w:val="NoSpacing"/>
        <w:jc w:val="center"/>
        <w:rPr>
          <w:rStyle w:val="Strong"/>
          <w:rFonts w:ascii="Times New Roman" w:hAnsi="Times New Roman" w:cs="Times New Roman"/>
          <w:color w:val="111111"/>
          <w:sz w:val="24"/>
          <w:szCs w:val="24"/>
        </w:rPr>
      </w:pPr>
      <w:r>
        <w:rPr>
          <w:rFonts w:cs="Times New Roman" w:ascii="Times New Roman" w:hAnsi="Times New Roman"/>
          <w:color w:val="111111"/>
          <w:sz w:val="24"/>
          <w:szCs w:val="24"/>
        </w:rPr>
      </w:r>
    </w:p>
    <w:p>
      <w:pPr>
        <w:pStyle w:val="NoSpacing"/>
        <w:jc w:val="both"/>
        <w:rPr>
          <w:rFonts w:ascii="Times New Roman" w:hAnsi="Times New Roman" w:cs="Times New Roman"/>
          <w:sz w:val="24"/>
          <w:szCs w:val="24"/>
        </w:rPr>
      </w:pPr>
      <w:r>
        <w:rPr>
          <w:rStyle w:val="Strong"/>
          <w:rFonts w:cs="Times New Roman" w:ascii="Times New Roman" w:hAnsi="Times New Roman"/>
          <w:color w:val="111111"/>
          <w:sz w:val="24"/>
          <w:szCs w:val="24"/>
        </w:rPr>
        <w:t>Part I:  Microarray Analysis</w:t>
      </w:r>
      <w:r>
        <w:rPr>
          <w:rFonts w:cs="Times New Roman" w:ascii="Times New Roman" w:hAnsi="Times New Roman"/>
          <w:sz w:val="24"/>
          <w:szCs w:val="24"/>
        </w:rPr>
        <w:t xml:space="preserve">: Using NCBI GEO, search *Gene Profiles* for our gene </w:t>
      </w:r>
      <w:r>
        <w:rPr>
          <w:rFonts w:cs="Times New Roman" w:ascii="Times New Roman" w:hAnsi="Times New Roman"/>
          <w:b/>
          <w:sz w:val="24"/>
          <w:szCs w:val="24"/>
        </w:rPr>
        <w:t>RB1 (NP_00312)</w:t>
      </w:r>
      <w:r>
        <w:rPr>
          <w:rFonts w:cs="Times New Roman" w:ascii="Times New Roman" w:hAnsi="Times New Roman"/>
          <w:sz w:val="24"/>
          <w:szCs w:val="24"/>
        </w:rPr>
        <w:t>, and pick *three* profiles in which our gene appears differentially regulated. The genes that are differentially regulated are the ones that change expression levels between conditions, phenotypes, and/or mutations.</w:t>
      </w:r>
    </w:p>
    <w:p>
      <w:pPr>
        <w:pStyle w:val="NoSpacing"/>
        <w:jc w:val="both"/>
        <w:rPr>
          <w:rFonts w:ascii="Times New Roman" w:hAnsi="Times New Roman" w:cs="Times New Roman"/>
          <w:sz w:val="24"/>
          <w:szCs w:val="24"/>
        </w:rPr>
      </w:pPr>
      <w:r>
        <w:rPr>
          <w:rFonts w:cs="Times New Roman" w:ascii="Times New Roman" w:hAnsi="Times New Roman"/>
          <w:sz w:val="24"/>
          <w:szCs w:val="24"/>
        </w:rPr>
        <w:br/>
        <w:t>In general, you are looking for bigger differences in the relative expression of our RB1 gene relative to all other genes in each sample (red bars). You want to see significant differences in the expression of our gene (or a homolog) between the two phenotypes.</w:t>
      </w:r>
    </w:p>
    <w:p>
      <w:pPr>
        <w:pStyle w:val="NoSpacing"/>
        <w:jc w:val="both"/>
        <w:rPr>
          <w:rFonts w:ascii="Times New Roman" w:hAnsi="Times New Roman" w:cs="Times New Roman"/>
          <w:sz w:val="24"/>
          <w:szCs w:val="24"/>
        </w:rPr>
      </w:pPr>
      <w:r>
        <w:rPr>
          <w:rFonts w:cs="Times New Roman" w:ascii="Times New Roman" w:hAnsi="Times New Roman"/>
          <w:sz w:val="24"/>
          <w:szCs w:val="24"/>
        </w:rPr>
      </w:r>
    </w:p>
    <w:p>
      <w:pPr>
        <w:pStyle w:val="NoSpacing"/>
        <w:rPr>
          <w:rFonts w:ascii="Times New Roman" w:hAnsi="Times New Roman" w:cs="Times New Roman"/>
          <w:sz w:val="24"/>
          <w:szCs w:val="24"/>
        </w:rPr>
      </w:pPr>
      <w:r>
        <w:rPr>
          <w:rFonts w:cs="Times New Roman" w:ascii="Times New Roman" w:hAnsi="Times New Roman"/>
          <w:sz w:val="24"/>
          <w:szCs w:val="24"/>
        </w:rPr>
        <w:t>In general, you will see a smaller difference in the relative rank of the expression of our gene relative to all other genes in each sample (blue squares). This is because of the rendered scales for the red bars and blue squares.</w:t>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For each of the 3 profiles, click the profile.  </w:t>
      </w:r>
      <w:r>
        <w:rPr>
          <w:rFonts w:cs="Times New Roman" w:ascii="Times New Roman" w:hAnsi="Times New Roman"/>
          <w:b/>
          <w:sz w:val="24"/>
          <w:szCs w:val="24"/>
        </w:rPr>
        <w:t>Save these profile figures and place them in your document.</w:t>
      </w:r>
      <w:r>
        <w:rPr>
          <w:rFonts w:cs="Times New Roman" w:ascii="Times New Roman" w:hAnsi="Times New Roman"/>
          <w:sz w:val="24"/>
          <w:szCs w:val="24"/>
        </w:rPr>
        <w:t xml:space="preserve">  What were the experimental conditions?  (For example, control versus treated, normal versus cancerous, stem cell versus differentiated cell, etc.)? </w:t>
      </w:r>
      <w:r>
        <w:rPr>
          <w:rFonts w:cs="Times New Roman" w:ascii="Times New Roman" w:hAnsi="Times New Roman"/>
          <w:sz w:val="24"/>
          <w:szCs w:val="24"/>
          <w:highlight w:val="cyan"/>
        </w:rPr>
        <w:t>[each profile and graph caption carries 15 points ]</w:t>
      </w:r>
    </w:p>
    <w:p>
      <w:pPr>
        <w:pStyle w:val="NoSpacing"/>
        <w:jc w:val="both"/>
        <w:rPr>
          <w:rFonts w:ascii="Times New Roman" w:hAnsi="Times New Roman" w:cs="Times New Roman"/>
          <w:sz w:val="24"/>
          <w:szCs w:val="24"/>
        </w:rPr>
      </w:pPr>
      <w:r>
        <w:rPr>
          <w:rFonts w:cs="Times New Roman" w:ascii="Times New Roman" w:hAnsi="Times New Roman"/>
          <w:sz w:val="24"/>
          <w:szCs w:val="24"/>
        </w:rPr>
      </w:r>
    </w:p>
    <w:p>
      <w:pPr>
        <w:pStyle w:val="NoSpacing"/>
        <w:jc w:val="both"/>
        <w:rPr>
          <w:rFonts w:ascii="Times New Roman" w:hAnsi="Times New Roman" w:cs="Times New Roman"/>
          <w:sz w:val="24"/>
          <w:szCs w:val="24"/>
        </w:rPr>
      </w:pPr>
      <w:r>
        <w:rPr>
          <w:rFonts w:cs="Times New Roman" w:ascii="Times New Roman" w:hAnsi="Times New Roman"/>
          <w:sz w:val="24"/>
          <w:szCs w:val="24"/>
        </w:rPr>
        <w:t>Profile-1:</w:t>
      </w:r>
    </w:p>
    <w:p>
      <w:pPr>
        <w:pStyle w:val="NoSpacing"/>
        <w:ind w:left="720" w:hanging="0"/>
        <w:rPr>
          <w:rFonts w:ascii="Times New Roman" w:hAnsi="Times New Roman" w:cs="Times New Roman"/>
          <w:sz w:val="24"/>
          <w:szCs w:val="24"/>
        </w:rPr>
      </w:pPr>
      <w:r>
        <w:rPr>
          <w:rFonts w:cs="Times New Roman" w:ascii="Times New Roman" w:hAnsi="Times New Roman"/>
          <w:sz w:val="24"/>
          <w:szCs w:val="24"/>
        </w:rPr>
      </w:r>
    </w:p>
    <w:tbl>
      <w:tblPr>
        <w:tblStyle w:val="TableGrid"/>
        <w:tblW w:w="5721" w:type="dxa"/>
        <w:jc w:val="center"/>
        <w:tblInd w:w="0" w:type="dxa"/>
        <w:tblCellMar>
          <w:top w:w="0" w:type="dxa"/>
          <w:left w:w="103" w:type="dxa"/>
          <w:bottom w:w="0" w:type="dxa"/>
          <w:right w:w="108" w:type="dxa"/>
        </w:tblCellMar>
        <w:tblLook w:val="04a0" w:noVBand="1" w:noHBand="0" w:lastColumn="0" w:firstColumn="1" w:lastRow="0" w:firstRow="1"/>
      </w:tblPr>
      <w:tblGrid>
        <w:gridCol w:w="1243"/>
        <w:gridCol w:w="4477"/>
      </w:tblGrid>
      <w:tr>
        <w:trPr>
          <w:trHeight w:val="256"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Profile</w:t>
            </w:r>
          </w:p>
        </w:tc>
        <w:tc>
          <w:tcPr>
            <w:tcW w:w="44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GDS2115 / 7939 / Rb1</w:t>
            </w:r>
          </w:p>
        </w:tc>
      </w:tr>
      <w:tr>
        <w:trPr>
          <w:trHeight w:val="256"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Title</w:t>
            </w:r>
          </w:p>
        </w:tc>
        <w:tc>
          <w:tcPr>
            <w:tcW w:w="44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Developing mammary gland: terminal end buds and ducts</w:t>
            </w:r>
          </w:p>
        </w:tc>
      </w:tr>
      <w:tr>
        <w:trPr>
          <w:trHeight w:val="245"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Organism</w:t>
            </w:r>
          </w:p>
        </w:tc>
        <w:tc>
          <w:tcPr>
            <w:tcW w:w="44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Homo sapiens</w:t>
            </w:r>
          </w:p>
        </w:tc>
      </w:tr>
    </w:tbl>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br/>
      </w:r>
      <w:r>
        <mc:AlternateContent>
          <mc:Choice Requires="wpg">
            <w:drawing>
              <wp:anchor behindDoc="0" distT="0" distB="0" distL="114300" distR="114300" simplePos="0" locked="0" layoutInCell="1" allowOverlap="1" relativeHeight="2" wp14:anchorId="5ABB2701">
                <wp:simplePos x="0" y="0"/>
                <wp:positionH relativeFrom="character">
                  <wp:posOffset>57150</wp:posOffset>
                </wp:positionH>
                <wp:positionV relativeFrom="line">
                  <wp:posOffset>285750</wp:posOffset>
                </wp:positionV>
                <wp:extent cx="4544695" cy="2525395"/>
                <wp:effectExtent l="0" t="0" r="0" b="0"/>
                <wp:wrapNone/>
                <wp:docPr id="1" name="Group 2"/>
                <a:graphic xmlns:a="http://schemas.openxmlformats.org/drawingml/2006/main">
                  <a:graphicData uri="http://schemas.microsoft.com/office/word/2010/wordprocessingGroup">
                    <wpg:wgp>
                      <wpg:cNvGrpSpPr/>
                      <wpg:grpSpPr>
                        <a:xfrm>
                          <a:off x="0" y="0"/>
                          <a:ext cx="4543920" cy="2524680"/>
                        </a:xfrm>
                      </wpg:grpSpPr>
                      <wps:wsp>
                        <wps:cNvSpPr/>
                        <wps:spPr>
                          <a:xfrm>
                            <a:off x="0" y="2316600"/>
                            <a:ext cx="455760" cy="93960"/>
                          </a:xfrm>
                          <a:prstGeom prst="rect">
                            <a:avLst/>
                          </a:prstGeom>
                          <a:noFill/>
                          <a:ln>
                            <a:noFill/>
                          </a:ln>
                        </wps:spPr>
                        <wps:style>
                          <a:lnRef idx="0"/>
                          <a:fillRef idx="0"/>
                          <a:effectRef idx="0"/>
                          <a:fontRef idx="minor"/>
                        </wps:style>
                        <wps:bodyPr/>
                      </wps:wsp>
                      <wps:wsp>
                        <wps:cNvSpPr/>
                        <wps:spPr>
                          <a:xfrm>
                            <a:off x="4326120" y="447840"/>
                            <a:ext cx="93960" cy="93960"/>
                          </a:xfrm>
                          <a:prstGeom prst="rect">
                            <a:avLst/>
                          </a:prstGeom>
                          <a:noFill/>
                          <a:ln>
                            <a:noFill/>
                          </a:ln>
                        </wps:spPr>
                        <wps:style>
                          <a:lnRef idx="0"/>
                          <a:fillRef idx="0"/>
                          <a:effectRef idx="0"/>
                          <a:fontRef idx="minor"/>
                        </wps:style>
                        <wps:bodyPr/>
                      </wps:wsp>
                      <wps:wsp>
                        <wps:cNvSpPr/>
                        <wps:spPr>
                          <a:xfrm>
                            <a:off x="3992760" y="181080"/>
                            <a:ext cx="93960" cy="93960"/>
                          </a:xfrm>
                          <a:prstGeom prst="rect">
                            <a:avLst/>
                          </a:prstGeom>
                          <a:noFill/>
                          <a:ln>
                            <a:noFill/>
                          </a:ln>
                        </wps:spPr>
                        <wps:style>
                          <a:lnRef idx="0"/>
                          <a:fillRef idx="0"/>
                          <a:effectRef idx="0"/>
                          <a:fontRef idx="minor"/>
                        </wps:style>
                        <wps:bodyPr/>
                      </wps:wsp>
                      <wps:wsp>
                        <wps:cNvSpPr/>
                        <wps:spPr>
                          <a:xfrm>
                            <a:off x="3659400" y="0"/>
                            <a:ext cx="93960" cy="93960"/>
                          </a:xfrm>
                          <a:prstGeom prst="rect">
                            <a:avLst/>
                          </a:prstGeom>
                          <a:noFill/>
                          <a:ln>
                            <a:noFill/>
                          </a:ln>
                        </wps:spPr>
                        <wps:style>
                          <a:lnRef idx="0"/>
                          <a:fillRef idx="0"/>
                          <a:effectRef idx="0"/>
                          <a:fontRef idx="minor"/>
                        </wps:style>
                        <wps:bodyPr/>
                      </wps:wsp>
                      <wps:wsp>
                        <wps:cNvSpPr/>
                        <wps:spPr>
                          <a:xfrm>
                            <a:off x="3325320" y="85680"/>
                            <a:ext cx="94680" cy="93960"/>
                          </a:xfrm>
                          <a:prstGeom prst="rect">
                            <a:avLst/>
                          </a:prstGeom>
                          <a:noFill/>
                          <a:ln>
                            <a:noFill/>
                          </a:ln>
                        </wps:spPr>
                        <wps:style>
                          <a:lnRef idx="0"/>
                          <a:fillRef idx="0"/>
                          <a:effectRef idx="0"/>
                          <a:fontRef idx="minor"/>
                        </wps:style>
                        <wps:bodyPr/>
                      </wps:wsp>
                      <wps:wsp>
                        <wps:cNvSpPr/>
                        <wps:spPr>
                          <a:xfrm>
                            <a:off x="2991960" y="972360"/>
                            <a:ext cx="93960" cy="93960"/>
                          </a:xfrm>
                          <a:prstGeom prst="rect">
                            <a:avLst/>
                          </a:prstGeom>
                          <a:noFill/>
                          <a:ln>
                            <a:noFill/>
                          </a:ln>
                        </wps:spPr>
                        <wps:style>
                          <a:lnRef idx="0"/>
                          <a:fillRef idx="0"/>
                          <a:effectRef idx="0"/>
                          <a:fontRef idx="minor"/>
                        </wps:style>
                        <wps:bodyPr/>
                      </wps:wsp>
                      <wps:wsp>
                        <wps:cNvSpPr/>
                        <wps:spPr>
                          <a:xfrm>
                            <a:off x="2649240" y="133200"/>
                            <a:ext cx="93960" cy="93960"/>
                          </a:xfrm>
                          <a:prstGeom prst="rect">
                            <a:avLst/>
                          </a:prstGeom>
                          <a:noFill/>
                          <a:ln>
                            <a:noFill/>
                          </a:ln>
                        </wps:spPr>
                        <wps:style>
                          <a:lnRef idx="0"/>
                          <a:fillRef idx="0"/>
                          <a:effectRef idx="0"/>
                          <a:fontRef idx="minor"/>
                        </wps:style>
                        <wps:bodyPr/>
                      </wps:wsp>
                      <wps:wsp>
                        <wps:cNvSpPr/>
                        <wps:spPr>
                          <a:xfrm>
                            <a:off x="2315880" y="1449000"/>
                            <a:ext cx="93960" cy="93960"/>
                          </a:xfrm>
                          <a:prstGeom prst="rect">
                            <a:avLst/>
                          </a:prstGeom>
                          <a:noFill/>
                          <a:ln>
                            <a:noFill/>
                          </a:ln>
                        </wps:spPr>
                        <wps:style>
                          <a:lnRef idx="0"/>
                          <a:fillRef idx="0"/>
                          <a:effectRef idx="0"/>
                          <a:fontRef idx="minor"/>
                        </wps:style>
                        <wps:bodyPr/>
                      </wps:wsp>
                      <wps:wsp>
                        <wps:cNvSpPr/>
                        <wps:spPr>
                          <a:xfrm>
                            <a:off x="1981800" y="1477800"/>
                            <a:ext cx="93960" cy="93960"/>
                          </a:xfrm>
                          <a:prstGeom prst="rect">
                            <a:avLst/>
                          </a:prstGeom>
                          <a:noFill/>
                          <a:ln>
                            <a:noFill/>
                          </a:ln>
                        </wps:spPr>
                        <wps:style>
                          <a:lnRef idx="0"/>
                          <a:fillRef idx="0"/>
                          <a:effectRef idx="0"/>
                          <a:fontRef idx="minor"/>
                        </wps:style>
                        <wps:bodyPr/>
                      </wps:wsp>
                      <wps:wsp>
                        <wps:cNvSpPr/>
                        <wps:spPr>
                          <a:xfrm>
                            <a:off x="1648440" y="1449000"/>
                            <a:ext cx="93960" cy="93960"/>
                          </a:xfrm>
                          <a:prstGeom prst="rect">
                            <a:avLst/>
                          </a:prstGeom>
                          <a:noFill/>
                          <a:ln>
                            <a:noFill/>
                          </a:ln>
                        </wps:spPr>
                        <wps:style>
                          <a:lnRef idx="0"/>
                          <a:fillRef idx="0"/>
                          <a:effectRef idx="0"/>
                          <a:fontRef idx="minor"/>
                        </wps:style>
                        <wps:bodyPr/>
                      </wps:wsp>
                      <wps:wsp>
                        <wps:cNvSpPr/>
                        <wps:spPr>
                          <a:xfrm>
                            <a:off x="1315080" y="1429920"/>
                            <a:ext cx="93960" cy="93960"/>
                          </a:xfrm>
                          <a:prstGeom prst="rect">
                            <a:avLst/>
                          </a:prstGeom>
                          <a:noFill/>
                          <a:ln>
                            <a:noFill/>
                          </a:ln>
                        </wps:spPr>
                        <wps:style>
                          <a:lnRef idx="0"/>
                          <a:fillRef idx="0"/>
                          <a:effectRef idx="0"/>
                          <a:fontRef idx="minor"/>
                        </wps:style>
                        <wps:bodyPr/>
                      </wps:wsp>
                      <wps:wsp>
                        <wps:cNvSpPr/>
                        <wps:spPr>
                          <a:xfrm>
                            <a:off x="981000" y="1458720"/>
                            <a:ext cx="93960" cy="93960"/>
                          </a:xfrm>
                          <a:prstGeom prst="rect">
                            <a:avLst/>
                          </a:prstGeom>
                          <a:noFill/>
                          <a:ln>
                            <a:noFill/>
                          </a:ln>
                        </wps:spPr>
                        <wps:style>
                          <a:lnRef idx="0"/>
                          <a:fillRef idx="0"/>
                          <a:effectRef idx="0"/>
                          <a:fontRef idx="minor"/>
                        </wps:style>
                        <wps:bodyPr/>
                      </wps:wsp>
                      <wps:wsp>
                        <wps:cNvSpPr/>
                        <wps:spPr>
                          <a:xfrm>
                            <a:off x="647640" y="1449000"/>
                            <a:ext cx="93960" cy="93960"/>
                          </a:xfrm>
                          <a:prstGeom prst="rect">
                            <a:avLst/>
                          </a:prstGeom>
                          <a:noFill/>
                          <a:ln>
                            <a:noFill/>
                          </a:ln>
                        </wps:spPr>
                        <wps:style>
                          <a:lnRef idx="0"/>
                          <a:fillRef idx="0"/>
                          <a:effectRef idx="0"/>
                          <a:fontRef idx="minor"/>
                        </wps:style>
                        <wps:bodyPr/>
                      </wps:wsp>
                      <wps:wsp>
                        <wps:cNvSpPr/>
                        <wps:spPr>
                          <a:xfrm>
                            <a:off x="4212000" y="1534680"/>
                            <a:ext cx="332280" cy="656640"/>
                          </a:xfrm>
                          <a:prstGeom prst="rect">
                            <a:avLst/>
                          </a:prstGeom>
                          <a:noFill/>
                          <a:ln>
                            <a:noFill/>
                          </a:ln>
                        </wps:spPr>
                        <wps:style>
                          <a:lnRef idx="0"/>
                          <a:fillRef idx="0"/>
                          <a:effectRef idx="0"/>
                          <a:fontRef idx="minor"/>
                        </wps:style>
                        <wps:bodyPr/>
                      </wps:wsp>
                      <wps:wsp>
                        <wps:cNvSpPr/>
                        <wps:spPr>
                          <a:xfrm>
                            <a:off x="3868920" y="1534680"/>
                            <a:ext cx="341640" cy="656640"/>
                          </a:xfrm>
                          <a:prstGeom prst="rect">
                            <a:avLst/>
                          </a:prstGeom>
                          <a:noFill/>
                          <a:ln>
                            <a:noFill/>
                          </a:ln>
                        </wps:spPr>
                        <wps:style>
                          <a:lnRef idx="0"/>
                          <a:fillRef idx="0"/>
                          <a:effectRef idx="0"/>
                          <a:fontRef idx="minor"/>
                        </wps:style>
                        <wps:bodyPr/>
                      </wps:wsp>
                      <wps:wsp>
                        <wps:cNvSpPr/>
                        <wps:spPr>
                          <a:xfrm>
                            <a:off x="3535560" y="1534680"/>
                            <a:ext cx="332280" cy="656640"/>
                          </a:xfrm>
                          <a:prstGeom prst="rect">
                            <a:avLst/>
                          </a:prstGeom>
                          <a:noFill/>
                          <a:ln>
                            <a:noFill/>
                          </a:ln>
                        </wps:spPr>
                        <wps:style>
                          <a:lnRef idx="0"/>
                          <a:fillRef idx="0"/>
                          <a:effectRef idx="0"/>
                          <a:fontRef idx="minor"/>
                        </wps:style>
                        <wps:bodyPr/>
                      </wps:wsp>
                      <wps:wsp>
                        <wps:cNvSpPr/>
                        <wps:spPr>
                          <a:xfrm>
                            <a:off x="3201840" y="1534680"/>
                            <a:ext cx="332640" cy="656640"/>
                          </a:xfrm>
                          <a:prstGeom prst="rect">
                            <a:avLst/>
                          </a:prstGeom>
                          <a:noFill/>
                          <a:ln>
                            <a:noFill/>
                          </a:ln>
                        </wps:spPr>
                        <wps:style>
                          <a:lnRef idx="0"/>
                          <a:fillRef idx="0"/>
                          <a:effectRef idx="0"/>
                          <a:fontRef idx="minor"/>
                        </wps:style>
                        <wps:bodyPr/>
                      </wps:wsp>
                      <wps:wsp>
                        <wps:cNvSpPr/>
                        <wps:spPr>
                          <a:xfrm>
                            <a:off x="2868120" y="1534680"/>
                            <a:ext cx="332280" cy="656640"/>
                          </a:xfrm>
                          <a:prstGeom prst="rect">
                            <a:avLst/>
                          </a:prstGeom>
                          <a:noFill/>
                          <a:ln>
                            <a:noFill/>
                          </a:ln>
                        </wps:spPr>
                        <wps:style>
                          <a:lnRef idx="0"/>
                          <a:fillRef idx="0"/>
                          <a:effectRef idx="0"/>
                          <a:fontRef idx="minor"/>
                        </wps:style>
                        <wps:bodyPr/>
                      </wps:wsp>
                      <wps:wsp>
                        <wps:cNvSpPr/>
                        <wps:spPr>
                          <a:xfrm>
                            <a:off x="2534760" y="1534680"/>
                            <a:ext cx="332280" cy="656640"/>
                          </a:xfrm>
                          <a:prstGeom prst="rect">
                            <a:avLst/>
                          </a:prstGeom>
                          <a:noFill/>
                          <a:ln>
                            <a:noFill/>
                          </a:ln>
                        </wps:spPr>
                        <wps:style>
                          <a:lnRef idx="0"/>
                          <a:fillRef idx="0"/>
                          <a:effectRef idx="0"/>
                          <a:fontRef idx="minor"/>
                        </wps:style>
                        <wps:bodyPr/>
                      </wps:wsp>
                      <wps:wsp>
                        <wps:cNvSpPr/>
                        <wps:spPr>
                          <a:xfrm>
                            <a:off x="2201040" y="1534680"/>
                            <a:ext cx="332640" cy="656640"/>
                          </a:xfrm>
                          <a:prstGeom prst="rect">
                            <a:avLst/>
                          </a:prstGeom>
                          <a:noFill/>
                          <a:ln>
                            <a:noFill/>
                          </a:ln>
                        </wps:spPr>
                        <wps:style>
                          <a:lnRef idx="0"/>
                          <a:fillRef idx="0"/>
                          <a:effectRef idx="0"/>
                          <a:fontRef idx="minor"/>
                        </wps:style>
                        <wps:bodyPr/>
                      </wps:wsp>
                      <wps:wsp>
                        <wps:cNvSpPr/>
                        <wps:spPr>
                          <a:xfrm>
                            <a:off x="1867680" y="1534680"/>
                            <a:ext cx="332280" cy="656640"/>
                          </a:xfrm>
                          <a:prstGeom prst="rect">
                            <a:avLst/>
                          </a:prstGeom>
                          <a:noFill/>
                          <a:ln>
                            <a:noFill/>
                          </a:ln>
                        </wps:spPr>
                        <wps:style>
                          <a:lnRef idx="0"/>
                          <a:fillRef idx="0"/>
                          <a:effectRef idx="0"/>
                          <a:fontRef idx="minor"/>
                        </wps:style>
                        <wps:bodyPr/>
                      </wps:wsp>
                      <wps:wsp>
                        <wps:cNvSpPr/>
                        <wps:spPr>
                          <a:xfrm>
                            <a:off x="1524600" y="1534680"/>
                            <a:ext cx="341640" cy="656640"/>
                          </a:xfrm>
                          <a:prstGeom prst="rect">
                            <a:avLst/>
                          </a:prstGeom>
                          <a:noFill/>
                          <a:ln>
                            <a:noFill/>
                          </a:ln>
                        </wps:spPr>
                        <wps:style>
                          <a:lnRef idx="0"/>
                          <a:fillRef idx="0"/>
                          <a:effectRef idx="0"/>
                          <a:fontRef idx="minor"/>
                        </wps:style>
                        <wps:bodyPr/>
                      </wps:wsp>
                      <wps:wsp>
                        <wps:cNvSpPr/>
                        <wps:spPr>
                          <a:xfrm>
                            <a:off x="1191240" y="1534680"/>
                            <a:ext cx="332280" cy="656640"/>
                          </a:xfrm>
                          <a:prstGeom prst="rect">
                            <a:avLst/>
                          </a:prstGeom>
                          <a:noFill/>
                          <a:ln>
                            <a:noFill/>
                          </a:ln>
                        </wps:spPr>
                        <wps:style>
                          <a:lnRef idx="0"/>
                          <a:fillRef idx="0"/>
                          <a:effectRef idx="0"/>
                          <a:fontRef idx="minor"/>
                        </wps:style>
                        <wps:bodyPr/>
                      </wps:wsp>
                      <wps:wsp>
                        <wps:cNvSpPr/>
                        <wps:spPr>
                          <a:xfrm>
                            <a:off x="857160" y="1534680"/>
                            <a:ext cx="332640" cy="656640"/>
                          </a:xfrm>
                          <a:prstGeom prst="rect">
                            <a:avLst/>
                          </a:prstGeom>
                          <a:noFill/>
                          <a:ln>
                            <a:noFill/>
                          </a:ln>
                        </wps:spPr>
                        <wps:style>
                          <a:lnRef idx="0"/>
                          <a:fillRef idx="0"/>
                          <a:effectRef idx="0"/>
                          <a:fontRef idx="minor"/>
                        </wps:style>
                        <wps:bodyPr/>
                      </wps:wsp>
                      <wps:wsp>
                        <wps:cNvSpPr/>
                        <wps:spPr>
                          <a:xfrm>
                            <a:off x="523800" y="1534680"/>
                            <a:ext cx="332280" cy="656640"/>
                          </a:xfrm>
                          <a:prstGeom prst="rect">
                            <a:avLst/>
                          </a:prstGeom>
                          <a:noFill/>
                          <a:ln>
                            <a:noFill/>
                          </a:ln>
                        </wps:spPr>
                        <wps:style>
                          <a:lnRef idx="0"/>
                          <a:fillRef idx="0"/>
                          <a:effectRef idx="0"/>
                          <a:fontRef idx="minor"/>
                        </wps:style>
                        <wps:bodyPr/>
                      </wps:wsp>
                      <wps:wsp>
                        <wps:cNvSpPr/>
                        <wps:spPr>
                          <a:xfrm>
                            <a:off x="2534760" y="2192760"/>
                            <a:ext cx="2009160" cy="332280"/>
                          </a:xfrm>
                          <a:prstGeom prst="rect">
                            <a:avLst/>
                          </a:prstGeom>
                          <a:noFill/>
                          <a:ln>
                            <a:noFill/>
                          </a:ln>
                        </wps:spPr>
                        <wps:style>
                          <a:lnRef idx="0"/>
                          <a:fillRef idx="0"/>
                          <a:effectRef idx="0"/>
                          <a:fontRef idx="minor"/>
                        </wps:style>
                        <wps:bodyPr/>
                      </wps:wsp>
                      <wps:wsp>
                        <wps:cNvSpPr/>
                        <wps:spPr>
                          <a:xfrm>
                            <a:off x="523800" y="2192760"/>
                            <a:ext cx="2009880" cy="332280"/>
                          </a:xfrm>
                          <a:prstGeom prst="rect">
                            <a:avLst/>
                          </a:prstGeom>
                          <a:noFill/>
                          <a:ln>
                            <a:noFill/>
                          </a:ln>
                        </wps:spPr>
                        <wps:style>
                          <a:lnRef idx="0"/>
                          <a:fillRef idx="0"/>
                          <a:effectRef idx="0"/>
                          <a:fontRef idx="minor"/>
                        </wps:style>
                        <wps:bodyPr/>
                      </wps:wsp>
                    </wpg:wgp>
                  </a:graphicData>
                </a:graphic>
              </wp:anchor>
            </w:drawing>
          </mc:Choice>
          <mc:Fallback>
            <w:pict>
              <v:group id="shape_0" alt="Group 2" style="position:absolute;margin-left:4.5pt;margin-top:22.5pt;width:357.8pt;height:198.8pt" coordorigin="90,450" coordsize="7156,3976">
                <v:rect id="shape_0" stroked="f" style="position:absolute;left:90;top:4098;width:717;height:147;mso-position-horizontal-relative:char">
                  <w10:wrap type="none"/>
                  <v:fill o:detectmouseclick="t" on="false"/>
                  <v:stroke color="#3465a4" joinstyle="round" endcap="flat"/>
                </v:rect>
                <v:rect id="shape_0" stroked="f" style="position:absolute;left:6903;top:1155;width:147;height:147;mso-position-horizontal-relative:char">
                  <w10:wrap type="none"/>
                  <v:fill o:detectmouseclick="t" on="false"/>
                  <v:stroke color="#3465a4" joinstyle="round" endcap="flat"/>
                </v:rect>
                <v:rect id="shape_0" stroked="f" style="position:absolute;left:6378;top:735;width:147;height:147;mso-position-horizontal-relative:char">
                  <w10:wrap type="none"/>
                  <v:fill o:detectmouseclick="t" on="false"/>
                  <v:stroke color="#3465a4" joinstyle="round" endcap="flat"/>
                </v:rect>
                <v:rect id="shape_0" stroked="f" style="position:absolute;left:5853;top:450;width:147;height:147;mso-position-horizontal-relative:char">
                  <w10:wrap type="none"/>
                  <v:fill o:detectmouseclick="t" on="false"/>
                  <v:stroke color="#3465a4" joinstyle="round" endcap="flat"/>
                </v:rect>
                <v:rect id="shape_0" stroked="f" style="position:absolute;left:5327;top:585;width:148;height:147;mso-position-horizontal-relative:char">
                  <w10:wrap type="none"/>
                  <v:fill o:detectmouseclick="t" on="false"/>
                  <v:stroke color="#3465a4" joinstyle="round" endcap="flat"/>
                </v:rect>
                <v:rect id="shape_0" stroked="f" style="position:absolute;left:4802;top:1981;width:147;height:147;mso-position-horizontal-relative:char">
                  <w10:wrap type="none"/>
                  <v:fill o:detectmouseclick="t" on="false"/>
                  <v:stroke color="#3465a4" joinstyle="round" endcap="flat"/>
                </v:rect>
                <v:rect id="shape_0" stroked="f" style="position:absolute;left:4262;top:660;width:147;height:147;mso-position-horizontal-relative:char">
                  <w10:wrap type="none"/>
                  <v:fill o:detectmouseclick="t" on="false"/>
                  <v:stroke color="#3465a4" joinstyle="round" endcap="flat"/>
                </v:rect>
                <v:rect id="shape_0" stroked="f" style="position:absolute;left:3737;top:2732;width:147;height:147;mso-position-horizontal-relative:char">
                  <w10:wrap type="none"/>
                  <v:fill o:detectmouseclick="t" on="false"/>
                  <v:stroke color="#3465a4" joinstyle="round" endcap="flat"/>
                </v:rect>
                <v:rect id="shape_0" stroked="f" style="position:absolute;left:3211;top:2777;width:147;height:147;mso-position-horizontal-relative:char">
                  <w10:wrap type="none"/>
                  <v:fill o:detectmouseclick="t" on="false"/>
                  <v:stroke color="#3465a4" joinstyle="round" endcap="flat"/>
                </v:rect>
                <v:rect id="shape_0" stroked="f" style="position:absolute;left:2686;top:2732;width:147;height:147;mso-position-horizontal-relative:char">
                  <w10:wrap type="none"/>
                  <v:fill o:detectmouseclick="t" on="false"/>
                  <v:stroke color="#3465a4" joinstyle="round" endcap="flat"/>
                </v:rect>
                <v:rect id="shape_0" stroked="f" style="position:absolute;left:2161;top:2702;width:147;height:147;mso-position-horizontal-relative:char">
                  <w10:wrap type="none"/>
                  <v:fill o:detectmouseclick="t" on="false"/>
                  <v:stroke color="#3465a4" joinstyle="round" endcap="flat"/>
                </v:rect>
                <v:rect id="shape_0" stroked="f" style="position:absolute;left:1635;top:2747;width:147;height:147;mso-position-horizontal-relative:char">
                  <w10:wrap type="none"/>
                  <v:fill o:detectmouseclick="t" on="false"/>
                  <v:stroke color="#3465a4" joinstyle="round" endcap="flat"/>
                </v:rect>
                <v:rect id="shape_0" stroked="f" style="position:absolute;left:1110;top:2732;width:147;height:147;mso-position-horizontal-relative:char">
                  <w10:wrap type="none"/>
                  <v:fill o:detectmouseclick="t" on="false"/>
                  <v:stroke color="#3465a4" joinstyle="round" endcap="flat"/>
                </v:rect>
                <v:rect id="shape_0" stroked="f" style="position:absolute;left:6723;top:2867;width:522;height:1033;mso-position-horizontal-relative:char">
                  <w10:wrap type="none"/>
                  <v:fill o:detectmouseclick="t" on="false"/>
                  <v:stroke color="#3465a4" joinstyle="round" endcap="flat"/>
                </v:rect>
                <v:rect id="shape_0" stroked="f" style="position:absolute;left:6183;top:2867;width:537;height:1033;mso-position-horizontal-relative:char">
                  <w10:wrap type="none"/>
                  <v:fill o:detectmouseclick="t" on="false"/>
                  <v:stroke color="#3465a4" joinstyle="round" endcap="flat"/>
                </v:rect>
                <v:rect id="shape_0" stroked="f" style="position:absolute;left:5658;top:2867;width:522;height:1033;mso-position-horizontal-relative:char">
                  <w10:wrap type="none"/>
                  <v:fill o:detectmouseclick="t" on="false"/>
                  <v:stroke color="#3465a4" joinstyle="round" endcap="flat"/>
                </v:rect>
                <v:rect id="shape_0" stroked="f" style="position:absolute;left:5132;top:2867;width:523;height:1033;mso-position-horizontal-relative:char">
                  <w10:wrap type="none"/>
                  <v:fill o:detectmouseclick="t" on="false"/>
                  <v:stroke color="#3465a4" joinstyle="round" endcap="flat"/>
                </v:rect>
                <v:rect id="shape_0" stroked="f" style="position:absolute;left:4607;top:2867;width:522;height:1033;mso-position-horizontal-relative:char">
                  <w10:wrap type="none"/>
                  <v:fill o:detectmouseclick="t" on="false"/>
                  <v:stroke color="#3465a4" joinstyle="round" endcap="flat"/>
                </v:rect>
                <v:rect id="shape_0" stroked="f" style="position:absolute;left:4082;top:2867;width:522;height:1033;mso-position-horizontal-relative:char">
                  <w10:wrap type="none"/>
                  <v:fill o:detectmouseclick="t" on="false"/>
                  <v:stroke color="#3465a4" joinstyle="round" endcap="flat"/>
                </v:rect>
                <v:rect id="shape_0" stroked="f" style="position:absolute;left:3556;top:2867;width:523;height:1033;mso-position-horizontal-relative:char">
                  <w10:wrap type="none"/>
                  <v:fill o:detectmouseclick="t" on="false"/>
                  <v:stroke color="#3465a4" joinstyle="round" endcap="flat"/>
                </v:rect>
                <v:rect id="shape_0" stroked="f" style="position:absolute;left:3031;top:2867;width:522;height:1033;mso-position-horizontal-relative:char">
                  <w10:wrap type="none"/>
                  <v:fill o:detectmouseclick="t" on="false"/>
                  <v:stroke color="#3465a4" joinstyle="round" endcap="flat"/>
                </v:rect>
                <v:rect id="shape_0" stroked="f" style="position:absolute;left:2491;top:2867;width:537;height:1033;mso-position-horizontal-relative:char">
                  <w10:wrap type="none"/>
                  <v:fill o:detectmouseclick="t" on="false"/>
                  <v:stroke color="#3465a4" joinstyle="round" endcap="flat"/>
                </v:rect>
                <v:rect id="shape_0" stroked="f" style="position:absolute;left:1966;top:2867;width:522;height:1033;mso-position-horizontal-relative:char">
                  <w10:wrap type="none"/>
                  <v:fill o:detectmouseclick="t" on="false"/>
                  <v:stroke color="#3465a4" joinstyle="round" endcap="flat"/>
                </v:rect>
                <v:rect id="shape_0" stroked="f" style="position:absolute;left:1440;top:2867;width:523;height:1033;mso-position-horizontal-relative:char">
                  <w10:wrap type="none"/>
                  <v:fill o:detectmouseclick="t" on="false"/>
                  <v:stroke color="#3465a4" joinstyle="round" endcap="flat"/>
                </v:rect>
                <v:rect id="shape_0" stroked="f" style="position:absolute;left:915;top:2867;width:522;height:1033;mso-position-horizontal-relative:char">
                  <w10:wrap type="none"/>
                  <v:fill o:detectmouseclick="t" on="false"/>
                  <v:stroke color="#3465a4" joinstyle="round" endcap="flat"/>
                </v:rect>
                <v:rect id="shape_0" stroked="f" style="position:absolute;left:4082;top:3903;width:3163;height:522;mso-position-horizontal-relative:char">
                  <w10:wrap type="none"/>
                  <v:fill o:detectmouseclick="t" on="false"/>
                  <v:stroke color="#3465a4" joinstyle="round" endcap="flat"/>
                </v:rect>
                <v:rect id="shape_0" stroked="f" style="position:absolute;left:915;top:3903;width:3164;height:522;mso-position-horizontal-relative:char">
                  <w10:wrap type="none"/>
                  <v:fill o:detectmouseclick="t" on="false"/>
                  <v:stroke color="#3465a4" joinstyle="round" endcap="flat"/>
                </v:rect>
              </v:group>
            </w:pict>
          </mc:Fallback>
        </mc:AlternateContent>
      </w:r>
      <w:r>
        <w:rPr>
          <w:rFonts w:eastAsia="Times New Roman" w:cs="Times New Roman" w:ascii="Times New Roman" w:hAnsi="Times New Roman"/>
          <w:color w:val="000000"/>
          <w:sz w:val="24"/>
          <w:szCs w:val="24"/>
        </w:rPr>
        <w:drawing>
          <wp:inline distT="0" distB="0" distL="0" distR="0">
            <wp:extent cx="4222115" cy="2772410"/>
            <wp:effectExtent l="0" t="0" r="0" b="0"/>
            <wp:docPr id="2" name="Picture 1"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ene Expression Profile"/>
                    <pic:cNvPicPr>
                      <a:picLocks noChangeAspect="1" noChangeArrowheads="1"/>
                    </pic:cNvPicPr>
                  </pic:nvPicPr>
                  <pic:blipFill>
                    <a:blip r:embed="rId2"/>
                    <a:stretch>
                      <a:fillRect/>
                    </a:stretch>
                  </pic:blipFill>
                  <pic:spPr bwMode="auto">
                    <a:xfrm>
                      <a:off x="0" y="0"/>
                      <a:ext cx="4222115" cy="277241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commentRangeStart w:id="0"/>
      <w:r>
        <w:rPr>
          <w:rFonts w:eastAsia="Times New Roman" w:cs="Times New Roman" w:ascii="Times New Roman" w:hAnsi="Times New Roman"/>
          <w:color w:val="000000" w:themeColor="text1"/>
          <w:sz w:val="24"/>
          <w:szCs w:val="24"/>
        </w:rPr>
        <w:t>Graph caption help</w:t>
      </w:r>
      <w:commentRangeEnd w:id="0"/>
      <w:r>
        <w:commentReference w:id="0"/>
      </w:r>
      <w:r>
        <w:rPr>
          <w:rFonts w:eastAsia="Times New Roman" w:cs="Times New Roman" w:ascii="Times New Roman" w:hAnsi="Times New Roman"/>
          <w:color w:val="000000" w:themeColor="text1"/>
          <w:sz w:val="24"/>
          <w:szCs w:val="24"/>
        </w:rPr>
      </w:r>
    </w:p>
    <w:tbl>
      <w:tblPr>
        <w:tblStyle w:val="TableGrid"/>
        <w:tblW w:w="4563" w:type="dxa"/>
        <w:jc w:val="left"/>
        <w:tblInd w:w="2330" w:type="dxa"/>
        <w:tblCellMar>
          <w:top w:w="0" w:type="dxa"/>
          <w:left w:w="103" w:type="dxa"/>
          <w:bottom w:w="0" w:type="dxa"/>
          <w:right w:w="108" w:type="dxa"/>
        </w:tblCellMar>
        <w:tblLook w:val="04a0" w:noVBand="1" w:noHBand="0" w:lastColumn="0" w:firstColumn="1" w:lastRow="0" w:firstRow="1"/>
      </w:tblPr>
      <w:tblGrid>
        <w:gridCol w:w="1524"/>
        <w:gridCol w:w="1350"/>
        <w:gridCol w:w="913"/>
        <w:gridCol w:w="775"/>
      </w:tblGrid>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Sample</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Title</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Value</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Rank</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GSM65260</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12Mm.190</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-1.066</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GSM65261</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12Mm.192</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-1.427</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GSM65267</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12Mm.197</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-1.101</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GSM65268</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12Mm.198</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-1.207</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GSM65269</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12Mm.200</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-1.481</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GSM65270</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12Mm.203</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-1.217</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GSM65271</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12Mm.191</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0.262</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86</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GSM65272</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12Mm.193</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-0.088</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33</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GSM65273</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12Mm.196</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0.402</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89</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GSM65274</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12Mm.199</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0.632</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94</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GSM65275</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12Mm.201</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0.286</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83</w:t>
            </w:r>
          </w:p>
        </w:tc>
      </w:tr>
      <w:tr>
        <w:trPr/>
        <w:tc>
          <w:tcPr>
            <w:tcW w:w="1524"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GSM65276</w:t>
            </w:r>
          </w:p>
        </w:tc>
        <w:tc>
          <w:tcPr>
            <w:tcW w:w="135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12Mm.202</w:t>
            </w:r>
          </w:p>
        </w:tc>
        <w:tc>
          <w:tcPr>
            <w:tcW w:w="91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0.113</w:t>
            </w:r>
          </w:p>
        </w:tc>
        <w:tc>
          <w:tcPr>
            <w:tcW w:w="775"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66</w:t>
            </w:r>
          </w:p>
        </w:tc>
      </w:tr>
    </w:tbl>
    <w:p>
      <w:pPr>
        <w:pStyle w:val="NoSpacing"/>
        <w:pBdr>
          <w:bottom w:val="single" w:sz="12" w:space="0" w:color="00000A"/>
        </w:pBdr>
        <w:jc w:val="center"/>
        <w:rPr>
          <w:rFonts w:ascii="Times New Roman" w:hAnsi="Times New Roman" w:cs="Times New Roman"/>
          <w:sz w:val="24"/>
          <w:szCs w:val="24"/>
        </w:rPr>
      </w:pPr>
      <w:r>
        <w:rPr>
          <w:rFonts w:cs="Times New Roman" w:ascii="Times New Roman" w:hAnsi="Times New Roman"/>
          <w:sz w:val="24"/>
          <w:szCs w:val="24"/>
        </w:rPr>
      </w:r>
    </w:p>
    <w:p>
      <w:pPr>
        <w:pStyle w:val="NoSpacing"/>
        <w:pBdr>
          <w:bottom w:val="single" w:sz="12" w:space="0" w:color="00000A"/>
        </w:pBdr>
        <w:jc w:val="center"/>
        <w:rPr>
          <w:rFonts w:ascii="Times New Roman" w:hAnsi="Times New Roman" w:cs="Times New Roman"/>
          <w:b/>
          <w:b/>
          <w:sz w:val="24"/>
          <w:szCs w:val="24"/>
        </w:rPr>
      </w:pPr>
      <w:r>
        <w:rPr>
          <w:rFonts w:cs="Times New Roman" w:ascii="Times New Roman" w:hAnsi="Times New Roman"/>
          <w:sz w:val="24"/>
          <w:szCs w:val="24"/>
        </w:rPr>
        <w:t xml:space="preserve">- Experimental conditions: </w:t>
      </w:r>
      <w:r>
        <w:rPr>
          <w:rFonts w:cs="Times New Roman" w:ascii="Times New Roman" w:hAnsi="Times New Roman"/>
          <w:b/>
          <w:sz w:val="24"/>
          <w:szCs w:val="24"/>
        </w:rPr>
        <w:t>terminal end bud tissue</w:t>
      </w:r>
      <w:r>
        <w:rPr>
          <w:rFonts w:cs="Times New Roman" w:ascii="Times New Roman" w:hAnsi="Times New Roman"/>
          <w:sz w:val="24"/>
          <w:szCs w:val="24"/>
        </w:rPr>
        <w:t xml:space="preserve"> versus. </w:t>
      </w:r>
      <w:r>
        <w:rPr>
          <w:rFonts w:cs="Times New Roman" w:ascii="Times New Roman" w:hAnsi="Times New Roman"/>
          <w:b/>
          <w:sz w:val="24"/>
          <w:szCs w:val="24"/>
        </w:rPr>
        <w:t>Duct tissue</w:t>
      </w:r>
    </w:p>
    <w:p>
      <w:pPr>
        <w:pStyle w:val="NoSpacing"/>
        <w:pBdr>
          <w:bottom w:val="single" w:sz="12" w:space="0" w:color="00000A"/>
        </w:pBdr>
        <w:jc w:val="center"/>
        <w:rPr>
          <w:rFonts w:ascii="Times New Roman" w:hAnsi="Times New Roman" w:cs="Times New Roman"/>
          <w:b/>
          <w:b/>
          <w:sz w:val="24"/>
          <w:szCs w:val="24"/>
        </w:rPr>
      </w:pPr>
      <w:r>
        <w:rPr>
          <w:rFonts w:cs="Times New Roman" w:ascii="Times New Roman" w:hAnsi="Times New Roman"/>
          <w:b/>
          <w:sz w:val="24"/>
          <w:szCs w:val="24"/>
        </w:rPr>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rPr>
          <w:rFonts w:ascii="Times New Roman" w:hAnsi="Times New Roman" w:cs="Times New Roman"/>
          <w:sz w:val="24"/>
          <w:szCs w:val="24"/>
        </w:rPr>
      </w:pPr>
      <w:r>
        <w:rPr>
          <w:rFonts w:cs="Times New Roman" w:ascii="Times New Roman" w:hAnsi="Times New Roman"/>
          <w:sz w:val="24"/>
          <w:szCs w:val="24"/>
        </w:rPr>
        <w:t>Profile-2:</w:t>
      </w:r>
    </w:p>
    <w:p>
      <w:pPr>
        <w:pStyle w:val="NoSpacing"/>
        <w:rPr>
          <w:rFonts w:ascii="Times New Roman" w:hAnsi="Times New Roman" w:cs="Times New Roman"/>
          <w:sz w:val="24"/>
          <w:szCs w:val="24"/>
        </w:rPr>
      </w:pPr>
      <w:r>
        <w:rPr>
          <w:rFonts w:cs="Times New Roman" w:ascii="Times New Roman" w:hAnsi="Times New Roman"/>
          <w:sz w:val="24"/>
          <w:szCs w:val="24"/>
        </w:rPr>
      </w:r>
    </w:p>
    <w:tbl>
      <w:tblPr>
        <w:tblStyle w:val="TableGrid"/>
        <w:tblW w:w="5551" w:type="dxa"/>
        <w:jc w:val="center"/>
        <w:tblInd w:w="0" w:type="dxa"/>
        <w:tblCellMar>
          <w:top w:w="0" w:type="dxa"/>
          <w:left w:w="103" w:type="dxa"/>
          <w:bottom w:w="0" w:type="dxa"/>
          <w:right w:w="108" w:type="dxa"/>
        </w:tblCellMar>
        <w:tblLook w:val="04a0" w:noVBand="1" w:noHBand="0" w:lastColumn="0" w:firstColumn="1" w:lastRow="0" w:firstRow="1"/>
      </w:tblPr>
      <w:tblGrid>
        <w:gridCol w:w="1243"/>
        <w:gridCol w:w="4307"/>
      </w:tblGrid>
      <w:tr>
        <w:trPr>
          <w:trHeight w:val="256"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Profile</w:t>
            </w:r>
          </w:p>
        </w:tc>
        <w:tc>
          <w:tcPr>
            <w:tcW w:w="430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GDS2530 / 201620_at / MBTPS1</w:t>
            </w:r>
          </w:p>
        </w:tc>
      </w:tr>
      <w:tr>
        <w:trPr>
          <w:trHeight w:val="256"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Title</w:t>
            </w:r>
          </w:p>
        </w:tc>
        <w:tc>
          <w:tcPr>
            <w:tcW w:w="430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Retinoblastomas with loss of heterozygosity at chromosome 16q</w:t>
            </w:r>
          </w:p>
        </w:tc>
      </w:tr>
      <w:tr>
        <w:trPr>
          <w:trHeight w:val="245" w:hRule="atLeast"/>
        </w:trPr>
        <w:tc>
          <w:tcPr>
            <w:tcW w:w="1243"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Organism</w:t>
            </w:r>
          </w:p>
        </w:tc>
        <w:tc>
          <w:tcPr>
            <w:tcW w:w="430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Homo sapiens</w:t>
            </w:r>
          </w:p>
        </w:tc>
      </w:tr>
    </w:tbl>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br/>
        <w:br/>
      </w:r>
      <w:r>
        <mc:AlternateContent>
          <mc:Choice Requires="wpg">
            <w:drawing>
              <wp:anchor behindDoc="0" distT="0" distB="0" distL="114300" distR="114300" simplePos="0" locked="0" layoutInCell="1" allowOverlap="1" relativeHeight="3" wp14:anchorId="4D3A098D">
                <wp:simplePos x="0" y="0"/>
                <wp:positionH relativeFrom="character">
                  <wp:posOffset>96520</wp:posOffset>
                </wp:positionH>
                <wp:positionV relativeFrom="line">
                  <wp:posOffset>283845</wp:posOffset>
                </wp:positionV>
                <wp:extent cx="5230495" cy="2592070"/>
                <wp:effectExtent l="0" t="0" r="0" b="0"/>
                <wp:wrapNone/>
                <wp:docPr id="3" name="Group 31"/>
                <a:graphic xmlns:a="http://schemas.openxmlformats.org/drawingml/2006/main">
                  <a:graphicData uri="http://schemas.microsoft.com/office/word/2010/wordprocessingGroup">
                    <wpg:wgp>
                      <wpg:cNvGrpSpPr/>
                      <wpg:grpSpPr>
                        <a:xfrm>
                          <a:off x="0" y="0"/>
                          <a:ext cx="5229720" cy="2591280"/>
                        </a:xfrm>
                      </wpg:grpSpPr>
                      <wps:wsp>
                        <wps:cNvSpPr/>
                        <wps:spPr>
                          <a:xfrm>
                            <a:off x="0" y="2374200"/>
                            <a:ext cx="1141560" cy="93960"/>
                          </a:xfrm>
                          <a:prstGeom prst="rect">
                            <a:avLst/>
                          </a:prstGeom>
                          <a:noFill/>
                          <a:ln>
                            <a:noFill/>
                          </a:ln>
                        </wps:spPr>
                        <wps:style>
                          <a:lnRef idx="0"/>
                          <a:fillRef idx="0"/>
                          <a:effectRef idx="0"/>
                          <a:fontRef idx="minor"/>
                        </wps:style>
                        <wps:bodyPr/>
                      </wps:wsp>
                      <wps:wsp>
                        <wps:cNvSpPr/>
                        <wps:spPr>
                          <a:xfrm>
                            <a:off x="5011920" y="47520"/>
                            <a:ext cx="93960" cy="93960"/>
                          </a:xfrm>
                          <a:prstGeom prst="rect">
                            <a:avLst/>
                          </a:prstGeom>
                          <a:noFill/>
                          <a:ln>
                            <a:noFill/>
                          </a:ln>
                        </wps:spPr>
                        <wps:style>
                          <a:lnRef idx="0"/>
                          <a:fillRef idx="0"/>
                          <a:effectRef idx="0"/>
                          <a:fontRef idx="minor"/>
                        </wps:style>
                        <wps:bodyPr/>
                      </wps:wsp>
                      <wps:wsp>
                        <wps:cNvSpPr/>
                        <wps:spPr>
                          <a:xfrm>
                            <a:off x="4678560" y="123840"/>
                            <a:ext cx="93960" cy="93960"/>
                          </a:xfrm>
                          <a:prstGeom prst="rect">
                            <a:avLst/>
                          </a:prstGeom>
                          <a:noFill/>
                          <a:ln>
                            <a:noFill/>
                          </a:ln>
                        </wps:spPr>
                        <wps:style>
                          <a:lnRef idx="0"/>
                          <a:fillRef idx="0"/>
                          <a:effectRef idx="0"/>
                          <a:fontRef idx="minor"/>
                        </wps:style>
                        <wps:bodyPr/>
                      </wps:wsp>
                      <wps:wsp>
                        <wps:cNvSpPr/>
                        <wps:spPr>
                          <a:xfrm>
                            <a:off x="4345200" y="28440"/>
                            <a:ext cx="93960" cy="93960"/>
                          </a:xfrm>
                          <a:prstGeom prst="rect">
                            <a:avLst/>
                          </a:prstGeom>
                          <a:noFill/>
                          <a:ln>
                            <a:noFill/>
                          </a:ln>
                        </wps:spPr>
                        <wps:style>
                          <a:lnRef idx="0"/>
                          <a:fillRef idx="0"/>
                          <a:effectRef idx="0"/>
                          <a:fontRef idx="minor"/>
                        </wps:style>
                        <wps:bodyPr/>
                      </wps:wsp>
                      <wps:wsp>
                        <wps:cNvSpPr/>
                        <wps:spPr>
                          <a:xfrm>
                            <a:off x="4011840" y="47520"/>
                            <a:ext cx="93960" cy="93960"/>
                          </a:xfrm>
                          <a:prstGeom prst="rect">
                            <a:avLst/>
                          </a:prstGeom>
                          <a:noFill/>
                          <a:ln>
                            <a:noFill/>
                          </a:ln>
                        </wps:spPr>
                        <wps:style>
                          <a:lnRef idx="0"/>
                          <a:fillRef idx="0"/>
                          <a:effectRef idx="0"/>
                          <a:fontRef idx="minor"/>
                        </wps:style>
                        <wps:bodyPr/>
                      </wps:wsp>
                      <wps:wsp>
                        <wps:cNvSpPr/>
                        <wps:spPr>
                          <a:xfrm>
                            <a:off x="3677760" y="47520"/>
                            <a:ext cx="93960" cy="93960"/>
                          </a:xfrm>
                          <a:prstGeom prst="rect">
                            <a:avLst/>
                          </a:prstGeom>
                          <a:noFill/>
                          <a:ln>
                            <a:noFill/>
                          </a:ln>
                        </wps:spPr>
                        <wps:style>
                          <a:lnRef idx="0"/>
                          <a:fillRef idx="0"/>
                          <a:effectRef idx="0"/>
                          <a:fontRef idx="minor"/>
                        </wps:style>
                        <wps:bodyPr/>
                      </wps:wsp>
                      <wps:wsp>
                        <wps:cNvSpPr/>
                        <wps:spPr>
                          <a:xfrm>
                            <a:off x="3335040" y="47520"/>
                            <a:ext cx="93960" cy="93960"/>
                          </a:xfrm>
                          <a:prstGeom prst="rect">
                            <a:avLst/>
                          </a:prstGeom>
                          <a:noFill/>
                          <a:ln>
                            <a:noFill/>
                          </a:ln>
                        </wps:spPr>
                        <wps:style>
                          <a:lnRef idx="0"/>
                          <a:fillRef idx="0"/>
                          <a:effectRef idx="0"/>
                          <a:fontRef idx="minor"/>
                        </wps:style>
                        <wps:bodyPr/>
                      </wps:wsp>
                      <wps:wsp>
                        <wps:cNvSpPr/>
                        <wps:spPr>
                          <a:xfrm>
                            <a:off x="3001680" y="0"/>
                            <a:ext cx="93960" cy="93960"/>
                          </a:xfrm>
                          <a:prstGeom prst="rect">
                            <a:avLst/>
                          </a:prstGeom>
                          <a:noFill/>
                          <a:ln>
                            <a:noFill/>
                          </a:ln>
                        </wps:spPr>
                        <wps:style>
                          <a:lnRef idx="0"/>
                          <a:fillRef idx="0"/>
                          <a:effectRef idx="0"/>
                          <a:fontRef idx="minor"/>
                        </wps:style>
                        <wps:bodyPr/>
                      </wps:wsp>
                      <wps:wsp>
                        <wps:cNvSpPr/>
                        <wps:spPr>
                          <a:xfrm>
                            <a:off x="2668320" y="76320"/>
                            <a:ext cx="93960" cy="93960"/>
                          </a:xfrm>
                          <a:prstGeom prst="rect">
                            <a:avLst/>
                          </a:prstGeom>
                          <a:noFill/>
                          <a:ln>
                            <a:noFill/>
                          </a:ln>
                        </wps:spPr>
                        <wps:style>
                          <a:lnRef idx="0"/>
                          <a:fillRef idx="0"/>
                          <a:effectRef idx="0"/>
                          <a:fontRef idx="minor"/>
                        </wps:style>
                        <wps:bodyPr/>
                      </wps:wsp>
                      <wps:wsp>
                        <wps:cNvSpPr/>
                        <wps:spPr>
                          <a:xfrm>
                            <a:off x="2334240" y="219240"/>
                            <a:ext cx="93960" cy="93960"/>
                          </a:xfrm>
                          <a:prstGeom prst="rect">
                            <a:avLst/>
                          </a:prstGeom>
                          <a:noFill/>
                          <a:ln>
                            <a:noFill/>
                          </a:ln>
                        </wps:spPr>
                        <wps:style>
                          <a:lnRef idx="0"/>
                          <a:fillRef idx="0"/>
                          <a:effectRef idx="0"/>
                          <a:fontRef idx="minor"/>
                        </wps:style>
                        <wps:bodyPr/>
                      </wps:wsp>
                      <wps:wsp>
                        <wps:cNvSpPr/>
                        <wps:spPr>
                          <a:xfrm>
                            <a:off x="2000880" y="285840"/>
                            <a:ext cx="93960" cy="93960"/>
                          </a:xfrm>
                          <a:prstGeom prst="rect">
                            <a:avLst/>
                          </a:prstGeom>
                          <a:noFill/>
                          <a:ln>
                            <a:noFill/>
                          </a:ln>
                        </wps:spPr>
                        <wps:style>
                          <a:lnRef idx="0"/>
                          <a:fillRef idx="0"/>
                          <a:effectRef idx="0"/>
                          <a:fontRef idx="minor"/>
                        </wps:style>
                        <wps:bodyPr/>
                      </wps:wsp>
                      <wps:wsp>
                        <wps:cNvSpPr/>
                        <wps:spPr>
                          <a:xfrm>
                            <a:off x="1667520" y="314280"/>
                            <a:ext cx="93960" cy="93960"/>
                          </a:xfrm>
                          <a:prstGeom prst="rect">
                            <a:avLst/>
                          </a:prstGeom>
                          <a:noFill/>
                          <a:ln>
                            <a:noFill/>
                          </a:ln>
                        </wps:spPr>
                        <wps:style>
                          <a:lnRef idx="0"/>
                          <a:fillRef idx="0"/>
                          <a:effectRef idx="0"/>
                          <a:fontRef idx="minor"/>
                        </wps:style>
                        <wps:bodyPr/>
                      </wps:wsp>
                      <wps:wsp>
                        <wps:cNvSpPr/>
                        <wps:spPr>
                          <a:xfrm>
                            <a:off x="1334160" y="190440"/>
                            <a:ext cx="93960" cy="93960"/>
                          </a:xfrm>
                          <a:prstGeom prst="rect">
                            <a:avLst/>
                          </a:prstGeom>
                          <a:noFill/>
                          <a:ln>
                            <a:noFill/>
                          </a:ln>
                        </wps:spPr>
                        <wps:style>
                          <a:lnRef idx="0"/>
                          <a:fillRef idx="0"/>
                          <a:effectRef idx="0"/>
                          <a:fontRef idx="minor"/>
                        </wps:style>
                        <wps:bodyPr/>
                      </wps:wsp>
                      <wps:wsp>
                        <wps:cNvSpPr/>
                        <wps:spPr>
                          <a:xfrm>
                            <a:off x="4897800" y="1545120"/>
                            <a:ext cx="332280" cy="694800"/>
                          </a:xfrm>
                          <a:prstGeom prst="rect">
                            <a:avLst/>
                          </a:prstGeom>
                          <a:noFill/>
                          <a:ln>
                            <a:noFill/>
                          </a:ln>
                        </wps:spPr>
                        <wps:style>
                          <a:lnRef idx="0"/>
                          <a:fillRef idx="0"/>
                          <a:effectRef idx="0"/>
                          <a:fontRef idx="minor"/>
                        </wps:style>
                        <wps:bodyPr/>
                      </wps:wsp>
                      <wps:wsp>
                        <wps:cNvSpPr/>
                        <wps:spPr>
                          <a:xfrm>
                            <a:off x="4554720" y="1545120"/>
                            <a:ext cx="341640" cy="694800"/>
                          </a:xfrm>
                          <a:prstGeom prst="rect">
                            <a:avLst/>
                          </a:prstGeom>
                          <a:noFill/>
                          <a:ln>
                            <a:noFill/>
                          </a:ln>
                        </wps:spPr>
                        <wps:style>
                          <a:lnRef idx="0"/>
                          <a:fillRef idx="0"/>
                          <a:effectRef idx="0"/>
                          <a:fontRef idx="minor"/>
                        </wps:style>
                        <wps:bodyPr/>
                      </wps:wsp>
                      <wps:wsp>
                        <wps:cNvSpPr/>
                        <wps:spPr>
                          <a:xfrm>
                            <a:off x="4221360" y="1545120"/>
                            <a:ext cx="332280" cy="694800"/>
                          </a:xfrm>
                          <a:prstGeom prst="rect">
                            <a:avLst/>
                          </a:prstGeom>
                          <a:noFill/>
                          <a:ln>
                            <a:noFill/>
                          </a:ln>
                        </wps:spPr>
                        <wps:style>
                          <a:lnRef idx="0"/>
                          <a:fillRef idx="0"/>
                          <a:effectRef idx="0"/>
                          <a:fontRef idx="minor"/>
                        </wps:style>
                        <wps:bodyPr/>
                      </wps:wsp>
                      <wps:wsp>
                        <wps:cNvSpPr/>
                        <wps:spPr>
                          <a:xfrm>
                            <a:off x="3887640" y="1545120"/>
                            <a:ext cx="332640" cy="694800"/>
                          </a:xfrm>
                          <a:prstGeom prst="rect">
                            <a:avLst/>
                          </a:prstGeom>
                          <a:noFill/>
                          <a:ln>
                            <a:noFill/>
                          </a:ln>
                        </wps:spPr>
                        <wps:style>
                          <a:lnRef idx="0"/>
                          <a:fillRef idx="0"/>
                          <a:effectRef idx="0"/>
                          <a:fontRef idx="minor"/>
                        </wps:style>
                        <wps:bodyPr/>
                      </wps:wsp>
                      <wps:wsp>
                        <wps:cNvSpPr/>
                        <wps:spPr>
                          <a:xfrm>
                            <a:off x="3553920" y="1545120"/>
                            <a:ext cx="332280" cy="694800"/>
                          </a:xfrm>
                          <a:prstGeom prst="rect">
                            <a:avLst/>
                          </a:prstGeom>
                          <a:noFill/>
                          <a:ln>
                            <a:noFill/>
                          </a:ln>
                        </wps:spPr>
                        <wps:style>
                          <a:lnRef idx="0"/>
                          <a:fillRef idx="0"/>
                          <a:effectRef idx="0"/>
                          <a:fontRef idx="minor"/>
                        </wps:style>
                        <wps:bodyPr/>
                      </wps:wsp>
                      <wps:wsp>
                        <wps:cNvSpPr/>
                        <wps:spPr>
                          <a:xfrm>
                            <a:off x="3220560" y="1545120"/>
                            <a:ext cx="332280" cy="694800"/>
                          </a:xfrm>
                          <a:prstGeom prst="rect">
                            <a:avLst/>
                          </a:prstGeom>
                          <a:noFill/>
                          <a:ln>
                            <a:noFill/>
                          </a:ln>
                        </wps:spPr>
                        <wps:style>
                          <a:lnRef idx="0"/>
                          <a:fillRef idx="0"/>
                          <a:effectRef idx="0"/>
                          <a:fontRef idx="minor"/>
                        </wps:style>
                        <wps:bodyPr/>
                      </wps:wsp>
                      <wps:wsp>
                        <wps:cNvSpPr/>
                        <wps:spPr>
                          <a:xfrm>
                            <a:off x="2887200" y="1545120"/>
                            <a:ext cx="332280" cy="694800"/>
                          </a:xfrm>
                          <a:prstGeom prst="rect">
                            <a:avLst/>
                          </a:prstGeom>
                          <a:noFill/>
                          <a:ln>
                            <a:noFill/>
                          </a:ln>
                        </wps:spPr>
                        <wps:style>
                          <a:lnRef idx="0"/>
                          <a:fillRef idx="0"/>
                          <a:effectRef idx="0"/>
                          <a:fontRef idx="minor"/>
                        </wps:style>
                        <wps:bodyPr/>
                      </wps:wsp>
                      <wps:wsp>
                        <wps:cNvSpPr/>
                        <wps:spPr>
                          <a:xfrm>
                            <a:off x="2553480" y="1545120"/>
                            <a:ext cx="332640" cy="694800"/>
                          </a:xfrm>
                          <a:prstGeom prst="rect">
                            <a:avLst/>
                          </a:prstGeom>
                          <a:noFill/>
                          <a:ln>
                            <a:noFill/>
                          </a:ln>
                        </wps:spPr>
                        <wps:style>
                          <a:lnRef idx="0"/>
                          <a:fillRef idx="0"/>
                          <a:effectRef idx="0"/>
                          <a:fontRef idx="minor"/>
                        </wps:style>
                        <wps:bodyPr/>
                      </wps:wsp>
                      <wps:wsp>
                        <wps:cNvSpPr/>
                        <wps:spPr>
                          <a:xfrm>
                            <a:off x="2210400" y="1545120"/>
                            <a:ext cx="341640" cy="694800"/>
                          </a:xfrm>
                          <a:prstGeom prst="rect">
                            <a:avLst/>
                          </a:prstGeom>
                          <a:noFill/>
                          <a:ln>
                            <a:noFill/>
                          </a:ln>
                        </wps:spPr>
                        <wps:style>
                          <a:lnRef idx="0"/>
                          <a:fillRef idx="0"/>
                          <a:effectRef idx="0"/>
                          <a:fontRef idx="minor"/>
                        </wps:style>
                        <wps:bodyPr/>
                      </wps:wsp>
                      <wps:wsp>
                        <wps:cNvSpPr/>
                        <wps:spPr>
                          <a:xfrm>
                            <a:off x="1877040" y="1545120"/>
                            <a:ext cx="332280" cy="694800"/>
                          </a:xfrm>
                          <a:prstGeom prst="rect">
                            <a:avLst/>
                          </a:prstGeom>
                          <a:noFill/>
                          <a:ln>
                            <a:noFill/>
                          </a:ln>
                        </wps:spPr>
                        <wps:style>
                          <a:lnRef idx="0"/>
                          <a:fillRef idx="0"/>
                          <a:effectRef idx="0"/>
                          <a:fontRef idx="minor"/>
                        </wps:style>
                        <wps:bodyPr/>
                      </wps:wsp>
                      <wps:wsp>
                        <wps:cNvSpPr/>
                        <wps:spPr>
                          <a:xfrm>
                            <a:off x="1543680" y="1545120"/>
                            <a:ext cx="332280" cy="694800"/>
                          </a:xfrm>
                          <a:prstGeom prst="rect">
                            <a:avLst/>
                          </a:prstGeom>
                          <a:noFill/>
                          <a:ln>
                            <a:noFill/>
                          </a:ln>
                        </wps:spPr>
                        <wps:style>
                          <a:lnRef idx="0"/>
                          <a:fillRef idx="0"/>
                          <a:effectRef idx="0"/>
                          <a:fontRef idx="minor"/>
                        </wps:style>
                        <wps:bodyPr/>
                      </wps:wsp>
                      <wps:wsp>
                        <wps:cNvSpPr/>
                        <wps:spPr>
                          <a:xfrm>
                            <a:off x="1209600" y="1545120"/>
                            <a:ext cx="332640" cy="694800"/>
                          </a:xfrm>
                          <a:prstGeom prst="rect">
                            <a:avLst/>
                          </a:prstGeom>
                          <a:noFill/>
                          <a:ln>
                            <a:noFill/>
                          </a:ln>
                        </wps:spPr>
                        <wps:style>
                          <a:lnRef idx="0"/>
                          <a:fillRef idx="0"/>
                          <a:effectRef idx="0"/>
                          <a:fontRef idx="minor"/>
                        </wps:style>
                        <wps:bodyPr/>
                      </wps:wsp>
                      <wps:wsp>
                        <wps:cNvSpPr/>
                        <wps:spPr>
                          <a:xfrm>
                            <a:off x="2553480" y="2240280"/>
                            <a:ext cx="2676600" cy="351000"/>
                          </a:xfrm>
                          <a:prstGeom prst="rect">
                            <a:avLst/>
                          </a:prstGeom>
                          <a:noFill/>
                          <a:ln>
                            <a:noFill/>
                          </a:ln>
                        </wps:spPr>
                        <wps:style>
                          <a:lnRef idx="0"/>
                          <a:fillRef idx="0"/>
                          <a:effectRef idx="0"/>
                          <a:fontRef idx="minor"/>
                        </wps:style>
                        <wps:bodyPr/>
                      </wps:wsp>
                      <wps:wsp>
                        <wps:cNvSpPr/>
                        <wps:spPr>
                          <a:xfrm>
                            <a:off x="1209600" y="2240280"/>
                            <a:ext cx="1342440" cy="35100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7.6pt;margin-top:22.35pt;width:411.8pt;height:204.05pt" coordorigin="152,447" coordsize="8236,4081">
                <v:rect id="shape_0" stroked="f" style="position:absolute;left:152;top:4186;width:1797;height:147;mso-position-horizontal-relative:char">
                  <w10:wrap type="none"/>
                  <v:fill o:detectmouseclick="t" on="false"/>
                  <v:stroke color="#3465a4" joinstyle="round" endcap="flat"/>
                </v:rect>
                <v:rect id="shape_0" stroked="f" style="position:absolute;left:8045;top:522;width:147;height:147;mso-position-horizontal-relative:char">
                  <w10:wrap type="none"/>
                  <v:fill o:detectmouseclick="t" on="false"/>
                  <v:stroke color="#3465a4" joinstyle="round" endcap="flat"/>
                </v:rect>
                <v:rect id="shape_0" stroked="f" style="position:absolute;left:7520;top:642;width:147;height:147;mso-position-horizontal-relative:char">
                  <w10:wrap type="none"/>
                  <v:fill o:detectmouseclick="t" on="false"/>
                  <v:stroke color="#3465a4" joinstyle="round" endcap="flat"/>
                </v:rect>
                <v:rect id="shape_0" stroked="f" style="position:absolute;left:6995;top:492;width:147;height:147;mso-position-horizontal-relative:char">
                  <w10:wrap type="none"/>
                  <v:fill o:detectmouseclick="t" on="false"/>
                  <v:stroke color="#3465a4" joinstyle="round" endcap="flat"/>
                </v:rect>
                <v:rect id="shape_0" stroked="f" style="position:absolute;left:6470;top:522;width:147;height:147;mso-position-horizontal-relative:char">
                  <w10:wrap type="none"/>
                  <v:fill o:detectmouseclick="t" on="false"/>
                  <v:stroke color="#3465a4" joinstyle="round" endcap="flat"/>
                </v:rect>
                <v:rect id="shape_0" stroked="f" style="position:absolute;left:5944;top:522;width:147;height:147;mso-position-horizontal-relative:char">
                  <w10:wrap type="none"/>
                  <v:fill o:detectmouseclick="t" on="false"/>
                  <v:stroke color="#3465a4" joinstyle="round" endcap="flat"/>
                </v:rect>
                <v:rect id="shape_0" stroked="f" style="position:absolute;left:5404;top:522;width:147;height:147;mso-position-horizontal-relative:char">
                  <w10:wrap type="none"/>
                  <v:fill o:detectmouseclick="t" on="false"/>
                  <v:stroke color="#3465a4" joinstyle="round" endcap="flat"/>
                </v:rect>
                <v:rect id="shape_0" stroked="f" style="position:absolute;left:4879;top:447;width:147;height:147;mso-position-horizontal-relative:char">
                  <w10:wrap type="none"/>
                  <v:fill o:detectmouseclick="t" on="false"/>
                  <v:stroke color="#3465a4" joinstyle="round" endcap="flat"/>
                </v:rect>
                <v:rect id="shape_0" stroked="f" style="position:absolute;left:4354;top:567;width:147;height:147;mso-position-horizontal-relative:char">
                  <w10:wrap type="none"/>
                  <v:fill o:detectmouseclick="t" on="false"/>
                  <v:stroke color="#3465a4" joinstyle="round" endcap="flat"/>
                </v:rect>
                <v:rect id="shape_0" stroked="f" style="position:absolute;left:3828;top:792;width:147;height:147;mso-position-horizontal-relative:char">
                  <w10:wrap type="none"/>
                  <v:fill o:detectmouseclick="t" on="false"/>
                  <v:stroke color="#3465a4" joinstyle="round" endcap="flat"/>
                </v:rect>
                <v:rect id="shape_0" stroked="f" style="position:absolute;left:3303;top:897;width:147;height:147;mso-position-horizontal-relative:char">
                  <w10:wrap type="none"/>
                  <v:fill o:detectmouseclick="t" on="false"/>
                  <v:stroke color="#3465a4" joinstyle="round" endcap="flat"/>
                </v:rect>
                <v:rect id="shape_0" stroked="f" style="position:absolute;left:2778;top:942;width:147;height:147;mso-position-horizontal-relative:char">
                  <w10:wrap type="none"/>
                  <v:fill o:detectmouseclick="t" on="false"/>
                  <v:stroke color="#3465a4" joinstyle="round" endcap="flat"/>
                </v:rect>
                <v:rect id="shape_0" stroked="f" style="position:absolute;left:2253;top:747;width:147;height:147;mso-position-horizontal-relative:char">
                  <w10:wrap type="none"/>
                  <v:fill o:detectmouseclick="t" on="false"/>
                  <v:stroke color="#3465a4" joinstyle="round" endcap="flat"/>
                </v:rect>
                <v:rect id="shape_0" stroked="f" style="position:absolute;left:7865;top:2880;width:522;height:1093;mso-position-horizontal-relative:char">
                  <w10:wrap type="none"/>
                  <v:fill o:detectmouseclick="t" on="false"/>
                  <v:stroke color="#3465a4" joinstyle="round" endcap="flat"/>
                </v:rect>
                <v:rect id="shape_0" stroked="f" style="position:absolute;left:7325;top:2880;width:537;height:1093;mso-position-horizontal-relative:char">
                  <w10:wrap type="none"/>
                  <v:fill o:detectmouseclick="t" on="false"/>
                  <v:stroke color="#3465a4" joinstyle="round" endcap="flat"/>
                </v:rect>
                <v:rect id="shape_0" stroked="f" style="position:absolute;left:6800;top:2880;width:522;height:1093;mso-position-horizontal-relative:char">
                  <w10:wrap type="none"/>
                  <v:fill o:detectmouseclick="t" on="false"/>
                  <v:stroke color="#3465a4" joinstyle="round" endcap="flat"/>
                </v:rect>
                <v:rect id="shape_0" stroked="f" style="position:absolute;left:6274;top:2880;width:523;height:1093;mso-position-horizontal-relative:char">
                  <w10:wrap type="none"/>
                  <v:fill o:detectmouseclick="t" on="false"/>
                  <v:stroke color="#3465a4" joinstyle="round" endcap="flat"/>
                </v:rect>
                <v:rect id="shape_0" stroked="f" style="position:absolute;left:5749;top:2880;width:522;height:1093;mso-position-horizontal-relative:char">
                  <w10:wrap type="none"/>
                  <v:fill o:detectmouseclick="t" on="false"/>
                  <v:stroke color="#3465a4" joinstyle="round" endcap="flat"/>
                </v:rect>
                <v:rect id="shape_0" stroked="f" style="position:absolute;left:5224;top:2880;width:522;height:1093;mso-position-horizontal-relative:char">
                  <w10:wrap type="none"/>
                  <v:fill o:detectmouseclick="t" on="false"/>
                  <v:stroke color="#3465a4" joinstyle="round" endcap="flat"/>
                </v:rect>
                <v:rect id="shape_0" stroked="f" style="position:absolute;left:4699;top:2880;width:522;height:1093;mso-position-horizontal-relative:char">
                  <w10:wrap type="none"/>
                  <v:fill o:detectmouseclick="t" on="false"/>
                  <v:stroke color="#3465a4" joinstyle="round" endcap="flat"/>
                </v:rect>
                <v:rect id="shape_0" stroked="f" style="position:absolute;left:4173;top:2880;width:523;height:1093;mso-position-horizontal-relative:char">
                  <w10:wrap type="none"/>
                  <v:fill o:detectmouseclick="t" on="false"/>
                  <v:stroke color="#3465a4" joinstyle="round" endcap="flat"/>
                </v:rect>
                <v:rect id="shape_0" stroked="f" style="position:absolute;left:3633;top:2880;width:537;height:1093;mso-position-horizontal-relative:char">
                  <w10:wrap type="none"/>
                  <v:fill o:detectmouseclick="t" on="false"/>
                  <v:stroke color="#3465a4" joinstyle="round" endcap="flat"/>
                </v:rect>
                <v:rect id="shape_0" stroked="f" style="position:absolute;left:3108;top:2880;width:522;height:1093;mso-position-horizontal-relative:char">
                  <w10:wrap type="none"/>
                  <v:fill o:detectmouseclick="t" on="false"/>
                  <v:stroke color="#3465a4" joinstyle="round" endcap="flat"/>
                </v:rect>
                <v:rect id="shape_0" stroked="f" style="position:absolute;left:2583;top:2880;width:522;height:1093;mso-position-horizontal-relative:char">
                  <w10:wrap type="none"/>
                  <v:fill o:detectmouseclick="t" on="false"/>
                  <v:stroke color="#3465a4" joinstyle="round" endcap="flat"/>
                </v:rect>
                <v:rect id="shape_0" stroked="f" style="position:absolute;left:2057;top:2880;width:523;height:1093;mso-position-horizontal-relative:char">
                  <w10:wrap type="none"/>
                  <v:fill o:detectmouseclick="t" on="false"/>
                  <v:stroke color="#3465a4" joinstyle="round" endcap="flat"/>
                </v:rect>
                <v:rect id="shape_0" stroked="f" style="position:absolute;left:4173;top:3975;width:4214;height:552;mso-position-horizontal-relative:char">
                  <w10:wrap type="none"/>
                  <v:fill o:detectmouseclick="t" on="false"/>
                  <v:stroke color="#3465a4" joinstyle="round" endcap="flat"/>
                </v:rect>
                <v:rect id="shape_0" stroked="f" style="position:absolute;left:2057;top:3975;width:2113;height:552;mso-position-horizontal-relative:char">
                  <w10:wrap type="none"/>
                  <v:fill o:detectmouseclick="t" on="false"/>
                  <v:stroke color="#3465a4" joinstyle="round" endcap="flat"/>
                </v:rect>
              </v:group>
            </w:pict>
          </mc:Fallback>
        </mc:AlternateContent>
      </w:r>
      <w:r>
        <w:rPr>
          <w:rFonts w:eastAsia="Times New Roman" w:cs="Times New Roman" w:ascii="Times New Roman" w:hAnsi="Times New Roman"/>
          <w:color w:val="000000"/>
          <w:sz w:val="24"/>
          <w:szCs w:val="24"/>
        </w:rPr>
        <w:drawing>
          <wp:inline distT="0" distB="0" distL="0" distR="0">
            <wp:extent cx="3528695" cy="2066925"/>
            <wp:effectExtent l="0" t="0" r="0" b="0"/>
            <wp:docPr id="4" name="Picture 30"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Gene Expression Profile"/>
                    <pic:cNvPicPr>
                      <a:picLocks noChangeAspect="1" noChangeArrowheads="1"/>
                    </pic:cNvPicPr>
                  </pic:nvPicPr>
                  <pic:blipFill>
                    <a:blip r:embed="rId3"/>
                    <a:stretch>
                      <a:fillRect/>
                    </a:stretch>
                  </pic:blipFill>
                  <pic:spPr bwMode="auto">
                    <a:xfrm>
                      <a:off x="0" y="0"/>
                      <a:ext cx="3528695" cy="206692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Graph caption help</w:t>
      </w:r>
    </w:p>
    <w:tbl>
      <w:tblPr>
        <w:tblStyle w:val="TableGrid"/>
        <w:tblW w:w="5614" w:type="dxa"/>
        <w:jc w:val="center"/>
        <w:tblInd w:w="0" w:type="dxa"/>
        <w:tblCellMar>
          <w:top w:w="0" w:type="dxa"/>
          <w:left w:w="103" w:type="dxa"/>
          <w:bottom w:w="0" w:type="dxa"/>
          <w:right w:w="108" w:type="dxa"/>
        </w:tblCellMar>
        <w:tblLook w:val="04a0" w:noVBand="1" w:noHBand="0" w:lastColumn="0" w:firstColumn="1" w:lastRow="0" w:firstRow="1"/>
      </w:tblPr>
      <w:tblGrid>
        <w:gridCol w:w="1457"/>
        <w:gridCol w:w="2419"/>
        <w:gridCol w:w="960"/>
        <w:gridCol w:w="777"/>
      </w:tblGrid>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Sample</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Title</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Value</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Rank</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GSM118316</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M19484</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1838.9</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83</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GSM118317</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M22590</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1240</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75</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GSM118318</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M22641</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1389.9</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77</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GSM118319</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M22860</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1727.3</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81</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GSM118320</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M20517</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3099.4</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90</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GSM118321</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M22067</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4751.2</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95</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GSM118322</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M22233</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3404.1</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92</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GSM118323</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M23209</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3362.7</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92</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GSM118324</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M23449</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3606.9</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92</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GSM118325</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M23818</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4035</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93</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GSM118326</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M23869</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2286.9</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87</w:t>
            </w:r>
          </w:p>
        </w:tc>
      </w:tr>
      <w:tr>
        <w:trPr/>
        <w:tc>
          <w:tcPr>
            <w:tcW w:w="145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bCs/>
                <w:color w:val="000000" w:themeColor="text1"/>
                <w:sz w:val="24"/>
                <w:szCs w:val="24"/>
              </w:rPr>
            </w:pPr>
            <w:r>
              <w:rPr>
                <w:rFonts w:eastAsia="Times New Roman" w:cs="Times New Roman" w:ascii="Times New Roman" w:hAnsi="Times New Roman"/>
                <w:bCs/>
                <w:color w:val="000000" w:themeColor="text1"/>
                <w:sz w:val="24"/>
                <w:szCs w:val="24"/>
              </w:rPr>
              <w:t>GSM118327</w:t>
            </w:r>
          </w:p>
        </w:tc>
        <w:tc>
          <w:tcPr>
            <w:tcW w:w="2419"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Retinoblatoma M23978</w:t>
            </w:r>
          </w:p>
        </w:tc>
        <w:tc>
          <w:tcPr>
            <w:tcW w:w="960"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3427</w:t>
            </w:r>
          </w:p>
        </w:tc>
        <w:tc>
          <w:tcPr>
            <w:tcW w:w="777" w:type="dxa"/>
            <w:tcBorders/>
            <w:shd w:fill="auto" w:val="clear"/>
            <w:tcMar>
              <w:left w:w="103" w:type="dxa"/>
            </w:tcMar>
          </w:tcPr>
          <w:p>
            <w:pPr>
              <w:pStyle w:val="Normal"/>
              <w:spacing w:lineRule="auto" w:line="24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92</w:t>
            </w:r>
          </w:p>
        </w:tc>
      </w:tr>
    </w:tbl>
    <w:p>
      <w:pPr>
        <w:pStyle w:val="NoSpacing"/>
        <w:pBdr>
          <w:bottom w:val="single" w:sz="12" w:space="1" w:color="00000A"/>
        </w:pBdr>
        <w:jc w:val="center"/>
        <w:rPr>
          <w:rFonts w:ascii="Times New Roman" w:hAnsi="Times New Roman" w:cs="Times New Roman"/>
          <w:sz w:val="24"/>
          <w:szCs w:val="24"/>
        </w:rPr>
      </w:pPr>
      <w:r>
        <w:rPr>
          <w:rFonts w:cs="Times New Roman" w:ascii="Times New Roman" w:hAnsi="Times New Roman"/>
          <w:sz w:val="24"/>
          <w:szCs w:val="24"/>
        </w:rPr>
      </w:r>
    </w:p>
    <w:p>
      <w:pPr>
        <w:pStyle w:val="NoSpacing"/>
        <w:pBdr>
          <w:bottom w:val="single" w:sz="12" w:space="1" w:color="00000A"/>
        </w:pBdr>
        <w:jc w:val="center"/>
        <w:rPr>
          <w:rFonts w:ascii="Times New Roman" w:hAnsi="Times New Roman" w:cs="Times New Roman"/>
          <w:sz w:val="24"/>
          <w:szCs w:val="24"/>
        </w:rPr>
      </w:pPr>
      <w:r>
        <w:rPr>
          <w:rFonts w:cs="Times New Roman" w:ascii="Times New Roman" w:hAnsi="Times New Roman"/>
          <w:sz w:val="24"/>
          <w:szCs w:val="24"/>
        </w:rPr>
        <w:t xml:space="preserve">- Experimental conditions: </w:t>
      </w:r>
      <w:r>
        <w:rPr>
          <w:rFonts w:cs="Times New Roman" w:ascii="Times New Roman" w:hAnsi="Times New Roman"/>
          <w:b/>
          <w:sz w:val="24"/>
          <w:szCs w:val="24"/>
        </w:rPr>
        <w:t>16q LOH genotype</w:t>
      </w:r>
      <w:r>
        <w:rPr>
          <w:rFonts w:cs="Times New Roman" w:ascii="Times New Roman" w:hAnsi="Times New Roman"/>
          <w:sz w:val="24"/>
          <w:szCs w:val="24"/>
        </w:rPr>
        <w:t xml:space="preserve"> versus. </w:t>
      </w:r>
      <w:r>
        <w:rPr>
          <w:rFonts w:cs="Times New Roman" w:ascii="Times New Roman" w:hAnsi="Times New Roman"/>
          <w:b/>
          <w:sz w:val="24"/>
          <w:szCs w:val="24"/>
        </w:rPr>
        <w:t>Control genotype</w:t>
      </w:r>
    </w:p>
    <w:p>
      <w:pPr>
        <w:pStyle w:val="NoSpacing"/>
        <w:pBdr>
          <w:bottom w:val="single" w:sz="12" w:space="1" w:color="00000A"/>
        </w:pBdr>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rPr>
          <w:rFonts w:ascii="Times New Roman" w:hAnsi="Times New Roman" w:cs="Times New Roman"/>
          <w:sz w:val="24"/>
          <w:szCs w:val="24"/>
        </w:rPr>
      </w:pPr>
      <w:r>
        <w:rPr>
          <w:rFonts w:cs="Times New Roman" w:ascii="Times New Roman" w:hAnsi="Times New Roman"/>
          <w:sz w:val="24"/>
          <w:szCs w:val="24"/>
        </w:rPr>
        <w:t>Profile-3:</w:t>
      </w:r>
    </w:p>
    <w:p>
      <w:pPr>
        <w:pStyle w:val="NoSpacing"/>
        <w:rPr>
          <w:rFonts w:ascii="Times New Roman" w:hAnsi="Times New Roman" w:cs="Times New Roman"/>
          <w:sz w:val="24"/>
          <w:szCs w:val="24"/>
        </w:rPr>
      </w:pPr>
      <w:r>
        <w:rPr>
          <w:rFonts w:cs="Times New Roman" w:ascii="Times New Roman" w:hAnsi="Times New Roman"/>
          <w:sz w:val="24"/>
          <w:szCs w:val="24"/>
        </w:rPr>
      </w:r>
    </w:p>
    <w:tbl>
      <w:tblPr>
        <w:tblStyle w:val="TableGrid"/>
        <w:tblW w:w="4246" w:type="dxa"/>
        <w:jc w:val="center"/>
        <w:tblInd w:w="0" w:type="dxa"/>
        <w:tblCellMar>
          <w:top w:w="0" w:type="dxa"/>
          <w:left w:w="103" w:type="dxa"/>
          <w:bottom w:w="0" w:type="dxa"/>
          <w:right w:w="108" w:type="dxa"/>
        </w:tblCellMar>
        <w:tblLook w:val="04a0" w:noVBand="1" w:noHBand="0" w:lastColumn="0" w:firstColumn="1" w:lastRow="0" w:firstRow="1"/>
      </w:tblPr>
      <w:tblGrid>
        <w:gridCol w:w="1243"/>
        <w:gridCol w:w="3002"/>
      </w:tblGrid>
      <w:tr>
        <w:trPr/>
        <w:tc>
          <w:tcPr>
            <w:tcW w:w="1243"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Profile</w:t>
            </w:r>
          </w:p>
        </w:tc>
        <w:tc>
          <w:tcPr>
            <w:tcW w:w="300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GDS4960 / 203132_at / RB1</w:t>
            </w:r>
          </w:p>
        </w:tc>
      </w:tr>
      <w:tr>
        <w:trPr/>
        <w:tc>
          <w:tcPr>
            <w:tcW w:w="1243"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Title</w:t>
            </w:r>
          </w:p>
        </w:tc>
        <w:tc>
          <w:tcPr>
            <w:tcW w:w="300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ISCU myopathy</w:t>
            </w:r>
          </w:p>
        </w:tc>
      </w:tr>
      <w:tr>
        <w:trPr/>
        <w:tc>
          <w:tcPr>
            <w:tcW w:w="1243"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Organism</w:t>
            </w:r>
          </w:p>
        </w:tc>
        <w:tc>
          <w:tcPr>
            <w:tcW w:w="300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Homo sapiens</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2814955" cy="2529205"/>
            <wp:effectExtent l="0" t="0" r="0" b="0"/>
            <wp:docPr id="5" name="Picture 88"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8" descr="Gene Expression Profile"/>
                    <pic:cNvPicPr>
                      <a:picLocks noChangeAspect="1" noChangeArrowheads="1"/>
                    </pic:cNvPicPr>
                  </pic:nvPicPr>
                  <pic:blipFill>
                    <a:blip r:embed="rId4"/>
                    <a:stretch>
                      <a:fillRect/>
                    </a:stretch>
                  </pic:blipFill>
                  <pic:spPr bwMode="auto">
                    <a:xfrm>
                      <a:off x="0" y="0"/>
                      <a:ext cx="2814955" cy="2529205"/>
                    </a:xfrm>
                    <a:prstGeom prst="rect">
                      <a:avLst/>
                    </a:prstGeom>
                  </pic:spPr>
                </pic:pic>
              </a:graphicData>
            </a:graphic>
          </wp:inline>
        </w:drawing>
      </w:r>
      <w:r>
        <w:rPr>
          <w:rFonts w:cs="Times New Roman" w:ascii="Times New Roman" w:hAnsi="Times New Roman"/>
          <w:color w:val="000000"/>
          <w:sz w:val="24"/>
          <w:szCs w:val="24"/>
        </w:rPr>
        <w:br/>
      </w:r>
    </w:p>
    <w:p>
      <w:pPr>
        <w:pStyle w:val="Normal"/>
        <w:jc w:val="center"/>
        <w:rPr>
          <w:rFonts w:ascii="Times New Roman" w:hAnsi="Times New Roman" w:cs="Times New Roman"/>
          <w:sz w:val="24"/>
          <w:szCs w:val="24"/>
        </w:rPr>
      </w:pPr>
      <w:r>
        <w:rPr>
          <w:rFonts w:cs="Times New Roman" w:ascii="Times New Roman" w:hAnsi="Times New Roman"/>
          <w:sz w:val="24"/>
          <w:szCs w:val="24"/>
        </w:rPr>
        <w:t>Graph caption help</w:t>
      </w:r>
    </w:p>
    <w:tbl>
      <w:tblPr>
        <w:tblStyle w:val="TableGrid"/>
        <w:tblW w:w="5488" w:type="dxa"/>
        <w:jc w:val="left"/>
        <w:tblInd w:w="2127" w:type="dxa"/>
        <w:tblCellMar>
          <w:top w:w="0" w:type="dxa"/>
          <w:left w:w="103" w:type="dxa"/>
          <w:bottom w:w="0" w:type="dxa"/>
          <w:right w:w="108" w:type="dxa"/>
        </w:tblCellMar>
        <w:tblLook w:val="04a0" w:noVBand="1" w:noHBand="0" w:lastColumn="0" w:firstColumn="1" w:lastRow="0" w:firstRow="1"/>
      </w:tblPr>
      <w:tblGrid>
        <w:gridCol w:w="1577"/>
        <w:gridCol w:w="2023"/>
        <w:gridCol w:w="1075"/>
        <w:gridCol w:w="812"/>
      </w:tblGrid>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Sample</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Title</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Value</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Rank</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GSM1181419</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control, 1</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7.89144</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92</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GSM1181420</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control, 2</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8.47174</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94</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GSM1181421</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control, 3</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8.66056</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95</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GSM1181422</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control, 4</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8.17</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93</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GSM1181423</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control, 5</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8.56229</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95</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GSM1181424</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swedish subject, 1</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7.3252</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89</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GSM1181425</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swedish subject, 2</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7.89144</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92</w:t>
            </w:r>
          </w:p>
        </w:tc>
      </w:tr>
      <w:tr>
        <w:trPr/>
        <w:tc>
          <w:tcPr>
            <w:tcW w:w="1577" w:type="dxa"/>
            <w:tcBorders/>
            <w:shd w:fill="auto" w:val="clear"/>
            <w:tcMar>
              <w:left w:w="103" w:type="dxa"/>
            </w:tcMar>
          </w:tcPr>
          <w:p>
            <w:pPr>
              <w:pStyle w:val="Normal"/>
              <w:spacing w:lineRule="auto" w:line="240" w:before="0" w:after="0"/>
              <w:jc w:val="center"/>
              <w:rPr>
                <w:rFonts w:ascii="Times New Roman" w:hAnsi="Times New Roman" w:cs="Times New Roman"/>
                <w:bCs/>
                <w:color w:val="000000"/>
                <w:sz w:val="24"/>
                <w:szCs w:val="24"/>
              </w:rPr>
            </w:pPr>
            <w:r>
              <w:rPr>
                <w:rFonts w:cs="Times New Roman" w:ascii="Times New Roman" w:hAnsi="Times New Roman"/>
                <w:bCs/>
                <w:sz w:val="24"/>
                <w:szCs w:val="24"/>
              </w:rPr>
              <w:t>GSM1181426</w:t>
            </w:r>
          </w:p>
        </w:tc>
        <w:tc>
          <w:tcPr>
            <w:tcW w:w="2023"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swedish subject, 3</w:t>
            </w:r>
          </w:p>
        </w:tc>
        <w:tc>
          <w:tcPr>
            <w:tcW w:w="1075"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7.39217</w:t>
            </w:r>
          </w:p>
        </w:tc>
        <w:tc>
          <w:tcPr>
            <w:tcW w:w="812" w:type="dxa"/>
            <w:tcBorders/>
            <w:shd w:fill="auto" w:val="clear"/>
            <w:tcMar>
              <w:left w:w="103" w:type="dxa"/>
            </w:tcMar>
          </w:tcPr>
          <w:p>
            <w:pPr>
              <w:pStyle w:val="Normal"/>
              <w:spacing w:lineRule="auto" w:line="240"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t>89</w:t>
            </w:r>
          </w:p>
        </w:tc>
      </w:tr>
    </w:tbl>
    <w:p>
      <w:pPr>
        <w:pStyle w:val="NoSpacing"/>
        <w:pBdr>
          <w:bottom w:val="single" w:sz="12" w:space="1" w:color="00000A"/>
        </w:pBdr>
        <w:jc w:val="center"/>
        <w:rPr>
          <w:rFonts w:ascii="Times New Roman" w:hAnsi="Times New Roman" w:cs="Times New Roman"/>
          <w:sz w:val="24"/>
          <w:szCs w:val="24"/>
        </w:rPr>
      </w:pPr>
      <w:r>
        <w:rPr>
          <w:rFonts w:cs="Times New Roman" w:ascii="Times New Roman" w:hAnsi="Times New Roman"/>
          <w:sz w:val="24"/>
          <w:szCs w:val="24"/>
        </w:rPr>
        <w:t xml:space="preserve">Experimental conditions: </w:t>
      </w:r>
      <w:r>
        <w:rPr>
          <w:rFonts w:cs="Times New Roman" w:ascii="Times New Roman" w:hAnsi="Times New Roman"/>
          <w:b/>
          <w:sz w:val="24"/>
          <w:szCs w:val="24"/>
        </w:rPr>
        <w:t>control</w:t>
      </w:r>
      <w:r>
        <w:rPr>
          <w:rFonts w:cs="Times New Roman" w:ascii="Times New Roman" w:hAnsi="Times New Roman"/>
          <w:sz w:val="24"/>
          <w:szCs w:val="24"/>
        </w:rPr>
        <w:t xml:space="preserve"> versus. </w:t>
      </w:r>
      <w:r>
        <w:rPr>
          <w:rFonts w:cs="Times New Roman" w:ascii="Times New Roman" w:hAnsi="Times New Roman"/>
          <w:b/>
          <w:sz w:val="24"/>
          <w:szCs w:val="24"/>
        </w:rPr>
        <w:t>ISCU myopathy</w:t>
      </w:r>
    </w:p>
    <w:p>
      <w:pPr>
        <w:pStyle w:val="NoSpacing"/>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Go back to the GEO Profiles page (the result of your original search), and for each of your 3 profiles, </w:t>
      </w:r>
      <w:r>
        <w:rPr>
          <w:rFonts w:cs="Times New Roman" w:ascii="Times New Roman" w:hAnsi="Times New Roman"/>
          <w:b/>
          <w:sz w:val="24"/>
          <w:szCs w:val="24"/>
        </w:rPr>
        <w:t>click the corresponding GDS____ link</w:t>
      </w:r>
      <w:r>
        <w:rPr>
          <w:rFonts w:cs="Times New Roman" w:ascii="Times New Roman" w:hAnsi="Times New Roman"/>
          <w:sz w:val="24"/>
          <w:szCs w:val="24"/>
        </w:rPr>
        <w:t xml:space="preserve">.  This link will bring you to a description of the experimental conditions and usually have a PubMed reference (PMID).  Read the PubMed Abstract. </w:t>
      </w:r>
      <w:r>
        <w:rPr>
          <w:rFonts w:cs="Times New Roman" w:ascii="Times New Roman" w:hAnsi="Times New Roman"/>
          <w:b/>
          <w:sz w:val="24"/>
          <w:szCs w:val="24"/>
        </w:rPr>
        <w:t>Do a brief write-up of these three experiments, and try to relate them to what we know about our RB1 gene</w:t>
      </w:r>
      <w:r>
        <w:rPr>
          <w:rFonts w:cs="Times New Roman" w:ascii="Times New Roman" w:hAnsi="Times New Roman"/>
          <w:sz w:val="24"/>
          <w:szCs w:val="24"/>
        </w:rPr>
        <w:t xml:space="preserve">. </w:t>
      </w:r>
      <w:r>
        <w:rPr>
          <w:rFonts w:cs="Times New Roman" w:ascii="Times New Roman" w:hAnsi="Times New Roman"/>
          <w:sz w:val="24"/>
          <w:szCs w:val="24"/>
          <w:highlight w:val="cyan"/>
        </w:rPr>
        <w:t>[explanation of each profile carries 10 points]</w:t>
      </w:r>
    </w:p>
    <w:p>
      <w:pPr>
        <w:pStyle w:val="NoSpacing"/>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0"/>
          <w:numId w:val="2"/>
        </w:numPr>
        <w:ind w:left="360" w:hanging="360"/>
        <w:rPr>
          <w:rFonts w:ascii="Times New Roman" w:hAnsi="Times New Roman" w:cs="Times New Roman"/>
          <w:sz w:val="24"/>
          <w:szCs w:val="24"/>
          <w:u w:val="single"/>
        </w:rPr>
      </w:pPr>
      <w:r>
        <w:rPr>
          <w:rFonts w:cs="Times New Roman" w:ascii="Times New Roman" w:hAnsi="Times New Roman"/>
          <w:sz w:val="24"/>
          <w:szCs w:val="24"/>
          <w:u w:val="single"/>
        </w:rPr>
        <w:t xml:space="preserve">Profile 1: </w:t>
      </w:r>
      <w:r>
        <w:rPr>
          <w:rFonts w:eastAsia="Times New Roman" w:cs="Times New Roman" w:ascii="Times New Roman" w:hAnsi="Times New Roman"/>
          <w:color w:val="000000"/>
          <w:sz w:val="24"/>
          <w:szCs w:val="24"/>
          <w:u w:val="single"/>
        </w:rPr>
        <w:t>GDS2115 / 7939 / Rb1 (Developing mammary gland: terminal end buds and ducts)</w:t>
      </w:r>
    </w:p>
    <w:p>
      <w:pPr>
        <w:pStyle w:val="NoSpacing"/>
        <w:numPr>
          <w:ilvl w:val="1"/>
          <w:numId w:val="2"/>
        </w:numPr>
        <w:ind w:left="936" w:hanging="360"/>
        <w:jc w:val="both"/>
        <w:rPr>
          <w:rFonts w:ascii="Times New Roman" w:hAnsi="Times New Roman" w:cs="Times New Roman"/>
          <w:sz w:val="24"/>
          <w:szCs w:val="24"/>
        </w:rPr>
      </w:pPr>
      <w:r>
        <w:rPr>
          <w:rFonts w:cs="Times New Roman" w:ascii="Times New Roman" w:hAnsi="Times New Roman"/>
          <w:sz w:val="24"/>
          <w:szCs w:val="24"/>
        </w:rPr>
        <w:t xml:space="preserve">The title of the PubMed reference was “Mammary ductal morphogenesis requires paracrine activation of stromal EGFR via ADAM17-dependent shedding of epithelial amphiregulin”. In the experiment, authors tried to examine the roll of epidermal growth factor receptor (EGFR) and its ligand amphiregulin (AREG) in mammary epithelial cells. In a culture setting, the transmembrane metalloproteinase (ADAM17) on mice can process AREG, while ADAM17 deficient mice tent to phenocopy EGFR deficient mice.  Authors also tried to discover that ADAM17 release AREG from mammary epithelial cells and induce stromal EGFR activation. These two responses reciprocate off each other and help regulate the mammary epithelial development. </w:t>
      </w:r>
    </w:p>
    <w:p>
      <w:pPr>
        <w:pStyle w:val="NoSpacing"/>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1"/>
          <w:numId w:val="2"/>
        </w:numPr>
        <w:ind w:left="936" w:hanging="360"/>
        <w:jc w:val="both"/>
        <w:rPr>
          <w:rFonts w:ascii="Times New Roman" w:hAnsi="Times New Roman" w:cs="Times New Roman"/>
          <w:sz w:val="24"/>
          <w:szCs w:val="24"/>
        </w:rPr>
      </w:pPr>
      <w:r>
        <w:rPr>
          <w:rFonts w:cs="Times New Roman" w:ascii="Times New Roman" w:hAnsi="Times New Roman"/>
          <w:sz w:val="24"/>
          <w:szCs w:val="24"/>
        </w:rPr>
        <w:t xml:space="preserve">RB1 is a tumor suppressor protein, when it becomes inhibited, rampant cell growth can occur. In the context of mammary epithelial cell development, RB1 may play a roll in addition to AREG and EGFR. Such a proposal would have to be explored through scientific means. </w:t>
      </w:r>
    </w:p>
    <w:p>
      <w:pPr>
        <w:pStyle w:val="NoSpacing"/>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0"/>
          <w:numId w:val="2"/>
        </w:numPr>
        <w:ind w:left="360" w:hanging="360"/>
        <w:rPr>
          <w:rFonts w:ascii="Times New Roman" w:hAnsi="Times New Roman" w:cs="Times New Roman"/>
          <w:sz w:val="24"/>
          <w:szCs w:val="24"/>
          <w:u w:val="single"/>
        </w:rPr>
      </w:pPr>
      <w:r>
        <w:rPr>
          <w:rFonts w:cs="Times New Roman" w:ascii="Times New Roman" w:hAnsi="Times New Roman"/>
          <w:sz w:val="24"/>
          <w:szCs w:val="24"/>
          <w:u w:val="single"/>
        </w:rPr>
        <w:t>Profile 2:</w:t>
      </w:r>
      <w:r>
        <w:rPr>
          <w:rFonts w:eastAsia="Times New Roman" w:cs="Times New Roman" w:ascii="Times New Roman" w:hAnsi="Times New Roman"/>
          <w:color w:val="000000"/>
          <w:sz w:val="24"/>
          <w:szCs w:val="24"/>
          <w:u w:val="single"/>
        </w:rPr>
        <w:t xml:space="preserve"> GDS2530 / 201620_at / MBTPS1 (Retinoblastomas with loss of heterozygosity at chromosome 16q)</w:t>
      </w:r>
    </w:p>
    <w:p>
      <w:pPr>
        <w:pStyle w:val="NoSpacing"/>
        <w:numPr>
          <w:ilvl w:val="1"/>
          <w:numId w:val="2"/>
        </w:numPr>
        <w:ind w:left="936" w:hanging="360"/>
        <w:jc w:val="both"/>
        <w:rPr>
          <w:rFonts w:ascii="Times New Roman" w:hAnsi="Times New Roman" w:cs="Times New Roman"/>
          <w:sz w:val="24"/>
          <w:szCs w:val="24"/>
        </w:rPr>
      </w:pPr>
      <w:r>
        <w:rPr>
          <w:rFonts w:cs="Times New Roman" w:ascii="Times New Roman" w:hAnsi="Times New Roman"/>
          <w:sz w:val="24"/>
          <w:szCs w:val="24"/>
        </w:rPr>
        <w:t>The title of the PubMed reference was: “</w:t>
      </w:r>
      <w:r>
        <w:rPr>
          <w:rFonts w:cs="Times New Roman" w:ascii="Times New Roman" w:hAnsi="Times New Roman"/>
          <w:sz w:val="24"/>
          <w:szCs w:val="24"/>
          <w:u w:val="single"/>
        </w:rPr>
        <w:t>Allelic loss in a minimal region on chromosome 16q24 is associated with vitreous seeding of retinoblastoma”.</w:t>
      </w:r>
      <w:r>
        <w:rPr>
          <w:rFonts w:cs="Times New Roman" w:ascii="Times New Roman" w:hAnsi="Times New Roman"/>
          <w:sz w:val="24"/>
          <w:szCs w:val="24"/>
        </w:rPr>
        <w:t xml:space="preserve"> In the experiment authors tried to analyze gene expression by microarray hybridization and quantitative RT real-time PCR to see suppressor genes on 16q. Results ranged greatly as clinical presentations of tumors with or without 16 changes had very different results. Some results indicate that alterations of 16 could have an effect on cell-to-cell adhesions. There was no loss of heterozygosity at any 16q marker. </w:t>
      </w:r>
    </w:p>
    <w:p>
      <w:pPr>
        <w:pStyle w:val="NoSpacing"/>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1"/>
          <w:numId w:val="2"/>
        </w:numPr>
        <w:ind w:left="936" w:hanging="360"/>
        <w:jc w:val="both"/>
        <w:rPr>
          <w:rFonts w:ascii="Times New Roman" w:hAnsi="Times New Roman" w:cs="Times New Roman"/>
          <w:sz w:val="24"/>
          <w:szCs w:val="24"/>
        </w:rPr>
      </w:pPr>
      <w:r>
        <w:rPr>
          <w:rFonts w:cs="Times New Roman" w:ascii="Times New Roman" w:hAnsi="Times New Roman"/>
          <w:sz w:val="24"/>
          <w:szCs w:val="24"/>
        </w:rPr>
        <w:t xml:space="preserve">This research is relative to RB1 because in addition to RB1 gene mutations, gains of 1q and 6p and losses of 16q have been known to contribute to retinoblastomas. </w:t>
      </w:r>
    </w:p>
    <w:p>
      <w:pPr>
        <w:pStyle w:val="NoSpacing"/>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0"/>
          <w:numId w:val="2"/>
        </w:numPr>
        <w:ind w:left="360" w:hanging="360"/>
        <w:rPr>
          <w:rFonts w:ascii="Times New Roman" w:hAnsi="Times New Roman" w:cs="Times New Roman"/>
          <w:sz w:val="24"/>
          <w:szCs w:val="24"/>
          <w:u w:val="single"/>
        </w:rPr>
      </w:pPr>
      <w:r>
        <w:rPr>
          <w:rFonts w:cs="Times New Roman" w:ascii="Times New Roman" w:hAnsi="Times New Roman"/>
          <w:sz w:val="24"/>
          <w:szCs w:val="24"/>
          <w:u w:val="single"/>
        </w:rPr>
        <w:t xml:space="preserve">Profile 3: </w:t>
      </w:r>
      <w:r>
        <w:rPr>
          <w:rFonts w:eastAsia="Times New Roman" w:cs="Times New Roman" w:ascii="Times New Roman" w:hAnsi="Times New Roman"/>
          <w:color w:val="000000"/>
          <w:sz w:val="24"/>
          <w:szCs w:val="24"/>
          <w:u w:val="single"/>
        </w:rPr>
        <w:t>GDS4960 / 203132_at / RB1  (RB1 - ISCU myopathy)</w:t>
      </w:r>
    </w:p>
    <w:p>
      <w:pPr>
        <w:pStyle w:val="NoSpacing"/>
        <w:ind w:left="360" w:hanging="0"/>
        <w:rPr>
          <w:rFonts w:ascii="Times New Roman" w:hAnsi="Times New Roman" w:cs="Times New Roman"/>
          <w:sz w:val="24"/>
          <w:szCs w:val="24"/>
          <w:u w:val="single"/>
        </w:rPr>
      </w:pPr>
      <w:r>
        <w:rPr>
          <w:rFonts w:cs="Times New Roman" w:ascii="Times New Roman" w:hAnsi="Times New Roman"/>
          <w:sz w:val="24"/>
          <w:szCs w:val="24"/>
          <w:u w:val="single"/>
        </w:rPr>
      </w:r>
    </w:p>
    <w:p>
      <w:pPr>
        <w:pStyle w:val="NoSpacing"/>
        <w:numPr>
          <w:ilvl w:val="1"/>
          <w:numId w:val="2"/>
        </w:numPr>
        <w:ind w:left="936" w:hanging="360"/>
        <w:jc w:val="both"/>
        <w:rPr>
          <w:rFonts w:ascii="Times New Roman" w:hAnsi="Times New Roman" w:cs="Times New Roman"/>
          <w:sz w:val="24"/>
          <w:szCs w:val="24"/>
          <w:u w:val="single"/>
        </w:rPr>
      </w:pPr>
      <w:r>
        <w:rPr>
          <w:rFonts w:cs="Times New Roman" w:ascii="Times New Roman" w:hAnsi="Times New Roman"/>
          <w:sz w:val="24"/>
          <w:szCs w:val="24"/>
        </w:rPr>
        <w:t>The title of the PubMed reference was: “</w:t>
      </w:r>
      <w:r>
        <w:rPr>
          <w:rFonts w:cs="Times New Roman" w:ascii="Times New Roman" w:hAnsi="Times New Roman"/>
          <w:sz w:val="24"/>
          <w:szCs w:val="24"/>
          <w:u w:val="single"/>
        </w:rPr>
        <w:t>Elevated FGF21 secretion, PGC-1α and ketogenic enzyme expression are hallmarks of iron-sulfur cluster depletion in human skeletal muscle”</w:t>
      </w:r>
      <w:r>
        <w:rPr>
          <w:rFonts w:cs="Times New Roman" w:ascii="Times New Roman" w:hAnsi="Times New Roman"/>
          <w:sz w:val="24"/>
          <w:szCs w:val="24"/>
        </w:rPr>
        <w:t xml:space="preserve">. Iron-sulfur clusters are enzyme cofactors that plays a large role in aerobic energy metabolism. When human skeletal muscle demonstrates decreased oxidative capacity, Fe-s deficient muscles up-regulate secreted protein FGF21 (fibroblast growth factor 21). Results demonstrate the Fe-S deficient skeletal muscle enhances HMCS2 ketogenic enzyme expression and increases FGF21. </w:t>
      </w:r>
    </w:p>
    <w:p>
      <w:pPr>
        <w:pStyle w:val="NoSpacing"/>
        <w:ind w:left="1440" w:hanging="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Spacing"/>
        <w:numPr>
          <w:ilvl w:val="1"/>
          <w:numId w:val="2"/>
        </w:numPr>
        <w:ind w:left="936" w:hanging="360"/>
        <w:jc w:val="both"/>
        <w:rPr>
          <w:rFonts w:ascii="Times New Roman" w:hAnsi="Times New Roman" w:cs="Times New Roman"/>
          <w:sz w:val="24"/>
          <w:szCs w:val="24"/>
          <w:u w:val="single"/>
        </w:rPr>
      </w:pPr>
      <w:r>
        <w:rPr>
          <w:rFonts w:cs="Times New Roman" w:ascii="Times New Roman" w:hAnsi="Times New Roman"/>
          <w:sz w:val="24"/>
          <w:szCs w:val="24"/>
        </w:rPr>
        <w:t xml:space="preserve">Increasing skeletal muscle could possibly enhance via deactivation of RB1. Deficiency of the tumor suppressor protein can induce rampant cell growth (including skeletal muscle). </w:t>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rPr>
          <w:rFonts w:ascii="Times New Roman" w:hAnsi="Times New Roman" w:cs="Times New Roman"/>
          <w:sz w:val="24"/>
          <w:szCs w:val="24"/>
        </w:rPr>
      </w:pPr>
      <w:r>
        <w:rPr>
          <w:rStyle w:val="Strong"/>
          <w:rFonts w:cs="Times New Roman" w:ascii="Times New Roman" w:hAnsi="Times New Roman"/>
          <w:color w:val="111111"/>
          <w:sz w:val="24"/>
          <w:szCs w:val="24"/>
        </w:rPr>
        <w:t>Part II:  Network Analysis</w:t>
      </w:r>
      <w:r>
        <w:rPr>
          <w:rFonts w:cs="Times New Roman" w:ascii="Times New Roman" w:hAnsi="Times New Roman"/>
          <w:sz w:val="24"/>
          <w:szCs w:val="24"/>
        </w:rPr>
        <w:t>: To perform a network analysis on our gene NP_000312, use the String server at http://string-db.org/.  Open the HELP and read "</w:t>
      </w:r>
      <w:r>
        <w:rPr>
          <w:rStyle w:val="Strong"/>
          <w:rFonts w:cs="Times New Roman" w:ascii="Times New Roman" w:hAnsi="Times New Roman"/>
          <w:color w:val="111111"/>
          <w:sz w:val="24"/>
          <w:szCs w:val="24"/>
        </w:rPr>
        <w:t>Getting Started</w:t>
      </w:r>
      <w:r>
        <w:rPr>
          <w:rFonts w:cs="Times New Roman" w:ascii="Times New Roman" w:hAnsi="Times New Roman"/>
          <w:sz w:val="24"/>
          <w:szCs w:val="24"/>
        </w:rPr>
        <w:t>".</w:t>
        <w:br/>
        <w:br/>
        <w:t xml:space="preserve">Perform a network analysis of our human RB1 gene, and save images of the Evidence, Actions, and Confidence views. For each of these views: </w:t>
      </w:r>
      <w:r>
        <w:rPr>
          <w:rFonts w:cs="Times New Roman" w:ascii="Times New Roman" w:hAnsi="Times New Roman"/>
          <w:sz w:val="24"/>
          <w:szCs w:val="24"/>
          <w:highlight w:val="cyan"/>
        </w:rPr>
        <w:t xml:space="preserve">[5×3 = </w:t>
      </w:r>
      <w:bookmarkStart w:id="0" w:name="_GoBack"/>
      <w:bookmarkEnd w:id="0"/>
      <w:r>
        <w:rPr>
          <w:rFonts w:cs="Times New Roman" w:ascii="Times New Roman" w:hAnsi="Times New Roman"/>
          <w:sz w:val="24"/>
          <w:szCs w:val="24"/>
          <w:highlight w:val="cyan"/>
        </w:rPr>
        <w:t>15 points]</w:t>
      </w:r>
    </w:p>
    <w:p>
      <w:pPr>
        <w:pStyle w:val="NoSpacing"/>
        <w:numPr>
          <w:ilvl w:val="0"/>
          <w:numId w:val="3"/>
        </w:numPr>
        <w:ind w:left="360" w:hanging="360"/>
        <w:rPr>
          <w:rFonts w:ascii="Times New Roman" w:hAnsi="Times New Roman" w:cs="Times New Roman"/>
          <w:sz w:val="24"/>
          <w:szCs w:val="24"/>
        </w:rPr>
      </w:pPr>
      <w:r>
        <w:rPr>
          <w:rFonts w:cs="Times New Roman" w:ascii="Times New Roman" w:hAnsi="Times New Roman"/>
          <w:sz w:val="24"/>
          <w:szCs w:val="24"/>
        </w:rPr>
        <w:t>select the “advanced” option</w:t>
      </w:r>
    </w:p>
    <w:p>
      <w:pPr>
        <w:pStyle w:val="NoSpacing"/>
        <w:numPr>
          <w:ilvl w:val="0"/>
          <w:numId w:val="3"/>
        </w:numPr>
        <w:ind w:left="360" w:hanging="360"/>
        <w:rPr>
          <w:rFonts w:ascii="Times New Roman" w:hAnsi="Times New Roman" w:cs="Times New Roman"/>
          <w:sz w:val="24"/>
          <w:szCs w:val="24"/>
        </w:rPr>
      </w:pPr>
      <w:r>
        <w:rPr>
          <w:rFonts w:cs="Times New Roman" w:ascii="Times New Roman" w:hAnsi="Times New Roman"/>
          <w:sz w:val="24"/>
          <w:szCs w:val="24"/>
        </w:rPr>
        <w:t>pull down on the lower right corner to expand the network canvas</w:t>
      </w:r>
    </w:p>
    <w:p>
      <w:pPr>
        <w:pStyle w:val="NoSpacing"/>
        <w:numPr>
          <w:ilvl w:val="0"/>
          <w:numId w:val="3"/>
        </w:numPr>
        <w:ind w:left="360" w:hanging="360"/>
        <w:rPr>
          <w:rFonts w:ascii="Times New Roman" w:hAnsi="Times New Roman" w:cs="Times New Roman"/>
          <w:sz w:val="24"/>
          <w:szCs w:val="24"/>
        </w:rPr>
      </w:pPr>
      <w:r>
        <w:rPr>
          <w:rFonts w:cs="Times New Roman" w:ascii="Times New Roman" w:hAnsi="Times New Roman"/>
          <w:sz w:val="24"/>
          <w:szCs w:val="24"/>
        </w:rPr>
        <w:t>include at least 10 genes</w:t>
      </w:r>
    </w:p>
    <w:p>
      <w:pPr>
        <w:pStyle w:val="NoSpacing"/>
        <w:numPr>
          <w:ilvl w:val="0"/>
          <w:numId w:val="3"/>
        </w:numPr>
        <w:ind w:left="360" w:hanging="360"/>
        <w:rPr>
          <w:rFonts w:ascii="Times New Roman" w:hAnsi="Times New Roman" w:cs="Times New Roman"/>
          <w:sz w:val="24"/>
          <w:szCs w:val="24"/>
        </w:rPr>
      </w:pPr>
      <w:r>
        <w:rPr>
          <w:rFonts w:cs="Times New Roman" w:ascii="Times New Roman" w:hAnsi="Times New Roman"/>
          <w:sz w:val="24"/>
          <w:szCs w:val="24"/>
        </w:rPr>
        <w:t>Drag the nodes out into a circle that surrounds our RB1 gene placed in the center of the circle.</w:t>
      </w:r>
    </w:p>
    <w:p>
      <w:pPr>
        <w:pStyle w:val="NoSpacing"/>
        <w:numPr>
          <w:ilvl w:val="0"/>
          <w:numId w:val="3"/>
        </w:numPr>
        <w:ind w:left="360" w:hanging="360"/>
        <w:rPr>
          <w:rFonts w:ascii="Times New Roman" w:hAnsi="Times New Roman" w:cs="Times New Roman"/>
          <w:sz w:val="24"/>
          <w:szCs w:val="24"/>
        </w:rPr>
      </w:pPr>
      <w:r>
        <w:rPr>
          <w:rFonts w:cs="Times New Roman" w:ascii="Times New Roman" w:hAnsi="Times New Roman"/>
          <w:sz w:val="24"/>
          <w:szCs w:val="24"/>
        </w:rPr>
        <w:t>Medium resolution PNG images are fine here.</w:t>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jc w:val="both"/>
        <w:rPr>
          <w:rFonts w:ascii="Times New Roman" w:hAnsi="Times New Roman" w:cs="Times New Roman"/>
          <w:sz w:val="24"/>
          <w:szCs w:val="24"/>
        </w:rPr>
      </w:pPr>
      <w:r>
        <w:rPr>
          <w:rFonts w:cs="Times New Roman" w:ascii="Times New Roman" w:hAnsi="Times New Roman"/>
          <w:sz w:val="24"/>
          <w:szCs w:val="24"/>
        </w:rPr>
        <w:t xml:space="preserve">Describe several interactions, and be sure to interpret the interaction type found in the "Predicted Functional Partners" section of the Legend (e.g., co-expression, protein-protein interaction, textmining, etc). </w:t>
      </w:r>
      <w:r>
        <w:rPr>
          <w:rFonts w:cs="Times New Roman" w:ascii="Times New Roman" w:hAnsi="Times New Roman"/>
          <w:sz w:val="24"/>
          <w:szCs w:val="24"/>
          <w:highlight w:val="cyan"/>
        </w:rPr>
        <w:t>[It carries 5 points each]</w:t>
      </w:r>
    </w:p>
    <w:p>
      <w:pPr>
        <w:pStyle w:val="NoSpacing"/>
        <w:jc w:val="both"/>
        <w:rPr>
          <w:rFonts w:ascii="Times New Roman" w:hAnsi="Times New Roman" w:cs="Times New Roman"/>
          <w:sz w:val="24"/>
          <w:szCs w:val="24"/>
        </w:rPr>
      </w:pPr>
      <w:r>
        <w:rPr>
          <w:rFonts w:cs="Times New Roman" w:ascii="Times New Roman" w:hAnsi="Times New Roman"/>
          <w:sz w:val="24"/>
          <w:szCs w:val="24"/>
        </w:rPr>
      </w:r>
    </w:p>
    <w:p>
      <w:pPr>
        <w:pStyle w:val="NoSpacing"/>
        <w:jc w:val="both"/>
        <w:rPr>
          <w:rFonts w:ascii="Times New Roman" w:hAnsi="Times New Roman" w:cs="Times New Roman"/>
          <w:sz w:val="24"/>
          <w:szCs w:val="24"/>
        </w:rPr>
      </w:pPr>
      <w:r>
        <w:rPr>
          <w:rFonts w:cs="Times New Roman" w:ascii="Times New Roman" w:hAnsi="Times New Roman"/>
          <w:sz w:val="24"/>
          <w:szCs w:val="24"/>
        </w:rPr>
        <w:t xml:space="preserve">Interpret this network from a biological perspective, and from what we know about the RB1 gene. </w:t>
      </w:r>
      <w:r>
        <w:rPr>
          <w:rFonts w:cs="Times New Roman" w:ascii="Times New Roman" w:hAnsi="Times New Roman"/>
          <w:sz w:val="24"/>
          <w:szCs w:val="24"/>
          <w:highlight w:val="cyan"/>
        </w:rPr>
        <w:t>[It carries 5 points]</w:t>
      </w:r>
    </w:p>
    <w:p>
      <w:pPr>
        <w:pStyle w:val="NoSpacing"/>
        <w:jc w:val="center"/>
        <w:rPr>
          <w:rFonts w:ascii="Times New Roman" w:hAnsi="Times New Roman" w:cs="Times New Roman"/>
          <w:sz w:val="24"/>
          <w:szCs w:val="24"/>
        </w:rPr>
      </w:pPr>
      <w:r>
        <w:rPr/>
        <w:drawing>
          <wp:inline distT="0" distB="0" distL="0" distR="0">
            <wp:extent cx="4150360" cy="2400935"/>
            <wp:effectExtent l="0" t="0" r="0" b="0"/>
            <wp:docPr id="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9" descr=""/>
                    <pic:cNvPicPr>
                      <a:picLocks noChangeAspect="1" noChangeArrowheads="1"/>
                    </pic:cNvPicPr>
                  </pic:nvPicPr>
                  <pic:blipFill>
                    <a:blip r:embed="rId5"/>
                    <a:srcRect l="31476" t="22061" r="28236" b="36507"/>
                    <a:stretch>
                      <a:fillRect/>
                    </a:stretch>
                  </pic:blipFill>
                  <pic:spPr bwMode="auto">
                    <a:xfrm>
                      <a:off x="0" y="0"/>
                      <a:ext cx="4150360" cy="2400935"/>
                    </a:xfrm>
                    <a:prstGeom prst="rect">
                      <a:avLst/>
                    </a:prstGeom>
                  </pic:spPr>
                </pic:pic>
              </a:graphicData>
            </a:graphic>
          </wp:inline>
        </w:drawing>
      </w:r>
    </w:p>
    <w:p>
      <w:pPr>
        <w:pStyle w:val="NoSpacing"/>
        <w:jc w:val="center"/>
        <w:rPr>
          <w:rFonts w:ascii="Times New Roman" w:hAnsi="Times New Roman" w:cs="Times New Roman"/>
          <w:sz w:val="24"/>
          <w:szCs w:val="24"/>
        </w:rPr>
      </w:pPr>
      <w:r>
        <w:rPr>
          <w:rFonts w:cs="Times New Roman" w:ascii="Times New Roman" w:hAnsi="Times New Roman"/>
          <w:sz w:val="24"/>
          <w:szCs w:val="24"/>
        </w:rPr>
        <w:t>Confidence view</w:t>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pBdr>
          <w:bottom w:val="single" w:sz="12" w:space="1" w:color="00000A"/>
        </w:pBdr>
        <w:jc w:val="center"/>
        <w:rPr>
          <w:rFonts w:ascii="Times New Roman" w:hAnsi="Times New Roman" w:cs="Times New Roman"/>
          <w:sz w:val="24"/>
          <w:szCs w:val="24"/>
        </w:rPr>
      </w:pPr>
      <w:r>
        <w:rPr/>
        <w:drawing>
          <wp:inline distT="0" distB="0" distL="0" distR="0">
            <wp:extent cx="6162040" cy="1539875"/>
            <wp:effectExtent l="0" t="0" r="0" b="0"/>
            <wp:docPr id="7"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1" descr=""/>
                    <pic:cNvPicPr>
                      <a:picLocks noChangeAspect="1" noChangeArrowheads="1"/>
                    </pic:cNvPicPr>
                  </pic:nvPicPr>
                  <pic:blipFill>
                    <a:blip r:embed="rId6"/>
                    <a:srcRect l="20009" t="32566" r="21200" b="41326"/>
                    <a:stretch>
                      <a:fillRect/>
                    </a:stretch>
                  </pic:blipFill>
                  <pic:spPr bwMode="auto">
                    <a:xfrm>
                      <a:off x="0" y="0"/>
                      <a:ext cx="6162040" cy="1539875"/>
                    </a:xfrm>
                    <a:prstGeom prst="rect">
                      <a:avLst/>
                    </a:prstGeom>
                  </pic:spPr>
                </pic:pic>
              </a:graphicData>
            </a:graphic>
          </wp:inline>
        </w:drawing>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drawing>
          <wp:inline distT="0" distB="0" distL="0" distR="0">
            <wp:extent cx="3888105" cy="2809875"/>
            <wp:effectExtent l="0" t="0" r="0" b="0"/>
            <wp:docPr id="8" name="Picture 109" descr="http://string-db.org/newstring_userdata/net_image_a_s2wDgfK1yIEJ_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9" descr="http://string-db.org/newstring_userdata/net_image_a_s2wDgfK1yIEJ_dw.png"/>
                    <pic:cNvPicPr>
                      <a:picLocks noChangeAspect="1" noChangeArrowheads="1"/>
                    </pic:cNvPicPr>
                  </pic:nvPicPr>
                  <pic:blipFill>
                    <a:blip r:embed="rId7"/>
                    <a:srcRect l="25603" t="2575" r="0" b="0"/>
                    <a:stretch>
                      <a:fillRect/>
                    </a:stretch>
                  </pic:blipFill>
                  <pic:spPr bwMode="auto">
                    <a:xfrm>
                      <a:off x="0" y="0"/>
                      <a:ext cx="3888105" cy="2809875"/>
                    </a:xfrm>
                    <a:prstGeom prst="rect">
                      <a:avLst/>
                    </a:prstGeom>
                  </pic:spPr>
                </pic:pic>
              </a:graphicData>
            </a:graphic>
          </wp:inline>
        </w:drawing>
      </w:r>
    </w:p>
    <w:p>
      <w:pPr>
        <w:pStyle w:val="NoSpacing"/>
        <w:jc w:val="center"/>
        <w:rPr>
          <w:rFonts w:ascii="Times New Roman" w:hAnsi="Times New Roman" w:cs="Times New Roman"/>
          <w:sz w:val="24"/>
          <w:szCs w:val="24"/>
        </w:rPr>
      </w:pPr>
      <w:r>
        <w:rPr>
          <w:rFonts w:cs="Times New Roman" w:ascii="Times New Roman" w:hAnsi="Times New Roman"/>
          <w:sz w:val="24"/>
          <w:szCs w:val="24"/>
        </w:rPr>
        <w:t>Evidence View</w:t>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pBdr>
          <w:bottom w:val="single" w:sz="12" w:space="1" w:color="00000A"/>
        </w:pBdr>
        <w:jc w:val="center"/>
        <w:rPr>
          <w:rFonts w:ascii="Times New Roman" w:hAnsi="Times New Roman" w:cs="Times New Roman"/>
          <w:sz w:val="24"/>
          <w:szCs w:val="24"/>
        </w:rPr>
      </w:pPr>
      <w:r>
        <w:rPr/>
        <w:drawing>
          <wp:inline distT="0" distB="0" distL="0" distR="0">
            <wp:extent cx="4719320" cy="1428750"/>
            <wp:effectExtent l="0" t="0" r="0" b="0"/>
            <wp:docPr id="9"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2" descr=""/>
                    <pic:cNvPicPr>
                      <a:picLocks noChangeAspect="1" noChangeArrowheads="1"/>
                    </pic:cNvPicPr>
                  </pic:nvPicPr>
                  <pic:blipFill>
                    <a:blip r:embed="rId8"/>
                    <a:srcRect l="14978" t="30628" r="16212" b="32356"/>
                    <a:stretch>
                      <a:fillRect/>
                    </a:stretch>
                  </pic:blipFill>
                  <pic:spPr bwMode="auto">
                    <a:xfrm>
                      <a:off x="0" y="0"/>
                      <a:ext cx="4719320" cy="1428750"/>
                    </a:xfrm>
                    <a:prstGeom prst="rect">
                      <a:avLst/>
                    </a:prstGeom>
                  </pic:spPr>
                </pic:pic>
              </a:graphicData>
            </a:graphic>
          </wp:inline>
        </w:drawing>
      </w:r>
    </w:p>
    <w:p>
      <w:pPr>
        <w:pStyle w:val="NoSpacing"/>
        <w:pBdr>
          <w:bottom w:val="single" w:sz="12" w:space="1" w:color="00000A"/>
        </w:pBdr>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jc w:val="center"/>
        <w:rPr>
          <w:rFonts w:ascii="Times New Roman" w:hAnsi="Times New Roman" w:cs="Times New Roman"/>
          <w:sz w:val="24"/>
          <w:szCs w:val="24"/>
        </w:rPr>
      </w:pPr>
      <w:r>
        <w:rPr/>
        <w:drawing>
          <wp:inline distT="0" distB="0" distL="0" distR="0">
            <wp:extent cx="4030980" cy="2759075"/>
            <wp:effectExtent l="0" t="0" r="0" b="0"/>
            <wp:docPr id="10"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1" descr=""/>
                    <pic:cNvPicPr>
                      <a:picLocks noChangeAspect="1" noChangeArrowheads="1"/>
                    </pic:cNvPicPr>
                  </pic:nvPicPr>
                  <pic:blipFill>
                    <a:blip r:embed="rId9"/>
                    <a:srcRect l="30610" t="18110" r="32212" b="36640"/>
                    <a:stretch>
                      <a:fillRect/>
                    </a:stretch>
                  </pic:blipFill>
                  <pic:spPr bwMode="auto">
                    <a:xfrm>
                      <a:off x="0" y="0"/>
                      <a:ext cx="4030980" cy="2759075"/>
                    </a:xfrm>
                    <a:prstGeom prst="rect">
                      <a:avLst/>
                    </a:prstGeom>
                  </pic:spPr>
                </pic:pic>
              </a:graphicData>
            </a:graphic>
          </wp:inline>
        </w:drawing>
      </w:r>
    </w:p>
    <w:p>
      <w:pPr>
        <w:pStyle w:val="NoSpacing"/>
        <w:jc w:val="center"/>
        <w:rPr>
          <w:rFonts w:ascii="Times New Roman" w:hAnsi="Times New Roman" w:cs="Times New Roman"/>
          <w:sz w:val="24"/>
          <w:szCs w:val="24"/>
        </w:rPr>
      </w:pPr>
      <w:r>
        <w:rPr>
          <w:rFonts w:cs="Times New Roman" w:ascii="Times New Roman" w:hAnsi="Times New Roman"/>
          <w:sz w:val="24"/>
          <w:szCs w:val="24"/>
        </w:rPr>
        <w:t>Action view</w:t>
      </w:r>
    </w:p>
    <w:p>
      <w:pPr>
        <w:pStyle w:val="NoSpacing"/>
        <w:jc w:val="center"/>
        <w:rPr>
          <w:rFonts w:ascii="Times New Roman" w:hAnsi="Times New Roman" w:cs="Times New Roman"/>
          <w:sz w:val="24"/>
          <w:szCs w:val="24"/>
        </w:rPr>
      </w:pPr>
      <w:r>
        <w:rPr>
          <w:rFonts w:cs="Times New Roman" w:ascii="Times New Roman" w:hAnsi="Times New Roman"/>
          <w:sz w:val="24"/>
          <w:szCs w:val="24"/>
        </w:rPr>
      </w:r>
    </w:p>
    <w:p>
      <w:pPr>
        <w:pStyle w:val="NoSpacing"/>
        <w:rPr>
          <w:rFonts w:ascii="Times New Roman" w:hAnsi="Times New Roman" w:cs="Times New Roman"/>
          <w:sz w:val="24"/>
          <w:szCs w:val="24"/>
        </w:rPr>
      </w:pPr>
      <w:r>
        <w:rPr/>
        <w:drawing>
          <wp:inline distT="0" distB="0" distL="0" distR="0">
            <wp:extent cx="5943600" cy="1685290"/>
            <wp:effectExtent l="0" t="0" r="0" b="0"/>
            <wp:docPr id="11"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3" descr=""/>
                    <pic:cNvPicPr>
                      <a:picLocks noChangeAspect="1" noChangeArrowheads="1"/>
                    </pic:cNvPicPr>
                  </pic:nvPicPr>
                  <pic:blipFill>
                    <a:blip r:embed="rId10"/>
                    <a:srcRect l="14909" t="14320" r="16858" b="51289"/>
                    <a:stretch>
                      <a:fillRect/>
                    </a:stretch>
                  </pic:blipFill>
                  <pic:spPr bwMode="auto">
                    <a:xfrm>
                      <a:off x="0" y="0"/>
                      <a:ext cx="5943600" cy="1685290"/>
                    </a:xfrm>
                    <a:prstGeom prst="rect">
                      <a:avLst/>
                    </a:prstGeom>
                  </pic:spPr>
                </pic:pic>
              </a:graphicData>
            </a:graphic>
          </wp:inline>
        </w:drawing>
      </w:r>
    </w:p>
    <w:p>
      <w:pPr>
        <w:pStyle w:val="NoSpacing"/>
        <w:rPr>
          <w:rFonts w:ascii="Times New Roman" w:hAnsi="Times New Roman" w:cs="Times New Roman"/>
          <w:sz w:val="24"/>
          <w:szCs w:val="24"/>
        </w:rPr>
      </w:pPr>
      <w:r>
        <w:rPr>
          <w:rFonts w:cs="Times New Roman" w:ascii="Times New Roman" w:hAnsi="Times New Roman"/>
          <w:sz w:val="24"/>
          <w:szCs w:val="24"/>
        </w:rPr>
      </w:r>
    </w:p>
    <w:p>
      <w:pPr>
        <w:pStyle w:val="NoSpacing"/>
        <w:jc w:val="both"/>
        <w:rPr>
          <w:rFonts w:ascii="Times New Roman" w:hAnsi="Times New Roman" w:cs="Times New Roman"/>
          <w:sz w:val="24"/>
          <w:szCs w:val="24"/>
        </w:rPr>
      </w:pPr>
      <w:r>
        <w:rPr>
          <w:rFonts w:cs="Times New Roman" w:ascii="Times New Roman" w:hAnsi="Times New Roman"/>
          <w:sz w:val="24"/>
          <w:szCs w:val="24"/>
        </w:rPr>
        <w:t xml:space="preserve">Dragging the nodes out into a circle that surrounds the RB1 gene placed in the center of the circle the 10 predicted functional partners all had a confidences score of 0.999. The stronger the association between each line, corresponds to thicker lines. Repetition of the same procedure and used the predicted functional patterns under the “evidence view,” revealed the relation between predicted functional partners and noticed that different line colors represented the types of evidence for the association. For the evidence view, the type of evidence that support this relation was experiments, databases, text mining, and homology (each had a score of 0.999). </w:t>
      </w:r>
    </w:p>
    <w:p>
      <w:pPr>
        <w:pStyle w:val="NoSpacing"/>
        <w:ind w:firstLine="720"/>
        <w:jc w:val="both"/>
        <w:rPr>
          <w:rFonts w:ascii="Times New Roman" w:hAnsi="Times New Roman" w:cs="Times New Roman"/>
          <w:sz w:val="24"/>
          <w:szCs w:val="24"/>
        </w:rPr>
      </w:pPr>
      <w:r>
        <w:rPr>
          <w:rFonts w:cs="Times New Roman" w:ascii="Times New Roman" w:hAnsi="Times New Roman"/>
          <w:sz w:val="24"/>
          <w:szCs w:val="24"/>
        </w:rPr>
        <w:t xml:space="preserve">Again, analyzing genes under the actions view, suggested that the modes of action were shown in different colors as represented in the diagram below. The relations in the “actions view” were based on different modes of actions as represented in the diagram. CDKA has a maximum interactions with RB1 in terms of activation, inhibition, binding, catalysis, post transl., and reaction. The relation is particularly strong in activation and post-translational modifications. These relations were determined with a score of 0.999. Another strong predicted functional partner of RB1was the CCNE1 gene. This gene has relations in activation, inhibition, binding, catalysis, post-translational modifications, and reaction at seemingly a stronger confidence than CDK4. These relations were determined (between CCNE1 and RB1 with a score of 0.999). Few genes seem to share relation with RB1 in terms of expression (only E2F3, E2F2, and E2F1). And even then, the relation seems to be weaker. </w:t>
      </w:r>
    </w:p>
    <w:p>
      <w:pPr>
        <w:pStyle w:val="Normal"/>
        <w:spacing w:before="0" w:after="0"/>
        <w:ind w:left="-720" w:firstLine="720"/>
        <w:jc w:val="both"/>
        <w:rPr>
          <w:rFonts w:ascii="Times New Roman" w:hAnsi="Times New Roman" w:cs="Times New Roman"/>
          <w:sz w:val="24"/>
          <w:szCs w:val="24"/>
        </w:rPr>
      </w:pPr>
      <w:commentRangeStart w:id="1"/>
      <w:r>
        <w:rPr>
          <w:rFonts w:cs="Times New Roman" w:ascii="Times New Roman" w:hAnsi="Times New Roman"/>
          <w:sz w:val="24"/>
          <w:szCs w:val="24"/>
        </w:rPr>
        <w:t>Explanation</w:t>
      </w:r>
      <w:r>
        <w:rPr>
          <w:rFonts w:cs="Times New Roman" w:ascii="Times New Roman" w:hAnsi="Times New Roman"/>
          <w:sz w:val="24"/>
          <w:szCs w:val="24"/>
        </w:rPr>
      </w:r>
      <w:commentRangeEnd w:id="1"/>
      <w:r>
        <w:commentReference w:id="1"/>
      </w:r>
      <w:r>
        <w:rPr>
          <w:rFonts w:cs="Times New Roman" w:ascii="Times New Roman" w:hAnsi="Times New Roman"/>
          <w:sz w:val="24"/>
          <w:szCs w:val="24"/>
        </w:rPr>
        <w:t xml:space="preserve">: </w:t>
      </w:r>
    </w:p>
    <w:p>
      <w:pPr>
        <w:pStyle w:val="Normal"/>
        <w:spacing w:before="0" w:after="0"/>
        <w:ind w:firstLine="720"/>
        <w:jc w:val="both"/>
        <w:rPr>
          <w:rFonts w:ascii="Times New Roman" w:hAnsi="Times New Roman" w:cs="Times New Roman"/>
          <w:sz w:val="24"/>
          <w:szCs w:val="24"/>
        </w:rPr>
      </w:pPr>
      <w:r>
        <w:rPr>
          <w:rFonts w:cs="Times New Roman" w:ascii="Times New Roman" w:hAnsi="Times New Roman"/>
          <w:sz w:val="24"/>
          <w:szCs w:val="24"/>
        </w:rPr>
        <w:t>It is important to mention that RB1 and CDK4 is protein-protein interaction. CCND1 is the component of D-CDK4 is able to phosphorylate and inhibit RB1 which regulate cell cycle during G(1)/S transition. Cyclin D-CDK4 complexes are important combination of many mitogenenic and antimitogenic signals. For the Evidence part, there is no Co-expression for any genes. All three CDK2 or cyclin-dependent kinase 2 and CDK64 and CDK6 involved in the control of cell cycle with serine and threonine protein kinase. CDK2 determine when mitosis or meiosis is starting by phosphorylating cyclin B/CDK1. CDK6 also involved in differentiation of the cell. It initiates G1/S transition and it also can stop cell proliferation.</w:t>
      </w:r>
    </w:p>
    <w:p>
      <w:pPr>
        <w:pStyle w:val="Normal"/>
        <w:spacing w:before="0" w:after="0"/>
        <w:ind w:firstLine="720"/>
        <w:jc w:val="both"/>
        <w:rPr>
          <w:rFonts w:ascii="Times New Roman" w:hAnsi="Times New Roman" w:cs="Times New Roman"/>
          <w:sz w:val="24"/>
          <w:szCs w:val="24"/>
        </w:rPr>
      </w:pPr>
      <w:r>
        <w:rPr>
          <w:rFonts w:cs="Times New Roman" w:ascii="Times New Roman" w:hAnsi="Times New Roman"/>
          <w:sz w:val="24"/>
          <w:szCs w:val="24"/>
        </w:rPr>
        <w:t xml:space="preserve">E2F1, E2F2 and E2F3 activator bind to DNA collectively along with DP protein to the E2 recognition site. E2F1, E2F2 and E2F3 bind to RB1 in the cell-cycle. E2F1 can mediate the proliferation of cell and also act as a tumor suppressor with dependent TP53/p53. E2F2 participates in the cell cycle regulation and DNA replication. Cyclin E1 or CCNE1 is important because it influences the cell cycle at G1/S transition as well. TDFP1 and TDFP2 are also involved in the cell cycle and DNA replication. TDFP1 tend to influence E2F-dependent transcription as well which tend to bind to DNA and also mediate cell proliferation and apoptosis of the cell. </w:t>
      </w:r>
    </w:p>
    <w:p>
      <w:pPr>
        <w:pStyle w:val="NoSpacing"/>
        <w:ind w:firstLine="720"/>
        <w:jc w:val="both"/>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rpa Samadder" w:date="2017-06-04T21:37:00Z" w:initials="AS">
    <w:p>
      <w:r>
        <w:rPr>
          <w:rFonts w:ascii="Liberation Serif" w:hAnsi="Liberation Serif" w:eastAsia="DejaVu Sans" w:cs="DejaVu Sans"/>
          <w:color w:val="auto"/>
          <w:sz w:val="24"/>
          <w:szCs w:val="24"/>
          <w:lang w:val="en-US" w:eastAsia="en-US" w:bidi="en-US"/>
        </w:rPr>
        <w:t>Incorrect species name take off -5 from each ; Missing graph caption take off 5 points.</w:t>
      </w:r>
    </w:p>
  </w:comment>
  <w:comment w:id="1" w:author="Arpa Samadder" w:date="2017-06-04T21:41:00Z" w:initials="AS">
    <w:p>
      <w:r>
        <w:rPr>
          <w:rFonts w:ascii="Liberation Serif" w:hAnsi="Liberation Serif" w:eastAsia="DejaVu Sans" w:cs="DejaVu Sans"/>
          <w:color w:val="auto"/>
          <w:sz w:val="24"/>
          <w:szCs w:val="24"/>
          <w:lang w:val="en-US" w:eastAsia="en-US" w:bidi="en-US"/>
        </w:rPr>
        <w:t>Missing explanation, take off -5 points.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7107b9"/>
    <w:rPr/>
  </w:style>
  <w:style w:type="character" w:styleId="Strong">
    <w:name w:val="Strong"/>
    <w:basedOn w:val="DefaultParagraphFont"/>
    <w:uiPriority w:val="22"/>
    <w:qFormat/>
    <w:rsid w:val="007107b9"/>
    <w:rPr>
      <w:b/>
      <w:bCs/>
    </w:rPr>
  </w:style>
  <w:style w:type="character" w:styleId="InternetLink">
    <w:name w:val="Internet Link"/>
    <w:basedOn w:val="DefaultParagraphFont"/>
    <w:uiPriority w:val="99"/>
    <w:semiHidden/>
    <w:unhideWhenUsed/>
    <w:rsid w:val="00077232"/>
    <w:rPr>
      <w:color w:val="0000FF"/>
      <w:u w:val="single"/>
    </w:rPr>
  </w:style>
  <w:style w:type="character" w:styleId="Emphasis">
    <w:name w:val="Emphasis"/>
    <w:basedOn w:val="DefaultParagraphFont"/>
    <w:uiPriority w:val="20"/>
    <w:qFormat/>
    <w:rsid w:val="00e43833"/>
    <w:rPr>
      <w:i/>
      <w:iCs/>
    </w:rPr>
  </w:style>
  <w:style w:type="character" w:styleId="Annotationreference">
    <w:name w:val="annotation reference"/>
    <w:basedOn w:val="DefaultParagraphFont"/>
    <w:uiPriority w:val="99"/>
    <w:semiHidden/>
    <w:unhideWhenUsed/>
    <w:qFormat/>
    <w:rsid w:val="001103c5"/>
    <w:rPr>
      <w:sz w:val="16"/>
      <w:szCs w:val="16"/>
    </w:rPr>
  </w:style>
  <w:style w:type="character" w:styleId="CommentTextChar" w:customStyle="1">
    <w:name w:val="Comment Text Char"/>
    <w:basedOn w:val="DefaultParagraphFont"/>
    <w:link w:val="CommentText"/>
    <w:uiPriority w:val="99"/>
    <w:semiHidden/>
    <w:qFormat/>
    <w:rsid w:val="001103c5"/>
    <w:rPr>
      <w:sz w:val="20"/>
      <w:szCs w:val="20"/>
    </w:rPr>
  </w:style>
  <w:style w:type="character" w:styleId="CommentSubjectChar" w:customStyle="1">
    <w:name w:val="Comment Subject Char"/>
    <w:basedOn w:val="CommentTextChar"/>
    <w:link w:val="CommentSubject"/>
    <w:uiPriority w:val="99"/>
    <w:semiHidden/>
    <w:qFormat/>
    <w:rsid w:val="001103c5"/>
    <w:rPr>
      <w:b/>
      <w:bCs/>
      <w:sz w:val="20"/>
      <w:szCs w:val="20"/>
    </w:rPr>
  </w:style>
  <w:style w:type="character" w:styleId="BalloonTextChar" w:customStyle="1">
    <w:name w:val="Balloon Text Char"/>
    <w:basedOn w:val="DefaultParagraphFont"/>
    <w:link w:val="BalloonText"/>
    <w:uiPriority w:val="99"/>
    <w:semiHidden/>
    <w:qFormat/>
    <w:rsid w:val="001103c5"/>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Times New Roman" w:hAnsi="Times New Roman" w:cs="Symbol"/>
      <w:sz w:val="24"/>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7107b9"/>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7107b9"/>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Annotationtext">
    <w:name w:val="annotation text"/>
    <w:basedOn w:val="Normal"/>
    <w:link w:val="CommentTextChar"/>
    <w:uiPriority w:val="99"/>
    <w:semiHidden/>
    <w:unhideWhenUsed/>
    <w:qFormat/>
    <w:rsid w:val="001103c5"/>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1103c5"/>
    <w:pPr/>
    <w:rPr>
      <w:b/>
      <w:bCs/>
    </w:rPr>
  </w:style>
  <w:style w:type="paragraph" w:styleId="BalloonText">
    <w:name w:val="Balloon Text"/>
    <w:basedOn w:val="Normal"/>
    <w:link w:val="BalloonTextChar"/>
    <w:uiPriority w:val="99"/>
    <w:semiHidden/>
    <w:unhideWhenUsed/>
    <w:qFormat/>
    <w:rsid w:val="001103c5"/>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9154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1EAFB-2F1E-4592-9B3E-46A79F8A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Application>LibreOffice/5.1.6.2$Linux_X86_64 LibreOffice_project/10m0$Build-2</Application>
  <Pages>9</Pages>
  <Words>1555</Words>
  <Characters>8555</Characters>
  <CharactersWithSpaces>9920</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2016-04-06T14:18:00Z</dcterms:created>
  <dc:creator>Khang Tran</dc:creator>
  <dc:description/>
  <dc:language>en-US</dc:language>
  <cp:lastModifiedBy/>
  <dcterms:modified xsi:type="dcterms:W3CDTF">2017-09-25T17:24:55Z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