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547E"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b/>
          <w:bCs/>
          <w:color w:val="2D3B45"/>
          <w:sz w:val="21"/>
          <w:szCs w:val="21"/>
          <w:lang w:eastAsia="en-IN"/>
        </w:rPr>
        <w:t>Overview:</w:t>
      </w:r>
    </w:p>
    <w:p w14:paraId="1E833B32"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In this project, we will be looking at the player data provided by FIFA which contains information such as personal details, wages, physical attributes, technical skills, potential, and positional strengths. This is primarily data of FIFA 2018. Through this project, you will get a glimpse of insights behind the beautiful game and the kind of information and decisions a football manager goes through.</w:t>
      </w:r>
    </w:p>
    <w:p w14:paraId="2B82A357"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b/>
          <w:bCs/>
          <w:color w:val="2D3B45"/>
          <w:sz w:val="21"/>
          <w:szCs w:val="21"/>
          <w:lang w:eastAsia="en-IN"/>
        </w:rPr>
        <w:t>Objective:</w:t>
      </w:r>
    </w:p>
    <w:p w14:paraId="4DC10098"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Preliminary Data Analysis. Explore the dataset and practice extracting basic observations about the data. The idea is for you to get comfortable working in Python.</w:t>
      </w:r>
    </w:p>
    <w:p w14:paraId="0040A5B5"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xml:space="preserve">You are expected to do the </w:t>
      </w:r>
      <w:proofErr w:type="gramStart"/>
      <w:r w:rsidRPr="0087603C">
        <w:rPr>
          <w:rFonts w:ascii="Helvetica" w:eastAsia="Times New Roman" w:hAnsi="Helvetica" w:cs="Helvetica"/>
          <w:color w:val="2D3B45"/>
          <w:sz w:val="21"/>
          <w:szCs w:val="21"/>
          <w:lang w:eastAsia="en-IN"/>
        </w:rPr>
        <w:t>following :</w:t>
      </w:r>
      <w:proofErr w:type="gramEnd"/>
    </w:p>
    <w:p w14:paraId="4B21C61A" w14:textId="77777777" w:rsidR="0087603C" w:rsidRPr="0087603C" w:rsidRDefault="0087603C" w:rsidP="0087603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Come up with the players' profile (characteristics of a player) of the different teams/countries.</w:t>
      </w:r>
    </w:p>
    <w:p w14:paraId="69B9B9DF" w14:textId="77777777" w:rsidR="0087603C" w:rsidRPr="0087603C" w:rsidRDefault="0087603C" w:rsidP="0087603C">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Generate a set of insights and recommendations that will help the coach to understand the competition.</w:t>
      </w:r>
    </w:p>
    <w:p w14:paraId="151C93DB"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w:t>
      </w:r>
    </w:p>
    <w:p w14:paraId="0460E4FF" w14:textId="77777777" w:rsidR="0087603C" w:rsidRPr="0087603C" w:rsidRDefault="0087603C" w:rsidP="0087603C">
      <w:pPr>
        <w:shd w:val="clear" w:color="auto" w:fill="FFFFFF"/>
        <w:spacing w:before="240" w:after="240" w:line="240" w:lineRule="auto"/>
        <w:outlineLvl w:val="2"/>
        <w:rPr>
          <w:rFonts w:ascii="Helvetica" w:eastAsia="Times New Roman" w:hAnsi="Helvetica" w:cs="Helvetica"/>
          <w:color w:val="2D3B45"/>
          <w:sz w:val="36"/>
          <w:szCs w:val="36"/>
          <w:lang w:eastAsia="en-IN"/>
        </w:rPr>
      </w:pPr>
      <w:r w:rsidRPr="0087603C">
        <w:rPr>
          <w:rFonts w:ascii="Helvetica" w:eastAsia="Times New Roman" w:hAnsi="Helvetica" w:cs="Helvetica"/>
          <w:b/>
          <w:bCs/>
          <w:color w:val="2D3B45"/>
          <w:sz w:val="36"/>
          <w:szCs w:val="36"/>
          <w:lang w:eastAsia="en-IN"/>
        </w:rPr>
        <w:t>Data Dictionary:</w:t>
      </w:r>
    </w:p>
    <w:tbl>
      <w:tblPr>
        <w:tblW w:w="7290"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24"/>
        <w:gridCol w:w="4266"/>
      </w:tblGrid>
      <w:tr w:rsidR="0087603C" w:rsidRPr="0087603C" w14:paraId="65DE6CB7"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3DB31A"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Feature</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0CA33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Explanation</w:t>
            </w:r>
          </w:p>
        </w:tc>
      </w:tr>
      <w:tr w:rsidR="0087603C" w:rsidRPr="0087603C" w14:paraId="741FD69A"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FD8C5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player index number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FE842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w:t>
            </w:r>
          </w:p>
        </w:tc>
      </w:tr>
      <w:tr w:rsidR="0087603C" w:rsidRPr="0087603C" w14:paraId="5F0A981F"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78D260"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Name</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2B6D3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name of a player</w:t>
            </w:r>
          </w:p>
        </w:tc>
      </w:tr>
      <w:tr w:rsidR="0087603C" w:rsidRPr="0087603C" w14:paraId="1DD2E1A5"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7ACAB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Age</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C0503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age of a player</w:t>
            </w:r>
          </w:p>
        </w:tc>
      </w:tr>
      <w:tr w:rsidR="0087603C" w:rsidRPr="0087603C" w14:paraId="37C30990"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27343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Photo</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0BAB9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picture of player</w:t>
            </w:r>
          </w:p>
        </w:tc>
      </w:tr>
      <w:tr w:rsidR="0087603C" w:rsidRPr="0087603C" w14:paraId="388AD705"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52B24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Nationality</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8D3DD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player nationality</w:t>
            </w:r>
          </w:p>
        </w:tc>
      </w:tr>
      <w:tr w:rsidR="0087603C" w:rsidRPr="0087603C" w14:paraId="325408B1"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67BA33"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Flag</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5F192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w:t>
            </w:r>
          </w:p>
        </w:tc>
      </w:tr>
      <w:tr w:rsidR="0087603C" w:rsidRPr="0087603C" w14:paraId="72C8EB9C"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DE31E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Overall</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2CA529"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Overall Rating of the player</w:t>
            </w:r>
          </w:p>
        </w:tc>
      </w:tr>
      <w:tr w:rsidR="0087603C" w:rsidRPr="0087603C" w14:paraId="41F66EFE"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03B81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Potential</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B9D393"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Potential Rating of the player</w:t>
            </w:r>
          </w:p>
        </w:tc>
      </w:tr>
      <w:tr w:rsidR="0087603C" w:rsidRPr="0087603C" w14:paraId="1612C07B"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0CCFC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Club</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8BE66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The international club for which the player plays</w:t>
            </w:r>
          </w:p>
        </w:tc>
      </w:tr>
      <w:tr w:rsidR="0087603C" w:rsidRPr="0087603C" w14:paraId="157DC240"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EF7F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Club Logo</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2B8AF0"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w:t>
            </w:r>
          </w:p>
        </w:tc>
      </w:tr>
      <w:tr w:rsidR="0087603C" w:rsidRPr="0087603C" w14:paraId="67357EBC"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91D969"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Value</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4E418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The market value of the player in the transfer market</w:t>
            </w:r>
          </w:p>
        </w:tc>
      </w:tr>
      <w:tr w:rsidR="0087603C" w:rsidRPr="0087603C" w14:paraId="7373CF60"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4BDB33"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Wage</w:t>
            </w:r>
          </w:p>
        </w:tc>
        <w:tc>
          <w:tcPr>
            <w:tcW w:w="2835" w:type="dxa"/>
            <w:vMerge w:val="restar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24F26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Player Skills and other self-explanatory attributes</w:t>
            </w:r>
          </w:p>
        </w:tc>
      </w:tr>
      <w:tr w:rsidR="0087603C" w:rsidRPr="0087603C" w14:paraId="0A890D7A"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E7890A"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Special</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981258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38AFF32B"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D6B09A"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Acceleration</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541CF0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7730831A"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10983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Aggression</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4ACE09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E3B33E9"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22678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Agility</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1EA228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74A2666F"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436B8E"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Balance</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581EE5E"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7C57C2C1"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40ABCF"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Ball control</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D0BE4D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A09C288"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D7699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Composure</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BFB7D7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312B813F"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78B5FF"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Crossing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8EAC24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7D06A177"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0A1FD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Curve</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87509D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0B6333A"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6D4CD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Dribbling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628A7B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24082C4B"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D8278F"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lastRenderedPageBreak/>
              <w:t>Finishing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772A3F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7EA77DDF"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98079E"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Free kick accuracy</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B69387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2A02ABA2"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94DC0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GK diving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BC90647"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4CD725C4"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7F378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GK handling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281E913"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3825E370"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D09BF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GK kicking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1FBE8F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6C6B618E"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931C0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GK positioning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6A61473"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751CA140"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8A865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GK reflexes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3516857"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6C1EC8FD"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6317A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Heading accuracy</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290126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7ED4787B"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118E5E"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Interceptions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08F91A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37DECAC2"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1EF05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Jumping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5F6CB37"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9730D0E"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153CC7"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Long passing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EC9A95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3A2DC9E3"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C8BBB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Long shots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8D6F97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2C450AC"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A6DA0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Marking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106890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174543D2"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57C2F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Penalties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1DFF19F"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7AE8398C"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4787B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Positioning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E2E225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6C767E0B"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F496E3"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Reactions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74D530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4E076E46"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CE51D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Short passing</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E25DFC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639A6C85"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1E531E"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Shot power</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C6757A7"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49368C96"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4215C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Sliding tackle</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049C5D0"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0496990E"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BC300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Sprint speed</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A8B7F1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68401411"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7A547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Stamina</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006999F"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30464AB1"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4ECFE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Standing tackle</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38BABAF"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0E2895E"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AC344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Strength</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05E68A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AF946A4"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BCB0C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Vision</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AD726D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2D7165B"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17E143"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Volleys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7299F7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
        </w:tc>
      </w:tr>
      <w:tr w:rsidR="0087603C" w:rsidRPr="0087603C" w14:paraId="5D770DC4"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18C8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CAM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F81CD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Attacking Midfielder</w:t>
            </w:r>
          </w:p>
        </w:tc>
      </w:tr>
      <w:tr w:rsidR="0087603C" w:rsidRPr="0087603C" w14:paraId="6FAF0EF2"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57F1BE"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CB</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E1E230"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Back</w:t>
            </w:r>
          </w:p>
        </w:tc>
      </w:tr>
      <w:tr w:rsidR="0087603C" w:rsidRPr="0087603C" w14:paraId="10681191"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DD4D0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CDM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DFF93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Defensive Midfielder</w:t>
            </w:r>
          </w:p>
        </w:tc>
      </w:tr>
      <w:tr w:rsidR="0087603C" w:rsidRPr="0087603C" w14:paraId="0DF2AE28"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769AB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CF</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19B99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Forward</w:t>
            </w:r>
          </w:p>
        </w:tc>
      </w:tr>
      <w:tr w:rsidR="0087603C" w:rsidRPr="0087603C" w14:paraId="437D1490"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0FDA39"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CM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337E3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Midfielder</w:t>
            </w:r>
          </w:p>
        </w:tc>
      </w:tr>
      <w:tr w:rsidR="0087603C" w:rsidRPr="0087603C" w14:paraId="0E532013"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8AAE5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ID</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4EBA6F"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Player's ID in FIFA18</w:t>
            </w:r>
          </w:p>
        </w:tc>
      </w:tr>
      <w:tr w:rsidR="0087603C" w:rsidRPr="0087603C" w14:paraId="39BA32E2"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02340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LAM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9289B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Left Attacking Midfielder</w:t>
            </w:r>
          </w:p>
        </w:tc>
      </w:tr>
      <w:tr w:rsidR="0087603C" w:rsidRPr="0087603C" w14:paraId="49A2EF43"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3ED62D"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LB</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AB608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Left Back</w:t>
            </w:r>
          </w:p>
        </w:tc>
      </w:tr>
      <w:tr w:rsidR="0087603C" w:rsidRPr="0087603C" w14:paraId="0E4EE106"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C1BD7A"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LCB</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8EB1F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xml:space="preserve">Left </w:t>
            </w: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Back</w:t>
            </w:r>
          </w:p>
        </w:tc>
      </w:tr>
      <w:tr w:rsidR="0087603C" w:rsidRPr="0087603C" w14:paraId="7C2AFE30"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1B59CE"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LCM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50F74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xml:space="preserve">Left </w:t>
            </w: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Midfielder</w:t>
            </w:r>
          </w:p>
        </w:tc>
      </w:tr>
      <w:tr w:rsidR="0087603C" w:rsidRPr="0087603C" w14:paraId="7EB964E8"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666C67"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LDM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5973BA"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Left Defensive Midfielder</w:t>
            </w:r>
          </w:p>
        </w:tc>
      </w:tr>
      <w:tr w:rsidR="0087603C" w:rsidRPr="0087603C" w14:paraId="4445AB1B"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611D4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LF</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AD168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Left Forward</w:t>
            </w:r>
          </w:p>
        </w:tc>
      </w:tr>
      <w:tr w:rsidR="0087603C" w:rsidRPr="0087603C" w14:paraId="3AB4412F"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C20CE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7557C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Left Midfielder</w:t>
            </w:r>
          </w:p>
        </w:tc>
      </w:tr>
      <w:tr w:rsidR="0087603C" w:rsidRPr="0087603C" w14:paraId="4A28EA64"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35792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LS</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756ED0"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Left Striker</w:t>
            </w:r>
          </w:p>
        </w:tc>
      </w:tr>
      <w:tr w:rsidR="0087603C" w:rsidRPr="0087603C" w14:paraId="6A9C7E95"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B4ED73"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LW</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06169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Left-Wing</w:t>
            </w:r>
          </w:p>
        </w:tc>
      </w:tr>
      <w:tr w:rsidR="0087603C" w:rsidRPr="0087603C" w14:paraId="4333E23E"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B10607"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LWB</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41039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Left-Wing Back</w:t>
            </w:r>
          </w:p>
        </w:tc>
      </w:tr>
      <w:tr w:rsidR="0087603C" w:rsidRPr="0087603C" w14:paraId="13B9C1D6"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7B407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Preferred Positions</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64C3D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Player's Preferred Position</w:t>
            </w:r>
          </w:p>
        </w:tc>
      </w:tr>
      <w:tr w:rsidR="0087603C" w:rsidRPr="0087603C" w14:paraId="02ECB861"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4DE12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RAM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C411D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Right Attacking Midfielder</w:t>
            </w:r>
          </w:p>
        </w:tc>
      </w:tr>
      <w:tr w:rsidR="0087603C" w:rsidRPr="0087603C" w14:paraId="540FF129"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6A03D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RB</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22BF4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Right Back</w:t>
            </w:r>
          </w:p>
        </w:tc>
      </w:tr>
      <w:tr w:rsidR="0087603C" w:rsidRPr="0087603C" w14:paraId="3ACCE6BA"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A395DA"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lastRenderedPageBreak/>
              <w:t>RCB</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B88B8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xml:space="preserve">Right </w:t>
            </w: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Back</w:t>
            </w:r>
          </w:p>
        </w:tc>
      </w:tr>
      <w:tr w:rsidR="0087603C" w:rsidRPr="0087603C" w14:paraId="0B88A6DC"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BC38A6"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RCM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D6124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xml:space="preserve">Right </w:t>
            </w:r>
            <w:proofErr w:type="spellStart"/>
            <w:r w:rsidRPr="0087603C">
              <w:rPr>
                <w:rFonts w:ascii="Helvetica" w:eastAsia="Times New Roman" w:hAnsi="Helvetica" w:cs="Helvetica"/>
                <w:color w:val="2D3B45"/>
                <w:sz w:val="21"/>
                <w:szCs w:val="21"/>
                <w:lang w:eastAsia="en-IN"/>
              </w:rPr>
              <w:t>Center</w:t>
            </w:r>
            <w:proofErr w:type="spellEnd"/>
            <w:r w:rsidRPr="0087603C">
              <w:rPr>
                <w:rFonts w:ascii="Helvetica" w:eastAsia="Times New Roman" w:hAnsi="Helvetica" w:cs="Helvetica"/>
                <w:color w:val="2D3B45"/>
                <w:sz w:val="21"/>
                <w:szCs w:val="21"/>
                <w:lang w:eastAsia="en-IN"/>
              </w:rPr>
              <w:t xml:space="preserve"> Midfielder</w:t>
            </w:r>
          </w:p>
        </w:tc>
      </w:tr>
      <w:tr w:rsidR="0087603C" w:rsidRPr="0087603C" w14:paraId="18C7B0A5"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75F0B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RDM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A01EB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Right Defensive Midfielder</w:t>
            </w:r>
          </w:p>
        </w:tc>
      </w:tr>
      <w:tr w:rsidR="0087603C" w:rsidRPr="0087603C" w14:paraId="0CB86F4A"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07312"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RF</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DB5E2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Right Forward</w:t>
            </w:r>
          </w:p>
        </w:tc>
      </w:tr>
      <w:tr w:rsidR="0087603C" w:rsidRPr="0087603C" w14:paraId="5B088D06"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92314B"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RM</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79C1B1"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Right Midfielder</w:t>
            </w:r>
          </w:p>
        </w:tc>
      </w:tr>
      <w:tr w:rsidR="0087603C" w:rsidRPr="0087603C" w14:paraId="3D40A255"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17046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RS</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10F2D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Right Striker</w:t>
            </w:r>
          </w:p>
        </w:tc>
      </w:tr>
      <w:tr w:rsidR="0087603C" w:rsidRPr="0087603C" w14:paraId="537CEEDC"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A05F55"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RW</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76328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Right Wing</w:t>
            </w:r>
          </w:p>
        </w:tc>
      </w:tr>
      <w:tr w:rsidR="0087603C" w:rsidRPr="0087603C" w14:paraId="7AA76D88"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E43FE4"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RWB</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740318"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Right Wing Back</w:t>
            </w:r>
          </w:p>
        </w:tc>
      </w:tr>
      <w:tr w:rsidR="0087603C" w:rsidRPr="0087603C" w14:paraId="624A778F" w14:textId="77777777" w:rsidTr="0087603C">
        <w:tc>
          <w:tcPr>
            <w:tcW w:w="20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21F4FE"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ST</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C06E0C" w14:textId="77777777" w:rsidR="0087603C" w:rsidRPr="0087603C" w:rsidRDefault="0087603C" w:rsidP="0087603C">
            <w:pPr>
              <w:spacing w:after="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Striker</w:t>
            </w:r>
          </w:p>
        </w:tc>
      </w:tr>
    </w:tbl>
    <w:p w14:paraId="5DD98170"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w:t>
      </w:r>
    </w:p>
    <w:p w14:paraId="7C479361" w14:textId="77777777" w:rsidR="0087603C" w:rsidRPr="0087603C" w:rsidRDefault="0087603C" w:rsidP="0087603C">
      <w:pPr>
        <w:shd w:val="clear" w:color="auto" w:fill="FFFFFF"/>
        <w:spacing w:before="240" w:after="240" w:line="240" w:lineRule="auto"/>
        <w:outlineLvl w:val="2"/>
        <w:rPr>
          <w:rFonts w:ascii="Helvetica" w:eastAsia="Times New Roman" w:hAnsi="Helvetica" w:cs="Helvetica"/>
          <w:color w:val="2D3B45"/>
          <w:sz w:val="36"/>
          <w:szCs w:val="36"/>
          <w:lang w:eastAsia="en-IN"/>
        </w:rPr>
      </w:pPr>
      <w:r w:rsidRPr="0087603C">
        <w:rPr>
          <w:rFonts w:ascii="Helvetica" w:eastAsia="Times New Roman" w:hAnsi="Helvetica" w:cs="Helvetica"/>
          <w:b/>
          <w:bCs/>
          <w:color w:val="2D3B45"/>
          <w:sz w:val="36"/>
          <w:szCs w:val="36"/>
          <w:lang w:eastAsia="en-IN"/>
        </w:rPr>
        <w:t>Hints:</w:t>
      </w:r>
    </w:p>
    <w:p w14:paraId="60EDED71" w14:textId="77777777" w:rsidR="0087603C" w:rsidRPr="0087603C" w:rsidRDefault="0087603C" w:rsidP="0087603C">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For </w:t>
      </w:r>
      <w:r w:rsidRPr="0087603C">
        <w:rPr>
          <w:rFonts w:ascii="Helvetica" w:eastAsia="Times New Roman" w:hAnsi="Helvetica" w:cs="Helvetica"/>
          <w:b/>
          <w:bCs/>
          <w:color w:val="2D3B45"/>
          <w:sz w:val="21"/>
          <w:szCs w:val="21"/>
          <w:lang w:eastAsia="en-IN"/>
        </w:rPr>
        <w:t>Q.4.</w:t>
      </w:r>
      <w:r w:rsidRPr="0087603C">
        <w:rPr>
          <w:rFonts w:ascii="Helvetica" w:eastAsia="Times New Roman" w:hAnsi="Helvetica" w:cs="Helvetica"/>
          <w:color w:val="2D3B45"/>
          <w:sz w:val="21"/>
          <w:szCs w:val="21"/>
          <w:lang w:eastAsia="en-IN"/>
        </w:rPr>
        <w:t xml:space="preserve">- There are different preferred positions for a player and you are required to consider the first preference as the player’s preferred position. For example, if a player’s preferred positions are ‘LW RW ST’ consider his position to be LW and create a new column to store these positions. Consider this new column for position-related questions. Once this new column is created, you will find around 15 unique positions. You can refer to this code to create the column – </w:t>
      </w:r>
      <w:proofErr w:type="spellStart"/>
      <w:r w:rsidRPr="0087603C">
        <w:rPr>
          <w:rFonts w:ascii="Helvetica" w:eastAsia="Times New Roman" w:hAnsi="Helvetica" w:cs="Helvetica"/>
          <w:color w:val="2D3B45"/>
          <w:sz w:val="21"/>
          <w:szCs w:val="21"/>
          <w:lang w:eastAsia="en-IN"/>
        </w:rPr>
        <w:t>fifa_df</w:t>
      </w:r>
      <w:proofErr w:type="spellEnd"/>
      <w:r w:rsidRPr="0087603C">
        <w:rPr>
          <w:rFonts w:ascii="Helvetica" w:eastAsia="Times New Roman" w:hAnsi="Helvetica" w:cs="Helvetica"/>
          <w:color w:val="2D3B45"/>
          <w:sz w:val="21"/>
          <w:szCs w:val="21"/>
          <w:lang w:eastAsia="en-IN"/>
        </w:rPr>
        <w:t xml:space="preserve">['Position'] = </w:t>
      </w:r>
      <w:proofErr w:type="spellStart"/>
      <w:r w:rsidRPr="0087603C">
        <w:rPr>
          <w:rFonts w:ascii="Helvetica" w:eastAsia="Times New Roman" w:hAnsi="Helvetica" w:cs="Helvetica"/>
          <w:color w:val="2D3B45"/>
          <w:sz w:val="21"/>
          <w:szCs w:val="21"/>
          <w:lang w:eastAsia="en-IN"/>
        </w:rPr>
        <w:t>fifa_</w:t>
      </w:r>
      <w:proofErr w:type="gramStart"/>
      <w:r w:rsidRPr="0087603C">
        <w:rPr>
          <w:rFonts w:ascii="Helvetica" w:eastAsia="Times New Roman" w:hAnsi="Helvetica" w:cs="Helvetica"/>
          <w:color w:val="2D3B45"/>
          <w:sz w:val="21"/>
          <w:szCs w:val="21"/>
          <w:lang w:eastAsia="en-IN"/>
        </w:rPr>
        <w:t>df</w:t>
      </w:r>
      <w:proofErr w:type="spellEnd"/>
      <w:r w:rsidRPr="0087603C">
        <w:rPr>
          <w:rFonts w:ascii="Helvetica" w:eastAsia="Times New Roman" w:hAnsi="Helvetica" w:cs="Helvetica"/>
          <w:color w:val="2D3B45"/>
          <w:sz w:val="21"/>
          <w:szCs w:val="21"/>
          <w:lang w:eastAsia="en-IN"/>
        </w:rPr>
        <w:t>[</w:t>
      </w:r>
      <w:proofErr w:type="gramEnd"/>
      <w:r w:rsidRPr="0087603C">
        <w:rPr>
          <w:rFonts w:ascii="Helvetica" w:eastAsia="Times New Roman" w:hAnsi="Helvetica" w:cs="Helvetica"/>
          <w:color w:val="2D3B45"/>
          <w:sz w:val="21"/>
          <w:szCs w:val="21"/>
          <w:lang w:eastAsia="en-IN"/>
        </w:rPr>
        <w:t>'Preferred Positions'].apply(lambda x: x[:3])</w:t>
      </w:r>
    </w:p>
    <w:p w14:paraId="22BAF5F9" w14:textId="77777777" w:rsidR="0087603C" w:rsidRPr="0087603C" w:rsidRDefault="0087603C" w:rsidP="0087603C">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For </w:t>
      </w:r>
      <w:r w:rsidRPr="0087603C">
        <w:rPr>
          <w:rFonts w:ascii="Helvetica" w:eastAsia="Times New Roman" w:hAnsi="Helvetica" w:cs="Helvetica"/>
          <w:b/>
          <w:bCs/>
          <w:color w:val="2D3B45"/>
          <w:sz w:val="21"/>
          <w:szCs w:val="21"/>
          <w:lang w:eastAsia="en-IN"/>
        </w:rPr>
        <w:t>Q.6.</w:t>
      </w:r>
      <w:r w:rsidRPr="0087603C">
        <w:rPr>
          <w:rFonts w:ascii="Helvetica" w:eastAsia="Times New Roman" w:hAnsi="Helvetica" w:cs="Helvetica"/>
          <w:color w:val="2D3B45"/>
          <w:sz w:val="21"/>
          <w:szCs w:val="21"/>
          <w:lang w:eastAsia="en-IN"/>
        </w:rPr>
        <w:t>- </w:t>
      </w:r>
    </w:p>
    <w:p w14:paraId="797B16D6" w14:textId="77777777" w:rsidR="0087603C" w:rsidRPr="0087603C" w:rsidRDefault="0087603C" w:rsidP="0087603C">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Pick out the best players based on the overall rating while selecting the players. In case of a tie, select the most important tiebreaker attribute.</w:t>
      </w:r>
    </w:p>
    <w:p w14:paraId="02281797" w14:textId="77777777" w:rsidR="0087603C" w:rsidRPr="0087603C" w:rsidRDefault="0087603C" w:rsidP="0087603C">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When we talk about formation, the nomenclature is as follows (Number of defenders- Number of midfielders- number of forwards), the goalkeeper will always be there in the team hence we don’t represent it in the formation.</w:t>
      </w:r>
    </w:p>
    <w:p w14:paraId="571DBB78" w14:textId="73052FC1" w:rsidR="0087603C" w:rsidRPr="0087603C" w:rsidRDefault="0087603C" w:rsidP="0087603C">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1"/>
          <w:szCs w:val="21"/>
          <w:lang w:eastAsia="en-IN"/>
        </w:rPr>
      </w:pPr>
      <w:r w:rsidRPr="0087603C">
        <w:rPr>
          <w:rFonts w:ascii="Helvetica" w:eastAsia="Times New Roman" w:hAnsi="Helvetica" w:cs="Helvetica"/>
          <w:noProof/>
          <w:color w:val="2D3B45"/>
          <w:sz w:val="21"/>
          <w:szCs w:val="21"/>
          <w:lang w:eastAsia="en-IN"/>
        </w:rPr>
        <mc:AlternateContent>
          <mc:Choice Requires="wps">
            <w:drawing>
              <wp:inline distT="0" distB="0" distL="0" distR="0" wp14:anchorId="40C39B80" wp14:editId="4EB43940">
                <wp:extent cx="7277100" cy="28765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77100" cy="287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4F5E2" id="Rectangle 1" o:spid="_x0000_s1026" style="width:573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" filled="f" stroked="f">
                <o:lock v:ext="edit" aspectratio="t"/>
                <w10:anchorlock/>
              </v:rect>
            </w:pict>
          </mc:Fallback>
        </mc:AlternateContent>
      </w:r>
    </w:p>
    <w:p w14:paraId="2AADCC9B" w14:textId="77777777" w:rsidR="0087603C" w:rsidRPr="0087603C" w:rsidRDefault="0087603C" w:rsidP="0087603C">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xml:space="preserve">Based on the positional requirement the above-mentioned positions can be treated equally while shortlisting the squad. </w:t>
      </w:r>
      <w:proofErr w:type="gramStart"/>
      <w:r w:rsidRPr="0087603C">
        <w:rPr>
          <w:rFonts w:ascii="Helvetica" w:eastAsia="Times New Roman" w:hAnsi="Helvetica" w:cs="Helvetica"/>
          <w:color w:val="2D3B45"/>
          <w:sz w:val="21"/>
          <w:szCs w:val="21"/>
          <w:lang w:eastAsia="en-IN"/>
        </w:rPr>
        <w:t>E.g.</w:t>
      </w:r>
      <w:proofErr w:type="gramEnd"/>
      <w:r w:rsidRPr="0087603C">
        <w:rPr>
          <w:rFonts w:ascii="Helvetica" w:eastAsia="Times New Roman" w:hAnsi="Helvetica" w:cs="Helvetica"/>
          <w:color w:val="2D3B45"/>
          <w:sz w:val="21"/>
          <w:szCs w:val="21"/>
          <w:lang w:eastAsia="en-IN"/>
        </w:rPr>
        <w:t xml:space="preserve"> LW / ST – LW can be treated equally as the striker.</w:t>
      </w:r>
    </w:p>
    <w:p w14:paraId="688F10E6"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w:t>
      </w:r>
    </w:p>
    <w:p w14:paraId="53884968"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b/>
          <w:bCs/>
          <w:color w:val="2D3B45"/>
          <w:sz w:val="21"/>
          <w:szCs w:val="21"/>
          <w:lang w:eastAsia="en-IN"/>
        </w:rPr>
        <w:t xml:space="preserve">Best Practices for </w:t>
      </w:r>
      <w:proofErr w:type="gramStart"/>
      <w:r w:rsidRPr="0087603C">
        <w:rPr>
          <w:rFonts w:ascii="Helvetica" w:eastAsia="Times New Roman" w:hAnsi="Helvetica" w:cs="Helvetica"/>
          <w:b/>
          <w:bCs/>
          <w:color w:val="2D3B45"/>
          <w:sz w:val="21"/>
          <w:szCs w:val="21"/>
          <w:lang w:eastAsia="en-IN"/>
        </w:rPr>
        <w:t>Notebook :</w:t>
      </w:r>
      <w:proofErr w:type="gramEnd"/>
      <w:r w:rsidRPr="0087603C">
        <w:rPr>
          <w:rFonts w:ascii="Helvetica" w:eastAsia="Times New Roman" w:hAnsi="Helvetica" w:cs="Helvetica"/>
          <w:b/>
          <w:bCs/>
          <w:color w:val="2D3B45"/>
          <w:sz w:val="21"/>
          <w:szCs w:val="21"/>
          <w:lang w:eastAsia="en-IN"/>
        </w:rPr>
        <w:t> </w:t>
      </w:r>
    </w:p>
    <w:p w14:paraId="2E74EC4E" w14:textId="77777777" w:rsidR="0087603C" w:rsidRPr="0087603C" w:rsidRDefault="0087603C" w:rsidP="0087603C">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lastRenderedPageBreak/>
        <w:t>The notebook should be well-documented, with inline comments explaining the functionality of code and markdown cells containing comments on the observations and insights.</w:t>
      </w:r>
    </w:p>
    <w:p w14:paraId="569A37CA" w14:textId="77777777" w:rsidR="0087603C" w:rsidRPr="0087603C" w:rsidRDefault="0087603C" w:rsidP="0087603C">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The notebook should be run from start to finish in a sequential manner before submission.</w:t>
      </w:r>
    </w:p>
    <w:p w14:paraId="755B16D9" w14:textId="77777777" w:rsidR="0087603C" w:rsidRPr="0087603C" w:rsidRDefault="0087603C" w:rsidP="0087603C">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It is preferable to remove all warnings and errors before submission.</w:t>
      </w:r>
    </w:p>
    <w:p w14:paraId="42887433" w14:textId="77777777" w:rsidR="0087603C" w:rsidRPr="0087603C" w:rsidRDefault="0087603C" w:rsidP="0087603C">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xml:space="preserve">The notebook should be submitted as an HTML file (.html) and as a notebook file </w:t>
      </w:r>
      <w:proofErr w:type="gramStart"/>
      <w:r w:rsidRPr="0087603C">
        <w:rPr>
          <w:rFonts w:ascii="Helvetica" w:eastAsia="Times New Roman" w:hAnsi="Helvetica" w:cs="Helvetica"/>
          <w:color w:val="2D3B45"/>
          <w:sz w:val="21"/>
          <w:szCs w:val="21"/>
          <w:lang w:eastAsia="en-IN"/>
        </w:rPr>
        <w:t>(.</w:t>
      </w:r>
      <w:proofErr w:type="spellStart"/>
      <w:r w:rsidRPr="0087603C">
        <w:rPr>
          <w:rFonts w:ascii="Helvetica" w:eastAsia="Times New Roman" w:hAnsi="Helvetica" w:cs="Helvetica"/>
          <w:color w:val="2D3B45"/>
          <w:sz w:val="21"/>
          <w:szCs w:val="21"/>
          <w:lang w:eastAsia="en-IN"/>
        </w:rPr>
        <w:t>ipynb</w:t>
      </w:r>
      <w:proofErr w:type="spellEnd"/>
      <w:proofErr w:type="gramEnd"/>
      <w:r w:rsidRPr="0087603C">
        <w:rPr>
          <w:rFonts w:ascii="Helvetica" w:eastAsia="Times New Roman" w:hAnsi="Helvetica" w:cs="Helvetica"/>
          <w:color w:val="2D3B45"/>
          <w:sz w:val="21"/>
          <w:szCs w:val="21"/>
          <w:lang w:eastAsia="en-IN"/>
        </w:rPr>
        <w:t>)</w:t>
      </w:r>
    </w:p>
    <w:p w14:paraId="07DE9BA0"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b/>
          <w:bCs/>
          <w:color w:val="2D3B45"/>
          <w:sz w:val="21"/>
          <w:szCs w:val="21"/>
          <w:lang w:eastAsia="en-IN"/>
        </w:rPr>
        <w:t xml:space="preserve">Submission </w:t>
      </w:r>
      <w:proofErr w:type="gramStart"/>
      <w:r w:rsidRPr="0087603C">
        <w:rPr>
          <w:rFonts w:ascii="Helvetica" w:eastAsia="Times New Roman" w:hAnsi="Helvetica" w:cs="Helvetica"/>
          <w:b/>
          <w:bCs/>
          <w:color w:val="2D3B45"/>
          <w:sz w:val="21"/>
          <w:szCs w:val="21"/>
          <w:lang w:eastAsia="en-IN"/>
        </w:rPr>
        <w:t>Guidelines :</w:t>
      </w:r>
      <w:proofErr w:type="gramEnd"/>
    </w:p>
    <w:p w14:paraId="02050D77" w14:textId="77777777" w:rsidR="0087603C" w:rsidRPr="0087603C" w:rsidRDefault="0087603C" w:rsidP="0087603C">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There are two parts to the submission: </w:t>
      </w:r>
    </w:p>
    <w:p w14:paraId="16E23486" w14:textId="77777777" w:rsidR="0087603C" w:rsidRPr="0087603C" w:rsidRDefault="0087603C" w:rsidP="0087603C">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 xml:space="preserve">A well commented </w:t>
      </w:r>
      <w:proofErr w:type="spellStart"/>
      <w:r w:rsidRPr="0087603C">
        <w:rPr>
          <w:rFonts w:ascii="Helvetica" w:eastAsia="Times New Roman" w:hAnsi="Helvetica" w:cs="Helvetica"/>
          <w:color w:val="2D3B45"/>
          <w:sz w:val="21"/>
          <w:szCs w:val="21"/>
          <w:lang w:eastAsia="en-IN"/>
        </w:rPr>
        <w:t>Jupyter</w:t>
      </w:r>
      <w:proofErr w:type="spellEnd"/>
      <w:r w:rsidRPr="0087603C">
        <w:rPr>
          <w:rFonts w:ascii="Helvetica" w:eastAsia="Times New Roman" w:hAnsi="Helvetica" w:cs="Helvetica"/>
          <w:color w:val="2D3B45"/>
          <w:sz w:val="21"/>
          <w:szCs w:val="21"/>
          <w:lang w:eastAsia="en-IN"/>
        </w:rPr>
        <w:t xml:space="preserve"> notebook [format </w:t>
      </w:r>
      <w:proofErr w:type="gramStart"/>
      <w:r w:rsidRPr="0087603C">
        <w:rPr>
          <w:rFonts w:ascii="Helvetica" w:eastAsia="Times New Roman" w:hAnsi="Helvetica" w:cs="Helvetica"/>
          <w:color w:val="2D3B45"/>
          <w:sz w:val="21"/>
          <w:szCs w:val="21"/>
          <w:lang w:eastAsia="en-IN"/>
        </w:rPr>
        <w:t>- .</w:t>
      </w:r>
      <w:proofErr w:type="spellStart"/>
      <w:r w:rsidRPr="0087603C">
        <w:rPr>
          <w:rFonts w:ascii="Helvetica" w:eastAsia="Times New Roman" w:hAnsi="Helvetica" w:cs="Helvetica"/>
          <w:color w:val="2D3B45"/>
          <w:sz w:val="21"/>
          <w:szCs w:val="21"/>
          <w:lang w:eastAsia="en-IN"/>
        </w:rPr>
        <w:t>ipynb</w:t>
      </w:r>
      <w:proofErr w:type="spellEnd"/>
      <w:proofErr w:type="gramEnd"/>
      <w:r w:rsidRPr="0087603C">
        <w:rPr>
          <w:rFonts w:ascii="Helvetica" w:eastAsia="Times New Roman" w:hAnsi="Helvetica" w:cs="Helvetica"/>
          <w:color w:val="2D3B45"/>
          <w:sz w:val="21"/>
          <w:szCs w:val="21"/>
          <w:lang w:eastAsia="en-IN"/>
        </w:rPr>
        <w:t>]</w:t>
      </w:r>
    </w:p>
    <w:p w14:paraId="7F05A530" w14:textId="77777777" w:rsidR="0087603C" w:rsidRPr="0087603C" w:rsidRDefault="0087603C" w:rsidP="0087603C">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File converted to HTML format </w:t>
      </w:r>
    </w:p>
    <w:p w14:paraId="169F0F3C" w14:textId="77777777" w:rsidR="0087603C" w:rsidRPr="0087603C" w:rsidRDefault="0087603C" w:rsidP="0087603C">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Any assignment found copied/ plagiarized with other groups will not be graded and awarded zero marks</w:t>
      </w:r>
    </w:p>
    <w:p w14:paraId="6F1840BE" w14:textId="77777777" w:rsidR="0087603C" w:rsidRPr="0087603C" w:rsidRDefault="0087603C" w:rsidP="0087603C">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Please ensure timely submission as any submission post-deadline will not be accepted for evaluation</w:t>
      </w:r>
    </w:p>
    <w:p w14:paraId="1078B1F6" w14:textId="77777777" w:rsidR="0087603C" w:rsidRPr="0087603C" w:rsidRDefault="0087603C" w:rsidP="0087603C">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Submission will not be evaluated if,</w:t>
      </w:r>
    </w:p>
    <w:p w14:paraId="014FE471" w14:textId="77777777" w:rsidR="0087603C" w:rsidRPr="0087603C" w:rsidRDefault="0087603C" w:rsidP="0087603C">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it is submitted post-deadline, or,</w:t>
      </w:r>
    </w:p>
    <w:p w14:paraId="70FB6DC2" w14:textId="77777777" w:rsidR="0087603C" w:rsidRPr="0087603C" w:rsidRDefault="0087603C" w:rsidP="0087603C">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more than 2 files are submitted</w:t>
      </w:r>
    </w:p>
    <w:p w14:paraId="78AE99D8" w14:textId="77777777" w:rsidR="0087603C" w:rsidRPr="0087603C" w:rsidRDefault="0087603C" w:rsidP="0087603C">
      <w:pPr>
        <w:shd w:val="clear" w:color="auto" w:fill="FFFFFF"/>
        <w:spacing w:before="180" w:after="180" w:line="240" w:lineRule="auto"/>
        <w:rPr>
          <w:rFonts w:ascii="Helvetica" w:eastAsia="Times New Roman" w:hAnsi="Helvetica" w:cs="Helvetica"/>
          <w:color w:val="2D3B45"/>
          <w:sz w:val="21"/>
          <w:szCs w:val="21"/>
          <w:lang w:eastAsia="en-IN"/>
        </w:rPr>
      </w:pPr>
      <w:r w:rsidRPr="0087603C">
        <w:rPr>
          <w:rFonts w:ascii="Helvetica" w:eastAsia="Times New Roman" w:hAnsi="Helvetica" w:cs="Helvetica"/>
          <w:color w:val="2D3B45"/>
          <w:sz w:val="21"/>
          <w:szCs w:val="21"/>
          <w:lang w:eastAsia="en-IN"/>
        </w:rPr>
        <w:t>Happy Learning!!</w:t>
      </w:r>
    </w:p>
    <w:p w14:paraId="371FCA3B" w14:textId="77777777" w:rsidR="00F05D3A" w:rsidRDefault="00F05D3A"/>
    <w:sectPr w:rsidR="00F05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F02"/>
    <w:multiLevelType w:val="multilevel"/>
    <w:tmpl w:val="994A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3497A"/>
    <w:multiLevelType w:val="multilevel"/>
    <w:tmpl w:val="FEE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4266D"/>
    <w:multiLevelType w:val="multilevel"/>
    <w:tmpl w:val="C41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C30A2"/>
    <w:multiLevelType w:val="multilevel"/>
    <w:tmpl w:val="DED2B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3C"/>
    <w:rsid w:val="0087603C"/>
    <w:rsid w:val="00A40594"/>
    <w:rsid w:val="00F05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FE1F"/>
  <w15:chartTrackingRefBased/>
  <w15:docId w15:val="{BC797FEB-FB46-4807-864D-34411453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0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0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60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6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9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2021-04-24T10:46:00Z</dcterms:created>
  <dcterms:modified xsi:type="dcterms:W3CDTF">2021-04-24T10:46:00Z</dcterms:modified>
</cp:coreProperties>
</file>