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C9B" w:rsidP="008F4C9B" w:rsidRDefault="008F4C9B" w14:paraId="123B1FE9" w14:textId="77777777">
      <w:pPr>
        <w:jc w:val="both"/>
      </w:pPr>
      <w:r>
        <w:t xml:space="preserve">                                                                       </w:t>
      </w:r>
    </w:p>
    <w:p w:rsidR="008F4C9B" w:rsidP="008F4C9B" w:rsidRDefault="008F4C9B" w14:paraId="2775ED87" w14:textId="1EAB6732">
      <w:pPr>
        <w:jc w:val="both"/>
        <w:rPr>
          <w:b/>
          <w:bCs/>
          <w:sz w:val="28"/>
          <w:szCs w:val="28"/>
        </w:rPr>
      </w:pPr>
      <w:r w:rsidRPr="1D24826A" w:rsidR="008F4C9B">
        <w:rPr>
          <w:b w:val="1"/>
          <w:bCs w:val="1"/>
          <w:sz w:val="28"/>
          <w:szCs w:val="28"/>
        </w:rPr>
        <w:t xml:space="preserve">                                                                    </w:t>
      </w:r>
      <w:r w:rsidRPr="1D24826A" w:rsidR="008F4C9B">
        <w:rPr>
          <w:b w:val="1"/>
          <w:bCs w:val="1"/>
          <w:sz w:val="28"/>
          <w:szCs w:val="28"/>
        </w:rPr>
        <w:t>INTRODUCTION</w:t>
      </w:r>
    </w:p>
    <w:p w:rsidR="008F4C9B" w:rsidP="1D24826A" w:rsidRDefault="008F4C9B" w14:paraId="730BD477" w14:textId="22F55E31">
      <w:pPr>
        <w:pStyle w:val="Normal"/>
        <w:jc w:val="both"/>
      </w:pPr>
      <w:r w:rsidRPr="1D24826A" w:rsidR="1F4E2051">
        <w:rPr>
          <w:rFonts w:ascii="Aptos" w:hAnsi="Aptos" w:eastAsia="Aptos" w:cs="Aptos"/>
          <w:noProof w:val="0"/>
          <w:sz w:val="24"/>
          <w:szCs w:val="24"/>
          <w:lang w:val="en-US"/>
        </w:rPr>
        <w:t>In a university, effective management of academic tasks is crucial for ensuring smooth operations. A comprehensive university management system keeps track of various elements—such as students, teachers, departments, courses, and classrooms—each with its own detailed information and interconnections. This integration not only enhances data accuracy but also streamlines administrative processes, contributing to a more efficient academic environment.</w:t>
      </w:r>
    </w:p>
    <w:p w:rsidR="008F4C9B" w:rsidP="008F4C9B" w:rsidRDefault="008F4C9B" w14:paraId="40A04F55" w14:textId="77777777">
      <w:pPr>
        <w:jc w:val="both"/>
      </w:pPr>
    </w:p>
    <w:p w:rsidRPr="008F4C9B" w:rsidR="008F4C9B" w:rsidP="008F4C9B" w:rsidRDefault="008F4C9B" w14:paraId="2FB4FA94" w14:textId="694072AC">
      <w:pPr>
        <w:jc w:val="both"/>
        <w:rPr>
          <w:b/>
          <w:bCs/>
          <w:sz w:val="28"/>
          <w:szCs w:val="28"/>
        </w:rPr>
      </w:pPr>
      <w:r w:rsidR="008F4C9B">
        <w:rPr/>
        <w:t xml:space="preserve">                                                                               </w:t>
      </w:r>
      <w:r w:rsidRPr="1D24826A" w:rsidR="008F4C9B">
        <w:rPr>
          <w:b w:val="1"/>
          <w:bCs w:val="1"/>
          <w:sz w:val="28"/>
          <w:szCs w:val="28"/>
        </w:rPr>
        <w:t>CASE STUDY</w:t>
      </w:r>
    </w:p>
    <w:p w:rsidR="006C75AF" w:rsidP="1D24826A" w:rsidRDefault="006C75AF" w14:paraId="1B54DF41" w14:textId="2082FFFF">
      <w:pPr>
        <w:pStyle w:val="Normal"/>
      </w:pPr>
      <w:r w:rsidRPr="1D24826A" w:rsidR="08A3390B">
        <w:rPr>
          <w:rFonts w:ascii="Aptos" w:hAnsi="Aptos" w:eastAsia="Aptos" w:cs="Aptos"/>
          <w:noProof w:val="0"/>
          <w:sz w:val="24"/>
          <w:szCs w:val="24"/>
          <w:lang w:val="en-US"/>
        </w:rPr>
        <w:t>In a university management system, students are the heart of the system. Many students belong to one department, and each student is uniquely identified by a Student ID. They have personal details such as Name, Date of Birth (DOB), Address, City, Contact Phone Number, and Department ID. A faculty member belongs to only one department and has a unique Faculty ID along with their Name, Phone Number, and Email, as well as the Department ID they are associated with. Many students are also associated with one faculty member. Departments offer many courses, with each department being uniquely identified by a Department ID and having a Department Name. A faculty member can teach many courses, and each course is uniquely identified by a Course ID. In addition to the Course Name and the specified number of Credits, each course includes extra details such as Faculty ID, Classroom ID, and Department ID. Many courses are taken by many students, establishing a many-to-many relationship. Courses are also conducted in classrooms, where each classroom is uniquely identified by a Classroom ID, has a Room Number, and is located in a specific Building.</w:t>
      </w:r>
    </w:p>
    <w:sectPr w:rsidR="006C75A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FF"/>
    <w:rsid w:val="00230AB7"/>
    <w:rsid w:val="003A7EFD"/>
    <w:rsid w:val="003F723D"/>
    <w:rsid w:val="005726AB"/>
    <w:rsid w:val="006C75AF"/>
    <w:rsid w:val="006D35F1"/>
    <w:rsid w:val="0089436E"/>
    <w:rsid w:val="008F4C9B"/>
    <w:rsid w:val="009225AE"/>
    <w:rsid w:val="00957196"/>
    <w:rsid w:val="00A51836"/>
    <w:rsid w:val="00B44867"/>
    <w:rsid w:val="00B570A8"/>
    <w:rsid w:val="00BC1BE5"/>
    <w:rsid w:val="00CF17FF"/>
    <w:rsid w:val="00D642AC"/>
    <w:rsid w:val="00EB5364"/>
    <w:rsid w:val="00FE1212"/>
    <w:rsid w:val="08A3390B"/>
    <w:rsid w:val="1D24826A"/>
    <w:rsid w:val="1F4E2051"/>
    <w:rsid w:val="2F3B9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701B"/>
  <w15:chartTrackingRefBased/>
  <w15:docId w15:val="{387BEFDB-1AA3-4C21-87DE-325E55A2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F17F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7F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17F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F17F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F17F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17F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17F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17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17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17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17FF"/>
    <w:rPr>
      <w:rFonts w:eastAsiaTheme="majorEastAsia" w:cstheme="majorBidi"/>
      <w:color w:val="272727" w:themeColor="text1" w:themeTint="D8"/>
    </w:rPr>
  </w:style>
  <w:style w:type="paragraph" w:styleId="Title">
    <w:name w:val="Title"/>
    <w:basedOn w:val="Normal"/>
    <w:next w:val="Normal"/>
    <w:link w:val="TitleChar"/>
    <w:uiPriority w:val="10"/>
    <w:qFormat/>
    <w:rsid w:val="00CF17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17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17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1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FF"/>
    <w:pPr>
      <w:spacing w:before="160"/>
      <w:jc w:val="center"/>
    </w:pPr>
    <w:rPr>
      <w:i/>
      <w:iCs/>
      <w:color w:val="404040" w:themeColor="text1" w:themeTint="BF"/>
    </w:rPr>
  </w:style>
  <w:style w:type="character" w:styleId="QuoteChar" w:customStyle="1">
    <w:name w:val="Quote Char"/>
    <w:basedOn w:val="DefaultParagraphFont"/>
    <w:link w:val="Quote"/>
    <w:uiPriority w:val="29"/>
    <w:rsid w:val="00CF17FF"/>
    <w:rPr>
      <w:i/>
      <w:iCs/>
      <w:color w:val="404040" w:themeColor="text1" w:themeTint="BF"/>
    </w:rPr>
  </w:style>
  <w:style w:type="paragraph" w:styleId="ListParagraph">
    <w:name w:val="List Paragraph"/>
    <w:basedOn w:val="Normal"/>
    <w:uiPriority w:val="34"/>
    <w:qFormat/>
    <w:rsid w:val="00CF17FF"/>
    <w:pPr>
      <w:ind w:left="720"/>
      <w:contextualSpacing/>
    </w:pPr>
  </w:style>
  <w:style w:type="character" w:styleId="IntenseEmphasis">
    <w:name w:val="Intense Emphasis"/>
    <w:basedOn w:val="DefaultParagraphFont"/>
    <w:uiPriority w:val="21"/>
    <w:qFormat/>
    <w:rsid w:val="00CF17FF"/>
    <w:rPr>
      <w:i/>
      <w:iCs/>
      <w:color w:val="0F4761" w:themeColor="accent1" w:themeShade="BF"/>
    </w:rPr>
  </w:style>
  <w:style w:type="paragraph" w:styleId="IntenseQuote">
    <w:name w:val="Intense Quote"/>
    <w:basedOn w:val="Normal"/>
    <w:next w:val="Normal"/>
    <w:link w:val="IntenseQuoteChar"/>
    <w:uiPriority w:val="30"/>
    <w:qFormat/>
    <w:rsid w:val="00CF17F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17FF"/>
    <w:rPr>
      <w:i/>
      <w:iCs/>
      <w:color w:val="0F4761" w:themeColor="accent1" w:themeShade="BF"/>
    </w:rPr>
  </w:style>
  <w:style w:type="character" w:styleId="IntenseReference">
    <w:name w:val="Intense Reference"/>
    <w:basedOn w:val="DefaultParagraphFont"/>
    <w:uiPriority w:val="32"/>
    <w:qFormat/>
    <w:rsid w:val="00CF1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JARIFUR RAHMAN</dc:creator>
  <keywords/>
  <dc:description/>
  <lastModifiedBy>MD. TANVIR HASAN</lastModifiedBy>
  <revision>5</revision>
  <dcterms:created xsi:type="dcterms:W3CDTF">2025-01-31T20:02:00.0000000Z</dcterms:created>
  <dcterms:modified xsi:type="dcterms:W3CDTF">2025-02-01T11:16:13.4448845Z</dcterms:modified>
</coreProperties>
</file>