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t>华南理工大学法学院A</w:t>
      </w:r>
      <w:r>
        <w:rPr>
          <w:rFonts w:hint="eastAsia" w:ascii="宋体" w:hAnsi="宋体" w:eastAsia="宋体"/>
          <w:b/>
          <w:sz w:val="30"/>
          <w:szCs w:val="30"/>
        </w:rPr>
        <w:t>4-104模拟法庭使用承诺书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模拟法庭是法学院法律教学与仿真诉讼相结合的重要实验场所，为加强实验室的管理，使模拟法庭保持正常运转，更好地为教学科研服务，实现资源共享，我方特作出以下承诺：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使用单位承诺条款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确认签字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vAlign w:val="top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一、A4-104的使用仅限于举行会议和学术报告，不作其它用途，各类活动如开幕式、闭幕式、演讲辩论比赛、师生交流会等。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vAlign w:val="top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二、服从管理人员安排，爱护设备、保持环境的整洁。不能搬动室内一切设备、桌椅，不能张贴，在指定地点悬挂横幅。并交</w:t>
            </w:r>
            <w:r>
              <w:rPr>
                <w:rFonts w:hint="eastAsia" w:ascii="宋体" w:hAnsi="宋体"/>
                <w:sz w:val="24"/>
                <w:szCs w:val="24"/>
              </w:rPr>
              <w:t>500元保证金给A4楼管。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71" w:type="dxa"/>
            <w:vAlign w:val="top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三、使用完会场后，由管理人员清点物品，检查设备，清理好现场后退还保证金。如有损坏，将根据具体情况进行赔偿。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vAlign w:val="top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四、如在使用时间上与法学院使用上冲突的，法学院拥有优先使用权。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6771" w:type="dxa"/>
            <w:vAlign w:val="top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五、如有违反A4-104管理制度的单位或个人，我院将取消该单位和个人今后的使用权。</w:t>
            </w:r>
          </w:p>
        </w:tc>
        <w:tc>
          <w:tcPr>
            <w:tcW w:w="1751" w:type="dxa"/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借用单位：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用    途：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</w:t>
      </w:r>
      <w:r>
        <w:rPr>
          <w:rFonts w:hint="eastAsia" w:ascii="宋体" w:hAnsi="宋体"/>
          <w:sz w:val="28"/>
          <w:szCs w:val="28"/>
          <w:lang w:eastAsia="zh-CN"/>
        </w:rPr>
        <w:t>借</w:t>
      </w:r>
      <w:r>
        <w:rPr>
          <w:rFonts w:hint="eastAsia" w:ascii="宋体" w:hAnsi="宋体" w:eastAsia="宋体"/>
          <w:sz w:val="28"/>
          <w:szCs w:val="28"/>
        </w:rPr>
        <w:t>用日期及时间：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负责人(承诺人)：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联系电话：</w:t>
      </w:r>
    </w:p>
    <w:p>
      <w:p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                     主管老师</w:t>
      </w:r>
      <w:bookmarkStart w:id="0" w:name="_GoBack"/>
      <w:bookmarkEnd w:id="0"/>
      <w:r>
        <w:rPr>
          <w:rFonts w:hint="eastAsia" w:ascii="宋体" w:hAnsi="宋体"/>
          <w:sz w:val="28"/>
          <w:szCs w:val="28"/>
          <w:lang w:val="en-US" w:eastAsia="zh-CN"/>
        </w:rPr>
        <w:t>签字：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年    月    日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借用单位签收：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法学院管理员验收：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535</Characters>
  <Lines>4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2014-06-05T16:44:00Z</dcterms:created>
  <dc:creator>田宸赫</dc:creator>
  <cp:lastModifiedBy>Administrator</cp:lastModifiedBy>
  <dcterms:modified xsi:type="dcterms:W3CDTF">2014-09-15T03:19:16Z</dcterms:modified>
  <dc:title>华南理工大学法学院A4-104模拟法庭使用承诺书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