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Product Classification using their Ingredient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1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Aharnish Pithva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Jevin Jivani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Astha Bhalodiya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Yug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AU2040181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Tasks Performed in the week.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searched libraries capable of extracting text data from images, including the position and size of each text element. As a result of our investigation, we discovered an open-source library named easyOCR for python. The library can be used for image text extraction, providing the output of an array containing the words and their respective positions.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Outcomes of the tasks performed.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received the following results, but with some spelling inaccuracies and unrecognised text. 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8213" cy="2868712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86871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Tasks to be performed in the upcoming week.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exploring the possibility of grouping strings together (clustering) based on their coordinates to search classified text. It should be noted that the classification process may be performed using a bag-of-words approach, which places little emphasis on the order or composition of sentences.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