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5B6" w:rsidRDefault="003046EF">
      <w:pPr>
        <w:adjustRightInd w:val="0"/>
        <w:snapToGrid w:val="0"/>
        <w:spacing w:line="360" w:lineRule="auto"/>
        <w:ind w:firstLine="200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小学</w:t>
      </w:r>
      <w:r>
        <w:rPr>
          <w:rFonts w:ascii="黑体" w:eastAsia="黑体" w:hAnsi="黑体"/>
          <w:b/>
          <w:sz w:val="32"/>
          <w:szCs w:val="32"/>
        </w:rPr>
        <w:t>必须掌握的修辞</w:t>
      </w:r>
      <w:r>
        <w:rPr>
          <w:rFonts w:ascii="黑体" w:eastAsia="黑体" w:hAnsi="黑体" w:hint="eastAsia"/>
          <w:b/>
          <w:sz w:val="32"/>
          <w:szCs w:val="32"/>
        </w:rPr>
        <w:t>手法</w:t>
      </w:r>
    </w:p>
    <w:p w:rsidR="002305B6" w:rsidRDefault="002305B6">
      <w:pPr>
        <w:adjustRightInd w:val="0"/>
        <w:snapToGrid w:val="0"/>
        <w:spacing w:line="360" w:lineRule="auto"/>
        <w:ind w:firstLine="200"/>
        <w:jc w:val="center"/>
        <w:rPr>
          <w:rFonts w:ascii="黑体" w:eastAsia="黑体" w:hAnsi="黑体"/>
          <w:b/>
          <w:sz w:val="32"/>
          <w:szCs w:val="32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一</w:t>
      </w:r>
      <w:r>
        <w:rPr>
          <w:rFonts w:asciiTheme="minorEastAsia" w:hAnsiTheme="minorEastAsia"/>
          <w:sz w:val="24"/>
        </w:rPr>
        <w:t>、比喻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1.比喻就是借一事物来说明另一事物的方法，使语言形象、生动、寓有感染力，两者具有相似性。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2.比喻包括本体（被比喻的事物）、喻体（作比方的事物）、比喻词（联系本体和喻体的词语）。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3.比喻一般分为明喻、暗喻、借喻三种。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（1）明喻，就是明显地用乙事物来比喻甲事物，本体、喻体、比喻词都出现。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比喻词有“如”、 “如同”、“像”、 “好像”、 “似”、“像…似的”、 “好比”等。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注意：有些句子中虽然会出现比喻词，但是却找不到本体和喻体，这种不属于比喻句。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例：太阳出来了，先是一丝，像红色的线。不一会儿，像烧红的镰刀，像半只橙红的桔子。一转眼，变成了红色的大气球。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例：他好像聋了</w:t>
      </w:r>
      <w:r>
        <w:rPr>
          <w:rFonts w:ascii="楷体" w:eastAsia="楷体" w:hAnsi="楷体"/>
          <w:sz w:val="24"/>
        </w:rPr>
        <w:t>一样，装作</w:t>
      </w:r>
      <w:r>
        <w:rPr>
          <w:rFonts w:ascii="楷体" w:eastAsia="楷体" w:hAnsi="楷体" w:hint="eastAsia"/>
          <w:sz w:val="24"/>
        </w:rPr>
        <w:t>听不见。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（2）暗喻，就是说“甲事物是什么样的乙事物。本体、喻体都出现，比喻词换成了“是”、“就是”、“成了”、“成为”、“变成”等。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例：白天，湖水是一面明亮的镜子，照着随风飘荡的垂柳和在阳光下盛开的鲜花，照着小飞机一样的蓝蜻蜓，还有那翩翩起舞的花蝴蝶……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（3）借喻，用喻体来代替本体。句中只出现喻体，本体和比喻词均不出现。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</w:t>
      </w:r>
      <w:r>
        <w:rPr>
          <w:rFonts w:ascii="楷体" w:eastAsia="楷体" w:hAnsi="楷体"/>
          <w:sz w:val="24"/>
        </w:rPr>
        <w:t>我</w:t>
      </w:r>
      <w:r>
        <w:rPr>
          <w:rFonts w:ascii="楷体" w:eastAsia="楷体" w:hAnsi="楷体" w:hint="eastAsia"/>
          <w:sz w:val="24"/>
        </w:rPr>
        <w:t>就</w:t>
      </w:r>
      <w:r>
        <w:rPr>
          <w:rFonts w:ascii="楷体" w:eastAsia="楷体" w:hAnsi="楷体"/>
          <w:sz w:val="24"/>
        </w:rPr>
        <w:t>知道，我们之间已经隔了一层可悲的厚障壁了，我也说不出话。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t>比喻句答题方法：运用了比喻修辞手法，把…比作…，生动形象的写出了……（事物）的</w:t>
      </w:r>
      <w:r>
        <w:rPr>
          <w:rFonts w:asciiTheme="minorEastAsia" w:hAnsiTheme="minorEastAsia"/>
          <w:sz w:val="24"/>
          <w:u w:val="single"/>
        </w:rPr>
        <w:t>……</w:t>
      </w:r>
      <w:r>
        <w:rPr>
          <w:rFonts w:asciiTheme="minorEastAsia" w:hAnsiTheme="minorEastAsia" w:hint="eastAsia"/>
          <w:sz w:val="24"/>
          <w:u w:val="single"/>
        </w:rPr>
        <w:t>特点，表达了……的感情。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二</w:t>
      </w:r>
      <w:r>
        <w:rPr>
          <w:rFonts w:asciiTheme="minorEastAsia" w:hAnsiTheme="minorEastAsia"/>
          <w:sz w:val="24"/>
        </w:rPr>
        <w:t>、拟人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拟人就是把物当做人来写，使文章生动、有趣，使人觉得亲切，让物和人一样会说话、有感情，</w:t>
      </w:r>
      <w:r>
        <w:rPr>
          <w:rFonts w:asciiTheme="minorEastAsia" w:hAnsiTheme="minorEastAsia"/>
          <w:sz w:val="24"/>
        </w:rPr>
        <w:t>也</w:t>
      </w:r>
      <w:r>
        <w:rPr>
          <w:rFonts w:asciiTheme="minorEastAsia" w:hAnsiTheme="minorEastAsia" w:hint="eastAsia"/>
          <w:sz w:val="24"/>
        </w:rPr>
        <w:t>有利于作者抒发感情。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例：画眉在</w:t>
      </w:r>
      <w:r>
        <w:rPr>
          <w:rFonts w:ascii="楷体" w:eastAsia="楷体" w:hAnsi="楷体"/>
          <w:sz w:val="24"/>
        </w:rPr>
        <w:t>树林边婉转地歌唱</w:t>
      </w:r>
      <w:r>
        <w:rPr>
          <w:rFonts w:ascii="楷体" w:eastAsia="楷体" w:hAnsi="楷体" w:hint="eastAsia"/>
          <w:sz w:val="24"/>
        </w:rPr>
        <w:t>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t>拟人句答题方法：运用了拟人修辞手法，将……人格化，生动形象的写出了……，表达了……的感情。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三</w:t>
      </w:r>
      <w:r>
        <w:rPr>
          <w:rFonts w:asciiTheme="minorEastAsia" w:hAnsiTheme="minorEastAsia"/>
          <w:sz w:val="24"/>
        </w:rPr>
        <w:t>、排比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排比就是为了加强语势而把三个或三个以上结构相同、内容相关的句子排列在一起。起到增强语气、充分抒情、集中说理的作用。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例：这地方的火烧云变化极多,一会儿红彤彤的,一会儿金灿灿的,一会儿半紫半黄,一会儿半灰半百合色。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t>排比句答题方法：运用了排比的修辞手法，加强语势，生动形象的写出了……，表达了……的感情。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四</w:t>
      </w:r>
      <w:r>
        <w:rPr>
          <w:rFonts w:asciiTheme="minorEastAsia" w:hAnsiTheme="minorEastAsia"/>
          <w:sz w:val="24"/>
        </w:rPr>
        <w:t>、夸张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 w:cs="Calibri"/>
          <w:sz w:val="24"/>
        </w:rPr>
      </w:pPr>
      <w:r>
        <w:rPr>
          <w:rFonts w:asciiTheme="minorEastAsia" w:hAnsiTheme="minorEastAsia" w:cs="Calibri" w:hint="eastAsia"/>
          <w:sz w:val="24"/>
        </w:rPr>
        <w:t>1.夸张就是为了让人印象深刻，把要描写的事物有意地夸大或缩小，使其更突出。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 w:cs="Calibri"/>
          <w:sz w:val="24"/>
        </w:rPr>
      </w:pPr>
      <w:r>
        <w:rPr>
          <w:rFonts w:asciiTheme="minorEastAsia" w:hAnsiTheme="minorEastAsia" w:cs="Calibri" w:hint="eastAsia"/>
          <w:sz w:val="24"/>
        </w:rPr>
        <w:t>2.夸张不是浮夸，要以客观实际为基础，要反映事物的本质特征。夸张只用来表现形象，抒发感情。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 w:cs="Calibri"/>
          <w:sz w:val="24"/>
        </w:rPr>
      </w:pPr>
      <w:r>
        <w:rPr>
          <w:rFonts w:asciiTheme="minorEastAsia" w:hAnsiTheme="minorEastAsia" w:cs="Calibri" w:hint="eastAsia"/>
          <w:sz w:val="24"/>
        </w:rPr>
        <w:t>3.夸张可分为三类，即扩大夸张、缩小夸张和超前夸张。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（1）</w:t>
      </w:r>
      <w:r>
        <w:rPr>
          <w:rFonts w:asciiTheme="minorEastAsia" w:hAnsiTheme="minorEastAsia"/>
          <w:sz w:val="24"/>
        </w:rPr>
        <w:t>扩大夸张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例：桂花盛开的时候，真是香飘十里。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（2）</w:t>
      </w:r>
      <w:r>
        <w:rPr>
          <w:rFonts w:asciiTheme="minorEastAsia" w:hAnsiTheme="minorEastAsia"/>
          <w:sz w:val="24"/>
        </w:rPr>
        <w:t>缩小夸张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例：在这个巴掌大的教室开班会是不可能的。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（3）</w:t>
      </w:r>
      <w:r>
        <w:rPr>
          <w:rFonts w:asciiTheme="minorEastAsia" w:hAnsiTheme="minorEastAsia"/>
          <w:sz w:val="24"/>
        </w:rPr>
        <w:t>超前夸张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例：李医生给人看病，药方没开，病就好了三分。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  <w:u w:val="single"/>
        </w:rPr>
        <w:t>夸张句答题方法：运用了夸</w:t>
      </w:r>
      <w:r>
        <w:rPr>
          <w:rFonts w:asciiTheme="minorEastAsia" w:hAnsiTheme="minorEastAsia" w:hint="eastAsia"/>
          <w:color w:val="000000" w:themeColor="text1"/>
          <w:sz w:val="24"/>
          <w:u w:val="single"/>
        </w:rPr>
        <w:t>张修辞手法，突出强调了……。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五</w:t>
      </w:r>
      <w:r>
        <w:rPr>
          <w:rFonts w:asciiTheme="minorEastAsia" w:hAnsiTheme="minorEastAsia"/>
          <w:sz w:val="24"/>
        </w:rPr>
        <w:t>、</w:t>
      </w:r>
      <w:r>
        <w:rPr>
          <w:rFonts w:asciiTheme="minorEastAsia" w:hAnsiTheme="minorEastAsia" w:hint="eastAsia"/>
          <w:sz w:val="24"/>
        </w:rPr>
        <w:t>反问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反问就是用疑问的形式来表达比肯定更强烈的情况。用这种修辞方法可以起到加强证据，增强表达，发人深思的效果。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例：这么小的教室，怎么能容得下几个班的同学活动呢？ 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lastRenderedPageBreak/>
        <w:t>反问句答题方法：运用了反问的修辞手法，更有力的强调了“（把反问句改成陈述句的意思）”，语气更强烈，激发读者思考。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六</w:t>
      </w:r>
      <w:r>
        <w:rPr>
          <w:rFonts w:asciiTheme="minorEastAsia" w:hAnsiTheme="minorEastAsia"/>
          <w:sz w:val="24"/>
        </w:rPr>
        <w:t>、设问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 w:cs="楷体"/>
          <w:sz w:val="24"/>
        </w:rPr>
      </w:pPr>
      <w:r>
        <w:rPr>
          <w:rFonts w:asciiTheme="minorEastAsia" w:hAnsiTheme="minorEastAsia" w:cs="Calibri" w:hint="eastAsia"/>
          <w:sz w:val="24"/>
        </w:rPr>
        <w:t>设问就是突出强调，启发引导而故意先提出问题，然后自问自答。有时在文章中只问无答，为了引导读者深入探讨，实际上在文中已做了回答。设问能引人注意，启发思考，突出某些内容，使文章有变化，也可以更好地描写人物的思想活动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cs="楷体" w:hint="eastAsia"/>
          <w:sz w:val="24"/>
        </w:rPr>
        <w:t>例：我能让狂风吓倒吗？不能，绝对不能。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t>设问句</w:t>
      </w:r>
      <w:r>
        <w:rPr>
          <w:rFonts w:asciiTheme="minorEastAsia" w:hAnsiTheme="minorEastAsia"/>
          <w:sz w:val="24"/>
          <w:u w:val="single"/>
        </w:rPr>
        <w:t>答题</w:t>
      </w:r>
      <w:r>
        <w:rPr>
          <w:rFonts w:asciiTheme="minorEastAsia" w:hAnsiTheme="minorEastAsia" w:hint="eastAsia"/>
          <w:sz w:val="24"/>
          <w:u w:val="single"/>
        </w:rPr>
        <w:t>方法：运用了设问的修辞手法，通过一问一答，突出强调了“（句子内容）”，表达了……（作者的情感），发人深思，引出下文。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七</w:t>
      </w:r>
      <w:r>
        <w:rPr>
          <w:rFonts w:asciiTheme="minorEastAsia" w:hAnsiTheme="minorEastAsia"/>
          <w:sz w:val="24"/>
        </w:rPr>
        <w:t>、对偶</w:t>
      </w:r>
    </w:p>
    <w:p w:rsidR="002305B6" w:rsidRDefault="003046EF">
      <w:pPr>
        <w:adjustRightInd w:val="0"/>
        <w:snapToGrid w:val="0"/>
        <w:spacing w:after="200" w:line="360" w:lineRule="auto"/>
        <w:ind w:firstLineChars="200" w:firstLine="480"/>
        <w:rPr>
          <w:rFonts w:asciiTheme="minorEastAsia" w:hAnsiTheme="minorEastAsia" w:cs="Calibri"/>
          <w:sz w:val="24"/>
        </w:rPr>
      </w:pPr>
      <w:r>
        <w:rPr>
          <w:rFonts w:asciiTheme="minorEastAsia" w:hAnsiTheme="minorEastAsia" w:cs="Calibri" w:hint="eastAsia"/>
          <w:sz w:val="24"/>
        </w:rPr>
        <w:t>对偶就是用字数相等、结构相似的两个句子或短语来表达意义相近或相反的一种修辞方法。它能鲜明地提示事物内在联系，反映事物对立统一的辩证关系，内容凝炼集中，节奏感强，句式大多形式整齐，结构匀称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例：酒逢知己千杯少，话不投机半句多。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  <w:u w:val="single"/>
        </w:rPr>
      </w:pPr>
      <w:r>
        <w:rPr>
          <w:rFonts w:asciiTheme="minorEastAsia" w:hAnsiTheme="minorEastAsia" w:hint="eastAsia"/>
          <w:sz w:val="24"/>
          <w:u w:val="single"/>
        </w:rPr>
        <w:t>对偶句</w:t>
      </w:r>
      <w:r>
        <w:rPr>
          <w:rFonts w:asciiTheme="minorEastAsia" w:hAnsiTheme="minorEastAsia"/>
          <w:sz w:val="24"/>
          <w:u w:val="single"/>
        </w:rPr>
        <w:t>答题</w:t>
      </w:r>
      <w:r>
        <w:rPr>
          <w:rFonts w:asciiTheme="minorEastAsia" w:hAnsiTheme="minorEastAsia" w:hint="eastAsia"/>
          <w:sz w:val="24"/>
          <w:u w:val="single"/>
        </w:rPr>
        <w:t>方法：运用对偶的修辞手法，描绘了……的景物/抒发了……的情感/阐述了……的道理，语言富有节奏感和表现力。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八</w:t>
      </w:r>
      <w:r>
        <w:rPr>
          <w:rFonts w:asciiTheme="minorEastAsia" w:hAnsiTheme="minorEastAsia"/>
          <w:sz w:val="24"/>
        </w:rPr>
        <w:t>、对比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1.对比是把两种不同事物或者同一事物的两个方面，放在一起相互比较的一种修辞格。准确运用对比，能鲜明地显示出事物间的差别或者能突出说明某一方面，从而增强说服力。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（1）两种事物对比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例：有的人活着，他已经死了；有的人死了，他还活着。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例：朱门酒肉臭，路有冻死骨。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（2）一种事物的两面对比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例：我们的老师对待学生很温柔，对待学生的学习却很严厉。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例：春天的雨细腻柔媚，夏天的雨粗犷热烈。</w:t>
      </w:r>
    </w:p>
    <w:p w:rsidR="002305B6" w:rsidRDefault="003046EF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对比句答题方法</w:t>
      </w:r>
      <w:r>
        <w:rPr>
          <w:rFonts w:asciiTheme="minorEastAsia" w:hAnsiTheme="minorEastAsia"/>
          <w:sz w:val="24"/>
        </w:rPr>
        <w:t>：</w:t>
      </w:r>
      <w:r>
        <w:rPr>
          <w:rFonts w:asciiTheme="minorEastAsia" w:hAnsiTheme="minorEastAsia" w:hint="eastAsia"/>
          <w:sz w:val="24"/>
        </w:rPr>
        <w:t>运用</w:t>
      </w:r>
      <w:r>
        <w:rPr>
          <w:rFonts w:asciiTheme="minorEastAsia" w:hAnsiTheme="minorEastAsia"/>
          <w:sz w:val="24"/>
        </w:rPr>
        <w:t>对比的修辞手法，鲜明地显示出……（</w:t>
      </w:r>
      <w:r>
        <w:rPr>
          <w:rFonts w:asciiTheme="minorEastAsia" w:hAnsiTheme="minorEastAsia" w:hint="eastAsia"/>
          <w:sz w:val="24"/>
        </w:rPr>
        <w:t>事物</w:t>
      </w:r>
      <w:r>
        <w:rPr>
          <w:rFonts w:asciiTheme="minorEastAsia" w:hAnsiTheme="minorEastAsia"/>
          <w:sz w:val="24"/>
        </w:rPr>
        <w:t>）</w:t>
      </w:r>
      <w:r>
        <w:rPr>
          <w:rFonts w:asciiTheme="minorEastAsia" w:hAnsiTheme="minorEastAsia" w:hint="eastAsia"/>
          <w:sz w:val="24"/>
        </w:rPr>
        <w:t>和</w:t>
      </w:r>
      <w:r>
        <w:rPr>
          <w:rFonts w:asciiTheme="minorEastAsia" w:hAnsiTheme="minorEastAsia"/>
          <w:sz w:val="24"/>
        </w:rPr>
        <w:t>……（</w:t>
      </w:r>
      <w:r>
        <w:rPr>
          <w:rFonts w:asciiTheme="minorEastAsia" w:hAnsiTheme="minorEastAsia" w:hint="eastAsia"/>
          <w:sz w:val="24"/>
        </w:rPr>
        <w:t>事物</w:t>
      </w:r>
      <w:r>
        <w:rPr>
          <w:rFonts w:asciiTheme="minorEastAsia" w:hAnsiTheme="minorEastAsia"/>
          <w:sz w:val="24"/>
        </w:rPr>
        <w:t>）</w:t>
      </w:r>
      <w:r>
        <w:rPr>
          <w:rFonts w:asciiTheme="minorEastAsia" w:hAnsiTheme="minorEastAsia" w:hint="eastAsia"/>
          <w:sz w:val="24"/>
        </w:rPr>
        <w:t>之间</w:t>
      </w:r>
      <w:r>
        <w:rPr>
          <w:rFonts w:asciiTheme="minorEastAsia" w:hAnsiTheme="minorEastAsia"/>
          <w:sz w:val="24"/>
        </w:rPr>
        <w:t>的差别</w:t>
      </w:r>
      <w:r>
        <w:rPr>
          <w:rFonts w:asciiTheme="minorEastAsia" w:hAnsiTheme="minorEastAsia" w:hint="eastAsia"/>
          <w:sz w:val="24"/>
        </w:rPr>
        <w:t>/突出</w:t>
      </w:r>
      <w:r>
        <w:rPr>
          <w:rFonts w:asciiTheme="minorEastAsia" w:hAnsiTheme="minorEastAsia"/>
          <w:sz w:val="24"/>
        </w:rPr>
        <w:t>说明了……（</w:t>
      </w:r>
      <w:r>
        <w:rPr>
          <w:rFonts w:asciiTheme="minorEastAsia" w:hAnsiTheme="minorEastAsia" w:hint="eastAsia"/>
          <w:sz w:val="24"/>
        </w:rPr>
        <w:t>事物</w:t>
      </w:r>
      <w:r>
        <w:rPr>
          <w:rFonts w:asciiTheme="minorEastAsia" w:hAnsiTheme="minorEastAsia"/>
          <w:sz w:val="24"/>
        </w:rPr>
        <w:t>）</w:t>
      </w:r>
      <w:r>
        <w:rPr>
          <w:rFonts w:asciiTheme="minorEastAsia" w:hAnsiTheme="minorEastAsia" w:hint="eastAsia"/>
          <w:sz w:val="24"/>
        </w:rPr>
        <w:t>……</w:t>
      </w:r>
      <w:r>
        <w:rPr>
          <w:rFonts w:asciiTheme="minorEastAsia" w:hAnsiTheme="minorEastAsia"/>
          <w:sz w:val="24"/>
        </w:rPr>
        <w:t>的特点，极具说服力。</w:t>
      </w:r>
    </w:p>
    <w:sectPr w:rsidR="002305B6" w:rsidSect="002305B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021B" w:rsidRDefault="00E6021B" w:rsidP="002305B6">
      <w:r>
        <w:separator/>
      </w:r>
    </w:p>
  </w:endnote>
  <w:endnote w:type="continuationSeparator" w:id="1">
    <w:p w:rsidR="00E6021B" w:rsidRDefault="00E6021B" w:rsidP="002305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25639204"/>
      <w:docPartObj>
        <w:docPartGallery w:val="AutoText"/>
      </w:docPartObj>
    </w:sdtPr>
    <w:sdtContent>
      <w:sdt>
        <w:sdtPr>
          <w:id w:val="-540290080"/>
          <w:docPartObj>
            <w:docPartGallery w:val="AutoText"/>
          </w:docPartObj>
        </w:sdtPr>
        <w:sdtContent>
          <w:p w:rsidR="002305B6" w:rsidRDefault="004920D8">
            <w:pPr>
              <w:pStyle w:val="a5"/>
              <w:jc w:val="center"/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6738A">
              <w:rPr>
                <w:rFonts w:asciiTheme="minorEastAsia" w:hAnsiTheme="minorEastAsia"/>
                <w:b/>
                <w:bCs/>
                <w:noProof/>
              </w:rPr>
              <w:t>2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6738A">
              <w:rPr>
                <w:rFonts w:asciiTheme="minorEastAsia" w:hAnsiTheme="minorEastAsia"/>
                <w:b/>
                <w:bCs/>
                <w:noProof/>
              </w:rPr>
              <w:t>4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35376501"/>
      <w:docPartObj>
        <w:docPartGallery w:val="AutoText"/>
      </w:docPartObj>
    </w:sdtPr>
    <w:sdtEndPr>
      <w:rPr>
        <w:rFonts w:ascii="微软雅黑" w:eastAsia="微软雅黑" w:hAnsi="微软雅黑"/>
      </w:rPr>
    </w:sdtEndPr>
    <w:sdtContent>
      <w:sdt>
        <w:sdtPr>
          <w:id w:val="-1078138278"/>
          <w:docPartObj>
            <w:docPartGallery w:val="AutoText"/>
          </w:docPartObj>
        </w:sdtPr>
        <w:sdtEndPr>
          <w:rPr>
            <w:rFonts w:ascii="微软雅黑" w:eastAsia="微软雅黑" w:hAnsi="微软雅黑"/>
          </w:rPr>
        </w:sdtEndPr>
        <w:sdtContent>
          <w:p w:rsidR="002305B6" w:rsidRDefault="004920D8">
            <w:pPr>
              <w:pStyle w:val="a5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6738A">
              <w:rPr>
                <w:rFonts w:asciiTheme="minorEastAsia" w:hAnsiTheme="minorEastAsia"/>
                <w:b/>
                <w:bCs/>
                <w:noProof/>
              </w:rPr>
              <w:t>1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6738A">
              <w:rPr>
                <w:rFonts w:asciiTheme="minorEastAsia" w:hAnsiTheme="minorEastAsia"/>
                <w:b/>
                <w:bCs/>
                <w:noProof/>
              </w:rPr>
              <w:t>4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021B" w:rsidRDefault="00E6021B" w:rsidP="002305B6">
      <w:r>
        <w:separator/>
      </w:r>
    </w:p>
  </w:footnote>
  <w:footnote w:type="continuationSeparator" w:id="1">
    <w:p w:rsidR="00E6021B" w:rsidRDefault="00E6021B" w:rsidP="002305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-1195070</wp:posOffset>
          </wp:positionH>
          <wp:positionV relativeFrom="paragraph">
            <wp:posOffset>-706120</wp:posOffset>
          </wp:positionV>
          <wp:extent cx="7772400" cy="10937240"/>
          <wp:effectExtent l="0" t="0" r="0" b="0"/>
          <wp:wrapNone/>
          <wp:docPr id="2" name="图片 2" descr="C:\Users\123\Desktop\未标题-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123\Desktop\未标题-1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93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-1315085</wp:posOffset>
          </wp:positionH>
          <wp:positionV relativeFrom="paragraph">
            <wp:posOffset>-892810</wp:posOffset>
          </wp:positionV>
          <wp:extent cx="7783195" cy="11253470"/>
          <wp:effectExtent l="0" t="0" r="8890" b="5080"/>
          <wp:wrapNone/>
          <wp:docPr id="1" name="图片 1" descr="C:\Users\123\Desktop\未标题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123\Desktop\未标题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3032" cy="11253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621EBB3"/>
    <w:multiLevelType w:val="singleLevel"/>
    <w:tmpl w:val="F621EBB3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1064"/>
    <w:rsid w:val="00114638"/>
    <w:rsid w:val="001208A4"/>
    <w:rsid w:val="001461A3"/>
    <w:rsid w:val="001E1D17"/>
    <w:rsid w:val="0020723A"/>
    <w:rsid w:val="002224E3"/>
    <w:rsid w:val="002305B6"/>
    <w:rsid w:val="002A60A1"/>
    <w:rsid w:val="003046EF"/>
    <w:rsid w:val="003354A4"/>
    <w:rsid w:val="00391F4C"/>
    <w:rsid w:val="003A60DC"/>
    <w:rsid w:val="003C4561"/>
    <w:rsid w:val="004920D8"/>
    <w:rsid w:val="006108C2"/>
    <w:rsid w:val="0062262C"/>
    <w:rsid w:val="00647D16"/>
    <w:rsid w:val="006D1E20"/>
    <w:rsid w:val="00700DAC"/>
    <w:rsid w:val="0075635A"/>
    <w:rsid w:val="00935865"/>
    <w:rsid w:val="009A7B05"/>
    <w:rsid w:val="00A452FD"/>
    <w:rsid w:val="00AA05A6"/>
    <w:rsid w:val="00C66A78"/>
    <w:rsid w:val="00D0571E"/>
    <w:rsid w:val="00D30519"/>
    <w:rsid w:val="00D50A1A"/>
    <w:rsid w:val="00D62027"/>
    <w:rsid w:val="00D6738A"/>
    <w:rsid w:val="00E102B7"/>
    <w:rsid w:val="00E6021B"/>
    <w:rsid w:val="00F51064"/>
    <w:rsid w:val="19934237"/>
    <w:rsid w:val="1C4F4182"/>
    <w:rsid w:val="42D32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5B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2305B6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"/>
    <w:uiPriority w:val="99"/>
    <w:semiHidden/>
    <w:unhideWhenUsed/>
    <w:qFormat/>
    <w:rsid w:val="002305B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rsid w:val="002305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305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305B6"/>
    <w:pPr>
      <w:ind w:firstLineChars="200" w:firstLine="420"/>
    </w:pPr>
    <w:rPr>
      <w:sz w:val="24"/>
    </w:rPr>
  </w:style>
  <w:style w:type="character" w:customStyle="1" w:styleId="Char1">
    <w:name w:val="页眉 Char"/>
    <w:basedOn w:val="a0"/>
    <w:link w:val="a6"/>
    <w:uiPriority w:val="99"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1582</Characters>
  <Application>Microsoft Office Word</Application>
  <DocSecurity>0</DocSecurity>
  <Lines>13</Lines>
  <Paragraphs>3</Paragraphs>
  <ScaleCrop>false</ScaleCrop>
  <Company>Microsoft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lenovo</cp:lastModifiedBy>
  <cp:revision>2</cp:revision>
  <dcterms:created xsi:type="dcterms:W3CDTF">2018-08-20T07:51:00Z</dcterms:created>
  <dcterms:modified xsi:type="dcterms:W3CDTF">2018-08-20T07:51:00Z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