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F0FA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BAOS AI: Enterprise Technical Architecture &amp; Decision Intelligence Guide (v2.0.0)</w:t>
      </w:r>
    </w:p>
    <w:p w14:paraId="32539976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1. Project Foundation and Business Intelligence</w:t>
      </w:r>
    </w:p>
    <w:p w14:paraId="4C331A69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1.1. Problem Landscape: The NP-Hard Challenge of Berth Allocation</w:t>
      </w:r>
    </w:p>
    <w:p w14:paraId="5F89001D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Maritime berth allocation is a combinatorial optimization problem of </w:t>
      </w:r>
      <w:r w:rsidRPr="00074887">
        <w:rPr>
          <w:b/>
          <w:bCs/>
          <w:sz w:val="24"/>
          <w:szCs w:val="24"/>
        </w:rPr>
        <w:t>NP-hard complexity</w:t>
      </w:r>
      <w:r w:rsidRPr="00074887">
        <w:rPr>
          <w:sz w:val="24"/>
          <w:szCs w:val="24"/>
        </w:rPr>
        <w:t>. Harbor masters managing major ports face a high-stakes environment where dozens of vessels compete for limited berth space under rigid physical, temporal, and commercial constraints.</w:t>
      </w:r>
    </w:p>
    <w:p w14:paraId="25D64DCD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Current manual planning inefficiencies result in:</w:t>
      </w:r>
    </w:p>
    <w:p w14:paraId="29736F37" w14:textId="77777777" w:rsidR="00074887" w:rsidRPr="00074887" w:rsidRDefault="00074887" w:rsidP="00074887">
      <w:pPr>
        <w:numPr>
          <w:ilvl w:val="0"/>
          <w:numId w:val="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Suboptimal Utilization:</w:t>
      </w:r>
      <w:r w:rsidRPr="00074887">
        <w:rPr>
          <w:sz w:val="24"/>
          <w:szCs w:val="24"/>
        </w:rPr>
        <w:t xml:space="preserve"> Baseline berth utilization typically plateaus at </w:t>
      </w:r>
      <w:r w:rsidRPr="00074887">
        <w:rPr>
          <w:b/>
          <w:bCs/>
          <w:sz w:val="24"/>
          <w:szCs w:val="24"/>
        </w:rPr>
        <w:t>40–60%</w:t>
      </w:r>
      <w:r w:rsidRPr="00074887">
        <w:rPr>
          <w:sz w:val="24"/>
          <w:szCs w:val="24"/>
        </w:rPr>
        <w:t xml:space="preserve">, significantly trailing the achievable target of </w:t>
      </w:r>
      <w:r w:rsidRPr="00074887">
        <w:rPr>
          <w:b/>
          <w:bCs/>
          <w:sz w:val="24"/>
          <w:szCs w:val="24"/>
        </w:rPr>
        <w:t>75–85%</w:t>
      </w:r>
      <w:r w:rsidRPr="00074887">
        <w:rPr>
          <w:sz w:val="24"/>
          <w:szCs w:val="24"/>
        </w:rPr>
        <w:t>.</w:t>
      </w:r>
    </w:p>
    <w:p w14:paraId="4C7E5E3B" w14:textId="77777777" w:rsidR="00074887" w:rsidRPr="00074887" w:rsidRDefault="00074887" w:rsidP="00074887">
      <w:pPr>
        <w:numPr>
          <w:ilvl w:val="0"/>
          <w:numId w:val="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Vessel Congestion:</w:t>
      </w:r>
      <w:r w:rsidRPr="00074887">
        <w:rPr>
          <w:sz w:val="24"/>
          <w:szCs w:val="24"/>
        </w:rPr>
        <w:t xml:space="preserve"> Average wait times at congested ports range from </w:t>
      </w:r>
      <w:r w:rsidRPr="00074887">
        <w:rPr>
          <w:b/>
          <w:bCs/>
          <w:sz w:val="24"/>
          <w:szCs w:val="24"/>
        </w:rPr>
        <w:t>18 to 36 hours</w:t>
      </w:r>
      <w:r w:rsidRPr="00074887">
        <w:rPr>
          <w:sz w:val="24"/>
          <w:szCs w:val="24"/>
        </w:rPr>
        <w:t>.</w:t>
      </w:r>
    </w:p>
    <w:p w14:paraId="26F1E1B1" w14:textId="77777777" w:rsidR="00074887" w:rsidRPr="00074887" w:rsidRDefault="00074887" w:rsidP="00074887">
      <w:pPr>
        <w:numPr>
          <w:ilvl w:val="0"/>
          <w:numId w:val="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High Operational Costs:</w:t>
      </w:r>
      <w:r w:rsidRPr="00074887">
        <w:rPr>
          <w:sz w:val="24"/>
          <w:szCs w:val="24"/>
        </w:rPr>
        <w:t xml:space="preserve"> Idle vessels incur demurrage costs of </w:t>
      </w:r>
      <w:r w:rsidRPr="00074887">
        <w:rPr>
          <w:b/>
          <w:bCs/>
          <w:sz w:val="24"/>
          <w:szCs w:val="24"/>
        </w:rPr>
        <w:t>500–2,000 per hour</w:t>
      </w:r>
      <w:r w:rsidRPr="00074887">
        <w:rPr>
          <w:sz w:val="24"/>
          <w:szCs w:val="24"/>
        </w:rPr>
        <w:t>, direct losses to the charterer.</w:t>
      </w:r>
    </w:p>
    <w:p w14:paraId="286BF821" w14:textId="77777777" w:rsidR="00074887" w:rsidRPr="00074887" w:rsidRDefault="00074887" w:rsidP="00074887">
      <w:pPr>
        <w:numPr>
          <w:ilvl w:val="0"/>
          <w:numId w:val="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Contractual Penalties:</w:t>
      </w:r>
      <w:r w:rsidRPr="00074887">
        <w:rPr>
          <w:sz w:val="24"/>
          <w:szCs w:val="24"/>
        </w:rPr>
        <w:t xml:space="preserve"> SLA violations for exceeding guaranteed wait times trigger penalties of </w:t>
      </w:r>
      <w:r w:rsidRPr="00074887">
        <w:rPr>
          <w:b/>
          <w:bCs/>
          <w:sz w:val="24"/>
          <w:szCs w:val="24"/>
        </w:rPr>
        <w:t>$1,000+ per hour</w:t>
      </w:r>
      <w:r w:rsidRPr="00074887">
        <w:rPr>
          <w:sz w:val="24"/>
          <w:szCs w:val="24"/>
        </w:rPr>
        <w:t>.</w:t>
      </w:r>
    </w:p>
    <w:p w14:paraId="511ABFA3" w14:textId="77777777" w:rsidR="00074887" w:rsidRPr="00074887" w:rsidRDefault="00074887" w:rsidP="00074887">
      <w:pPr>
        <w:numPr>
          <w:ilvl w:val="0"/>
          <w:numId w:val="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Revenue Leakage:</w:t>
      </w:r>
      <w:r w:rsidRPr="00074887">
        <w:rPr>
          <w:sz w:val="24"/>
          <w:szCs w:val="24"/>
        </w:rPr>
        <w:t xml:space="preserve"> Inefficient matching of vessel cargo to berth equipment leads to lost throughput and profit margins.</w:t>
      </w:r>
    </w:p>
    <w:p w14:paraId="0A36AC28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1.2. The BAOS AI Solution</w:t>
      </w:r>
    </w:p>
    <w:p w14:paraId="6E772922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BAOS AI is a full-stack AI and Constraint Optimization system that integrates Machine Learning predictions with Google’s CP-SAT solver to provide an automated, cost-aware decision intelligence platform.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381"/>
        <w:gridCol w:w="3841"/>
      </w:tblGrid>
      <w:tr w:rsidR="00074887" w:rsidRPr="00074887" w14:paraId="73D647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1FCC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Approach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C43A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B346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Key Limitations</w:t>
            </w:r>
          </w:p>
        </w:tc>
      </w:tr>
      <w:tr w:rsidR="00074887" w:rsidRPr="00074887" w14:paraId="4D0AC5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5A1E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Manual Planning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0EDD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Assignments via experience, spreadsheets, and radio.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2141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No optimization; high error rate; zero financial visibility.</w:t>
            </w:r>
          </w:p>
        </w:tc>
      </w:tr>
      <w:tr w:rsidR="00074887" w:rsidRPr="00074887" w14:paraId="6257F2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41A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Rule-Based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91A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Static logic (e.g., First-Come-First-Served).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ACD0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Cannot handle multi-objective trade-offs or complex learning.</w:t>
            </w:r>
          </w:p>
        </w:tc>
      </w:tr>
      <w:tr w:rsidR="00074887" w:rsidRPr="00074887" w14:paraId="1351B2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6C09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Optimization-Driven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68A0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CP-SAT solver utilizing hard/soft constraints.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814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Deterministic; ignores historical uncertainty and data noise.</w:t>
            </w:r>
          </w:p>
        </w:tc>
      </w:tr>
      <w:tr w:rsidR="00074887" w:rsidRPr="00074887" w14:paraId="4ED077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7B2F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AI-Assisted (BAOS AI)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917E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ML Predictions + CP-SAT + Uncertainty Engine.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7BE6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Provides full decision intelligence with calibrated confidence.</w:t>
            </w:r>
          </w:p>
        </w:tc>
      </w:tr>
    </w:tbl>
    <w:p w14:paraId="2E822355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1.3. Business Impact Assessment</w:t>
      </w:r>
    </w:p>
    <w:p w14:paraId="51923717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The transition to BAOS AI delivers a proactive operational state evidenced by the following metrics: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253"/>
        <w:gridCol w:w="4029"/>
      </w:tblGrid>
      <w:tr w:rsidR="00074887" w:rsidRPr="00074887" w14:paraId="174F98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8449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7F5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Baseline (Before)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1E30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With BAOS AI</w:t>
            </w:r>
          </w:p>
        </w:tc>
      </w:tr>
      <w:tr w:rsidR="00074887" w:rsidRPr="00074887" w14:paraId="046811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4847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Berth Utilization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BC0C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40–60%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F2E1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75–85%</w:t>
            </w:r>
          </w:p>
        </w:tc>
      </w:tr>
      <w:tr w:rsidR="00074887" w:rsidRPr="00074887" w14:paraId="4F0042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5104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Average Vessel Wait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D401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18–36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182B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4–12 hours</w:t>
            </w:r>
          </w:p>
        </w:tc>
      </w:tr>
      <w:tr w:rsidR="00074887" w:rsidRPr="00074887" w14:paraId="53A728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1464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SLA Compliance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22D9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~70%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05B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90–98%</w:t>
            </w:r>
          </w:p>
        </w:tc>
      </w:tr>
      <w:tr w:rsidR="00074887" w:rsidRPr="00074887" w14:paraId="786532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7183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Decision Transparency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830A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00FA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Full Multi-Category Audit Trail</w:t>
            </w:r>
          </w:p>
        </w:tc>
      </w:tr>
      <w:tr w:rsidR="00074887" w:rsidRPr="00074887" w14:paraId="5439AB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1EC0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Risk Analysis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936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Manual Estimation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752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Real-time Monte Carlo Simulation</w:t>
            </w:r>
          </w:p>
        </w:tc>
      </w:tr>
    </w:tbl>
    <w:p w14:paraId="437C4EF6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1.4. Evolutionary Path: Prototype to Production</w:t>
      </w:r>
    </w:p>
    <w:p w14:paraId="12EE0CE9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The platform evolved from a Phase 1 </w:t>
      </w:r>
      <w:proofErr w:type="spellStart"/>
      <w:r w:rsidRPr="00074887">
        <w:rPr>
          <w:sz w:val="24"/>
          <w:szCs w:val="24"/>
        </w:rPr>
        <w:t>Streamlit</w:t>
      </w:r>
      <w:proofErr w:type="spellEnd"/>
      <w:r w:rsidRPr="00074887">
        <w:rPr>
          <w:sz w:val="24"/>
          <w:szCs w:val="24"/>
        </w:rPr>
        <w:t xml:space="preserve"> prototype to a Phase 2 production architecture (React/Next.js and </w:t>
      </w:r>
      <w:proofErr w:type="spellStart"/>
      <w:r w:rsidRPr="00074887">
        <w:rPr>
          <w:sz w:val="24"/>
          <w:szCs w:val="24"/>
        </w:rPr>
        <w:t>FastAPI</w:t>
      </w:r>
      <w:proofErr w:type="spellEnd"/>
      <w:r w:rsidRPr="00074887">
        <w:rPr>
          <w:sz w:val="24"/>
          <w:szCs w:val="24"/>
        </w:rPr>
        <w:t>) to resolve critical infrastructure barriers.</w:t>
      </w:r>
    </w:p>
    <w:p w14:paraId="5171FC71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Lessons Learned from Phase 1 Prototype:</w:t>
      </w:r>
    </w:p>
    <w:p w14:paraId="1CEE64ED" w14:textId="77777777" w:rsidR="00074887" w:rsidRPr="00074887" w:rsidRDefault="00074887" w:rsidP="00074887">
      <w:pPr>
        <w:numPr>
          <w:ilvl w:val="0"/>
          <w:numId w:val="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Execution Model:</w:t>
      </w:r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Streamlit</w:t>
      </w:r>
      <w:proofErr w:type="spellEnd"/>
      <w:r w:rsidRPr="00074887">
        <w:rPr>
          <w:sz w:val="24"/>
          <w:szCs w:val="24"/>
        </w:rPr>
        <w:t xml:space="preserve"> reruns the entire script on interaction, preventing persistent state for complex undo/redo stacks.</w:t>
      </w:r>
    </w:p>
    <w:p w14:paraId="00A2A4D4" w14:textId="77777777" w:rsidR="00074887" w:rsidRPr="00074887" w:rsidRDefault="00074887" w:rsidP="00074887">
      <w:pPr>
        <w:numPr>
          <w:ilvl w:val="0"/>
          <w:numId w:val="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Concurrency:</w:t>
      </w:r>
      <w:r w:rsidRPr="00074887">
        <w:rPr>
          <w:sz w:val="24"/>
          <w:szCs w:val="24"/>
        </w:rPr>
        <w:t xml:space="preserve"> The single-threaded nature prevented multiple </w:t>
      </w:r>
      <w:proofErr w:type="spellStart"/>
      <w:r w:rsidRPr="00074887">
        <w:rPr>
          <w:sz w:val="24"/>
          <w:szCs w:val="24"/>
        </w:rPr>
        <w:t>harbor</w:t>
      </w:r>
      <w:proofErr w:type="spellEnd"/>
      <w:r w:rsidRPr="00074887">
        <w:rPr>
          <w:sz w:val="24"/>
          <w:szCs w:val="24"/>
        </w:rPr>
        <w:t xml:space="preserve"> masters from collaborating on a shared port schedule.</w:t>
      </w:r>
    </w:p>
    <w:p w14:paraId="7A9A0C7D" w14:textId="77777777" w:rsidR="00074887" w:rsidRPr="00074887" w:rsidRDefault="00074887" w:rsidP="00074887">
      <w:pPr>
        <w:numPr>
          <w:ilvl w:val="0"/>
          <w:numId w:val="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UI Rigidity:</w:t>
      </w:r>
      <w:r w:rsidRPr="00074887">
        <w:rPr>
          <w:sz w:val="24"/>
          <w:szCs w:val="24"/>
        </w:rPr>
        <w:t xml:space="preserve"> Limited to standard widgets, preventing the development of high-density Gantt charts or interactive feasibility matrices.</w:t>
      </w:r>
    </w:p>
    <w:p w14:paraId="02DE0F73" w14:textId="77777777" w:rsidR="00074887" w:rsidRPr="00074887" w:rsidRDefault="00074887" w:rsidP="00074887">
      <w:pPr>
        <w:numPr>
          <w:ilvl w:val="0"/>
          <w:numId w:val="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Infrastructure:</w:t>
      </w:r>
      <w:r w:rsidRPr="00074887">
        <w:rPr>
          <w:sz w:val="24"/>
          <w:szCs w:val="24"/>
        </w:rPr>
        <w:t xml:space="preserve"> Lack of built-in JWT authentication, persistent database ORM, and WebSocket support necessitated a full-stack migration.</w:t>
      </w:r>
    </w:p>
    <w:p w14:paraId="1C036D58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4A869626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2. High-Level System Architecture</w:t>
      </w:r>
    </w:p>
    <w:p w14:paraId="283AFDBB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2.1. Layered Architecture Overview</w:t>
      </w:r>
    </w:p>
    <w:p w14:paraId="7A24C52C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The system employs a modular engine-based architecture where every functional unit is isolated to ensure scalability and extensibility.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037"/>
        <w:gridCol w:w="5636"/>
      </w:tblGrid>
      <w:tr w:rsidR="00074887" w:rsidRPr="00074887" w14:paraId="4F4B34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D2BC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683B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Engine / 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88D8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Core Responsibility</w:t>
            </w:r>
          </w:p>
        </w:tc>
      </w:tr>
      <w:tr w:rsidR="00074887" w:rsidRPr="00074887" w14:paraId="3C8EC5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1BB1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37B1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React / Next.js 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6B08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 xml:space="preserve">UI Rendering, </w:t>
            </w:r>
            <w:proofErr w:type="spellStart"/>
            <w:r w:rsidRPr="00074887">
              <w:rPr>
                <w:sz w:val="24"/>
                <w:szCs w:val="24"/>
              </w:rPr>
              <w:t>Zustand</w:t>
            </w:r>
            <w:proofErr w:type="spellEnd"/>
            <w:r w:rsidRPr="00074887">
              <w:rPr>
                <w:sz w:val="24"/>
                <w:szCs w:val="24"/>
              </w:rPr>
              <w:t xml:space="preserve"> State, WebSocket client.</w:t>
            </w:r>
          </w:p>
        </w:tc>
      </w:tr>
      <w:tr w:rsidR="00074887" w:rsidRPr="00074887" w14:paraId="12EAB3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9B08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65E4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FastAPI</w:t>
            </w:r>
            <w:proofErr w:type="spellEnd"/>
            <w:r w:rsidRPr="00074887">
              <w:rPr>
                <w:sz w:val="24"/>
                <w:szCs w:val="24"/>
              </w:rPr>
              <w:t xml:space="preserve"> (ASGI)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B697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 xml:space="preserve">REST endpoints, </w:t>
            </w:r>
            <w:proofErr w:type="spellStart"/>
            <w:r w:rsidRPr="00074887">
              <w:rPr>
                <w:sz w:val="24"/>
                <w:szCs w:val="24"/>
              </w:rPr>
              <w:t>Pydantic</w:t>
            </w:r>
            <w:proofErr w:type="spellEnd"/>
            <w:r w:rsidRPr="00074887">
              <w:rPr>
                <w:sz w:val="24"/>
                <w:szCs w:val="24"/>
              </w:rPr>
              <w:t xml:space="preserve"> validation, JWT middleware.</w:t>
            </w:r>
          </w:p>
        </w:tc>
      </w:tr>
      <w:tr w:rsidR="00074887" w:rsidRPr="00074887" w14:paraId="377E9A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3A5E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0E06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decision_engine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E3D9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ML-powered single-vessel ranking and confidence scoring.</w:t>
            </w:r>
          </w:p>
        </w:tc>
      </w:tr>
      <w:tr w:rsidR="00074887" w:rsidRPr="00074887" w14:paraId="324CE3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D2B3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F76D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optimization_engine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E966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CP-SAT model construction and constraint enforcement.</w:t>
            </w:r>
          </w:p>
        </w:tc>
      </w:tr>
      <w:tr w:rsidR="00074887" w:rsidRPr="00074887" w14:paraId="70277E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2508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Commercial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8990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commercial_engine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3B5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Revenue optimization and partnership tier management.</w:t>
            </w:r>
          </w:p>
        </w:tc>
      </w:tr>
      <w:tr w:rsidR="00074887" w:rsidRPr="00074887" w14:paraId="74F66B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A1E6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lastRenderedPageBreak/>
              <w:t>ML/Analytics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C371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training_engine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A74F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Feature building, model training, and pattern discovery.</w:t>
            </w:r>
          </w:p>
        </w:tc>
      </w:tr>
      <w:tr w:rsidR="00074887" w:rsidRPr="00074887" w14:paraId="63C4C8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8D81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5EF6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simulation_engine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DF31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Event-driven "Digital Twin" and "What-If" conflict logic.</w:t>
            </w:r>
          </w:p>
        </w:tc>
      </w:tr>
      <w:tr w:rsidR="00074887" w:rsidRPr="00074887" w14:paraId="6E8CC9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8207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Data Layer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22D5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data_layer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2B16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Excel/JSON ingestion and SPEC/HISTORICAL provenance.</w:t>
            </w:r>
          </w:p>
        </w:tc>
      </w:tr>
    </w:tbl>
    <w:p w14:paraId="2A0FDBC9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2.2. Request Lifecycle Analysis</w:t>
      </w:r>
    </w:p>
    <w:p w14:paraId="3D6F664B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Single Vessel Recommendation</w:t>
      </w:r>
    </w:p>
    <w:p w14:paraId="75B40E87" w14:textId="77777777" w:rsidR="00074887" w:rsidRPr="00074887" w:rsidRDefault="00074887" w:rsidP="00074887">
      <w:pPr>
        <w:numPr>
          <w:ilvl w:val="0"/>
          <w:numId w:val="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Ingestion:</w:t>
      </w:r>
      <w:r w:rsidRPr="00074887">
        <w:rPr>
          <w:sz w:val="24"/>
          <w:szCs w:val="24"/>
        </w:rPr>
        <w:t xml:space="preserve"> User inputs vessel specs (LOA, Draft, Beam) into the UI.</w:t>
      </w:r>
    </w:p>
    <w:p w14:paraId="179E5598" w14:textId="77777777" w:rsidR="00074887" w:rsidRPr="00074887" w:rsidRDefault="00074887" w:rsidP="00074887">
      <w:pPr>
        <w:numPr>
          <w:ilvl w:val="0"/>
          <w:numId w:val="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Inference:</w:t>
      </w:r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decision_engine</w:t>
      </w:r>
      <w:proofErr w:type="spellEnd"/>
      <w:r w:rsidRPr="00074887">
        <w:rPr>
          <w:sz w:val="24"/>
          <w:szCs w:val="24"/>
        </w:rPr>
        <w:t xml:space="preserve"> invokes Model 1 and Model 2 (GBR) to predict service/wait times.</w:t>
      </w:r>
    </w:p>
    <w:p w14:paraId="30466822" w14:textId="77777777" w:rsidR="00074887" w:rsidRPr="00074887" w:rsidRDefault="00074887" w:rsidP="00074887">
      <w:pPr>
        <w:numPr>
          <w:ilvl w:val="0"/>
          <w:numId w:val="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Classification:</w:t>
      </w:r>
      <w:r w:rsidRPr="00074887">
        <w:rPr>
          <w:sz w:val="24"/>
          <w:szCs w:val="24"/>
        </w:rPr>
        <w:t xml:space="preserve"> Model 3 (RFC) determines probability of suitability across all berths.</w:t>
      </w:r>
    </w:p>
    <w:p w14:paraId="1815B7DF" w14:textId="77777777" w:rsidR="00074887" w:rsidRPr="00074887" w:rsidRDefault="00074887" w:rsidP="00074887">
      <w:pPr>
        <w:numPr>
          <w:ilvl w:val="0"/>
          <w:numId w:val="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Confidence Scoring:</w:t>
      </w:r>
      <w:r w:rsidRPr="00074887">
        <w:rPr>
          <w:sz w:val="24"/>
          <w:szCs w:val="24"/>
        </w:rPr>
        <w:t xml:space="preserve"> The 4-factor formula calculates risk based on data provenance and model variance.</w:t>
      </w:r>
    </w:p>
    <w:p w14:paraId="143B9F7C" w14:textId="77777777" w:rsidR="00074887" w:rsidRPr="00074887" w:rsidRDefault="00074887" w:rsidP="00074887">
      <w:pPr>
        <w:numPr>
          <w:ilvl w:val="0"/>
          <w:numId w:val="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Delivery:</w:t>
      </w:r>
      <w:r w:rsidRPr="00074887">
        <w:rPr>
          <w:sz w:val="24"/>
          <w:szCs w:val="24"/>
        </w:rPr>
        <w:t xml:space="preserve"> Top-K recommendations with structured reasoning are returned via API.</w:t>
      </w:r>
    </w:p>
    <w:p w14:paraId="4E6217BC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Multi-Vessel Optimization</w:t>
      </w:r>
    </w:p>
    <w:p w14:paraId="24357046" w14:textId="77777777" w:rsidR="00074887" w:rsidRPr="00074887" w:rsidRDefault="00074887" w:rsidP="00074887">
      <w:pPr>
        <w:numPr>
          <w:ilvl w:val="0"/>
          <w:numId w:val="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Parameterization:</w:t>
      </w:r>
      <w:r w:rsidRPr="00074887">
        <w:rPr>
          <w:sz w:val="24"/>
          <w:szCs w:val="24"/>
        </w:rPr>
        <w:t xml:space="preserve"> User adjusts global weights (e.g., w_{sla}) via dashboard sliders.</w:t>
      </w:r>
    </w:p>
    <w:p w14:paraId="3120F344" w14:textId="77777777" w:rsidR="00074887" w:rsidRPr="00074887" w:rsidRDefault="00074887" w:rsidP="00074887">
      <w:pPr>
        <w:numPr>
          <w:ilvl w:val="0"/>
          <w:numId w:val="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Model Build:</w:t>
      </w:r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optimization_engine</w:t>
      </w:r>
      <w:proofErr w:type="spellEnd"/>
      <w:r w:rsidRPr="00074887">
        <w:rPr>
          <w:sz w:val="24"/>
          <w:szCs w:val="24"/>
        </w:rPr>
        <w:t xml:space="preserve"> maps all 17 hard/soft constraints to the CP-SAT model.</w:t>
      </w:r>
    </w:p>
    <w:p w14:paraId="58213644" w14:textId="77777777" w:rsidR="00074887" w:rsidRPr="00074887" w:rsidRDefault="00074887" w:rsidP="00074887">
      <w:pPr>
        <w:numPr>
          <w:ilvl w:val="0"/>
          <w:numId w:val="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Solving:</w:t>
      </w:r>
      <w:r w:rsidRPr="00074887">
        <w:rPr>
          <w:sz w:val="24"/>
          <w:szCs w:val="24"/>
        </w:rPr>
        <w:t xml:space="preserve"> Google OR-Tools generates an optimal schedule within a 30s timeout.</w:t>
      </w:r>
    </w:p>
    <w:p w14:paraId="0D2BC23F" w14:textId="77777777" w:rsidR="00074887" w:rsidRPr="00074887" w:rsidRDefault="00074887" w:rsidP="00074887">
      <w:pPr>
        <w:numPr>
          <w:ilvl w:val="0"/>
          <w:numId w:val="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Broadcast:</w:t>
      </w:r>
      <w:r w:rsidRPr="00074887">
        <w:rPr>
          <w:sz w:val="24"/>
          <w:szCs w:val="24"/>
        </w:rPr>
        <w:t xml:space="preserve"> Results are pushed to all connected clients via Socket.IO.</w:t>
      </w:r>
    </w:p>
    <w:p w14:paraId="62C7A1CF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2.3. Tech Stack Master List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895"/>
        <w:gridCol w:w="755"/>
        <w:gridCol w:w="5181"/>
      </w:tblGrid>
      <w:tr w:rsidR="00074887" w:rsidRPr="00074887" w14:paraId="2B0BE2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7618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493D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Library/Framework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964B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AB69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Rationale</w:t>
            </w:r>
          </w:p>
        </w:tc>
      </w:tr>
      <w:tr w:rsidR="00074887" w:rsidRPr="00074887" w14:paraId="6CB9FC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8967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FF08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Next.js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A1F9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16.2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BB4F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Server-side rendering and file-based routing.</w:t>
            </w:r>
          </w:p>
        </w:tc>
      </w:tr>
      <w:tr w:rsidR="00074887" w:rsidRPr="00074887" w14:paraId="7C937C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AE6D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UI 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5DD4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React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6E89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19.2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52BF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Latest concurrent features and component lifecycle.</w:t>
            </w:r>
          </w:p>
        </w:tc>
      </w:tr>
      <w:tr w:rsidR="00074887" w:rsidRPr="00074887" w14:paraId="6D9658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0787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B2B2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3458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FBF3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High performance, minimal boilerplate state management.</w:t>
            </w:r>
          </w:p>
        </w:tc>
      </w:tr>
      <w:tr w:rsidR="00074887" w:rsidRPr="00074887" w14:paraId="5B5367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1719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087F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C4F0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0.110+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123B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 xml:space="preserve">Async-native; 3–10x faster than Flask; </w:t>
            </w:r>
            <w:proofErr w:type="spellStart"/>
            <w:r w:rsidRPr="00074887">
              <w:rPr>
                <w:sz w:val="24"/>
                <w:szCs w:val="24"/>
              </w:rPr>
              <w:t>Pydantic</w:t>
            </w:r>
            <w:proofErr w:type="spellEnd"/>
            <w:r w:rsidRPr="00074887">
              <w:rPr>
                <w:sz w:val="24"/>
                <w:szCs w:val="24"/>
              </w:rPr>
              <w:t xml:space="preserve"> v2 support.</w:t>
            </w:r>
          </w:p>
        </w:tc>
      </w:tr>
      <w:tr w:rsidR="00074887" w:rsidRPr="00074887" w14:paraId="10673A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AC6E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E6A9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Google OR-Tools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BB2F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9.9+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D89A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CP-SAT solver with native support for interval variables.</w:t>
            </w:r>
          </w:p>
        </w:tc>
      </w:tr>
      <w:tr w:rsidR="00074887" w:rsidRPr="00074887" w14:paraId="3E6AE9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C5D7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9B72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PostgreSQL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3493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14+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D008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ACID compliance and robust JSONB column support.</w:t>
            </w:r>
          </w:p>
        </w:tc>
      </w:tr>
      <w:tr w:rsidR="00074887" w:rsidRPr="00074887" w14:paraId="5FC606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9443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Real-time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599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Socket.IO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8944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4.x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D37E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Bi-directional communication with auto-reconnect.</w:t>
            </w:r>
          </w:p>
        </w:tc>
      </w:tr>
    </w:tbl>
    <w:p w14:paraId="4AEDE948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lastRenderedPageBreak/>
        <w:t xml:space="preserve">-------------------------------------------------------------------------------- </w:t>
      </w:r>
    </w:p>
    <w:p w14:paraId="241B5968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3. Frontend Architecture (React/Next.js 16)</w:t>
      </w:r>
    </w:p>
    <w:p w14:paraId="4841B3FC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3.1. Framework Rationale</w:t>
      </w:r>
    </w:p>
    <w:p w14:paraId="1BA2B625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Next.js was implemented to replace </w:t>
      </w:r>
      <w:proofErr w:type="spellStart"/>
      <w:r w:rsidRPr="00074887">
        <w:rPr>
          <w:sz w:val="24"/>
          <w:szCs w:val="24"/>
        </w:rPr>
        <w:t>Streamlit's</w:t>
      </w:r>
      <w:proofErr w:type="spellEnd"/>
      <w:r w:rsidRPr="00074887">
        <w:rPr>
          <w:sz w:val="24"/>
          <w:szCs w:val="24"/>
        </w:rPr>
        <w:t xml:space="preserve"> script-rerun model with a React-native component lifecycle, enabling complex UI interactions, optimized build times, and secure JWT middleware for enterprise-grade authentication.</w:t>
      </w:r>
    </w:p>
    <w:p w14:paraId="4C327CFC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 xml:space="preserve">3.2. State Management with </w:t>
      </w:r>
      <w:proofErr w:type="spellStart"/>
      <w:r w:rsidRPr="00074887">
        <w:rPr>
          <w:b/>
          <w:bCs/>
          <w:sz w:val="24"/>
          <w:szCs w:val="24"/>
        </w:rPr>
        <w:t>Zustand</w:t>
      </w:r>
      <w:proofErr w:type="spellEnd"/>
    </w:p>
    <w:p w14:paraId="47F1BDB1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The frontend is driven by three specialized stores (Auth, Optimizer, Simulation). To ensure data integrity, the system follows a </w:t>
      </w:r>
      <w:r w:rsidRPr="00074887">
        <w:rPr>
          <w:b/>
          <w:bCs/>
          <w:sz w:val="24"/>
          <w:szCs w:val="24"/>
        </w:rPr>
        <w:t>6-step State Synchronization Pattern</w:t>
      </w:r>
      <w:r w:rsidRPr="00074887">
        <w:rPr>
          <w:sz w:val="24"/>
          <w:szCs w:val="24"/>
        </w:rPr>
        <w:t>:</w:t>
      </w:r>
    </w:p>
    <w:p w14:paraId="20070997" w14:textId="77777777" w:rsidR="00074887" w:rsidRPr="00074887" w:rsidRDefault="00074887" w:rsidP="00074887">
      <w:pPr>
        <w:numPr>
          <w:ilvl w:val="0"/>
          <w:numId w:val="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Local Update:</w:t>
      </w:r>
      <w:r w:rsidRPr="00074887">
        <w:rPr>
          <w:sz w:val="24"/>
          <w:szCs w:val="24"/>
        </w:rPr>
        <w:t xml:space="preserve"> UI reflects changes immediately (optimistic update).</w:t>
      </w:r>
    </w:p>
    <w:p w14:paraId="4907BAF9" w14:textId="77777777" w:rsidR="00074887" w:rsidRPr="00074887" w:rsidRDefault="00074887" w:rsidP="00074887">
      <w:pPr>
        <w:numPr>
          <w:ilvl w:val="0"/>
          <w:numId w:val="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API Call:</w:t>
      </w:r>
      <w:r w:rsidRPr="00074887">
        <w:rPr>
          <w:sz w:val="24"/>
          <w:szCs w:val="24"/>
        </w:rPr>
        <w:t xml:space="preserve"> Targeted POST request to the </w:t>
      </w:r>
      <w:proofErr w:type="spellStart"/>
      <w:r w:rsidRPr="00074887">
        <w:rPr>
          <w:sz w:val="24"/>
          <w:szCs w:val="24"/>
        </w:rPr>
        <w:t>FastAPI</w:t>
      </w:r>
      <w:proofErr w:type="spellEnd"/>
      <w:r w:rsidRPr="00074887">
        <w:rPr>
          <w:sz w:val="24"/>
          <w:szCs w:val="24"/>
        </w:rPr>
        <w:t xml:space="preserve"> optimization endpoint.</w:t>
      </w:r>
    </w:p>
    <w:p w14:paraId="489CC97C" w14:textId="77777777" w:rsidR="00074887" w:rsidRPr="00074887" w:rsidRDefault="00074887" w:rsidP="00074887">
      <w:pPr>
        <w:numPr>
          <w:ilvl w:val="0"/>
          <w:numId w:val="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Solver Execution:</w:t>
      </w:r>
      <w:r w:rsidRPr="00074887">
        <w:rPr>
          <w:sz w:val="24"/>
          <w:szCs w:val="24"/>
        </w:rPr>
        <w:t xml:space="preserve"> CP-SAT re-calculates the global schedule with manual overrides locked.</w:t>
      </w:r>
    </w:p>
    <w:p w14:paraId="41EA6A85" w14:textId="77777777" w:rsidR="00074887" w:rsidRPr="00074887" w:rsidRDefault="00074887" w:rsidP="00074887">
      <w:pPr>
        <w:numPr>
          <w:ilvl w:val="0"/>
          <w:numId w:val="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Response Processing:</w:t>
      </w:r>
      <w:r w:rsidRPr="00074887">
        <w:rPr>
          <w:sz w:val="24"/>
          <w:szCs w:val="24"/>
        </w:rPr>
        <w:t xml:space="preserve"> Incoming JSON updates assignments, costs, and KPIs.</w:t>
      </w:r>
    </w:p>
    <w:p w14:paraId="59054D4D" w14:textId="77777777" w:rsidR="00074887" w:rsidRPr="00074887" w:rsidRDefault="00074887" w:rsidP="00074887">
      <w:pPr>
        <w:numPr>
          <w:ilvl w:val="0"/>
          <w:numId w:val="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Cross-component Consistency:</w:t>
      </w:r>
      <w:r w:rsidRPr="00074887">
        <w:rPr>
          <w:sz w:val="24"/>
          <w:szCs w:val="24"/>
        </w:rPr>
        <w:t xml:space="preserve"> Timeline, matrix, and confidence panels sync simultaneously.</w:t>
      </w:r>
    </w:p>
    <w:p w14:paraId="3B736CC6" w14:textId="77777777" w:rsidR="00074887" w:rsidRPr="00074887" w:rsidRDefault="00074887" w:rsidP="00074887">
      <w:pPr>
        <w:numPr>
          <w:ilvl w:val="0"/>
          <w:numId w:val="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Undo Stack:</w:t>
      </w:r>
      <w:r w:rsidRPr="00074887">
        <w:rPr>
          <w:sz w:val="24"/>
          <w:szCs w:val="24"/>
        </w:rPr>
        <w:t xml:space="preserve"> Previous state is pushed to the stack for immediate recovery.</w:t>
      </w:r>
    </w:p>
    <w:p w14:paraId="5620ADB0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3.3. Design System &amp; UI Components</w:t>
      </w:r>
    </w:p>
    <w:p w14:paraId="3EB416E6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The architecture utilizes Tailwind CSS with a custom property system for design tokens.</w:t>
      </w:r>
    </w:p>
    <w:p w14:paraId="1DDF46DB" w14:textId="77777777" w:rsidR="00074887" w:rsidRPr="00074887" w:rsidRDefault="00074887" w:rsidP="00074887">
      <w:pPr>
        <w:numPr>
          <w:ilvl w:val="0"/>
          <w:numId w:val="6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Key Classes</w:t>
      </w:r>
      <w:proofErr w:type="gramStart"/>
      <w:r w:rsidRPr="00074887">
        <w:rPr>
          <w:b/>
          <w:bCs/>
          <w:sz w:val="24"/>
          <w:szCs w:val="24"/>
        </w:rPr>
        <w:t>:</w:t>
      </w:r>
      <w:r w:rsidRPr="00074887">
        <w:rPr>
          <w:sz w:val="24"/>
          <w:szCs w:val="24"/>
        </w:rPr>
        <w:t xml:space="preserve"> .card</w:t>
      </w:r>
      <w:proofErr w:type="gramEnd"/>
      <w:r w:rsidRPr="00074887">
        <w:rPr>
          <w:sz w:val="24"/>
          <w:szCs w:val="24"/>
        </w:rPr>
        <w:t xml:space="preserve"> (interactive hover lift)</w:t>
      </w:r>
      <w:proofErr w:type="gramStart"/>
      <w:r w:rsidRPr="00074887">
        <w:rPr>
          <w:sz w:val="24"/>
          <w:szCs w:val="24"/>
        </w:rPr>
        <w:t>, .glass</w:t>
      </w:r>
      <w:proofErr w:type="gramEnd"/>
      <w:r w:rsidRPr="00074887">
        <w:rPr>
          <w:sz w:val="24"/>
          <w:szCs w:val="24"/>
        </w:rPr>
        <w:t xml:space="preserve"> (12px backdrop blur)</w:t>
      </w:r>
      <w:proofErr w:type="gramStart"/>
      <w:r w:rsidRPr="00074887">
        <w:rPr>
          <w:sz w:val="24"/>
          <w:szCs w:val="24"/>
        </w:rPr>
        <w:t>, .</w:t>
      </w:r>
      <w:proofErr w:type="spellStart"/>
      <w:r w:rsidRPr="00074887">
        <w:rPr>
          <w:sz w:val="24"/>
          <w:szCs w:val="24"/>
        </w:rPr>
        <w:t>btn</w:t>
      </w:r>
      <w:proofErr w:type="spellEnd"/>
      <w:proofErr w:type="gramEnd"/>
      <w:r w:rsidRPr="00074887">
        <w:rPr>
          <w:sz w:val="24"/>
          <w:szCs w:val="24"/>
        </w:rPr>
        <w:t xml:space="preserve">-primary (shadow lift), </w:t>
      </w:r>
      <w:proofErr w:type="gramStart"/>
      <w:r w:rsidRPr="00074887">
        <w:rPr>
          <w:sz w:val="24"/>
          <w:szCs w:val="24"/>
        </w:rPr>
        <w:t>and .heatmap</w:t>
      </w:r>
      <w:proofErr w:type="gramEnd"/>
      <w:r w:rsidRPr="00074887">
        <w:rPr>
          <w:sz w:val="24"/>
          <w:szCs w:val="24"/>
        </w:rPr>
        <w:t xml:space="preserve">-cell (utilization-based </w:t>
      </w:r>
      <w:proofErr w:type="spellStart"/>
      <w:r w:rsidRPr="00074887">
        <w:rPr>
          <w:sz w:val="24"/>
          <w:szCs w:val="24"/>
        </w:rPr>
        <w:t>color</w:t>
      </w:r>
      <w:proofErr w:type="spellEnd"/>
      <w:r w:rsidRPr="00074887">
        <w:rPr>
          <w:sz w:val="24"/>
          <w:szCs w:val="24"/>
        </w:rPr>
        <w:t xml:space="preserve"> mapping).</w:t>
      </w:r>
    </w:p>
    <w:p w14:paraId="19ADF61C" w14:textId="77777777" w:rsidR="00074887" w:rsidRPr="00074887" w:rsidRDefault="00074887" w:rsidP="00074887">
      <w:pPr>
        <w:numPr>
          <w:ilvl w:val="0"/>
          <w:numId w:val="6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Animation Triggers:</w:t>
      </w:r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fadeInUp</w:t>
      </w:r>
      <w:proofErr w:type="spellEnd"/>
      <w:r w:rsidRPr="00074887">
        <w:rPr>
          <w:sz w:val="24"/>
          <w:szCs w:val="24"/>
        </w:rPr>
        <w:t xml:space="preserve"> for initial page mounts and pulse-glow for elements actively being optimized.</w:t>
      </w:r>
    </w:p>
    <w:p w14:paraId="41C74CA4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3.4. Deep Dive: Optimizer Dashboard</w:t>
      </w:r>
    </w:p>
    <w:p w14:paraId="15D3F976" w14:textId="77777777" w:rsidR="00074887" w:rsidRPr="00074887" w:rsidRDefault="00074887" w:rsidP="00074887">
      <w:pPr>
        <w:numPr>
          <w:ilvl w:val="0"/>
          <w:numId w:val="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Vessel Config Panel:</w:t>
      </w:r>
      <w:r w:rsidRPr="00074887">
        <w:rPr>
          <w:sz w:val="24"/>
          <w:szCs w:val="24"/>
        </w:rPr>
        <w:t xml:space="preserve"> Dynamic form defining LOA, Beam, Draft, and DWT for N vessels.</w:t>
      </w:r>
    </w:p>
    <w:p w14:paraId="0015DB18" w14:textId="77777777" w:rsidR="00074887" w:rsidRPr="00074887" w:rsidRDefault="00074887" w:rsidP="00074887">
      <w:pPr>
        <w:numPr>
          <w:ilvl w:val="0"/>
          <w:numId w:val="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Global Levers:</w:t>
      </w:r>
      <w:r w:rsidRPr="00074887">
        <w:rPr>
          <w:sz w:val="24"/>
          <w:szCs w:val="24"/>
        </w:rPr>
        <w:t xml:space="preserve"> 10+ sliders to tune the objective function (e.g., w_{waiting} vs. w_{commercial}).</w:t>
      </w:r>
    </w:p>
    <w:p w14:paraId="6182D62C" w14:textId="77777777" w:rsidR="00074887" w:rsidRPr="00074887" w:rsidRDefault="00074887" w:rsidP="00074887">
      <w:pPr>
        <w:numPr>
          <w:ilvl w:val="0"/>
          <w:numId w:val="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Interactive Gantt Timeline:</w:t>
      </w:r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Hoverable</w:t>
      </w:r>
      <w:proofErr w:type="spellEnd"/>
      <w:r w:rsidRPr="00074887">
        <w:rPr>
          <w:sz w:val="24"/>
          <w:szCs w:val="24"/>
        </w:rPr>
        <w:t xml:space="preserve"> chart distinguishing between wait (hatched) and service (solid) periods.</w:t>
      </w:r>
    </w:p>
    <w:p w14:paraId="735F4780" w14:textId="77777777" w:rsidR="00074887" w:rsidRPr="00074887" w:rsidRDefault="00074887" w:rsidP="00074887">
      <w:pPr>
        <w:numPr>
          <w:ilvl w:val="0"/>
          <w:numId w:val="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Feasibility Matrix:</w:t>
      </w:r>
      <w:r w:rsidRPr="00074887">
        <w:rPr>
          <w:sz w:val="24"/>
          <w:szCs w:val="24"/>
        </w:rPr>
        <w:t xml:space="preserve"> A color-coded grid providing 6-factor analysis (LOA/Draft/Equipment/Cargo match).</w:t>
      </w:r>
    </w:p>
    <w:p w14:paraId="2946E819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3.5. Real-Time Communication</w:t>
      </w:r>
    </w:p>
    <w:p w14:paraId="2042BE75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lastRenderedPageBreak/>
        <w:t xml:space="preserve">A </w:t>
      </w:r>
      <w:r w:rsidRPr="00074887">
        <w:rPr>
          <w:b/>
          <w:bCs/>
          <w:sz w:val="24"/>
          <w:szCs w:val="24"/>
        </w:rPr>
        <w:t>Singleton pattern</w:t>
      </w:r>
      <w:r w:rsidRPr="00074887">
        <w:rPr>
          <w:sz w:val="24"/>
          <w:szCs w:val="24"/>
        </w:rPr>
        <w:t xml:space="preserve"> for the Socket.IO client ensures a single connection per lifecycle. The </w:t>
      </w:r>
      <w:proofErr w:type="spellStart"/>
      <w:r w:rsidRPr="00074887">
        <w:rPr>
          <w:sz w:val="24"/>
          <w:szCs w:val="24"/>
        </w:rPr>
        <w:t>useSocket</w:t>
      </w:r>
      <w:proofErr w:type="spellEnd"/>
      <w:r w:rsidRPr="00074887">
        <w:rPr>
          <w:sz w:val="24"/>
          <w:szCs w:val="24"/>
        </w:rPr>
        <w:t xml:space="preserve"> hook manages room-based subscriptions (e.g., </w:t>
      </w:r>
      <w:proofErr w:type="spellStart"/>
      <w:proofErr w:type="gramStart"/>
      <w:r w:rsidRPr="00074887">
        <w:rPr>
          <w:sz w:val="24"/>
          <w:szCs w:val="24"/>
        </w:rPr>
        <w:t>kpi</w:t>
      </w:r>
      <w:proofErr w:type="spellEnd"/>
      <w:r w:rsidRPr="00074887">
        <w:rPr>
          <w:sz w:val="24"/>
          <w:szCs w:val="24"/>
        </w:rPr>
        <w:t>:{</w:t>
      </w:r>
      <w:proofErr w:type="spellStart"/>
      <w:proofErr w:type="gramEnd"/>
      <w:r w:rsidRPr="00074887">
        <w:rPr>
          <w:sz w:val="24"/>
          <w:szCs w:val="24"/>
        </w:rPr>
        <w:t>port_id</w:t>
      </w:r>
      <w:proofErr w:type="spellEnd"/>
      <w:r w:rsidRPr="00074887">
        <w:rPr>
          <w:sz w:val="24"/>
          <w:szCs w:val="24"/>
        </w:rPr>
        <w:t>}), enabling targeted data pushes without unnecessary global refreshes.</w:t>
      </w:r>
    </w:p>
    <w:p w14:paraId="3B914AE6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4FF31C77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4. Backend Infrastructure &amp; API Design (</w:t>
      </w:r>
      <w:proofErr w:type="spellStart"/>
      <w:r w:rsidRPr="00074887">
        <w:rPr>
          <w:b/>
          <w:bCs/>
          <w:sz w:val="24"/>
          <w:szCs w:val="24"/>
        </w:rPr>
        <w:t>FastAPI</w:t>
      </w:r>
      <w:proofErr w:type="spellEnd"/>
      <w:r w:rsidRPr="00074887">
        <w:rPr>
          <w:b/>
          <w:bCs/>
          <w:sz w:val="24"/>
          <w:szCs w:val="24"/>
        </w:rPr>
        <w:t>)</w:t>
      </w:r>
    </w:p>
    <w:p w14:paraId="3C97E2F0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4.1. Core Framework Features</w:t>
      </w:r>
    </w:p>
    <w:p w14:paraId="29E9E5A2" w14:textId="77777777" w:rsidR="00074887" w:rsidRPr="00074887" w:rsidRDefault="00074887" w:rsidP="00074887">
      <w:pPr>
        <w:rPr>
          <w:sz w:val="24"/>
          <w:szCs w:val="24"/>
        </w:rPr>
      </w:pPr>
      <w:proofErr w:type="spellStart"/>
      <w:r w:rsidRPr="00074887">
        <w:rPr>
          <w:sz w:val="24"/>
          <w:szCs w:val="24"/>
        </w:rPr>
        <w:t>FastAPI</w:t>
      </w:r>
      <w:proofErr w:type="spellEnd"/>
      <w:r w:rsidRPr="00074887">
        <w:rPr>
          <w:sz w:val="24"/>
          <w:szCs w:val="24"/>
        </w:rPr>
        <w:t xml:space="preserve"> was selected over Flask due to its native async support (essential for I/O-bound database operations) and built-in </w:t>
      </w:r>
      <w:proofErr w:type="spellStart"/>
      <w:r w:rsidRPr="00074887">
        <w:rPr>
          <w:sz w:val="24"/>
          <w:szCs w:val="24"/>
        </w:rPr>
        <w:t>OpenAPI</w:t>
      </w:r>
      <w:proofErr w:type="spellEnd"/>
      <w:r w:rsidRPr="00074887">
        <w:rPr>
          <w:sz w:val="24"/>
          <w:szCs w:val="24"/>
        </w:rPr>
        <w:t xml:space="preserve"> documentation, which serves as the contract between the engine and the UI.</w:t>
      </w:r>
    </w:p>
    <w:p w14:paraId="0D1B4688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4.2. API Endpoint Registry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4050"/>
        <w:gridCol w:w="4147"/>
      </w:tblGrid>
      <w:tr w:rsidR="00074887" w:rsidRPr="00074887" w14:paraId="1C82DD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D783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ABC2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Endpoint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06DD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Purpose</w:t>
            </w:r>
          </w:p>
        </w:tc>
      </w:tr>
      <w:tr w:rsidR="00074887" w:rsidRPr="00074887" w14:paraId="609DBC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DA0C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EFB8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/</w:t>
            </w:r>
            <w:proofErr w:type="spellStart"/>
            <w:r w:rsidRPr="00074887">
              <w:rPr>
                <w:sz w:val="24"/>
                <w:szCs w:val="24"/>
              </w:rPr>
              <w:t>api</w:t>
            </w:r>
            <w:proofErr w:type="spellEnd"/>
            <w:r w:rsidRPr="00074887">
              <w:rPr>
                <w:sz w:val="24"/>
                <w:szCs w:val="24"/>
              </w:rPr>
              <w:t>/v1/optimize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3DA6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Triggers multi-vessel CP-SAT optimization.</w:t>
            </w:r>
          </w:p>
        </w:tc>
      </w:tr>
      <w:tr w:rsidR="00074887" w:rsidRPr="00074887" w14:paraId="3AB5A0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62D2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E6B6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/</w:t>
            </w:r>
            <w:proofErr w:type="spellStart"/>
            <w:r w:rsidRPr="00074887">
              <w:rPr>
                <w:sz w:val="24"/>
                <w:szCs w:val="24"/>
              </w:rPr>
              <w:t>api</w:t>
            </w:r>
            <w:proofErr w:type="spellEnd"/>
            <w:r w:rsidRPr="00074887">
              <w:rPr>
                <w:sz w:val="24"/>
                <w:szCs w:val="24"/>
              </w:rPr>
              <w:t>/recommendations/get-recommendation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B70D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Generates ML-based berth rankings for one vessel.</w:t>
            </w:r>
          </w:p>
        </w:tc>
      </w:tr>
      <w:tr w:rsidR="00074887" w:rsidRPr="00074887" w14:paraId="0B3C42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4B2D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D093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/</w:t>
            </w:r>
            <w:proofErr w:type="spellStart"/>
            <w:r w:rsidRPr="00074887">
              <w:rPr>
                <w:sz w:val="24"/>
                <w:szCs w:val="24"/>
              </w:rPr>
              <w:t>api</w:t>
            </w:r>
            <w:proofErr w:type="spellEnd"/>
            <w:r w:rsidRPr="00074887">
              <w:rPr>
                <w:sz w:val="24"/>
                <w:szCs w:val="24"/>
              </w:rPr>
              <w:t>/v1/what-if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8590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Compares baseline vs. modified scenario KPIs.</w:t>
            </w:r>
          </w:p>
        </w:tc>
      </w:tr>
      <w:tr w:rsidR="00074887" w:rsidRPr="00074887" w14:paraId="5896D2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5C3B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2A63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/auth/login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F582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Issues JWT access and refresh tokens.</w:t>
            </w:r>
          </w:p>
        </w:tc>
      </w:tr>
      <w:tr w:rsidR="00074887" w:rsidRPr="00074887" w14:paraId="0F4BDF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640A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B43C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/auth/refresh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4CFF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Silent rotation of expired access tokens.</w:t>
            </w:r>
          </w:p>
        </w:tc>
      </w:tr>
    </w:tbl>
    <w:p w14:paraId="6CC7FDA4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4.3. Async Architecture</w:t>
      </w:r>
    </w:p>
    <w:p w14:paraId="4F5A65A1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To maintain compatibility with Windows production environments and the </w:t>
      </w:r>
      <w:proofErr w:type="spellStart"/>
      <w:r w:rsidRPr="00074887">
        <w:rPr>
          <w:sz w:val="24"/>
          <w:szCs w:val="24"/>
        </w:rPr>
        <w:t>asyncpg</w:t>
      </w:r>
      <w:proofErr w:type="spellEnd"/>
      <w:r w:rsidRPr="00074887">
        <w:rPr>
          <w:sz w:val="24"/>
          <w:szCs w:val="24"/>
        </w:rPr>
        <w:t xml:space="preserve"> driver, the backend implements the </w:t>
      </w:r>
      <w:proofErr w:type="spellStart"/>
      <w:r w:rsidRPr="00074887">
        <w:rPr>
          <w:sz w:val="24"/>
          <w:szCs w:val="24"/>
        </w:rPr>
        <w:t>SelectorEventLoop</w:t>
      </w:r>
      <w:proofErr w:type="spellEnd"/>
      <w:r w:rsidRPr="00074887">
        <w:rPr>
          <w:sz w:val="24"/>
          <w:szCs w:val="24"/>
        </w:rPr>
        <w:t xml:space="preserve"> fix. The ASGI architecture allows the server to handle non-blocking database queries while offloading heavy CP-SAT solver tasks to separate threads.</w:t>
      </w:r>
    </w:p>
    <w:p w14:paraId="59F99E70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4.4. Security &amp; Authentication</w:t>
      </w:r>
    </w:p>
    <w:p w14:paraId="58401D6E" w14:textId="77777777" w:rsidR="00074887" w:rsidRPr="00074887" w:rsidRDefault="00074887" w:rsidP="00074887">
      <w:pPr>
        <w:numPr>
          <w:ilvl w:val="0"/>
          <w:numId w:val="8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JWT Architecture:</w:t>
      </w:r>
      <w:r w:rsidRPr="00074887">
        <w:rPr>
          <w:sz w:val="24"/>
          <w:szCs w:val="24"/>
        </w:rPr>
        <w:t xml:space="preserve"> 24-hour access tokens (</w:t>
      </w:r>
      <w:proofErr w:type="spellStart"/>
      <w:r w:rsidRPr="00074887">
        <w:rPr>
          <w:sz w:val="24"/>
          <w:szCs w:val="24"/>
        </w:rPr>
        <w:t>localStorage</w:t>
      </w:r>
      <w:proofErr w:type="spellEnd"/>
      <w:r w:rsidRPr="00074887">
        <w:rPr>
          <w:sz w:val="24"/>
          <w:szCs w:val="24"/>
        </w:rPr>
        <w:t>) and 7-day refresh tokens (DB-persisted for revocation).</w:t>
      </w:r>
    </w:p>
    <w:p w14:paraId="2EB5F0A2" w14:textId="77777777" w:rsidR="00074887" w:rsidRPr="00074887" w:rsidRDefault="00074887" w:rsidP="00074887">
      <w:pPr>
        <w:numPr>
          <w:ilvl w:val="0"/>
          <w:numId w:val="8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Encryption:</w:t>
      </w:r>
      <w:r w:rsidRPr="00074887">
        <w:rPr>
          <w:sz w:val="24"/>
          <w:szCs w:val="24"/>
        </w:rPr>
        <w:t xml:space="preserve"> Passwords are never stored in plaintext, utilizing </w:t>
      </w:r>
      <w:proofErr w:type="spellStart"/>
      <w:r w:rsidRPr="00074887">
        <w:rPr>
          <w:b/>
          <w:bCs/>
          <w:sz w:val="24"/>
          <w:szCs w:val="24"/>
        </w:rPr>
        <w:t>bcrypt</w:t>
      </w:r>
      <w:proofErr w:type="spellEnd"/>
      <w:r w:rsidRPr="00074887">
        <w:rPr>
          <w:sz w:val="24"/>
          <w:szCs w:val="24"/>
        </w:rPr>
        <w:t xml:space="preserve"> with automatic salting.</w:t>
      </w:r>
    </w:p>
    <w:p w14:paraId="14DD515E" w14:textId="77777777" w:rsidR="00074887" w:rsidRPr="00074887" w:rsidRDefault="00074887" w:rsidP="00074887">
      <w:pPr>
        <w:numPr>
          <w:ilvl w:val="0"/>
          <w:numId w:val="8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Refresh Flow:</w:t>
      </w:r>
      <w:r w:rsidRPr="00074887">
        <w:rPr>
          <w:sz w:val="24"/>
          <w:szCs w:val="24"/>
        </w:rPr>
        <w:t xml:space="preserve"> The Axios interceptor detects 401 errors and attempts a silent refresh before retrying the user's initial request.</w:t>
      </w:r>
    </w:p>
    <w:p w14:paraId="098746D0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25B44DDD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5. Database Architecture (PostgreSQL 14+)</w:t>
      </w:r>
    </w:p>
    <w:p w14:paraId="111BE8E3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5.1. Relational Design</w:t>
      </w:r>
    </w:p>
    <w:p w14:paraId="76C1F885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lastRenderedPageBreak/>
        <w:t>PostgreSQL provides the ACID compliance required for financial cost tracking and the JSONB support needed for flexible vessel configurations and structured reasoning logs.</w:t>
      </w:r>
    </w:p>
    <w:p w14:paraId="0A67FF08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5.2. Entity Relationship Summary</w:t>
      </w:r>
    </w:p>
    <w:p w14:paraId="52AF7AFF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The system utilizes </w:t>
      </w:r>
      <w:r w:rsidRPr="00074887">
        <w:rPr>
          <w:b/>
          <w:bCs/>
          <w:sz w:val="24"/>
          <w:szCs w:val="24"/>
        </w:rPr>
        <w:t>UUID primary keys</w:t>
      </w:r>
      <w:r w:rsidRPr="00074887">
        <w:rPr>
          <w:sz w:val="24"/>
          <w:szCs w:val="24"/>
        </w:rPr>
        <w:t xml:space="preserve"> across all tables for distributed safety.</w:t>
      </w:r>
    </w:p>
    <w:p w14:paraId="310E5F1B" w14:textId="77777777" w:rsidR="00074887" w:rsidRPr="00074887" w:rsidRDefault="00074887" w:rsidP="00074887">
      <w:pPr>
        <w:numPr>
          <w:ilvl w:val="0"/>
          <w:numId w:val="9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User:</w:t>
      </w:r>
      <w:r w:rsidRPr="00074887">
        <w:rPr>
          <w:sz w:val="24"/>
          <w:szCs w:val="24"/>
        </w:rPr>
        <w:t xml:space="preserve"> Hashed credentials, role, and </w:t>
      </w:r>
      <w:proofErr w:type="spellStart"/>
      <w:r w:rsidRPr="00074887">
        <w:rPr>
          <w:sz w:val="24"/>
          <w:szCs w:val="24"/>
        </w:rPr>
        <w:t>port_id</w:t>
      </w:r>
      <w:proofErr w:type="spellEnd"/>
      <w:r w:rsidRPr="00074887">
        <w:rPr>
          <w:sz w:val="24"/>
          <w:szCs w:val="24"/>
        </w:rPr>
        <w:t>.</w:t>
      </w:r>
    </w:p>
    <w:p w14:paraId="0F6359D1" w14:textId="77777777" w:rsidR="00074887" w:rsidRPr="00074887" w:rsidRDefault="00074887" w:rsidP="00074887">
      <w:pPr>
        <w:numPr>
          <w:ilvl w:val="0"/>
          <w:numId w:val="9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Berth:</w:t>
      </w:r>
      <w:r w:rsidRPr="00074887">
        <w:rPr>
          <w:sz w:val="24"/>
          <w:szCs w:val="24"/>
        </w:rPr>
        <w:t xml:space="preserve"> Max physical limits and </w:t>
      </w:r>
      <w:proofErr w:type="spellStart"/>
      <w:r w:rsidRPr="00074887">
        <w:rPr>
          <w:b/>
          <w:bCs/>
          <w:sz w:val="24"/>
          <w:szCs w:val="24"/>
        </w:rPr>
        <w:t>equipment_types</w:t>
      </w:r>
      <w:proofErr w:type="spellEnd"/>
      <w:r w:rsidRPr="00074887">
        <w:rPr>
          <w:b/>
          <w:bCs/>
          <w:sz w:val="24"/>
          <w:szCs w:val="24"/>
        </w:rPr>
        <w:t xml:space="preserve"> JSON</w:t>
      </w:r>
      <w:r w:rsidRPr="00074887">
        <w:rPr>
          <w:sz w:val="24"/>
          <w:szCs w:val="24"/>
        </w:rPr>
        <w:t xml:space="preserve"> (cranes, hoses).</w:t>
      </w:r>
    </w:p>
    <w:p w14:paraId="71795395" w14:textId="77777777" w:rsidR="00074887" w:rsidRPr="00074887" w:rsidRDefault="00074887" w:rsidP="00074887">
      <w:pPr>
        <w:numPr>
          <w:ilvl w:val="0"/>
          <w:numId w:val="9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Vessel:</w:t>
      </w:r>
      <w:r w:rsidRPr="00074887">
        <w:rPr>
          <w:sz w:val="24"/>
          <w:szCs w:val="24"/>
        </w:rPr>
        <w:t xml:space="preserve"> Physical specs and </w:t>
      </w:r>
      <w:proofErr w:type="spellStart"/>
      <w:r w:rsidRPr="00074887">
        <w:rPr>
          <w:b/>
          <w:bCs/>
          <w:sz w:val="24"/>
          <w:szCs w:val="24"/>
        </w:rPr>
        <w:t>cargo_history</w:t>
      </w:r>
      <w:proofErr w:type="spellEnd"/>
      <w:r w:rsidRPr="00074887">
        <w:rPr>
          <w:b/>
          <w:bCs/>
          <w:sz w:val="24"/>
          <w:szCs w:val="24"/>
        </w:rPr>
        <w:t xml:space="preserve"> JSON</w:t>
      </w:r>
      <w:r w:rsidRPr="00074887">
        <w:rPr>
          <w:sz w:val="24"/>
          <w:szCs w:val="24"/>
        </w:rPr>
        <w:t>.</w:t>
      </w:r>
    </w:p>
    <w:p w14:paraId="56885EDB" w14:textId="77777777" w:rsidR="00074887" w:rsidRPr="00074887" w:rsidRDefault="00074887" w:rsidP="00074887">
      <w:pPr>
        <w:numPr>
          <w:ilvl w:val="0"/>
          <w:numId w:val="9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Assignment:</w:t>
      </w:r>
      <w:r w:rsidRPr="00074887">
        <w:rPr>
          <w:sz w:val="24"/>
          <w:szCs w:val="24"/>
        </w:rPr>
        <w:t xml:space="preserve"> Links vessels to berths; tracks net profit and turnaround hours.</w:t>
      </w:r>
    </w:p>
    <w:p w14:paraId="48ABEEC5" w14:textId="77777777" w:rsidR="00074887" w:rsidRPr="00074887" w:rsidRDefault="00074887" w:rsidP="00074887">
      <w:pPr>
        <w:numPr>
          <w:ilvl w:val="0"/>
          <w:numId w:val="9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Recommendation:</w:t>
      </w:r>
      <w:r w:rsidRPr="00074887">
        <w:rPr>
          <w:sz w:val="24"/>
          <w:szCs w:val="24"/>
        </w:rPr>
        <w:t xml:space="preserve"> Stores </w:t>
      </w:r>
      <w:proofErr w:type="spellStart"/>
      <w:r w:rsidRPr="00074887">
        <w:rPr>
          <w:b/>
          <w:bCs/>
          <w:sz w:val="24"/>
          <w:szCs w:val="24"/>
        </w:rPr>
        <w:t>reasoning_json</w:t>
      </w:r>
      <w:proofErr w:type="spellEnd"/>
      <w:r w:rsidRPr="00074887">
        <w:rPr>
          <w:sz w:val="24"/>
          <w:szCs w:val="24"/>
        </w:rPr>
        <w:t xml:space="preserve"> and confidence score snapshots.</w:t>
      </w:r>
    </w:p>
    <w:p w14:paraId="06F3D509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5.3. Commercial Intelligence Schema</w:t>
      </w:r>
    </w:p>
    <w:p w14:paraId="53406919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Specialized tables drive the w_{commercial} weights in the optimizer:</w:t>
      </w:r>
    </w:p>
    <w:p w14:paraId="690CD213" w14:textId="77777777" w:rsidR="00074887" w:rsidRPr="00074887" w:rsidRDefault="00074887" w:rsidP="0007488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074887">
        <w:rPr>
          <w:b/>
          <w:bCs/>
          <w:sz w:val="24"/>
          <w:szCs w:val="24"/>
        </w:rPr>
        <w:t>berth_economics</w:t>
      </w:r>
      <w:proofErr w:type="spellEnd"/>
      <w:r w:rsidRPr="00074887">
        <w:rPr>
          <w:b/>
          <w:bCs/>
          <w:sz w:val="24"/>
          <w:szCs w:val="24"/>
        </w:rPr>
        <w:t>:</w:t>
      </w:r>
      <w:r w:rsidRPr="00074887">
        <w:rPr>
          <w:sz w:val="24"/>
          <w:szCs w:val="24"/>
        </w:rPr>
        <w:t xml:space="preserve"> Columns: </w:t>
      </w:r>
      <w:proofErr w:type="spellStart"/>
      <w:r w:rsidRPr="00074887">
        <w:rPr>
          <w:sz w:val="24"/>
          <w:szCs w:val="24"/>
        </w:rPr>
        <w:t>berth_class</w:t>
      </w:r>
      <w:proofErr w:type="spellEnd"/>
      <w:r w:rsidRPr="00074887">
        <w:rPr>
          <w:sz w:val="24"/>
          <w:szCs w:val="24"/>
        </w:rPr>
        <w:t xml:space="preserve">, specialization, </w:t>
      </w:r>
      <w:proofErr w:type="spellStart"/>
      <w:r w:rsidRPr="00074887">
        <w:rPr>
          <w:sz w:val="24"/>
          <w:szCs w:val="24"/>
        </w:rPr>
        <w:t>rate_schedules</w:t>
      </w:r>
      <w:proofErr w:type="spellEnd"/>
      <w:r w:rsidRPr="00074887">
        <w:rPr>
          <w:sz w:val="24"/>
          <w:szCs w:val="24"/>
        </w:rPr>
        <w:t xml:space="preserve">, </w:t>
      </w:r>
      <w:proofErr w:type="spellStart"/>
      <w:r w:rsidRPr="00074887">
        <w:rPr>
          <w:sz w:val="24"/>
          <w:szCs w:val="24"/>
        </w:rPr>
        <w:t>profit_margins</w:t>
      </w:r>
      <w:proofErr w:type="spellEnd"/>
      <w:r w:rsidRPr="00074887">
        <w:rPr>
          <w:sz w:val="24"/>
          <w:szCs w:val="24"/>
        </w:rPr>
        <w:t xml:space="preserve">, </w:t>
      </w:r>
      <w:proofErr w:type="spellStart"/>
      <w:r w:rsidRPr="00074887">
        <w:rPr>
          <w:sz w:val="24"/>
          <w:szCs w:val="24"/>
        </w:rPr>
        <w:t>dynamic_pricing_thresholds</w:t>
      </w:r>
      <w:proofErr w:type="spellEnd"/>
      <w:r w:rsidRPr="00074887">
        <w:rPr>
          <w:sz w:val="24"/>
          <w:szCs w:val="24"/>
        </w:rPr>
        <w:t>.</w:t>
      </w:r>
    </w:p>
    <w:p w14:paraId="2BE4159E" w14:textId="77777777" w:rsidR="00074887" w:rsidRPr="00074887" w:rsidRDefault="00074887" w:rsidP="0007488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074887">
        <w:rPr>
          <w:b/>
          <w:bCs/>
          <w:sz w:val="24"/>
          <w:szCs w:val="24"/>
        </w:rPr>
        <w:t>vessel_companies</w:t>
      </w:r>
      <w:proofErr w:type="spellEnd"/>
      <w:r w:rsidRPr="00074887">
        <w:rPr>
          <w:b/>
          <w:bCs/>
          <w:sz w:val="24"/>
          <w:szCs w:val="24"/>
        </w:rPr>
        <w:t>:</w:t>
      </w:r>
      <w:r w:rsidRPr="00074887">
        <w:rPr>
          <w:sz w:val="24"/>
          <w:szCs w:val="24"/>
        </w:rPr>
        <w:t xml:space="preserve"> Columns: tier (VIP/Premium/Standard), </w:t>
      </w:r>
      <w:proofErr w:type="spellStart"/>
      <w:r w:rsidRPr="00074887">
        <w:rPr>
          <w:sz w:val="24"/>
          <w:szCs w:val="24"/>
        </w:rPr>
        <w:t>discount_percentage</w:t>
      </w:r>
      <w:proofErr w:type="spellEnd"/>
      <w:r w:rsidRPr="00074887">
        <w:rPr>
          <w:sz w:val="24"/>
          <w:szCs w:val="24"/>
        </w:rPr>
        <w:t xml:space="preserve">, </w:t>
      </w:r>
      <w:proofErr w:type="spellStart"/>
      <w:r w:rsidRPr="00074887">
        <w:rPr>
          <w:sz w:val="24"/>
          <w:szCs w:val="24"/>
        </w:rPr>
        <w:t>annual_contract_value</w:t>
      </w:r>
      <w:proofErr w:type="spellEnd"/>
      <w:r w:rsidRPr="00074887">
        <w:rPr>
          <w:sz w:val="24"/>
          <w:szCs w:val="24"/>
        </w:rPr>
        <w:t>.</w:t>
      </w:r>
    </w:p>
    <w:p w14:paraId="681E2BC2" w14:textId="77777777" w:rsidR="00074887" w:rsidRPr="00074887" w:rsidRDefault="00074887" w:rsidP="0007488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074887">
        <w:rPr>
          <w:b/>
          <w:bCs/>
          <w:sz w:val="24"/>
          <w:szCs w:val="24"/>
        </w:rPr>
        <w:t>contract_obligations</w:t>
      </w:r>
      <w:proofErr w:type="spellEnd"/>
      <w:r w:rsidRPr="00074887">
        <w:rPr>
          <w:b/>
          <w:bCs/>
          <w:sz w:val="24"/>
          <w:szCs w:val="24"/>
        </w:rPr>
        <w:t>:</w:t>
      </w:r>
      <w:r w:rsidRPr="00074887">
        <w:rPr>
          <w:sz w:val="24"/>
          <w:szCs w:val="24"/>
        </w:rPr>
        <w:t xml:space="preserve"> Columns: </w:t>
      </w:r>
      <w:proofErr w:type="spellStart"/>
      <w:r w:rsidRPr="00074887">
        <w:rPr>
          <w:sz w:val="24"/>
          <w:szCs w:val="24"/>
        </w:rPr>
        <w:t>guaranteed_berth_types</w:t>
      </w:r>
      <w:proofErr w:type="spellEnd"/>
      <w:r w:rsidRPr="00074887">
        <w:rPr>
          <w:sz w:val="24"/>
          <w:szCs w:val="24"/>
        </w:rPr>
        <w:t xml:space="preserve">, </w:t>
      </w:r>
      <w:proofErr w:type="spellStart"/>
      <w:r w:rsidRPr="00074887">
        <w:rPr>
          <w:sz w:val="24"/>
          <w:szCs w:val="24"/>
        </w:rPr>
        <w:t>priority_level</w:t>
      </w:r>
      <w:proofErr w:type="spellEnd"/>
      <w:r w:rsidRPr="00074887">
        <w:rPr>
          <w:sz w:val="24"/>
          <w:szCs w:val="24"/>
        </w:rPr>
        <w:t xml:space="preserve">, </w:t>
      </w:r>
      <w:proofErr w:type="spellStart"/>
      <w:r w:rsidRPr="00074887">
        <w:rPr>
          <w:sz w:val="24"/>
          <w:szCs w:val="24"/>
        </w:rPr>
        <w:t>sla_turnaround_hours</w:t>
      </w:r>
      <w:proofErr w:type="spellEnd"/>
      <w:r w:rsidRPr="00074887">
        <w:rPr>
          <w:sz w:val="24"/>
          <w:szCs w:val="24"/>
        </w:rPr>
        <w:t>.</w:t>
      </w:r>
    </w:p>
    <w:p w14:paraId="688197C0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4EA79EA1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6. Machine Learning Pipeline &amp; Analytics</w:t>
      </w:r>
    </w:p>
    <w:p w14:paraId="0F7D6653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6.1. Feature Engineering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298"/>
        <w:gridCol w:w="5812"/>
      </w:tblGrid>
      <w:tr w:rsidR="00074887" w:rsidRPr="00074887" w14:paraId="5E350C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B3DD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04A1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Features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6CD7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Why It Matters</w:t>
            </w:r>
          </w:p>
        </w:tc>
      </w:tr>
      <w:tr w:rsidR="00074887" w:rsidRPr="00074887" w14:paraId="3EB359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8BB5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Vessel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89CA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LOA, Beam,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F740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Physical fit; Beam determines parallel berthing and fender needs.</w:t>
            </w:r>
          </w:p>
        </w:tc>
      </w:tr>
      <w:tr w:rsidR="00074887" w:rsidRPr="00074887" w14:paraId="5123F9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DAF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Berth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8069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Depth, Equipment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1353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Direct eligibility and equipment-driven throughput potential.</w:t>
            </w:r>
          </w:p>
        </w:tc>
      </w:tr>
      <w:tr w:rsidR="00074887" w:rsidRPr="00074887" w14:paraId="32B789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AAD3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Derived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381C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Draft Clearance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679B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Small clearance signals high tide sensitivity and operational risk.</w:t>
            </w:r>
          </w:p>
        </w:tc>
      </w:tr>
    </w:tbl>
    <w:p w14:paraId="46291D18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6.2. Model Zoo</w:t>
      </w:r>
    </w:p>
    <w:p w14:paraId="324DEF7F" w14:textId="77777777" w:rsidR="00074887" w:rsidRPr="00074887" w:rsidRDefault="00074887" w:rsidP="00074887">
      <w:pPr>
        <w:numPr>
          <w:ilvl w:val="0"/>
          <w:numId w:val="1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Service Time Predictor:</w:t>
      </w:r>
      <w:r w:rsidRPr="00074887">
        <w:rPr>
          <w:sz w:val="24"/>
          <w:szCs w:val="24"/>
        </w:rPr>
        <w:t xml:space="preserve"> GBR (Quantile Regression P25/P50/P75). </w:t>
      </w:r>
      <w:r w:rsidRPr="00074887">
        <w:rPr>
          <w:b/>
          <w:bCs/>
          <w:sz w:val="24"/>
          <w:szCs w:val="24"/>
        </w:rPr>
        <w:t>Hyperparameters:</w:t>
      </w:r>
      <w:r w:rsidRPr="00074887">
        <w:rPr>
          <w:sz w:val="24"/>
          <w:szCs w:val="24"/>
        </w:rPr>
        <w:t xml:space="preserve"> 100 estimators, </w:t>
      </w:r>
      <w:proofErr w:type="spellStart"/>
      <w:r w:rsidRPr="00074887">
        <w:rPr>
          <w:sz w:val="24"/>
          <w:szCs w:val="24"/>
        </w:rPr>
        <w:t>max_depth</w:t>
      </w:r>
      <w:proofErr w:type="spellEnd"/>
      <w:r w:rsidRPr="00074887">
        <w:rPr>
          <w:sz w:val="24"/>
          <w:szCs w:val="24"/>
        </w:rPr>
        <w:t xml:space="preserve"> 5, </w:t>
      </w:r>
      <w:proofErr w:type="spellStart"/>
      <w:r w:rsidRPr="00074887">
        <w:rPr>
          <w:sz w:val="24"/>
          <w:szCs w:val="24"/>
        </w:rPr>
        <w:t>learning_rate</w:t>
      </w:r>
      <w:proofErr w:type="spellEnd"/>
      <w:r w:rsidRPr="00074887">
        <w:rPr>
          <w:sz w:val="24"/>
          <w:szCs w:val="24"/>
        </w:rPr>
        <w:t xml:space="preserve"> 0.1.</w:t>
      </w:r>
    </w:p>
    <w:p w14:paraId="72E9A371" w14:textId="77777777" w:rsidR="00074887" w:rsidRPr="00074887" w:rsidRDefault="00074887" w:rsidP="00074887">
      <w:pPr>
        <w:numPr>
          <w:ilvl w:val="0"/>
          <w:numId w:val="1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Delay Predictor:</w:t>
      </w:r>
      <w:r w:rsidRPr="00074887">
        <w:rPr>
          <w:sz w:val="24"/>
          <w:szCs w:val="24"/>
        </w:rPr>
        <w:t xml:space="preserve"> GBR </w:t>
      </w:r>
      <w:proofErr w:type="spellStart"/>
      <w:r w:rsidRPr="00074887">
        <w:rPr>
          <w:sz w:val="24"/>
          <w:szCs w:val="24"/>
        </w:rPr>
        <w:t>modeling</w:t>
      </w:r>
      <w:proofErr w:type="spellEnd"/>
      <w:r w:rsidRPr="00074887">
        <w:rPr>
          <w:sz w:val="24"/>
          <w:szCs w:val="24"/>
        </w:rPr>
        <w:t xml:space="preserve"> port congestion. </w:t>
      </w:r>
      <w:r w:rsidRPr="00074887">
        <w:rPr>
          <w:b/>
          <w:bCs/>
          <w:sz w:val="24"/>
          <w:szCs w:val="24"/>
        </w:rPr>
        <w:t>Hyperparameters:</w:t>
      </w:r>
      <w:r w:rsidRPr="00074887">
        <w:rPr>
          <w:sz w:val="24"/>
          <w:szCs w:val="24"/>
        </w:rPr>
        <w:t xml:space="preserve"> 80 estimators, </w:t>
      </w:r>
      <w:proofErr w:type="spellStart"/>
      <w:r w:rsidRPr="00074887">
        <w:rPr>
          <w:sz w:val="24"/>
          <w:szCs w:val="24"/>
        </w:rPr>
        <w:t>max_depth</w:t>
      </w:r>
      <w:proofErr w:type="spellEnd"/>
      <w:r w:rsidRPr="00074887">
        <w:rPr>
          <w:sz w:val="24"/>
          <w:szCs w:val="24"/>
        </w:rPr>
        <w:t xml:space="preserve"> 4, </w:t>
      </w:r>
      <w:proofErr w:type="spellStart"/>
      <w:r w:rsidRPr="00074887">
        <w:rPr>
          <w:sz w:val="24"/>
          <w:szCs w:val="24"/>
        </w:rPr>
        <w:t>learning_rate</w:t>
      </w:r>
      <w:proofErr w:type="spellEnd"/>
      <w:r w:rsidRPr="00074887">
        <w:rPr>
          <w:sz w:val="24"/>
          <w:szCs w:val="24"/>
        </w:rPr>
        <w:t xml:space="preserve"> 0.1.</w:t>
      </w:r>
    </w:p>
    <w:p w14:paraId="08300AC2" w14:textId="77777777" w:rsidR="00074887" w:rsidRPr="00074887" w:rsidRDefault="00074887" w:rsidP="00074887">
      <w:pPr>
        <w:numPr>
          <w:ilvl w:val="0"/>
          <w:numId w:val="1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lastRenderedPageBreak/>
        <w:t>Berth Suitability Classifier:</w:t>
      </w:r>
      <w:r w:rsidRPr="00074887">
        <w:rPr>
          <w:sz w:val="24"/>
          <w:szCs w:val="24"/>
        </w:rPr>
        <w:t xml:space="preserve"> Random Forest Classifier (RFC). </w:t>
      </w:r>
      <w:r w:rsidRPr="00074887">
        <w:rPr>
          <w:b/>
          <w:bCs/>
          <w:sz w:val="24"/>
          <w:szCs w:val="24"/>
        </w:rPr>
        <w:t>Hyperparameters:</w:t>
      </w:r>
      <w:r w:rsidRPr="00074887">
        <w:rPr>
          <w:sz w:val="24"/>
          <w:szCs w:val="24"/>
        </w:rPr>
        <w:t xml:space="preserve"> 300 estimators, no </w:t>
      </w:r>
      <w:proofErr w:type="spellStart"/>
      <w:r w:rsidRPr="00074887">
        <w:rPr>
          <w:sz w:val="24"/>
          <w:szCs w:val="24"/>
        </w:rPr>
        <w:t>max_depth</w:t>
      </w:r>
      <w:proofErr w:type="spellEnd"/>
      <w:r w:rsidRPr="00074887">
        <w:rPr>
          <w:sz w:val="24"/>
          <w:szCs w:val="24"/>
        </w:rPr>
        <w:t xml:space="preserve"> limit.</w:t>
      </w:r>
    </w:p>
    <w:p w14:paraId="36196CC0" w14:textId="77777777" w:rsidR="00074887" w:rsidRPr="00074887" w:rsidRDefault="00074887" w:rsidP="00074887">
      <w:pPr>
        <w:numPr>
          <w:ilvl w:val="0"/>
          <w:numId w:val="1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Decision Ranker:</w:t>
      </w:r>
      <w:r w:rsidRPr="00074887">
        <w:rPr>
          <w:sz w:val="24"/>
          <w:szCs w:val="24"/>
        </w:rPr>
        <w:t xml:space="preserve"> Score fusion logic penalizing variance (0.05 penalty if uncertainty &gt; 0.5).</w:t>
      </w:r>
    </w:p>
    <w:p w14:paraId="086DC50A" w14:textId="77777777" w:rsidR="00074887" w:rsidRPr="00074887" w:rsidRDefault="00074887" w:rsidP="00074887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074887">
        <w:rPr>
          <w:b/>
          <w:bCs/>
          <w:sz w:val="24"/>
          <w:szCs w:val="24"/>
        </w:rPr>
        <w:t>XGBoost</w:t>
      </w:r>
      <w:proofErr w:type="spellEnd"/>
      <w:r w:rsidRPr="00074887">
        <w:rPr>
          <w:b/>
          <w:bCs/>
          <w:sz w:val="24"/>
          <w:szCs w:val="24"/>
        </w:rPr>
        <w:t xml:space="preserve"> Ranker:</w:t>
      </w:r>
      <w:r w:rsidRPr="00074887">
        <w:rPr>
          <w:sz w:val="24"/>
          <w:szCs w:val="24"/>
        </w:rPr>
        <w:t xml:space="preserve"> Ranks berths based on revenue optimization potential for commercial intelligence.</w:t>
      </w:r>
    </w:p>
    <w:p w14:paraId="762CC874" w14:textId="77777777" w:rsidR="00074887" w:rsidRPr="00074887" w:rsidRDefault="00074887" w:rsidP="00074887">
      <w:pPr>
        <w:numPr>
          <w:ilvl w:val="0"/>
          <w:numId w:val="11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Pattern Discovery Engine:</w:t>
      </w:r>
      <w:r w:rsidRPr="00074887">
        <w:rPr>
          <w:sz w:val="24"/>
          <w:szCs w:val="24"/>
        </w:rPr>
        <w:t xml:space="preserve"> Unsupervised clustering to detect assignment anomalies.</w:t>
      </w:r>
    </w:p>
    <w:p w14:paraId="2F12F058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6.3. Data Provenance &amp; Confidence</w:t>
      </w:r>
    </w:p>
    <w:p w14:paraId="049B3085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Decisions are weighted by data source quality:</w:t>
      </w:r>
    </w:p>
    <w:p w14:paraId="50A11BE8" w14:textId="77777777" w:rsidR="00074887" w:rsidRPr="00074887" w:rsidRDefault="00074887" w:rsidP="00074887">
      <w:pPr>
        <w:numPr>
          <w:ilvl w:val="0"/>
          <w:numId w:val="1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SPEC:</w:t>
      </w:r>
      <w:r w:rsidRPr="00074887">
        <w:rPr>
          <w:sz w:val="24"/>
          <w:szCs w:val="24"/>
        </w:rPr>
        <w:t xml:space="preserve"> Verified (1.0).</w:t>
      </w:r>
    </w:p>
    <w:p w14:paraId="4FB878F5" w14:textId="77777777" w:rsidR="00074887" w:rsidRPr="00074887" w:rsidRDefault="00074887" w:rsidP="00074887">
      <w:pPr>
        <w:numPr>
          <w:ilvl w:val="0"/>
          <w:numId w:val="1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HISTORICAL:</w:t>
      </w:r>
      <w:r w:rsidRPr="00074887">
        <w:rPr>
          <w:sz w:val="24"/>
          <w:szCs w:val="24"/>
        </w:rPr>
        <w:t xml:space="preserve"> Partially verified (0.92).</w:t>
      </w:r>
    </w:p>
    <w:p w14:paraId="73053B7F" w14:textId="77777777" w:rsidR="00074887" w:rsidRPr="00074887" w:rsidRDefault="00074887" w:rsidP="00074887">
      <w:pPr>
        <w:numPr>
          <w:ilvl w:val="0"/>
          <w:numId w:val="12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ASSUMPTION:</w:t>
      </w:r>
      <w:r w:rsidRPr="00074887">
        <w:rPr>
          <w:sz w:val="24"/>
          <w:szCs w:val="24"/>
        </w:rPr>
        <w:t xml:space="preserve"> Unverified/Default (0.80).</w:t>
      </w:r>
    </w:p>
    <w:p w14:paraId="2AC877F1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67AE1551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7. Constraint Optimization Engine (CP-SAT)</w:t>
      </w:r>
    </w:p>
    <w:p w14:paraId="1C74AA2E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7.1. Mathematical Formulation</w:t>
      </w:r>
    </w:p>
    <w:p w14:paraId="42B173D0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The solver minimizes a multi-objective cost function Z across all vessels V: min Z = \sum_{</w:t>
      </w:r>
      <w:proofErr w:type="spellStart"/>
      <w:r w:rsidRPr="00074887">
        <w:rPr>
          <w:sz w:val="24"/>
          <w:szCs w:val="24"/>
        </w:rPr>
        <w:t>i</w:t>
      </w:r>
      <w:proofErr w:type="spellEnd"/>
      <w:r w:rsidRPr="00074887">
        <w:rPr>
          <w:sz w:val="24"/>
          <w:szCs w:val="24"/>
        </w:rPr>
        <w:t xml:space="preserve"> \in V} (w_{wait} \</w:t>
      </w:r>
      <w:proofErr w:type="spellStart"/>
      <w:r w:rsidRPr="00074887">
        <w:rPr>
          <w:sz w:val="24"/>
          <w:szCs w:val="24"/>
        </w:rPr>
        <w:t>cdot</w:t>
      </w:r>
      <w:proofErr w:type="spellEnd"/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Wait_i</w:t>
      </w:r>
      <w:proofErr w:type="spellEnd"/>
      <w:r w:rsidRPr="00074887">
        <w:rPr>
          <w:sz w:val="24"/>
          <w:szCs w:val="24"/>
        </w:rPr>
        <w:t xml:space="preserve"> + w_{sla} \</w:t>
      </w:r>
      <w:proofErr w:type="spellStart"/>
      <w:r w:rsidRPr="00074887">
        <w:rPr>
          <w:sz w:val="24"/>
          <w:szCs w:val="24"/>
        </w:rPr>
        <w:t>cdot</w:t>
      </w:r>
      <w:proofErr w:type="spellEnd"/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Penalty_i</w:t>
      </w:r>
      <w:proofErr w:type="spellEnd"/>
      <w:r w:rsidRPr="00074887">
        <w:rPr>
          <w:sz w:val="24"/>
          <w:szCs w:val="24"/>
        </w:rPr>
        <w:t xml:space="preserve"> + w_{comm} \</w:t>
      </w:r>
      <w:proofErr w:type="spellStart"/>
      <w:r w:rsidRPr="00074887">
        <w:rPr>
          <w:sz w:val="24"/>
          <w:szCs w:val="24"/>
        </w:rPr>
        <w:t>cdot</w:t>
      </w:r>
      <w:proofErr w:type="spellEnd"/>
      <w:r w:rsidRPr="00074887">
        <w:rPr>
          <w:sz w:val="24"/>
          <w:szCs w:val="24"/>
        </w:rPr>
        <w:t xml:space="preserve"> </w:t>
      </w:r>
      <w:proofErr w:type="spellStart"/>
      <w:r w:rsidRPr="00074887">
        <w:rPr>
          <w:sz w:val="24"/>
          <w:szCs w:val="24"/>
        </w:rPr>
        <w:t>Cost_i</w:t>
      </w:r>
      <w:proofErr w:type="spellEnd"/>
      <w:r w:rsidRPr="00074887">
        <w:rPr>
          <w:sz w:val="24"/>
          <w:szCs w:val="24"/>
        </w:rPr>
        <w:t xml:space="preserve"> + w_{dev} \</w:t>
      </w:r>
      <w:proofErr w:type="spellStart"/>
      <w:r w:rsidRPr="00074887">
        <w:rPr>
          <w:sz w:val="24"/>
          <w:szCs w:val="24"/>
        </w:rPr>
        <w:t>cdot</w:t>
      </w:r>
      <w:proofErr w:type="spellEnd"/>
      <w:r w:rsidRPr="00074887">
        <w:rPr>
          <w:sz w:val="24"/>
          <w:szCs w:val="24"/>
        </w:rPr>
        <w:t xml:space="preserve"> \</w:t>
      </w:r>
      <w:proofErr w:type="spellStart"/>
      <w:r w:rsidRPr="00074887">
        <w:rPr>
          <w:sz w:val="24"/>
          <w:szCs w:val="24"/>
        </w:rPr>
        <w:t>Delta_i</w:t>
      </w:r>
      <w:proofErr w:type="spellEnd"/>
      <w:r w:rsidRPr="00074887">
        <w:rPr>
          <w:sz w:val="24"/>
          <w:szCs w:val="24"/>
        </w:rPr>
        <w:t xml:space="preserve">) Where </w:t>
      </w:r>
      <w:proofErr w:type="spellStart"/>
      <w:r w:rsidRPr="00074887">
        <w:rPr>
          <w:sz w:val="24"/>
          <w:szCs w:val="24"/>
        </w:rPr>
        <w:t>Wait_i</w:t>
      </w:r>
      <w:proofErr w:type="spellEnd"/>
      <w:r w:rsidRPr="00074887">
        <w:rPr>
          <w:sz w:val="24"/>
          <w:szCs w:val="24"/>
        </w:rPr>
        <w:t xml:space="preserve"> is wait time, </w:t>
      </w:r>
      <w:proofErr w:type="spellStart"/>
      <w:r w:rsidRPr="00074887">
        <w:rPr>
          <w:sz w:val="24"/>
          <w:szCs w:val="24"/>
        </w:rPr>
        <w:t>Penalty_i</w:t>
      </w:r>
      <w:proofErr w:type="spellEnd"/>
      <w:r w:rsidRPr="00074887">
        <w:rPr>
          <w:sz w:val="24"/>
          <w:szCs w:val="24"/>
        </w:rPr>
        <w:t xml:space="preserve"> is SLA cost, </w:t>
      </w:r>
      <w:proofErr w:type="spellStart"/>
      <w:r w:rsidRPr="00074887">
        <w:rPr>
          <w:sz w:val="24"/>
          <w:szCs w:val="24"/>
        </w:rPr>
        <w:t>Cost_i</w:t>
      </w:r>
      <w:proofErr w:type="spellEnd"/>
      <w:r w:rsidRPr="00074887">
        <w:rPr>
          <w:sz w:val="24"/>
          <w:szCs w:val="24"/>
        </w:rPr>
        <w:t xml:space="preserve"> is commercial net loss, and \</w:t>
      </w:r>
      <w:proofErr w:type="spellStart"/>
      <w:r w:rsidRPr="00074887">
        <w:rPr>
          <w:sz w:val="24"/>
          <w:szCs w:val="24"/>
        </w:rPr>
        <w:t>Delta_i</w:t>
      </w:r>
      <w:proofErr w:type="spellEnd"/>
      <w:r w:rsidRPr="00074887">
        <w:rPr>
          <w:sz w:val="24"/>
          <w:szCs w:val="24"/>
        </w:rPr>
        <w:t xml:space="preserve"> is the schedule deviation from the previous lock.</w:t>
      </w:r>
    </w:p>
    <w:p w14:paraId="2CB4C8E2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7.2. Constraint Library (C1-C17)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1708"/>
        <w:gridCol w:w="3345"/>
        <w:gridCol w:w="3556"/>
      </w:tblGrid>
      <w:tr w:rsidR="00074887" w:rsidRPr="00074887" w14:paraId="51148B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B432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CA3E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Constraint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7F81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Logical 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5157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Implementation</w:t>
            </w:r>
          </w:p>
        </w:tc>
      </w:tr>
      <w:tr w:rsidR="00074887" w:rsidRPr="00074887" w14:paraId="1C8B8E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2670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7FB7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LOA Fit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708B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loa_v</w:t>
            </w:r>
            <w:proofErr w:type="spellEnd"/>
            <w:r w:rsidRPr="00074887">
              <w:rPr>
                <w:sz w:val="24"/>
                <w:szCs w:val="24"/>
              </w:rPr>
              <w:t xml:space="preserve">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max\_</w:t>
            </w:r>
            <w:proofErr w:type="spellStart"/>
            <w:r w:rsidRPr="00074887">
              <w:rPr>
                <w:sz w:val="24"/>
                <w:szCs w:val="24"/>
              </w:rPr>
              <w:t>loa_b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5C0A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 xml:space="preserve">Hard block if </w:t>
            </w:r>
            <w:proofErr w:type="spellStart"/>
            <w:r w:rsidRPr="00074887">
              <w:rPr>
                <w:sz w:val="24"/>
                <w:szCs w:val="24"/>
              </w:rPr>
              <w:t>fit</w:t>
            </w:r>
            <w:proofErr w:type="spellEnd"/>
            <w:r w:rsidRPr="00074887">
              <w:rPr>
                <w:sz w:val="24"/>
                <w:szCs w:val="24"/>
              </w:rPr>
              <w:t xml:space="preserve"> fails.</w:t>
            </w:r>
          </w:p>
        </w:tc>
      </w:tr>
      <w:tr w:rsidR="00074887" w:rsidRPr="00074887" w14:paraId="108F4C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1E55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78A5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Draft Clearance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3797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draft_v</w:t>
            </w:r>
            <w:proofErr w:type="spellEnd"/>
            <w:r w:rsidRPr="00074887">
              <w:rPr>
                <w:sz w:val="24"/>
                <w:szCs w:val="24"/>
              </w:rPr>
              <w:t xml:space="preserve"> + UKC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max\_</w:t>
            </w:r>
            <w:proofErr w:type="spellStart"/>
            <w:r w:rsidRPr="00074887">
              <w:rPr>
                <w:sz w:val="24"/>
                <w:szCs w:val="24"/>
              </w:rPr>
              <w:t>draft_b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66FE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Static check + tide adjustment.</w:t>
            </w:r>
          </w:p>
        </w:tc>
      </w:tr>
      <w:tr w:rsidR="00074887" w:rsidRPr="00074887" w14:paraId="70C84A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860C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5CDD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Beam Fit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6B49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beam_v</w:t>
            </w:r>
            <w:proofErr w:type="spellEnd"/>
            <w:r w:rsidRPr="00074887">
              <w:rPr>
                <w:sz w:val="24"/>
                <w:szCs w:val="24"/>
              </w:rPr>
              <w:t xml:space="preserve">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max\_</w:t>
            </w:r>
            <w:proofErr w:type="spellStart"/>
            <w:r w:rsidRPr="00074887">
              <w:rPr>
                <w:sz w:val="24"/>
                <w:szCs w:val="24"/>
              </w:rPr>
              <w:t>beam_b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B6FA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Hard block if width exceeds limits.</w:t>
            </w:r>
          </w:p>
        </w:tc>
      </w:tr>
      <w:tr w:rsidR="00074887" w:rsidRPr="00074887" w14:paraId="112B92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F331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DD6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Non-Overlap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99F0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No concurrent vessels per berth.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8FE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AddNoOverlap</w:t>
            </w:r>
            <w:proofErr w:type="spellEnd"/>
            <w:r w:rsidRPr="00074887">
              <w:rPr>
                <w:sz w:val="24"/>
                <w:szCs w:val="24"/>
              </w:rPr>
              <w:t>(</w:t>
            </w:r>
            <w:proofErr w:type="spellStart"/>
            <w:r w:rsidRPr="00074887">
              <w:rPr>
                <w:sz w:val="24"/>
                <w:szCs w:val="24"/>
              </w:rPr>
              <w:t>intervals_b</w:t>
            </w:r>
            <w:proofErr w:type="spellEnd"/>
            <w:r w:rsidRPr="00074887">
              <w:rPr>
                <w:sz w:val="24"/>
                <w:szCs w:val="24"/>
              </w:rPr>
              <w:t>)</w:t>
            </w:r>
          </w:p>
        </w:tc>
      </w:tr>
      <w:tr w:rsidR="00074887" w:rsidRPr="00074887" w14:paraId="0E95AD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6422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4555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Berth Availability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9D00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Valid start/end within berth hours.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E80F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OnlyEnforceIf</w:t>
            </w:r>
            <w:proofErr w:type="spellEnd"/>
            <w:r w:rsidRPr="00074887">
              <w:rPr>
                <w:sz w:val="24"/>
                <w:szCs w:val="24"/>
              </w:rPr>
              <w:t>(X[</w:t>
            </w:r>
            <w:proofErr w:type="spellStart"/>
            <w:proofErr w:type="gramStart"/>
            <w:r w:rsidRPr="00074887">
              <w:rPr>
                <w:sz w:val="24"/>
                <w:szCs w:val="24"/>
              </w:rPr>
              <w:t>v,b</w:t>
            </w:r>
            <w:proofErr w:type="spellEnd"/>
            <w:proofErr w:type="gramEnd"/>
            <w:r w:rsidRPr="00074887">
              <w:rPr>
                <w:sz w:val="24"/>
                <w:szCs w:val="24"/>
              </w:rPr>
              <w:t>])</w:t>
            </w:r>
          </w:p>
        </w:tc>
      </w:tr>
      <w:tr w:rsidR="00074887" w:rsidRPr="00074887" w14:paraId="29640D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C2C68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0481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Tide Window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B01B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Start must fall within safe water level.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E5F8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Boolean selector enumeration.</w:t>
            </w:r>
          </w:p>
        </w:tc>
      </w:tr>
      <w:tr w:rsidR="00074887" w:rsidRPr="00074887" w14:paraId="3B421F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A5F99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2798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24x7 Flag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DF18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Night berthing restricted if flag=False.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E4E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Modular arithmetic on start time.</w:t>
            </w:r>
          </w:p>
        </w:tc>
      </w:tr>
      <w:tr w:rsidR="00074887" w:rsidRPr="00074887" w14:paraId="2B0640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B6FB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lastRenderedPageBreak/>
              <w:t>C8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962E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Tug Capacity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4CE6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Simultaneous movements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tug count.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00B8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AddCumulative</w:t>
            </w:r>
            <w:proofErr w:type="spellEnd"/>
            <w:r w:rsidRPr="00074887">
              <w:rPr>
                <w:sz w:val="24"/>
                <w:szCs w:val="24"/>
              </w:rPr>
              <w:t xml:space="preserve"> constraint.</w:t>
            </w:r>
          </w:p>
        </w:tc>
      </w:tr>
      <w:tr w:rsidR="00074887" w:rsidRPr="00074887" w14:paraId="663F5C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402F5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2373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Pilot Capacity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CF40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Simultaneous movements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pilot count.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A691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AddCumulative</w:t>
            </w:r>
            <w:proofErr w:type="spellEnd"/>
            <w:r w:rsidRPr="00074887">
              <w:rPr>
                <w:sz w:val="24"/>
                <w:szCs w:val="24"/>
              </w:rPr>
              <w:t xml:space="preserve"> constraint.</w:t>
            </w:r>
          </w:p>
        </w:tc>
      </w:tr>
      <w:tr w:rsidR="00074887" w:rsidRPr="00074887" w14:paraId="61C6E7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3E65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9657D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Channel Limit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72ED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Max simultaneous channel movements.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DFF4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Cumulative on inbound/outbound.</w:t>
            </w:r>
          </w:p>
        </w:tc>
      </w:tr>
      <w:tr w:rsidR="00074887" w:rsidRPr="00074887" w14:paraId="4CCBF0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1DB9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1EDD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Customs Clearance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737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Berthing blocked if uncustomed.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2B44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Hard block based on vessel status.</w:t>
            </w:r>
          </w:p>
        </w:tc>
      </w:tr>
      <w:tr w:rsidR="00074887" w:rsidRPr="00074887" w14:paraId="263B63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EC19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6D77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FCFS Ordering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5B16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start[v1]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start[v2] if eta[v1] &lt; eta[v2].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276F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Pairwise ordering constraints.</w:t>
            </w:r>
          </w:p>
        </w:tc>
      </w:tr>
      <w:tr w:rsidR="00074887" w:rsidRPr="00074887" w14:paraId="39E684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45FE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F917B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proofErr w:type="spellStart"/>
            <w:r w:rsidRPr="00074887">
              <w:rPr>
                <w:sz w:val="24"/>
                <w:szCs w:val="24"/>
              </w:rPr>
              <w:t>GoI</w:t>
            </w:r>
            <w:proofErr w:type="spellEnd"/>
            <w:r w:rsidRPr="00074887">
              <w:rPr>
                <w:sz w:val="24"/>
                <w:szCs w:val="24"/>
              </w:rPr>
              <w:t xml:space="preserve"> Override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D0BD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Government vessels prioritized first.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C80C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Priority-based pairwise constraints.</w:t>
            </w:r>
          </w:p>
        </w:tc>
      </w:tr>
      <w:tr w:rsidR="00074887" w:rsidRPr="00074887" w14:paraId="2FF3F6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613A4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5F0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Contract Pref.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78C2E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Preferred berth bonus in objective.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9905C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-w_{contract} \</w:t>
            </w:r>
            <w:proofErr w:type="spellStart"/>
            <w:r w:rsidRPr="00074887">
              <w:rPr>
                <w:sz w:val="24"/>
                <w:szCs w:val="24"/>
              </w:rPr>
              <w:t>cdot</w:t>
            </w:r>
            <w:proofErr w:type="spellEnd"/>
            <w:r w:rsidRPr="00074887">
              <w:rPr>
                <w:sz w:val="24"/>
                <w:szCs w:val="24"/>
              </w:rPr>
              <w:t xml:space="preserve"> </w:t>
            </w:r>
            <w:proofErr w:type="gramStart"/>
            <w:r w:rsidRPr="00074887">
              <w:rPr>
                <w:sz w:val="24"/>
                <w:szCs w:val="24"/>
              </w:rPr>
              <w:t>X[</w:t>
            </w:r>
            <w:proofErr w:type="gramEnd"/>
            <w:r w:rsidRPr="00074887">
              <w:rPr>
                <w:sz w:val="24"/>
                <w:szCs w:val="24"/>
              </w:rPr>
              <w:t>v, preferred\_b]</w:t>
            </w:r>
          </w:p>
        </w:tc>
      </w:tr>
      <w:tr w:rsidR="00074887" w:rsidRPr="00074887" w14:paraId="6C937A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3BD7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7CCC7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SLA Commitment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7CCA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Penalty for wait &gt; contract limit.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20A56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Linear penalty in objective.</w:t>
            </w:r>
          </w:p>
        </w:tc>
      </w:tr>
      <w:tr w:rsidR="00074887" w:rsidRPr="00074887" w14:paraId="6EAA17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DEA51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32AE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Downtime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09A2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Maintenance window exclusion.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7C97F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Boolean disjunction (End \</w:t>
            </w:r>
            <w:proofErr w:type="spellStart"/>
            <w:r w:rsidRPr="00074887">
              <w:rPr>
                <w:sz w:val="24"/>
                <w:szCs w:val="24"/>
              </w:rPr>
              <w:t>leq</w:t>
            </w:r>
            <w:proofErr w:type="spellEnd"/>
            <w:r w:rsidRPr="00074887">
              <w:rPr>
                <w:sz w:val="24"/>
                <w:szCs w:val="24"/>
              </w:rPr>
              <w:t xml:space="preserve"> </w:t>
            </w:r>
            <w:proofErr w:type="spellStart"/>
            <w:r w:rsidRPr="00074887">
              <w:rPr>
                <w:sz w:val="24"/>
                <w:szCs w:val="24"/>
              </w:rPr>
              <w:t>Start_DT</w:t>
            </w:r>
            <w:proofErr w:type="spellEnd"/>
            <w:r w:rsidRPr="00074887">
              <w:rPr>
                <w:sz w:val="24"/>
                <w:szCs w:val="24"/>
              </w:rPr>
              <w:t>).</w:t>
            </w:r>
          </w:p>
        </w:tc>
      </w:tr>
      <w:tr w:rsidR="00074887" w:rsidRPr="00074887" w14:paraId="7C91F1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10240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b/>
                <w:bCs/>
                <w:sz w:val="24"/>
                <w:szCs w:val="24"/>
              </w:rPr>
              <w:t>C17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009D2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Weather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59C73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Global movement freeze for bad weather.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FB57A" w14:textId="77777777" w:rsidR="00074887" w:rsidRPr="00074887" w:rsidRDefault="00074887" w:rsidP="00074887">
            <w:pPr>
              <w:rPr>
                <w:sz w:val="24"/>
                <w:szCs w:val="24"/>
              </w:rPr>
            </w:pPr>
            <w:r w:rsidRPr="00074887">
              <w:rPr>
                <w:sz w:val="24"/>
                <w:szCs w:val="24"/>
              </w:rPr>
              <w:t>C16 applied to all berths.</w:t>
            </w:r>
          </w:p>
        </w:tc>
      </w:tr>
    </w:tbl>
    <w:p w14:paraId="05D835A5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7.3. Objective Function Configuration</w:t>
      </w:r>
    </w:p>
    <w:p w14:paraId="528EB2E9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The system supports </w:t>
      </w:r>
      <w:r w:rsidRPr="00074887">
        <w:rPr>
          <w:b/>
          <w:bCs/>
          <w:sz w:val="24"/>
          <w:szCs w:val="24"/>
        </w:rPr>
        <w:t>4-level weight granularity</w:t>
      </w:r>
      <w:r w:rsidRPr="00074887">
        <w:rPr>
          <w:sz w:val="24"/>
          <w:szCs w:val="24"/>
        </w:rPr>
        <w:t>, allowing specific combinations (e.g., Container Ships at Berth B1) to have custom wait-time penalties without affecting the global model.</w:t>
      </w:r>
    </w:p>
    <w:p w14:paraId="477288C9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0FF64F54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8. Core Intelligence Engines Deep Dive</w:t>
      </w:r>
    </w:p>
    <w:p w14:paraId="774E07DA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8.1. Cost Engine</w:t>
      </w:r>
    </w:p>
    <w:p w14:paraId="07903B32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Computes granular financial metrics:</w:t>
      </w:r>
    </w:p>
    <w:p w14:paraId="433BB086" w14:textId="77777777" w:rsidR="00074887" w:rsidRPr="00074887" w:rsidRDefault="00074887" w:rsidP="00074887">
      <w:pPr>
        <w:numPr>
          <w:ilvl w:val="0"/>
          <w:numId w:val="1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Demurrage:</w:t>
      </w:r>
      <w:r w:rsidRPr="00074887">
        <w:rPr>
          <w:sz w:val="24"/>
          <w:szCs w:val="24"/>
        </w:rPr>
        <w:t xml:space="preserve"> $500/hr. </w:t>
      </w:r>
      <w:r w:rsidRPr="00074887">
        <w:rPr>
          <w:b/>
          <w:bCs/>
          <w:sz w:val="24"/>
          <w:szCs w:val="24"/>
        </w:rPr>
        <w:t>Fuel:</w:t>
      </w:r>
      <w:r w:rsidRPr="00074887">
        <w:rPr>
          <w:sz w:val="24"/>
          <w:szCs w:val="24"/>
        </w:rPr>
        <w:t xml:space="preserve"> $150/hr. </w:t>
      </w:r>
      <w:r w:rsidRPr="00074887">
        <w:rPr>
          <w:b/>
          <w:bCs/>
          <w:sz w:val="24"/>
          <w:szCs w:val="24"/>
        </w:rPr>
        <w:t>SLA Penalty:</w:t>
      </w:r>
      <w:r w:rsidRPr="00074887">
        <w:rPr>
          <w:sz w:val="24"/>
          <w:szCs w:val="24"/>
        </w:rPr>
        <w:t xml:space="preserve"> $1,000/hr.</w:t>
      </w:r>
    </w:p>
    <w:p w14:paraId="63EFE9D5" w14:textId="77777777" w:rsidR="00074887" w:rsidRPr="00074887" w:rsidRDefault="00074887" w:rsidP="00074887">
      <w:pPr>
        <w:numPr>
          <w:ilvl w:val="0"/>
          <w:numId w:val="13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Revenue:</w:t>
      </w:r>
      <w:r w:rsidRPr="00074887">
        <w:rPr>
          <w:sz w:val="24"/>
          <w:szCs w:val="24"/>
        </w:rPr>
        <w:t xml:space="preserve"> $2.50 per cargo ton (default).</w:t>
      </w:r>
    </w:p>
    <w:p w14:paraId="05EA7277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8.2. KPI Engine</w:t>
      </w:r>
    </w:p>
    <w:p w14:paraId="0E35E9CB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Tracks operational health vs. targets:</w:t>
      </w:r>
    </w:p>
    <w:p w14:paraId="4556CAD1" w14:textId="77777777" w:rsidR="00074887" w:rsidRPr="00074887" w:rsidRDefault="00074887" w:rsidP="00074887">
      <w:pPr>
        <w:numPr>
          <w:ilvl w:val="0"/>
          <w:numId w:val="1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lastRenderedPageBreak/>
        <w:t>Berth Utilization:</w:t>
      </w:r>
      <w:r w:rsidRPr="00074887">
        <w:rPr>
          <w:sz w:val="24"/>
          <w:szCs w:val="24"/>
        </w:rPr>
        <w:t xml:space="preserve"> Target 75–85%.</w:t>
      </w:r>
    </w:p>
    <w:p w14:paraId="2DAF8500" w14:textId="77777777" w:rsidR="00074887" w:rsidRPr="00074887" w:rsidRDefault="00074887" w:rsidP="00074887">
      <w:pPr>
        <w:numPr>
          <w:ilvl w:val="0"/>
          <w:numId w:val="1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SLA Compliance:</w:t>
      </w:r>
      <w:r w:rsidRPr="00074887">
        <w:rPr>
          <w:sz w:val="24"/>
          <w:szCs w:val="24"/>
        </w:rPr>
        <w:t xml:space="preserve"> Target &gt;95%.</w:t>
      </w:r>
    </w:p>
    <w:p w14:paraId="418E1902" w14:textId="77777777" w:rsidR="00074887" w:rsidRPr="00074887" w:rsidRDefault="00074887" w:rsidP="00074887">
      <w:pPr>
        <w:numPr>
          <w:ilvl w:val="0"/>
          <w:numId w:val="14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Throughput:</w:t>
      </w:r>
      <w:r w:rsidRPr="00074887">
        <w:rPr>
          <w:sz w:val="24"/>
          <w:szCs w:val="24"/>
        </w:rPr>
        <w:t xml:space="preserve"> Total cargo tons per horizon hour.</w:t>
      </w:r>
    </w:p>
    <w:p w14:paraId="03622A90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8.3. Uncertainty Engine</w:t>
      </w:r>
    </w:p>
    <w:p w14:paraId="680778B4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Runs 200 Monte Carlo scenarios using:</w:t>
      </w:r>
    </w:p>
    <w:p w14:paraId="01AE798C" w14:textId="77777777" w:rsidR="00074887" w:rsidRPr="00074887" w:rsidRDefault="00074887" w:rsidP="00074887">
      <w:pPr>
        <w:numPr>
          <w:ilvl w:val="0"/>
          <w:numId w:val="1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ETA Uncertainty:</w:t>
      </w:r>
      <w:r w:rsidRPr="00074887">
        <w:rPr>
          <w:sz w:val="24"/>
          <w:szCs w:val="24"/>
        </w:rPr>
        <w:t xml:space="preserve"> \sigma=120 min (Gaussian).</w:t>
      </w:r>
    </w:p>
    <w:p w14:paraId="1D798F68" w14:textId="77777777" w:rsidR="00074887" w:rsidRPr="00074887" w:rsidRDefault="00074887" w:rsidP="00074887">
      <w:pPr>
        <w:numPr>
          <w:ilvl w:val="0"/>
          <w:numId w:val="1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Weather Disruption:</w:t>
      </w:r>
      <w:r w:rsidRPr="00074887">
        <w:rPr>
          <w:sz w:val="24"/>
          <w:szCs w:val="24"/>
        </w:rPr>
        <w:t xml:space="preserve"> p=0.05 (Bernoulli).</w:t>
      </w:r>
    </w:p>
    <w:p w14:paraId="5B7F4E51" w14:textId="77777777" w:rsidR="00074887" w:rsidRPr="00074887" w:rsidRDefault="00074887" w:rsidP="00074887">
      <w:pPr>
        <w:numPr>
          <w:ilvl w:val="0"/>
          <w:numId w:val="1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Equipment Failure:</w:t>
      </w:r>
      <w:r w:rsidRPr="00074887">
        <w:rPr>
          <w:sz w:val="24"/>
          <w:szCs w:val="24"/>
        </w:rPr>
        <w:t xml:space="preserve"> p=0.02 per berth.</w:t>
      </w:r>
    </w:p>
    <w:p w14:paraId="3DEC597C" w14:textId="77777777" w:rsidR="00074887" w:rsidRPr="00074887" w:rsidRDefault="00074887" w:rsidP="00074887">
      <w:pPr>
        <w:numPr>
          <w:ilvl w:val="0"/>
          <w:numId w:val="15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Risk Score:</w:t>
      </w:r>
      <w:r w:rsidRPr="00074887">
        <w:rPr>
          <w:sz w:val="24"/>
          <w:szCs w:val="24"/>
        </w:rPr>
        <w:t xml:space="preserve"> 1 - CV (Coefficient of Variation). Scores &gt;0.6 denote high fragility.</w:t>
      </w:r>
    </w:p>
    <w:p w14:paraId="2F31BEA4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8.4. Simulation &amp; Digital Twin</w:t>
      </w:r>
    </w:p>
    <w:p w14:paraId="226B7631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An event-driven simulation </w:t>
      </w:r>
      <w:proofErr w:type="spellStart"/>
      <w:r w:rsidRPr="00074887">
        <w:rPr>
          <w:sz w:val="24"/>
          <w:szCs w:val="24"/>
        </w:rPr>
        <w:t>modeling</w:t>
      </w:r>
      <w:proofErr w:type="spellEnd"/>
      <w:r w:rsidRPr="00074887">
        <w:rPr>
          <w:sz w:val="24"/>
          <w:szCs w:val="24"/>
        </w:rPr>
        <w:t xml:space="preserve"> vessel arrivals and departures chronologically. It powers the "What-If" analysis, propagating cascading delays when users manually reassign berths.</w:t>
      </w:r>
    </w:p>
    <w:p w14:paraId="0FA1FCC3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8.5. Explanation &amp; Confidence Engines</w:t>
      </w:r>
    </w:p>
    <w:p w14:paraId="546A78D7" w14:textId="77777777" w:rsidR="00074887" w:rsidRPr="00074887" w:rsidRDefault="00074887" w:rsidP="00074887">
      <w:pPr>
        <w:numPr>
          <w:ilvl w:val="0"/>
          <w:numId w:val="16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Confidence Formula:</w:t>
      </w:r>
      <w:r w:rsidRPr="00074887">
        <w:rPr>
          <w:sz w:val="24"/>
          <w:szCs w:val="24"/>
        </w:rPr>
        <w:t xml:space="preserve"> \</w:t>
      </w:r>
      <w:proofErr w:type="gramStart"/>
      <w:r w:rsidRPr="00074887">
        <w:rPr>
          <w:sz w:val="24"/>
          <w:szCs w:val="24"/>
        </w:rPr>
        <w:t>text{</w:t>
      </w:r>
      <w:proofErr w:type="gramEnd"/>
      <w:r w:rsidRPr="00074887">
        <w:rPr>
          <w:sz w:val="24"/>
          <w:szCs w:val="24"/>
        </w:rPr>
        <w:t>Score} = \alpha(S_{</w:t>
      </w:r>
      <w:proofErr w:type="spellStart"/>
      <w:r w:rsidRPr="00074887">
        <w:rPr>
          <w:sz w:val="24"/>
          <w:szCs w:val="24"/>
        </w:rPr>
        <w:t>feas</w:t>
      </w:r>
      <w:proofErr w:type="spellEnd"/>
      <w:r w:rsidRPr="00074887">
        <w:rPr>
          <w:sz w:val="24"/>
          <w:szCs w:val="24"/>
        </w:rPr>
        <w:t>}) + \beta(S_{pred}) + \gamma(S_{hist}) + \delta(S_{comp}).</w:t>
      </w:r>
    </w:p>
    <w:p w14:paraId="13AAAC32" w14:textId="77777777" w:rsidR="00074887" w:rsidRPr="00074887" w:rsidRDefault="00074887" w:rsidP="00074887">
      <w:pPr>
        <w:numPr>
          <w:ilvl w:val="0"/>
          <w:numId w:val="16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Weights:</w:t>
      </w:r>
      <w:r w:rsidRPr="00074887">
        <w:rPr>
          <w:sz w:val="24"/>
          <w:szCs w:val="24"/>
        </w:rPr>
        <w:t xml:space="preserve"> \alpha=0.25, \beta=0.20, \gamma=0.20, \delta=0.35.</w:t>
      </w:r>
    </w:p>
    <w:p w14:paraId="159CB6B6" w14:textId="77777777" w:rsidR="00074887" w:rsidRPr="00074887" w:rsidRDefault="00074887" w:rsidP="00074887">
      <w:pPr>
        <w:numPr>
          <w:ilvl w:val="0"/>
          <w:numId w:val="16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Thresholds:</w:t>
      </w:r>
      <w:r w:rsidRPr="00074887">
        <w:rPr>
          <w:sz w:val="24"/>
          <w:szCs w:val="24"/>
        </w:rPr>
        <w:t xml:space="preserve"> High Risk (&lt;65%), Medium Risk (65–84%), Low Risk (≥85%).</w:t>
      </w:r>
    </w:p>
    <w:p w14:paraId="381A0E9A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-------------------------------------------------------------------------------- </w:t>
      </w:r>
    </w:p>
    <w:p w14:paraId="5AAF0369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9. Deployment, Limitations, and Strategic Roadmap</w:t>
      </w:r>
    </w:p>
    <w:p w14:paraId="0722A857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9.1. Current Deployment Stack</w:t>
      </w:r>
    </w:p>
    <w:p w14:paraId="57A0D93C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 xml:space="preserve">Next.js on </w:t>
      </w:r>
      <w:proofErr w:type="spellStart"/>
      <w:r w:rsidRPr="00074887">
        <w:rPr>
          <w:sz w:val="24"/>
          <w:szCs w:val="24"/>
        </w:rPr>
        <w:t>Vercel</w:t>
      </w:r>
      <w:proofErr w:type="spellEnd"/>
      <w:r w:rsidRPr="00074887">
        <w:rPr>
          <w:sz w:val="24"/>
          <w:szCs w:val="24"/>
        </w:rPr>
        <w:t xml:space="preserve">/Docker; </w:t>
      </w:r>
      <w:proofErr w:type="spellStart"/>
      <w:r w:rsidRPr="00074887">
        <w:rPr>
          <w:sz w:val="24"/>
          <w:szCs w:val="24"/>
        </w:rPr>
        <w:t>FastAPI</w:t>
      </w:r>
      <w:proofErr w:type="spellEnd"/>
      <w:r w:rsidRPr="00074887">
        <w:rPr>
          <w:sz w:val="24"/>
          <w:szCs w:val="24"/>
        </w:rPr>
        <w:t xml:space="preserve"> with </w:t>
      </w:r>
      <w:proofErr w:type="spellStart"/>
      <w:r w:rsidRPr="00074887">
        <w:rPr>
          <w:sz w:val="24"/>
          <w:szCs w:val="24"/>
        </w:rPr>
        <w:t>SelectorEventLoop</w:t>
      </w:r>
      <w:proofErr w:type="spellEnd"/>
      <w:r w:rsidRPr="00074887">
        <w:rPr>
          <w:sz w:val="24"/>
          <w:szCs w:val="24"/>
        </w:rPr>
        <w:t xml:space="preserve"> (Windows fix) on the backend; PostgreSQL 14 for persistence.</w:t>
      </w:r>
    </w:p>
    <w:p w14:paraId="50BAC583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9.2. Technical Debt &amp; Limitations</w:t>
      </w:r>
    </w:p>
    <w:p w14:paraId="28380FF4" w14:textId="77777777" w:rsidR="00074887" w:rsidRPr="00074887" w:rsidRDefault="00074887" w:rsidP="00074887">
      <w:pPr>
        <w:numPr>
          <w:ilvl w:val="0"/>
          <w:numId w:val="1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Stochastic Gap:</w:t>
      </w:r>
      <w:r w:rsidRPr="00074887">
        <w:rPr>
          <w:sz w:val="24"/>
          <w:szCs w:val="24"/>
        </w:rPr>
        <w:t xml:space="preserve"> Current Monte Carlo runs are independent; lacks two-stage stochastic optimization.</w:t>
      </w:r>
    </w:p>
    <w:p w14:paraId="09C8C38F" w14:textId="77777777" w:rsidR="00074887" w:rsidRPr="00074887" w:rsidRDefault="00074887" w:rsidP="00074887">
      <w:pPr>
        <w:numPr>
          <w:ilvl w:val="0"/>
          <w:numId w:val="1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Synthetic Tides:</w:t>
      </w:r>
      <w:r w:rsidRPr="00074887">
        <w:rPr>
          <w:sz w:val="24"/>
          <w:szCs w:val="24"/>
        </w:rPr>
        <w:t xml:space="preserve"> Semi-diurnal formulas used instead of live hydrographic API feeds.</w:t>
      </w:r>
    </w:p>
    <w:p w14:paraId="7602F619" w14:textId="77777777" w:rsidR="00074887" w:rsidRPr="00074887" w:rsidRDefault="00074887" w:rsidP="00074887">
      <w:pPr>
        <w:numPr>
          <w:ilvl w:val="0"/>
          <w:numId w:val="1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Real-Time Data:</w:t>
      </w:r>
      <w:r w:rsidRPr="00074887">
        <w:rPr>
          <w:sz w:val="24"/>
          <w:szCs w:val="24"/>
        </w:rPr>
        <w:t xml:space="preserve"> No live AIS tracking or real-time port occupancy sensors.</w:t>
      </w:r>
    </w:p>
    <w:p w14:paraId="6AA82347" w14:textId="77777777" w:rsidR="00074887" w:rsidRPr="00074887" w:rsidRDefault="00074887" w:rsidP="00074887">
      <w:pPr>
        <w:numPr>
          <w:ilvl w:val="0"/>
          <w:numId w:val="1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 xml:space="preserve">Resource </w:t>
      </w:r>
      <w:proofErr w:type="spellStart"/>
      <w:r w:rsidRPr="00074887">
        <w:rPr>
          <w:b/>
          <w:bCs/>
          <w:sz w:val="24"/>
          <w:szCs w:val="24"/>
        </w:rPr>
        <w:t>Staticity</w:t>
      </w:r>
      <w:proofErr w:type="spellEnd"/>
      <w:r w:rsidRPr="00074887">
        <w:rPr>
          <w:b/>
          <w:bCs/>
          <w:sz w:val="24"/>
          <w:szCs w:val="24"/>
        </w:rPr>
        <w:t>:</w:t>
      </w:r>
      <w:r w:rsidRPr="00074887">
        <w:rPr>
          <w:sz w:val="24"/>
          <w:szCs w:val="24"/>
        </w:rPr>
        <w:t xml:space="preserve"> Tugs/pilots are </w:t>
      </w:r>
      <w:proofErr w:type="spellStart"/>
      <w:r w:rsidRPr="00074887">
        <w:rPr>
          <w:sz w:val="24"/>
          <w:szCs w:val="24"/>
        </w:rPr>
        <w:t>modeled</w:t>
      </w:r>
      <w:proofErr w:type="spellEnd"/>
      <w:r w:rsidRPr="00074887">
        <w:rPr>
          <w:sz w:val="24"/>
          <w:szCs w:val="24"/>
        </w:rPr>
        <w:t xml:space="preserve"> as capacity counts, not individual schedules.</w:t>
      </w:r>
    </w:p>
    <w:p w14:paraId="4F5E40EB" w14:textId="77777777" w:rsidR="00074887" w:rsidRPr="00074887" w:rsidRDefault="00074887" w:rsidP="00074887">
      <w:pPr>
        <w:numPr>
          <w:ilvl w:val="0"/>
          <w:numId w:val="17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RL Maturity:</w:t>
      </w:r>
      <w:r w:rsidRPr="00074887">
        <w:rPr>
          <w:sz w:val="24"/>
          <w:szCs w:val="24"/>
        </w:rPr>
        <w:t xml:space="preserve"> The Reinforcement Learning weight agent is currently a non-functional stub.</w:t>
      </w:r>
    </w:p>
    <w:p w14:paraId="6DED6750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lastRenderedPageBreak/>
        <w:t>9.3. Multi-Phase Roadmap</w:t>
      </w:r>
    </w:p>
    <w:p w14:paraId="47A15023" w14:textId="77777777" w:rsidR="00074887" w:rsidRPr="00074887" w:rsidRDefault="00074887" w:rsidP="00074887">
      <w:pPr>
        <w:numPr>
          <w:ilvl w:val="0"/>
          <w:numId w:val="18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Short-Term (1-3 months):</w:t>
      </w:r>
      <w:r w:rsidRPr="00074887">
        <w:rPr>
          <w:sz w:val="24"/>
          <w:szCs w:val="24"/>
        </w:rPr>
        <w:t xml:space="preserve"> AIS API integration, Celery for async solver jobs, and Bayesian confidence calibration.</w:t>
      </w:r>
    </w:p>
    <w:p w14:paraId="128C3419" w14:textId="77777777" w:rsidR="00074887" w:rsidRPr="00074887" w:rsidRDefault="00074887" w:rsidP="00074887">
      <w:pPr>
        <w:numPr>
          <w:ilvl w:val="0"/>
          <w:numId w:val="18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Mid-Term (3-6 months):</w:t>
      </w:r>
      <w:r w:rsidRPr="00074887">
        <w:rPr>
          <w:sz w:val="24"/>
          <w:szCs w:val="24"/>
        </w:rPr>
        <w:t xml:space="preserve"> Individual tug scheduling, real-time tide data, and multi-scenario comparison dashboards.</w:t>
      </w:r>
    </w:p>
    <w:p w14:paraId="27B74D58" w14:textId="77777777" w:rsidR="00074887" w:rsidRPr="00074887" w:rsidRDefault="00074887" w:rsidP="00074887">
      <w:pPr>
        <w:numPr>
          <w:ilvl w:val="0"/>
          <w:numId w:val="18"/>
        </w:numPr>
        <w:rPr>
          <w:sz w:val="24"/>
          <w:szCs w:val="24"/>
        </w:rPr>
      </w:pPr>
      <w:r w:rsidRPr="00074887">
        <w:rPr>
          <w:b/>
          <w:bCs/>
          <w:sz w:val="24"/>
          <w:szCs w:val="24"/>
        </w:rPr>
        <w:t>Long-Term (6-12 months):</w:t>
      </w:r>
      <w:r w:rsidRPr="00074887">
        <w:rPr>
          <w:sz w:val="24"/>
          <w:szCs w:val="24"/>
        </w:rPr>
        <w:t xml:space="preserve"> RL-based autonomous planning and multi-port corridor scheduling.</w:t>
      </w:r>
    </w:p>
    <w:p w14:paraId="3E1EED87" w14:textId="77777777" w:rsidR="00074887" w:rsidRPr="00074887" w:rsidRDefault="00074887" w:rsidP="00074887">
      <w:pPr>
        <w:rPr>
          <w:b/>
          <w:bCs/>
          <w:sz w:val="24"/>
          <w:szCs w:val="24"/>
        </w:rPr>
      </w:pPr>
      <w:r w:rsidRPr="00074887">
        <w:rPr>
          <w:b/>
          <w:bCs/>
          <w:sz w:val="24"/>
          <w:szCs w:val="24"/>
        </w:rPr>
        <w:t>9.4. Conclusion</w:t>
      </w:r>
    </w:p>
    <w:p w14:paraId="438B359A" w14:textId="77777777" w:rsidR="00074887" w:rsidRPr="00074887" w:rsidRDefault="00074887" w:rsidP="00074887">
      <w:pPr>
        <w:rPr>
          <w:sz w:val="24"/>
          <w:szCs w:val="24"/>
        </w:rPr>
      </w:pPr>
      <w:r w:rsidRPr="00074887">
        <w:rPr>
          <w:sz w:val="24"/>
          <w:szCs w:val="24"/>
        </w:rPr>
        <w:t>BAOS AI v2.0.0 is a production-grade Decision Intelligence platform that bridges the gap between historical ML uncertainty and rigid physical constraints. By providing transparent reasoning and cost-aware optimization, it equips port authorities to maximize throughput in high-complexity maritime environments.</w:t>
      </w:r>
    </w:p>
    <w:p w14:paraId="15013D27" w14:textId="77777777" w:rsidR="00C25E08" w:rsidRPr="00074887" w:rsidRDefault="00C25E08">
      <w:pPr>
        <w:rPr>
          <w:sz w:val="24"/>
          <w:szCs w:val="24"/>
        </w:rPr>
      </w:pPr>
    </w:p>
    <w:sectPr w:rsidR="00C25E08" w:rsidRPr="00074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6C7"/>
    <w:multiLevelType w:val="multilevel"/>
    <w:tmpl w:val="A75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39E5"/>
    <w:multiLevelType w:val="multilevel"/>
    <w:tmpl w:val="888E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1F9C"/>
    <w:multiLevelType w:val="multilevel"/>
    <w:tmpl w:val="C78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6A65"/>
    <w:multiLevelType w:val="multilevel"/>
    <w:tmpl w:val="F764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A1F8D"/>
    <w:multiLevelType w:val="multilevel"/>
    <w:tmpl w:val="3616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042C4"/>
    <w:multiLevelType w:val="multilevel"/>
    <w:tmpl w:val="2D7A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735DA"/>
    <w:multiLevelType w:val="multilevel"/>
    <w:tmpl w:val="4D5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D41B8"/>
    <w:multiLevelType w:val="multilevel"/>
    <w:tmpl w:val="E19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814D3"/>
    <w:multiLevelType w:val="multilevel"/>
    <w:tmpl w:val="301A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6551A"/>
    <w:multiLevelType w:val="multilevel"/>
    <w:tmpl w:val="234A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2635A"/>
    <w:multiLevelType w:val="multilevel"/>
    <w:tmpl w:val="A21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1246"/>
    <w:multiLevelType w:val="multilevel"/>
    <w:tmpl w:val="542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839A1"/>
    <w:multiLevelType w:val="multilevel"/>
    <w:tmpl w:val="316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2A37"/>
    <w:multiLevelType w:val="multilevel"/>
    <w:tmpl w:val="52F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06A8F"/>
    <w:multiLevelType w:val="multilevel"/>
    <w:tmpl w:val="82A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243FB"/>
    <w:multiLevelType w:val="multilevel"/>
    <w:tmpl w:val="4CE6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35AF8"/>
    <w:multiLevelType w:val="multilevel"/>
    <w:tmpl w:val="2CE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5648B"/>
    <w:multiLevelType w:val="multilevel"/>
    <w:tmpl w:val="E65A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83069">
    <w:abstractNumId w:val="12"/>
  </w:num>
  <w:num w:numId="2" w16cid:durableId="1165509732">
    <w:abstractNumId w:val="7"/>
  </w:num>
  <w:num w:numId="3" w16cid:durableId="892933056">
    <w:abstractNumId w:val="3"/>
  </w:num>
  <w:num w:numId="4" w16cid:durableId="872424168">
    <w:abstractNumId w:val="15"/>
  </w:num>
  <w:num w:numId="5" w16cid:durableId="312412827">
    <w:abstractNumId w:val="9"/>
  </w:num>
  <w:num w:numId="6" w16cid:durableId="2009677160">
    <w:abstractNumId w:val="2"/>
  </w:num>
  <w:num w:numId="7" w16cid:durableId="1298338344">
    <w:abstractNumId w:val="0"/>
  </w:num>
  <w:num w:numId="8" w16cid:durableId="2106918960">
    <w:abstractNumId w:val="10"/>
  </w:num>
  <w:num w:numId="9" w16cid:durableId="1484422647">
    <w:abstractNumId w:val="13"/>
  </w:num>
  <w:num w:numId="10" w16cid:durableId="867959193">
    <w:abstractNumId w:val="8"/>
  </w:num>
  <w:num w:numId="11" w16cid:durableId="2079554511">
    <w:abstractNumId w:val="5"/>
  </w:num>
  <w:num w:numId="12" w16cid:durableId="680622511">
    <w:abstractNumId w:val="16"/>
  </w:num>
  <w:num w:numId="13" w16cid:durableId="433744563">
    <w:abstractNumId w:val="14"/>
  </w:num>
  <w:num w:numId="14" w16cid:durableId="1297762332">
    <w:abstractNumId w:val="6"/>
  </w:num>
  <w:num w:numId="15" w16cid:durableId="747077005">
    <w:abstractNumId w:val="1"/>
  </w:num>
  <w:num w:numId="16" w16cid:durableId="2115468800">
    <w:abstractNumId w:val="11"/>
  </w:num>
  <w:num w:numId="17" w16cid:durableId="1782996023">
    <w:abstractNumId w:val="4"/>
  </w:num>
  <w:num w:numId="18" w16cid:durableId="13368837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87"/>
    <w:rsid w:val="00074887"/>
    <w:rsid w:val="00C25E08"/>
    <w:rsid w:val="00D07FE6"/>
    <w:rsid w:val="00FD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10FA"/>
  <w15:chartTrackingRefBased/>
  <w15:docId w15:val="{3924EE8A-6C30-49FE-B238-082BBE21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2434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Anna</dc:creator>
  <cp:keywords/>
  <dc:description/>
  <cp:lastModifiedBy>Harsha Vardhan Anna</cp:lastModifiedBy>
  <cp:revision>1</cp:revision>
  <dcterms:created xsi:type="dcterms:W3CDTF">2026-05-10T11:09:00Z</dcterms:created>
  <dcterms:modified xsi:type="dcterms:W3CDTF">2026-05-10T11:10:00Z</dcterms:modified>
</cp:coreProperties>
</file>