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🌷 </w:t>
      </w: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مختلفا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جذ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إحباط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🐢 "Tilda die kleine Schildkröte"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Es war einmal eine kleine Schildkröte namens Tilda.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Tilda liebte es, im Teich zu schwimmen. Doch oft dachte sie: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„Meine Beine sind so kurz. Ich kann nicht so schnell schwimmen wie die Fische!“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Eines Tages rief der Frosch Fredi vom Ufer: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„Tilda, komm! Wir machen ein Wettschwimmen!“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Tilda wurde rot. „Aber ich bin doch viel langsamer …“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Die Entendame Dora quakte freundlich: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„Langsam ist nicht schlecht. Jeder hat sein eigenes Tempo.“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Tilda seufzte, aber sie probierte es trotzdem.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Sie schwamm langsam los – plitsch, platsch – und die Fische waren natürlich längst im Ziel.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Doch unterwegs sah Tilda bunte Steine am Boden, einen schlafenden Krebs und sogar eine silberne Muschel.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Als sie schließlich am Ziel ankam, riefen alle Tiere: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„Wow, Tilda! Du hast die schönsten Dinge entdeckt!“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Da lachte Tilda. „Vielleicht bin ich nicht die Schnellste, aber ich habe gute Augen und viel Geduld.“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Von diesem Tag an hörte sie auf, sich mit den anderen zu vergleichen.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Sie schwamm weiter, übte fleißig, wurde stärker – aber immer in ihrem Tempo.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Und wenn die Tiere heute ein Wettschwimmen machen, ruft Frosch Fredi lachend: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„Lasst uns Tilda vorauslassen, sie findet bestimmt wieder einen Schatz!“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🌟 Botschaft für Kinder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Jeder ist anders – und das ist gut so.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Man darf üben und besser werden, ohne sich schlecht zu fühlen.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Stärken sind manchmal dort, wo man sie zuerst nicht sieht.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🌷 </w:t>
      </w: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وبشرح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Fragen mit Lösungen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1. Tilda ist eine kleine Schildkröte.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➡️ Richtig. Tilda ist klein und eine Schildkröte.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2. Tilda denkt, dass ihre Beine sehr lang sind.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➡️ Falsch. Sie denkt, ihre Beine sind kurz.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3. Frosch Fredi ruft Tilda zu einem Wettschwimmen.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➡️ Richtig. Fredi möchte mit Tilda schwimmen.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4. Tilda schwimmt schneller als alle Fische.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➡️ Falsch. Die Fische sind viel schneller.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5. Unterwegs entdeckt Tilda bunte Steine und eine silberne Muschel.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➡️ Richtig. Sie findet viele schöne Dinge.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6. Die anderen Tiere lachen über Tilda, weil sie so langsam ist.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➡️ Falsch. Sie freuen sich über ihre Entdeckungen.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7. Tilda erkennt, dass sie gute Augen und viel Geduld hat.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➡️ Richtig. Das macht sie besonders.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8. Am Ende hört Tilda auf, sich mit den anderen zu vergleichen.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➡️ Richtig. Sie schwimmt in ihrem eigenen Tempo.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9. Heute sagen die Tiere: „Tilda, bleib lieber zu Hause.“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➡️ Falsch. Sie sagen, Tilda soll vorausgehen, weil sie Schätze findet.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10. Die Botschaft der Geschichte ist: Jeder ist anders, und das ist gut so.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➡️ Richtig. Das ist die wichtigste Lehre.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🌷 </w:t>
      </w: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🐢 “Tilda the Little Turtle”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Once upon a time there was a little turtle named Tilda.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Tilda loved swimming in the pond. But she often thought to herself: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“My legs are so short. I can’t swim as fast as the fish!”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One day, the frog Fredi called from the shore: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“Tilda, come on! Let’s have a swimming race!”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Tilda blushed and said: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“But I am much slower than you…”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The duck Dora quacked kindly: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“Being slow is not bad. Everyone has their own pace.”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Tilda sighed, but she tried anyway.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She started swimming slowly – splish, splash – and of course, the fish had already reached the finish line.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But on her way, Tilda saw colorful stones at the bottom, a sleeping crab, and even a silver shell.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When she finally arrived at the finish line, all the animals shouted: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“Wow, Tilda! You discovered the most beautiful things!”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Tilda laughed and said: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“Maybe I am not the fastest, but I have good eyes and lots of patience.”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From that day on, she stopped comparing herself to others.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She kept swimming, practiced hard, became stronger – but always at her own pace.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And if the animals have a swimming race today, Frog Fredi laughs and says: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“Let Tilda go first, she will probably find another treasure!”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🌟 Message for Children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Everyone is different – and that’s good.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You can practice and get better without feeling bad.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Sometimes strengths are hidden where you don’t expect them.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Questions – True or False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1. Tilda is a little turtle.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➡️ True. Tilda is small and a turtle.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2. Tilda thinks her legs are very long.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➡️ False. She thinks her legs are short.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3. Frog Fredi calls Tilda to a swimming race.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➡️ True. Fredi wants to swim with Tilda.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4. Tilda swims faster than all the fish.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➡️ False. The fish are much faster.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5. On the way, Tilda discovers colorful stones and a silver shell.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➡️ True. She finds many beautiful things.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6. The other animals laugh at Tilda because she is slow.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➡️ False. They are happy about her discoveries.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7. Tilda realizes that she has good eyes and lots of patience.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➡️ True. That makes her special.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  <w:t xml:space="preserve">8. At the end, Tilda stops comparing herself to the others.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➡️ True. She swims at her own pace.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9. Today the animals say: “Tilda, stay at home.”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➡️ False. They say she should go first because she finds treasures.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10. The message of the story is: Everyone is different, and that’s good.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➡️ True. That is the most important lesson.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ً 🌷 </w:t>
      </w: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🐢 “Küçük Kaplumbağa Tilda”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Bir zamanlar Tilda adında küçük bir kaplumbağa varmış.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Tilda gölette yüzmeyi çok severmiş. Ama sık sık kendi kendine dermiş ki: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“Bacaklarım çok kısa. Balıklar kadar hızlı yüzemem!”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Bir gün kurbağa Fredi kıyıdan seslenmiş: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“Tilda, hadi gel! Yüzme yarışı yapalım!”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Tilda utanmış ve demiş ki: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“Ama ben sizden çok daha yavaşım…”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Ördek Dora nazikçe vaklamış: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“Yavaş olmak kötü bir şey değil. Herkesin kendi hızı vardır.”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Tilda içini çekmiş ama yine de denemiş.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Yavaşça yüzmeye başlamış – şap şup – ve tabii ki balıklar çoktan bitiş çizgisine varmış.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Ama yol boyunca Tilda dipte rengârenk taşlar, uyuyan bir yengeç ve hatta gümüş bir deniz kabuğu görmüş.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Sonunda bitişe vardığında bütün hayvanlar bağırmış: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“Vay canına, Tilda! En güzel şeyleri sen keşfettin!”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Tilda gülmüş ve demiş ki: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“Belki en hızlı değilim, ama iyi gözlerim ve çok sabrım var.”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O günden sonra kendini başkalarıyla kıyaslamayı bırakmış.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Yüzmeye devam etmiş, çok çalışmış, güçlenmiş – ama hep kendi hızında.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Ve hayvanlar bugün bir yüzme yarışı yaptıklarında kurbağa Fredi gülerek dermiş ki: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“Öne Tilda’yı bırakalım, yine bir hazine bulacaktır!”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🌟 Çocuklar İçin Mesaj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  <w:t xml:space="preserve">Herkes farklıdır – ve bu güzeldir.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Kötü hissetmeden çalışabilir ve daha iyi olabilirsin.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Bazen güçlü yönler hiç beklemediğin yerde gizlidir.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❓ Sorular – Doğru mu Yanlış mı?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1. Tilda küçük bir kaplumbağadır.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➡️ Doğru. Tilda küçüktür ve bir kaplumbağadır.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  <w:t xml:space="preserve">2. Tilda bacaklarının çok uzun olduğunu düşünür.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➡️ Yanlış. Bacaklarının kısa olduğunu düşünür.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3. Kurbağa Fredi, Tilda’yı yüzme yarışına çağırır.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➡️ Doğru. Fredi, Tilda ile yüzmek ister.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4. Tilda bütün balıklardan daha hızlı yüzer.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➡️ Yanlış. Balıklar çok daha hızlıdır.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  <w:t xml:space="preserve">5. Yol boyunca Tilda rengârenk taşlar ve gümüş bir deniz kabuğu bulur.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➡️ Doğru. Birçok güzel şey keşfeder.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  <w:t xml:space="preserve">6. Diğer hayvanlar Tilda’ya yavaş olduğu için güler.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➡️ Yanlış. Onlar onun keşiflerine sevinir.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  <w:t xml:space="preserve">7. Tilda, iyi gözleri ve çok sabrı olduğunu fark eder.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➡️ Doğru. Bu onu özel yapar.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8. Sonunda Tilda, kendini başkalarıyla kıyaslamayı bırakır.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  <w:t xml:space="preserve">➡️ Doğru. Kendi hızında yüzer.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9. Bugün hayvanlar: “Tilda, evde kal.” derler.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➡️ Yanlış. Onlar, hazine bulduğu için öne geçmesini isterler.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  <w:t xml:space="preserve">10. Hikâyenin mesajı: Herkes farklıdır ve bu güzeldir.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➡️ Doğru. Bu en önemli derstir.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ألمانية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تركية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Flashcards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🌷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🐢 "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لحفاة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غيرة</w:t>
      </w:r>
      <w:r w:rsidDel="00000000" w:rsidR="00000000" w:rsidRPr="00000000">
        <w:rPr>
          <w:rtl w:val="1"/>
        </w:rPr>
        <w:t xml:space="preserve">ُ"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فاة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غيرة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صيرة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كات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وذات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صاح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ْ: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ثير</w:t>
      </w:r>
      <w:r w:rsidDel="00000000" w:rsidR="00000000" w:rsidRPr="00000000">
        <w:rPr>
          <w:rtl w:val="1"/>
        </w:rPr>
        <w:t xml:space="preserve">ٍ…»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دورا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ٍ: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إيقاع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ُّ.»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ريق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وحين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صاح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يوانات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واو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ياء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ْ: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يون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ِ.»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رين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ٍّ،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دائ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وإ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يوانات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ُ: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رى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🌟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سالة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فال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جوز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باط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🌷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❓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فاة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غيرة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غيرة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فاة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نادى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ميع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كات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ثير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ريق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يوانات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طيئ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يوانات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شافات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يون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رين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يوانات</w:t>
      </w:r>
      <w:r w:rsidDel="00000000" w:rsidR="00000000" w:rsidRPr="00000000">
        <w:rPr>
          <w:rtl w:val="1"/>
        </w:rPr>
        <w:t xml:space="preserve">ُ: «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ِ.»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ُ: «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تيلدا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قينا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يضعون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✓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✗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🌷 </w:t>
      </w: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🐢 "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کچھوے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ٹانگیں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سکتی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آؤ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تیراکی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…"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1"/>
        </w:rPr>
        <w:t xml:space="preserve">بطخ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سست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لگی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چھپ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ٹھے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واہ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کیں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تیراکی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طاقتور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بنتی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تیراکی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چلو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ڈھونڈ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🌟 </w:t>
      </w:r>
      <w:r w:rsidDel="00000000" w:rsidR="00000000" w:rsidRPr="00000000">
        <w:rPr>
          <w:rtl w:val="1"/>
        </w:rPr>
        <w:t xml:space="preserve">بچوں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❓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ٹانگیں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ٹانگیں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تیراکی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فریڈی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مچھلیاں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راستے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دوسرے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پہچانا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یہی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آج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ٹلڈا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رہو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ڈھونڈتی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یہی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