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A1" w:rsidRPr="00B57AA1" w:rsidRDefault="00B57AA1" w:rsidP="00B57AA1">
      <w:pPr>
        <w:pStyle w:val="Heading2"/>
        <w:jc w:val="left"/>
        <w:rPr>
          <w:rFonts w:ascii="Arabic Typesetting" w:hAnsi="Arabic Typesetting" w:cs="Arabic Typesetting"/>
          <w:b/>
          <w:szCs w:val="32"/>
        </w:rPr>
      </w:pPr>
      <w:bookmarkStart w:id="0" w:name="_GoBack"/>
      <w:r w:rsidRPr="00B57AA1">
        <w:rPr>
          <w:rFonts w:ascii="Arabic Typesetting" w:hAnsi="Arabic Typesetting" w:cs="Arabic Typesetting"/>
          <w:b/>
          <w:szCs w:val="32"/>
        </w:rPr>
        <w:t>For Ruth</w:t>
      </w:r>
      <w:r w:rsidRPr="00B57AA1">
        <w:rPr>
          <w:rFonts w:ascii="Arabic Typesetting" w:hAnsi="Arabic Typesetting" w:cs="Arabic Typesetting"/>
          <w:b/>
          <w:szCs w:val="32"/>
        </w:rPr>
        <w:t xml:space="preserve"> </w:t>
      </w:r>
      <w:proofErr w:type="gramStart"/>
      <w:r w:rsidRPr="00B57AA1">
        <w:rPr>
          <w:rFonts w:ascii="Arabic Typesetting" w:hAnsi="Arabic Typesetting" w:cs="Arabic Typesetting"/>
          <w:b/>
          <w:szCs w:val="32"/>
        </w:rPr>
        <w:t>O</w:t>
      </w:r>
      <w:r w:rsidRPr="00B57AA1">
        <w:rPr>
          <w:rFonts w:ascii="Arabic Typesetting" w:hAnsi="Arabic Typesetting" w:cs="Arabic Typesetting"/>
          <w:b/>
          <w:szCs w:val="32"/>
        </w:rPr>
        <w:t>n</w:t>
      </w:r>
      <w:proofErr w:type="gramEnd"/>
      <w:r w:rsidRPr="00B57AA1">
        <w:rPr>
          <w:rFonts w:ascii="Arabic Typesetting" w:hAnsi="Arabic Typesetting" w:cs="Arabic Typesetting"/>
          <w:b/>
          <w:szCs w:val="32"/>
        </w:rPr>
        <w:t xml:space="preserve"> Awakening From a Dream</w:t>
      </w:r>
    </w:p>
    <w:bookmarkEnd w:id="0"/>
    <w:p w:rsidR="00B57AA1" w:rsidRPr="00B57AA1" w:rsidRDefault="00B57AA1" w:rsidP="00B57AA1">
      <w:pPr>
        <w:pStyle w:val="Heading2"/>
        <w:jc w:val="left"/>
        <w:rPr>
          <w:rFonts w:ascii="Arabic Typesetting" w:hAnsi="Arabic Typesetting" w:cs="Arabic Typesetting"/>
          <w:b/>
          <w:i/>
          <w:szCs w:val="32"/>
        </w:rPr>
      </w:pPr>
      <w:r w:rsidRPr="00B57AA1">
        <w:rPr>
          <w:rFonts w:ascii="Arabic Typesetting" w:hAnsi="Arabic Typesetting" w:cs="Arabic Typesetting"/>
          <w:i/>
          <w:szCs w:val="32"/>
        </w:rPr>
        <w:t>February 15, 2006</w:t>
      </w:r>
    </w:p>
    <w:p w:rsidR="00B57AA1" w:rsidRPr="00B57AA1" w:rsidRDefault="00B57AA1" w:rsidP="00B57AA1">
      <w:pPr>
        <w:jc w:val="center"/>
        <w:rPr>
          <w:rFonts w:ascii="Arabic Typesetting" w:hAnsi="Arabic Typesetting" w:cs="Arabic Typesetting"/>
          <w:b/>
          <w:sz w:val="32"/>
          <w:szCs w:val="32"/>
        </w:rPr>
      </w:pPr>
    </w:p>
    <w:p w:rsidR="00B57AA1" w:rsidRPr="00B57AA1" w:rsidRDefault="00B57AA1" w:rsidP="00B57AA1">
      <w:pPr>
        <w:pStyle w:val="Heading5"/>
        <w:rPr>
          <w:rFonts w:ascii="Arabic Typesetting" w:hAnsi="Arabic Typesetting" w:cs="Arabic Typesetting"/>
          <w:b w:val="0"/>
          <w:szCs w:val="32"/>
        </w:rPr>
      </w:pPr>
      <w:r w:rsidRPr="00B57AA1">
        <w:rPr>
          <w:rFonts w:ascii="Arabic Typesetting" w:hAnsi="Arabic Typesetting" w:cs="Arabic Typesetting"/>
          <w:b w:val="0"/>
          <w:szCs w:val="32"/>
        </w:rPr>
        <w:t>Pray Grant me</w:t>
      </w:r>
    </w:p>
    <w:p w:rsidR="00B57AA1" w:rsidRPr="00B57AA1" w:rsidRDefault="00B57AA1" w:rsidP="00B57AA1">
      <w:pPr>
        <w:pStyle w:val="Heading5"/>
        <w:rPr>
          <w:rFonts w:ascii="Arabic Typesetting" w:hAnsi="Arabic Typesetting" w:cs="Arabic Typesetting"/>
          <w:b w:val="0"/>
          <w:szCs w:val="32"/>
        </w:rPr>
      </w:pPr>
      <w:r w:rsidRPr="00B57AA1">
        <w:rPr>
          <w:rFonts w:ascii="Arabic Typesetting" w:hAnsi="Arabic Typesetting" w:cs="Arabic Typesetting"/>
          <w:b w:val="0"/>
          <w:szCs w:val="32"/>
        </w:rPr>
        <w:tab/>
        <w:t>Just one Moment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 Your Day.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Say Yes.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And Bless</w:t>
      </w:r>
    </w:p>
    <w:p w:rsidR="00B57AA1" w:rsidRPr="00B57AA1" w:rsidRDefault="00B57AA1" w:rsidP="00B57AA1">
      <w:pPr>
        <w:pStyle w:val="Heading5"/>
        <w:rPr>
          <w:rFonts w:ascii="Arabic Typesetting" w:hAnsi="Arabic Typesetting" w:cs="Arabic Typesetting"/>
          <w:b w:val="0"/>
          <w:szCs w:val="32"/>
        </w:rPr>
      </w:pPr>
      <w:r w:rsidRPr="00B57AA1">
        <w:rPr>
          <w:rFonts w:ascii="Arabic Typesetting" w:hAnsi="Arabic Typesetting" w:cs="Arabic Typesetting"/>
          <w:b w:val="0"/>
          <w:szCs w:val="32"/>
        </w:rPr>
        <w:t>With that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More pure than Gold.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Perhaps a Touch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 thought within.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That Mirth.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Those Tales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Love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Old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Told.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in Your very Presence.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Sing,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Who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What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You Are.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To Feel, and Know, and Hold.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pStyle w:val="Heading6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That stirring from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My Breast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My Heart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My Loins.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 xml:space="preserve">A need most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Dear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>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lastRenderedPageBreak/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Most Clear.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Most Rife with Hope.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That Gift of You to Me.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That precious spark.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That Empathy.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That essence of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 xml:space="preserve">One’s very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>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Core.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It Starts.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My Fingers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Twined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Within Your Hair,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Soft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Gentle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r w:rsidRPr="00B57AA1">
        <w:rPr>
          <w:rFonts w:ascii="Arabic Typesetting" w:hAnsi="Arabic Typesetting" w:cs="Arabic Typesetting"/>
          <w:sz w:val="32"/>
          <w:szCs w:val="32"/>
        </w:rPr>
        <w:tab/>
        <w:t>Strands,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Bound by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Your slender rope.</w:t>
      </w:r>
      <w:proofErr w:type="gramEnd"/>
    </w:p>
    <w:p w:rsid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Drink of your eyes.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Your precious face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near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mine.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Sublime.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The tender place we share.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The Grace.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Ancient dance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bodies.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Special joy of our kind.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The Door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From which we come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 xml:space="preserve">To Which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go,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Through which we find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B57AA1">
        <w:rPr>
          <w:rFonts w:ascii="Arabic Typesetting" w:hAnsi="Arabic Typesetting" w:cs="Arabic Typesetting"/>
          <w:sz w:val="32"/>
          <w:szCs w:val="32"/>
        </w:rPr>
        <w:tab/>
        <w:t>Our Path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r w:rsidRPr="00B57AA1">
        <w:rPr>
          <w:rFonts w:ascii="Arabic Typesetting" w:hAnsi="Arabic Typesetting" w:cs="Arabic Typesetting"/>
          <w:sz w:val="32"/>
          <w:szCs w:val="32"/>
        </w:rPr>
        <w:tab/>
        <w:t>Our Way,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We Peer.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Each Other’s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Soulful Mirror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Reflects our warmth.</w:t>
      </w:r>
      <w:proofErr w:type="gramEnd"/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pStyle w:val="Heading9"/>
        <w:rPr>
          <w:rFonts w:ascii="Arabic Typesetting" w:hAnsi="Arabic Typesetting" w:cs="Arabic Typesetting"/>
          <w:b w:val="0"/>
          <w:sz w:val="32"/>
          <w:szCs w:val="32"/>
        </w:rPr>
      </w:pPr>
      <w:r w:rsidRPr="00B57AA1">
        <w:rPr>
          <w:rFonts w:ascii="Arabic Typesetting" w:hAnsi="Arabic Typesetting" w:cs="Arabic Typesetting"/>
          <w:b w:val="0"/>
          <w:sz w:val="32"/>
          <w:szCs w:val="32"/>
        </w:rPr>
        <w:t>We Hear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The Pulse.</w:t>
      </w:r>
      <w:proofErr w:type="gramEnd"/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Special Kiss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Now.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pStyle w:val="Heading9"/>
        <w:rPr>
          <w:rFonts w:ascii="Arabic Typesetting" w:hAnsi="Arabic Typesetting" w:cs="Arabic Typesetting"/>
          <w:b w:val="0"/>
          <w:sz w:val="32"/>
          <w:szCs w:val="32"/>
        </w:rPr>
      </w:pPr>
      <w:r w:rsidRPr="00B57AA1">
        <w:rPr>
          <w:rFonts w:ascii="Arabic Typesetting" w:hAnsi="Arabic Typesetting" w:cs="Arabic Typesetting"/>
          <w:b w:val="0"/>
          <w:sz w:val="32"/>
          <w:szCs w:val="32"/>
        </w:rPr>
        <w:t>Taste nectar of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Two Spirits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Who,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Have Melded,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Come What May.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Our Journey through this Ether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On to Space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Warmth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Touch.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Embrace.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Receive me to your velvet glove.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Sweet Sighs and Moan.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Song of Love’s Sweet Tune.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You Yield.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You Give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one who Fate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Has given such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chance to Bloom.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To Join.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To Mate.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To cast off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Fear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No.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To open up,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Bare Heart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Woe.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Embrace the moment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With no Guile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Sow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 xml:space="preserve">The seed of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Two</w:t>
      </w:r>
      <w:proofErr w:type="gramEnd"/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For Who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r w:rsidRPr="00B57AA1">
        <w:rPr>
          <w:rFonts w:ascii="Arabic Typesetting" w:hAnsi="Arabic Typesetting" w:cs="Arabic Typesetting"/>
          <w:sz w:val="32"/>
          <w:szCs w:val="32"/>
        </w:rPr>
        <w:tab/>
        <w:t>The Future Calls.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pStyle w:val="Heading6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The Blessing Reigns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simple Truth.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 xml:space="preserve">Oh,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Hear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me Ruth.</w:t>
      </w:r>
    </w:p>
    <w:p w:rsidR="00B57AA1" w:rsidRPr="00B57AA1" w:rsidRDefault="00B57AA1" w:rsidP="00B57AA1">
      <w:pPr>
        <w:pStyle w:val="Heading3"/>
        <w:rPr>
          <w:rFonts w:ascii="Arabic Typesetting" w:hAnsi="Arabic Typesetting" w:cs="Arabic Typesetting"/>
          <w:szCs w:val="32"/>
        </w:rPr>
      </w:pPr>
      <w:r w:rsidRPr="00B57AA1">
        <w:rPr>
          <w:rFonts w:ascii="Arabic Typesetting" w:hAnsi="Arabic Typesetting" w:cs="Arabic Typesetting"/>
          <w:szCs w:val="32"/>
        </w:rPr>
        <w:t>Take From</w:t>
      </w:r>
    </w:p>
    <w:p w:rsidR="00B57AA1" w:rsidRPr="00B57AA1" w:rsidRDefault="00B57AA1" w:rsidP="00B57AA1">
      <w:pPr>
        <w:ind w:left="144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This Oath</w:t>
      </w:r>
    </w:p>
    <w:p w:rsidR="00B57AA1" w:rsidRPr="00B57AA1" w:rsidRDefault="00B57AA1" w:rsidP="00B57AA1">
      <w:pPr>
        <w:ind w:left="144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This Place</w:t>
      </w:r>
    </w:p>
    <w:p w:rsidR="00B57AA1" w:rsidRPr="00B57AA1" w:rsidRDefault="00B57AA1" w:rsidP="00B57AA1">
      <w:pPr>
        <w:ind w:left="144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This Trove</w:t>
      </w:r>
    </w:p>
    <w:p w:rsidR="00B57AA1" w:rsidRPr="00B57AA1" w:rsidRDefault="00B57AA1" w:rsidP="00B57AA1">
      <w:pPr>
        <w:ind w:left="144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This Plight,</w:t>
      </w:r>
    </w:p>
    <w:p w:rsidR="00B57AA1" w:rsidRPr="00B57AA1" w:rsidRDefault="00B57AA1" w:rsidP="00B57AA1">
      <w:pPr>
        <w:ind w:left="1440"/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pStyle w:val="Heading1"/>
        <w:rPr>
          <w:rFonts w:ascii="Arabic Typesetting" w:hAnsi="Arabic Typesetting" w:cs="Arabic Typesetting"/>
          <w:szCs w:val="32"/>
        </w:rPr>
      </w:pPr>
      <w:r w:rsidRPr="00B57AA1">
        <w:rPr>
          <w:rFonts w:ascii="Arabic Typesetting" w:hAnsi="Arabic Typesetting" w:cs="Arabic Typesetting"/>
          <w:szCs w:val="32"/>
        </w:rPr>
        <w:t>As Sure as Air</w:t>
      </w:r>
    </w:p>
    <w:p w:rsidR="00B57AA1" w:rsidRPr="00B57AA1" w:rsidRDefault="00B57AA1" w:rsidP="00B57AA1">
      <w:pPr>
        <w:pStyle w:val="Heading4"/>
        <w:rPr>
          <w:rFonts w:ascii="Arabic Typesetting" w:hAnsi="Arabic Typesetting" w:cs="Arabic Typesetting"/>
          <w:szCs w:val="32"/>
        </w:rPr>
      </w:pPr>
      <w:r w:rsidRPr="00B57AA1">
        <w:rPr>
          <w:rFonts w:ascii="Arabic Typesetting" w:hAnsi="Arabic Typesetting" w:cs="Arabic Typesetting"/>
          <w:szCs w:val="32"/>
        </w:rPr>
        <w:t>And Earth</w:t>
      </w:r>
    </w:p>
    <w:p w:rsidR="00B57AA1" w:rsidRPr="00B57AA1" w:rsidRDefault="00B57AA1" w:rsidP="00B57AA1">
      <w:pPr>
        <w:pStyle w:val="Heading4"/>
        <w:rPr>
          <w:rFonts w:ascii="Arabic Typesetting" w:hAnsi="Arabic Typesetting" w:cs="Arabic Typesetting"/>
          <w:szCs w:val="32"/>
        </w:rPr>
      </w:pPr>
      <w:r w:rsidRPr="00B57AA1">
        <w:rPr>
          <w:rFonts w:ascii="Arabic Typesetting" w:hAnsi="Arabic Typesetting" w:cs="Arabic Typesetting"/>
          <w:szCs w:val="32"/>
        </w:rPr>
        <w:t>And Sky</w:t>
      </w:r>
    </w:p>
    <w:p w:rsidR="00B57AA1" w:rsidRPr="00B57AA1" w:rsidRDefault="00B57AA1" w:rsidP="00B57AA1">
      <w:pPr>
        <w:pStyle w:val="Heading7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Water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Day and Night,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Dare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To Grant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Us Breath.</w:t>
      </w:r>
      <w:proofErr w:type="gramEnd"/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Heal Wounds</w:t>
      </w:r>
    </w:p>
    <w:p w:rsidR="00B57AA1" w:rsidRPr="00B57AA1" w:rsidRDefault="00B57AA1" w:rsidP="00B57AA1">
      <w:pPr>
        <w:ind w:left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 xml:space="preserve"> Daily Strife.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Then Know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That I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Know You.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I Care.</w:t>
      </w:r>
    </w:p>
    <w:p w:rsidR="00B57AA1" w:rsidRPr="00B57AA1" w:rsidRDefault="00B57AA1" w:rsidP="00B57AA1">
      <w:pPr>
        <w:pStyle w:val="Heading9"/>
        <w:rPr>
          <w:rFonts w:ascii="Arabic Typesetting" w:hAnsi="Arabic Typesetting" w:cs="Arabic Typesetting"/>
          <w:b w:val="0"/>
          <w:sz w:val="32"/>
          <w:szCs w:val="32"/>
        </w:rPr>
      </w:pPr>
      <w:r w:rsidRPr="00B57AA1">
        <w:rPr>
          <w:rFonts w:ascii="Arabic Typesetting" w:hAnsi="Arabic Typesetting" w:cs="Arabic Typesetting"/>
          <w:b w:val="0"/>
          <w:sz w:val="32"/>
          <w:szCs w:val="32"/>
        </w:rPr>
        <w:tab/>
        <w:t>It matters not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ab/>
        <w:t>When, How, or Where.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 xml:space="preserve">I’m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>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 xml:space="preserve">I’m </w:t>
      </w: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Here</w:t>
      </w:r>
      <w:proofErr w:type="gramEnd"/>
      <w:r w:rsidRPr="00B57AA1">
        <w:rPr>
          <w:rFonts w:ascii="Arabic Typesetting" w:hAnsi="Arabic Typesetting" w:cs="Arabic Typesetting"/>
          <w:sz w:val="32"/>
          <w:szCs w:val="32"/>
        </w:rPr>
        <w:t>.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Should You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So Choose,</w:t>
      </w:r>
    </w:p>
    <w:p w:rsidR="00B57AA1" w:rsidRPr="00B57AA1" w:rsidRDefault="00B57AA1" w:rsidP="00B57AA1">
      <w:pPr>
        <w:rPr>
          <w:rFonts w:ascii="Arabic Typesetting" w:hAnsi="Arabic Typesetting" w:cs="Arabic Typesetting"/>
          <w:sz w:val="32"/>
          <w:szCs w:val="32"/>
        </w:rPr>
      </w:pPr>
      <w:r w:rsidRPr="00B57AA1">
        <w:rPr>
          <w:rFonts w:ascii="Arabic Typesetting" w:hAnsi="Arabic Typesetting" w:cs="Arabic Typesetting"/>
          <w:sz w:val="32"/>
          <w:szCs w:val="32"/>
        </w:rPr>
        <w:t>A Friend</w:t>
      </w:r>
    </w:p>
    <w:p w:rsidR="00B57AA1" w:rsidRPr="00B57AA1" w:rsidRDefault="00B57AA1" w:rsidP="00B57AA1">
      <w:pPr>
        <w:pStyle w:val="Heading8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57AA1">
        <w:rPr>
          <w:rFonts w:ascii="Arabic Typesetting" w:hAnsi="Arabic Typesetting" w:cs="Arabic Typesetting"/>
          <w:sz w:val="32"/>
          <w:szCs w:val="32"/>
        </w:rPr>
        <w:t>For Life.</w:t>
      </w:r>
      <w:proofErr w:type="gramEnd"/>
    </w:p>
    <w:p w:rsidR="00B57AA1" w:rsidRPr="00B57AA1" w:rsidRDefault="00B57AA1" w:rsidP="00B57AA1">
      <w:pPr>
        <w:rPr>
          <w:rFonts w:ascii="English111 Vivace BT" w:hAnsi="English111 Vivace BT"/>
          <w:sz w:val="40"/>
        </w:rPr>
      </w:pPr>
    </w:p>
    <w:p w:rsidR="00B57AA1" w:rsidRDefault="00B57AA1" w:rsidP="00B57AA1">
      <w:pPr>
        <w:pStyle w:val="Heading1"/>
        <w:rPr>
          <w:rFonts w:ascii="English111 Vivace BT" w:hAnsi="English111 Vivace BT"/>
          <w:sz w:val="40"/>
        </w:rPr>
      </w:pPr>
      <w:r w:rsidRPr="00B57AA1">
        <w:rPr>
          <w:rFonts w:ascii="English111 Vivace BT" w:hAnsi="English111 Vivace BT"/>
          <w:sz w:val="40"/>
        </w:rPr>
        <w:tab/>
      </w:r>
      <w:r w:rsidRPr="00B57AA1">
        <w:rPr>
          <w:rFonts w:ascii="English111 Vivace BT" w:hAnsi="English111 Vivace BT"/>
          <w:sz w:val="40"/>
        </w:rPr>
        <w:tab/>
      </w:r>
      <w:r w:rsidRPr="00B57AA1">
        <w:rPr>
          <w:rFonts w:ascii="English111 Vivace BT" w:hAnsi="English111 Vivace BT"/>
          <w:sz w:val="40"/>
        </w:rPr>
        <w:tab/>
      </w:r>
      <w:r>
        <w:rPr>
          <w:rFonts w:ascii="English111 Vivace BT" w:hAnsi="English111 Vivace BT"/>
          <w:sz w:val="40"/>
        </w:rPr>
        <w:tab/>
      </w:r>
      <w:r>
        <w:rPr>
          <w:rFonts w:ascii="English111 Vivace BT" w:hAnsi="English111 Vivace BT"/>
          <w:sz w:val="40"/>
        </w:rPr>
        <w:tab/>
      </w:r>
      <w:r>
        <w:rPr>
          <w:rFonts w:ascii="English111 Vivace BT" w:hAnsi="English111 Vivace BT"/>
          <w:sz w:val="40"/>
        </w:rPr>
        <w:tab/>
      </w:r>
    </w:p>
    <w:p w:rsidR="00CC0245" w:rsidRDefault="00CC0245"/>
    <w:sectPr w:rsidR="00CC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lish111 Vivace B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A1"/>
    <w:rsid w:val="00B57AA1"/>
    <w:rsid w:val="00C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A1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57AA1"/>
    <w:pPr>
      <w:keepNext/>
      <w:outlineLvl w:val="0"/>
    </w:pPr>
    <w:rPr>
      <w:rFonts w:ascii="Garamond" w:hAnsi="Garamond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7AA1"/>
    <w:pPr>
      <w:keepNext/>
      <w:jc w:val="center"/>
      <w:outlineLvl w:val="1"/>
    </w:pPr>
    <w:rPr>
      <w:rFonts w:ascii="Garamond" w:hAnsi="Garamond"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7AA1"/>
    <w:pPr>
      <w:keepNext/>
      <w:ind w:left="1440"/>
      <w:outlineLvl w:val="2"/>
    </w:pPr>
    <w:rPr>
      <w:rFonts w:ascii="Garamond" w:hAnsi="Garamond"/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7AA1"/>
    <w:pPr>
      <w:keepNext/>
      <w:ind w:left="720"/>
      <w:outlineLvl w:val="3"/>
    </w:pPr>
    <w:rPr>
      <w:rFonts w:ascii="Garamond" w:hAnsi="Garamond"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57AA1"/>
    <w:pPr>
      <w:keepNext/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7AA1"/>
    <w:pPr>
      <w:keepNext/>
      <w:outlineLvl w:val="5"/>
    </w:pPr>
    <w:rPr>
      <w:rFonts w:ascii="English111 Vivace BT" w:hAnsi="English111 Vivace BT"/>
      <w:sz w:val="4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57AA1"/>
    <w:pPr>
      <w:keepNext/>
      <w:ind w:left="720"/>
      <w:outlineLvl w:val="6"/>
    </w:pPr>
    <w:rPr>
      <w:rFonts w:ascii="English111 Vivace BT" w:hAnsi="English111 Vivace BT"/>
      <w:sz w:val="4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57AA1"/>
    <w:pPr>
      <w:keepNext/>
      <w:outlineLvl w:val="7"/>
    </w:pPr>
    <w:rPr>
      <w:rFonts w:ascii="English111 Vivace BT" w:hAnsi="English111 Vivace BT"/>
      <w:sz w:val="4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57AA1"/>
    <w:pPr>
      <w:keepNext/>
      <w:outlineLvl w:val="8"/>
    </w:pPr>
    <w:rPr>
      <w:rFonts w:ascii="English111 Vivace BT" w:hAnsi="English111 Vivace BT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57AA1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57AA1"/>
    <w:rPr>
      <w:rFonts w:ascii="English111 Vivace BT" w:eastAsia="Times New Roman" w:hAnsi="English111 Vivace BT" w:cs="Times New Roman"/>
      <w:sz w:val="48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57AA1"/>
    <w:rPr>
      <w:rFonts w:ascii="English111 Vivace BT" w:eastAsia="Times New Roman" w:hAnsi="English111 Vivace BT" w:cs="Times New Roman"/>
      <w:sz w:val="48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57AA1"/>
    <w:rPr>
      <w:rFonts w:ascii="English111 Vivace BT" w:eastAsia="Times New Roman" w:hAnsi="English111 Vivace BT" w:cs="Times New Roman"/>
      <w:sz w:val="4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57AA1"/>
    <w:rPr>
      <w:rFonts w:ascii="English111 Vivace BT" w:eastAsia="Times New Roman" w:hAnsi="English111 Vivace BT" w:cs="Times New Roman"/>
      <w:b/>
      <w:sz w:val="4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A1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57AA1"/>
    <w:pPr>
      <w:keepNext/>
      <w:outlineLvl w:val="0"/>
    </w:pPr>
    <w:rPr>
      <w:rFonts w:ascii="Garamond" w:hAnsi="Garamond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7AA1"/>
    <w:pPr>
      <w:keepNext/>
      <w:jc w:val="center"/>
      <w:outlineLvl w:val="1"/>
    </w:pPr>
    <w:rPr>
      <w:rFonts w:ascii="Garamond" w:hAnsi="Garamond"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7AA1"/>
    <w:pPr>
      <w:keepNext/>
      <w:ind w:left="1440"/>
      <w:outlineLvl w:val="2"/>
    </w:pPr>
    <w:rPr>
      <w:rFonts w:ascii="Garamond" w:hAnsi="Garamond"/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7AA1"/>
    <w:pPr>
      <w:keepNext/>
      <w:ind w:left="720"/>
      <w:outlineLvl w:val="3"/>
    </w:pPr>
    <w:rPr>
      <w:rFonts w:ascii="Garamond" w:hAnsi="Garamond"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57AA1"/>
    <w:pPr>
      <w:keepNext/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7AA1"/>
    <w:pPr>
      <w:keepNext/>
      <w:outlineLvl w:val="5"/>
    </w:pPr>
    <w:rPr>
      <w:rFonts w:ascii="English111 Vivace BT" w:hAnsi="English111 Vivace BT"/>
      <w:sz w:val="4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57AA1"/>
    <w:pPr>
      <w:keepNext/>
      <w:ind w:left="720"/>
      <w:outlineLvl w:val="6"/>
    </w:pPr>
    <w:rPr>
      <w:rFonts w:ascii="English111 Vivace BT" w:hAnsi="English111 Vivace BT"/>
      <w:sz w:val="4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57AA1"/>
    <w:pPr>
      <w:keepNext/>
      <w:outlineLvl w:val="7"/>
    </w:pPr>
    <w:rPr>
      <w:rFonts w:ascii="English111 Vivace BT" w:hAnsi="English111 Vivace BT"/>
      <w:sz w:val="4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57AA1"/>
    <w:pPr>
      <w:keepNext/>
      <w:outlineLvl w:val="8"/>
    </w:pPr>
    <w:rPr>
      <w:rFonts w:ascii="English111 Vivace BT" w:hAnsi="English111 Vivace BT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57AA1"/>
    <w:rPr>
      <w:rFonts w:ascii="Garamond" w:eastAsia="Times New Roman" w:hAnsi="Garamond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57AA1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57AA1"/>
    <w:rPr>
      <w:rFonts w:ascii="English111 Vivace BT" w:eastAsia="Times New Roman" w:hAnsi="English111 Vivace BT" w:cs="Times New Roman"/>
      <w:sz w:val="48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57AA1"/>
    <w:rPr>
      <w:rFonts w:ascii="English111 Vivace BT" w:eastAsia="Times New Roman" w:hAnsi="English111 Vivace BT" w:cs="Times New Roman"/>
      <w:sz w:val="48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57AA1"/>
    <w:rPr>
      <w:rFonts w:ascii="English111 Vivace BT" w:eastAsia="Times New Roman" w:hAnsi="English111 Vivace BT" w:cs="Times New Roman"/>
      <w:sz w:val="4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57AA1"/>
    <w:rPr>
      <w:rFonts w:ascii="English111 Vivace BT" w:eastAsia="Times New Roman" w:hAnsi="English111 Vivace BT" w:cs="Times New Roman"/>
      <w:b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2015-06-24T20:16:00Z</dcterms:created>
  <dcterms:modified xsi:type="dcterms:W3CDTF">2015-06-24T20:18:00Z</dcterms:modified>
</cp:coreProperties>
</file>