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3135" w14:textId="77777777" w:rsidR="004532E4" w:rsidRDefault="00000000">
      <w:pPr>
        <w:pStyle w:val="Title"/>
      </w:pPr>
      <w:r>
        <w:t>ErisML: A Unified Modeling Language for Pervasive AI Governance</w:t>
      </w:r>
    </w:p>
    <w:p w14:paraId="35BB7F5E" w14:textId="77777777" w:rsidR="004532E4" w:rsidRDefault="00000000">
      <w:pPr>
        <w:pStyle w:val="Author"/>
      </w:pPr>
      <w:r>
        <w:t>Anonymous Author(s)</w:t>
      </w:r>
    </w:p>
    <w:p w14:paraId="75120D11" w14:textId="77777777" w:rsidR="004532E4" w:rsidRDefault="00000000">
      <w:pPr>
        <w:pStyle w:val="AbstractTitle"/>
      </w:pPr>
      <w:r>
        <w:t>Abstract</w:t>
      </w:r>
    </w:p>
    <w:p w14:paraId="508C2FCC" w14:textId="77777777" w:rsidR="004532E4" w:rsidRDefault="00000000">
      <w:pPr>
        <w:pStyle w:val="Abstract"/>
      </w:pPr>
      <w:r>
        <w:t>Foundation models are migrating from data centers to pervasive environments—homes, hospitals, factories, and cities—where they encounter heterogeneous sensors, conflicting objectives, ambiguous regulations, and multi-agent dynamics. Current approaches fragment goals, code, norms, and planning into separate representations. This vision paper introduces ErisML, a unified modeling language integrating environment dynamics, agency, multi-objective intents, normative structures, and strategic interaction.</w:t>
      </w:r>
    </w:p>
    <w:p w14:paraId="2D12913B" w14:textId="77777777" w:rsidR="004532E4" w:rsidRDefault="00000000">
      <w:pPr>
        <w:pStyle w:val="FirstParagraph"/>
      </w:pPr>
      <w:r>
        <w:t>Pervasive computing, modeling languages, normative systems, foundation models, AI governance, multi-agent systems</w:t>
      </w:r>
    </w:p>
    <w:p w14:paraId="3C5A6265" w14:textId="77777777" w:rsidR="004532E4" w:rsidRDefault="00000000">
      <w:pPr>
        <w:pStyle w:val="Heading1"/>
      </w:pPr>
      <w:bookmarkStart w:id="0" w:name="sec:introduction"/>
      <w:r>
        <w:t>Introduction</w:t>
      </w:r>
    </w:p>
    <w:p w14:paraId="727D8DFC" w14:textId="77777777" w:rsidR="004532E4" w:rsidRDefault="00000000">
      <w:pPr>
        <w:pStyle w:val="Heading2"/>
      </w:pPr>
      <w:bookmarkStart w:id="1" w:name="the-challenge-of-pervasive-ai"/>
      <w:r>
        <w:t>The Challenge of Pervasive AI</w:t>
      </w:r>
    </w:p>
    <w:p w14:paraId="55BCFFD2" w14:textId="77777777" w:rsidR="004532E4" w:rsidRDefault="00000000">
      <w:pPr>
        <w:pStyle w:val="FirstParagraph"/>
      </w:pPr>
      <w:r>
        <w:t>Foundation models are escaping the data center. As they move into homes, hospitals, and factories, they face what we call the “golden apple problem”—when AI agents must balance patient comfort against energy costs, privacy regulations against clinical safety, or throughput against accessibility, who decides what is “fairest”?</w:t>
      </w:r>
    </w:p>
    <w:p w14:paraId="4EAEFE1E" w14:textId="77777777" w:rsidR="004532E4" w:rsidRDefault="00000000">
      <w:pPr>
        <w:pStyle w:val="BodyText"/>
      </w:pPr>
      <w:r>
        <w:t>Current pervasive AI systems exhibit four types of chaos:</w:t>
      </w:r>
    </w:p>
    <w:p w14:paraId="2A57B525" w14:textId="77777777" w:rsidR="004532E4" w:rsidRDefault="00000000">
      <w:pPr>
        <w:pStyle w:val="BodyText"/>
      </w:pPr>
      <w:r>
        <w:rPr>
          <w:b/>
          <w:bCs/>
        </w:rPr>
        <w:t>Observational chaos</w:t>
      </w:r>
      <w:r>
        <w:t>: Motion sensors conflict with phone GPS. Healthcare monitors show vital sign spikes that could be distress or malfunction.</w:t>
      </w:r>
    </w:p>
    <w:p w14:paraId="01CD03AB" w14:textId="77777777" w:rsidR="004532E4" w:rsidRDefault="00000000">
      <w:pPr>
        <w:pStyle w:val="BodyText"/>
      </w:pPr>
      <w:r>
        <w:rPr>
          <w:b/>
          <w:bCs/>
        </w:rPr>
        <w:t>Intentional chaos</w:t>
      </w:r>
      <w:r>
        <w:t>: Energy management wants to shed load; medical monitors demand power for insulin pumps; humans want entertainment; policy says critical devices have priority—but what counts as “critical”?</w:t>
      </w:r>
    </w:p>
    <w:p w14:paraId="31126594" w14:textId="77777777" w:rsidR="004532E4" w:rsidRDefault="00000000">
      <w:pPr>
        <w:pStyle w:val="BodyText"/>
      </w:pPr>
      <w:r>
        <w:rPr>
          <w:b/>
          <w:bCs/>
        </w:rPr>
        <w:t>Normative chaos</w:t>
      </w:r>
      <w:r>
        <w:t>: HIPAA demands privacy, public health law mandates reporting, advance directives limit interventions, and AI training objectives say “maximize health outcomes.” Which norm takes precedence?</w:t>
      </w:r>
    </w:p>
    <w:p w14:paraId="29CFA9EC" w14:textId="77777777" w:rsidR="004532E4" w:rsidRDefault="00000000">
      <w:pPr>
        <w:pStyle w:val="BodyText"/>
      </w:pPr>
      <w:r>
        <w:rPr>
          <w:b/>
          <w:bCs/>
        </w:rPr>
        <w:t>Temporal chaos</w:t>
      </w:r>
      <w:r>
        <w:t>: Distribution shifts are constant. Models trained on summer data face winter storms. Policies optimized for one resident must adapt when visitors arrive. Norms for routine operation must flex during emergencies.</w:t>
      </w:r>
    </w:p>
    <w:p w14:paraId="1EB69455" w14:textId="77777777" w:rsidR="004532E4" w:rsidRDefault="00000000">
      <w:pPr>
        <w:pStyle w:val="BodyText"/>
      </w:pPr>
      <w:r>
        <w:t>Current approaches fragment the problem:</w:t>
      </w:r>
    </w:p>
    <w:p w14:paraId="5D65534C" w14:textId="77777777" w:rsidR="004532E4" w:rsidRDefault="00000000">
      <w:pPr>
        <w:numPr>
          <w:ilvl w:val="0"/>
          <w:numId w:val="2"/>
        </w:numPr>
      </w:pPr>
      <w:r>
        <w:rPr>
          <w:b/>
          <w:bCs/>
        </w:rPr>
        <w:t>Prompts</w:t>
      </w:r>
      <w:r>
        <w:t xml:space="preserve"> encode goals but are brittle and unverifiable</w:t>
      </w:r>
    </w:p>
    <w:p w14:paraId="13398352" w14:textId="77777777" w:rsidR="004532E4" w:rsidRDefault="00000000">
      <w:pPr>
        <w:numPr>
          <w:ilvl w:val="0"/>
          <w:numId w:val="2"/>
        </w:numPr>
      </w:pPr>
      <w:r>
        <w:rPr>
          <w:b/>
          <w:bCs/>
        </w:rPr>
        <w:lastRenderedPageBreak/>
        <w:t>Rules</w:t>
      </w:r>
      <w:r>
        <w:t xml:space="preserve"> capture norms but live separately from models</w:t>
      </w:r>
    </w:p>
    <w:p w14:paraId="206FAC2B" w14:textId="77777777" w:rsidR="004532E4" w:rsidRDefault="00000000">
      <w:pPr>
        <w:numPr>
          <w:ilvl w:val="0"/>
          <w:numId w:val="2"/>
        </w:numPr>
      </w:pPr>
      <w:r>
        <w:rPr>
          <w:b/>
          <w:bCs/>
        </w:rPr>
        <w:t>Code</w:t>
      </w:r>
      <w:r>
        <w:t xml:space="preserve"> provides orchestration but obscures intent</w:t>
      </w:r>
    </w:p>
    <w:p w14:paraId="772CBD1E" w14:textId="77777777" w:rsidR="004532E4" w:rsidRDefault="00000000">
      <w:pPr>
        <w:numPr>
          <w:ilvl w:val="0"/>
          <w:numId w:val="2"/>
        </w:numPr>
      </w:pPr>
      <w:r>
        <w:rPr>
          <w:b/>
          <w:bCs/>
        </w:rPr>
        <w:t>Planning languages</w:t>
      </w:r>
      <w:r>
        <w:t xml:space="preserve"> (PDDL) specify goals but lack multi-agent reasoning and normative structures</w:t>
      </w:r>
    </w:p>
    <w:p w14:paraId="0A601D64" w14:textId="77777777" w:rsidR="004532E4" w:rsidRDefault="00000000">
      <w:pPr>
        <w:pStyle w:val="Heading2"/>
      </w:pPr>
      <w:bookmarkStart w:id="2" w:name="vision-a-unified-substrate"/>
      <w:bookmarkEnd w:id="1"/>
      <w:r>
        <w:t>Vision: A Unified Substrate</w:t>
      </w:r>
    </w:p>
    <w:p w14:paraId="2454319D" w14:textId="77777777" w:rsidR="004532E4" w:rsidRDefault="00000000">
      <w:pPr>
        <w:pStyle w:val="FirstParagraph"/>
      </w:pPr>
      <w:r>
        <w:t xml:space="preserve">We propose </w:t>
      </w:r>
      <w:r>
        <w:rPr>
          <w:b/>
          <w:bCs/>
        </w:rPr>
        <w:t>ErisML</w:t>
      </w:r>
      <w:r>
        <w:t xml:space="preserve"> (named for the Greek goddess of discord) as a unified modeling language providing a single substrate for:</w:t>
      </w:r>
    </w:p>
    <w:p w14:paraId="4D0014EC" w14:textId="77777777" w:rsidR="004532E4" w:rsidRDefault="00000000">
      <w:pPr>
        <w:numPr>
          <w:ilvl w:val="0"/>
          <w:numId w:val="3"/>
        </w:numPr>
      </w:pPr>
      <w:r>
        <w:rPr>
          <w:b/>
          <w:bCs/>
        </w:rPr>
        <w:t>Environment</w:t>
      </w:r>
      <w:r>
        <w:t>: State spaces, dynamics, uncertainty, observability</w:t>
      </w:r>
    </w:p>
    <w:p w14:paraId="172F871D" w14:textId="77777777" w:rsidR="004532E4" w:rsidRDefault="00000000">
      <w:pPr>
        <w:numPr>
          <w:ilvl w:val="0"/>
          <w:numId w:val="3"/>
        </w:numPr>
      </w:pPr>
      <w:r>
        <w:rPr>
          <w:b/>
          <w:bCs/>
        </w:rPr>
        <w:t>Agency</w:t>
      </w:r>
      <w:r>
        <w:t>: Capabilities, beliefs, memory, decision interfaces</w:t>
      </w:r>
    </w:p>
    <w:p w14:paraId="155F3429" w14:textId="77777777" w:rsidR="004532E4" w:rsidRDefault="00000000">
      <w:pPr>
        <w:numPr>
          <w:ilvl w:val="0"/>
          <w:numId w:val="3"/>
        </w:numPr>
      </w:pPr>
      <w:r>
        <w:rPr>
          <w:b/>
          <w:bCs/>
        </w:rPr>
        <w:t>Intent</w:t>
      </w:r>
      <w:r>
        <w:t>: Multi-objective utilities, preferences, goal structures</w:t>
      </w:r>
    </w:p>
    <w:p w14:paraId="0060CD75" w14:textId="77777777" w:rsidR="004532E4" w:rsidRDefault="00000000">
      <w:pPr>
        <w:numPr>
          <w:ilvl w:val="0"/>
          <w:numId w:val="3"/>
        </w:numPr>
      </w:pPr>
      <w:r>
        <w:rPr>
          <w:b/>
          <w:bCs/>
        </w:rPr>
        <w:t>Norms</w:t>
      </w:r>
      <w:r>
        <w:t>: Permissions, obligations, prohibitions, sanctions</w:t>
      </w:r>
    </w:p>
    <w:p w14:paraId="1CB6BCB3" w14:textId="77777777" w:rsidR="004532E4" w:rsidRDefault="00000000">
      <w:pPr>
        <w:numPr>
          <w:ilvl w:val="0"/>
          <w:numId w:val="3"/>
        </w:numPr>
      </w:pPr>
      <w:r>
        <w:rPr>
          <w:b/>
          <w:bCs/>
        </w:rPr>
        <w:t>Dynamics</w:t>
      </w:r>
      <w:r>
        <w:t>: Multi-agent interactions, strategic behavior, emergence</w:t>
      </w:r>
    </w:p>
    <w:p w14:paraId="2971E58A" w14:textId="77777777" w:rsidR="004532E4" w:rsidRDefault="00000000">
      <w:pPr>
        <w:pStyle w:val="FirstParagraph"/>
      </w:pPr>
      <w:r>
        <w:t>Why unification? Because these elements are inseparable in pervasive computing. Agent actions depend on environment state. Environment dynamics change based on multi-agent interactions. Norms constrain which intents can be pursued. Chaos emerges from their interaction.</w:t>
      </w:r>
    </w:p>
    <w:p w14:paraId="117F9E13" w14:textId="77777777" w:rsidR="004532E4" w:rsidRDefault="00000000">
      <w:pPr>
        <w:pStyle w:val="Heading2"/>
      </w:pPr>
      <w:bookmarkStart w:id="3" w:name="contributions"/>
      <w:bookmarkEnd w:id="2"/>
      <w:r>
        <w:t>Contributions</w:t>
      </w:r>
    </w:p>
    <w:p w14:paraId="67E0088E" w14:textId="77777777" w:rsidR="004532E4" w:rsidRDefault="00000000">
      <w:pPr>
        <w:pStyle w:val="FirstParagraph"/>
      </w:pPr>
      <w:r>
        <w:t>This paper offers:</w:t>
      </w:r>
    </w:p>
    <w:p w14:paraId="18B51EA2" w14:textId="77777777" w:rsidR="004532E4" w:rsidRDefault="00000000">
      <w:pPr>
        <w:numPr>
          <w:ilvl w:val="0"/>
          <w:numId w:val="4"/>
        </w:numPr>
      </w:pPr>
      <w:r>
        <w:rPr>
          <w:b/>
          <w:bCs/>
        </w:rPr>
        <w:t>Design space analysis</w:t>
      </w:r>
      <w:r>
        <w:t xml:space="preserve"> exploring fundamental trade-offs</w:t>
      </w:r>
    </w:p>
    <w:p w14:paraId="7764E7AB" w14:textId="77777777" w:rsidR="004532E4" w:rsidRDefault="00000000">
      <w:pPr>
        <w:numPr>
          <w:ilvl w:val="0"/>
          <w:numId w:val="4"/>
        </w:numPr>
      </w:pPr>
      <w:r>
        <w:rPr>
          <w:b/>
          <w:bCs/>
        </w:rPr>
        <w:t>Research challenges</w:t>
      </w:r>
      <w:r>
        <w:t xml:space="preserve"> that must be addressed</w:t>
      </w:r>
    </w:p>
    <w:p w14:paraId="75187B83" w14:textId="77777777" w:rsidR="004532E4" w:rsidRDefault="00000000">
      <w:pPr>
        <w:numPr>
          <w:ilvl w:val="0"/>
          <w:numId w:val="4"/>
        </w:numPr>
      </w:pPr>
      <w:r>
        <w:rPr>
          <w:b/>
          <w:bCs/>
        </w:rPr>
        <w:t>Technical requirements</w:t>
      </w:r>
      <w:r>
        <w:t xml:space="preserve"> derived from pervasive computing realities</w:t>
      </w:r>
    </w:p>
    <w:p w14:paraId="47473C1D" w14:textId="77777777" w:rsidR="004532E4" w:rsidRDefault="00000000">
      <w:pPr>
        <w:numPr>
          <w:ilvl w:val="0"/>
          <w:numId w:val="4"/>
        </w:numPr>
      </w:pPr>
      <w:r>
        <w:rPr>
          <w:b/>
          <w:bCs/>
        </w:rPr>
        <w:t>Formal semantics</w:t>
      </w:r>
      <w:r>
        <w:t xml:space="preserve"> showing what ErisML could provide</w:t>
      </w:r>
    </w:p>
    <w:p w14:paraId="12D9F131" w14:textId="77777777" w:rsidR="004532E4" w:rsidRDefault="00000000">
      <w:pPr>
        <w:numPr>
          <w:ilvl w:val="0"/>
          <w:numId w:val="4"/>
        </w:numPr>
      </w:pPr>
      <w:r>
        <w:rPr>
          <w:b/>
          <w:bCs/>
        </w:rPr>
        <w:t>Case study</w:t>
      </w:r>
      <w:r>
        <w:t xml:space="preserve"> demonstrating capabilities and limitations</w:t>
      </w:r>
    </w:p>
    <w:p w14:paraId="4E06914F" w14:textId="77777777" w:rsidR="004532E4" w:rsidRDefault="00000000">
      <w:pPr>
        <w:numPr>
          <w:ilvl w:val="0"/>
          <w:numId w:val="4"/>
        </w:numPr>
      </w:pPr>
      <w:r>
        <w:rPr>
          <w:b/>
          <w:bCs/>
        </w:rPr>
        <w:t>Research roadmap</w:t>
      </w:r>
      <w:r>
        <w:t xml:space="preserve"> for the community</w:t>
      </w:r>
    </w:p>
    <w:p w14:paraId="6D01597D" w14:textId="77777777" w:rsidR="004532E4" w:rsidRDefault="00000000">
      <w:pPr>
        <w:pStyle w:val="FirstParagraph"/>
      </w:pPr>
      <w:r>
        <w:t>We invite critique and collaborative refinement. The goal is to catalyze conversation about common substrates for pervasive, AI-enabled systems.</w:t>
      </w:r>
    </w:p>
    <w:p w14:paraId="67D30FC9" w14:textId="77777777" w:rsidR="004532E4" w:rsidRDefault="00000000">
      <w:pPr>
        <w:pStyle w:val="Heading1"/>
      </w:pPr>
      <w:bookmarkStart w:id="4" w:name="sec:design-space"/>
      <w:bookmarkEnd w:id="0"/>
      <w:bookmarkEnd w:id="3"/>
      <w:r>
        <w:lastRenderedPageBreak/>
        <w:t>Design Space and Related Work</w:t>
      </w:r>
    </w:p>
    <w:p w14:paraId="27118A22" w14:textId="77777777" w:rsidR="004532E4" w:rsidRDefault="00000000">
      <w:pPr>
        <w:pStyle w:val="Heading2"/>
      </w:pPr>
      <w:bookmarkStart w:id="5" w:name="fundamental-trade-offs"/>
      <w:r>
        <w:t>Fundamental Trade-offs</w:t>
      </w:r>
    </w:p>
    <w:p w14:paraId="66ECF458" w14:textId="77777777" w:rsidR="004532E4" w:rsidRDefault="00000000">
      <w:pPr>
        <w:pStyle w:val="FirstParagraph"/>
      </w:pPr>
      <w:r>
        <w:rPr>
          <w:b/>
          <w:bCs/>
        </w:rPr>
        <w:t>Expressiveness vs. Tractability</w:t>
      </w:r>
      <w:r>
        <w:t xml:space="preserve">: More expressive languages capture richer phenomena (continuous dynamics, strategic interaction, recursive norms) but become intractable. Our position: </w:t>
      </w:r>
      <w:r>
        <w:rPr>
          <w:b/>
          <w:bCs/>
        </w:rPr>
        <w:t>stratified by complexity</w:t>
      </w:r>
      <w:r>
        <w:t>—core constructs remain decidable; extension mechanisms allow expressing (but not automatically solving) complex scenarios.</w:t>
      </w:r>
    </w:p>
    <w:p w14:paraId="2B66C470" w14:textId="77777777" w:rsidR="004532E4" w:rsidRDefault="00000000">
      <w:pPr>
        <w:pStyle w:val="BodyText"/>
      </w:pPr>
      <w:r>
        <w:rPr>
          <w:b/>
          <w:bCs/>
        </w:rPr>
        <w:t>Specification vs. Learning</w:t>
      </w:r>
      <w:r>
        <w:t xml:space="preserve">: We can’t specify everything in advance. But unconstrained learning violates norms. Our position: </w:t>
      </w:r>
      <w:r>
        <w:rPr>
          <w:b/>
          <w:bCs/>
        </w:rPr>
        <w:t>learning as constrained optimization</w:t>
      </w:r>
      <w:r>
        <w:t>—objectives may be learned, but norms provide hard boundaries. Learning protocols become first-class objects.</w:t>
      </w:r>
    </w:p>
    <w:p w14:paraId="208AC8D1" w14:textId="77777777" w:rsidR="004532E4" w:rsidRDefault="00000000">
      <w:pPr>
        <w:pStyle w:val="BodyText"/>
      </w:pPr>
      <w:r>
        <w:rPr>
          <w:b/>
          <w:bCs/>
        </w:rPr>
        <w:t>Autonomy vs. Control</w:t>
      </w:r>
      <w:r>
        <w:t xml:space="preserve">: Users want autonomous handling of routine cases but must retain ultimate control. Our position: </w:t>
      </w:r>
      <w:r>
        <w:rPr>
          <w:b/>
          <w:bCs/>
        </w:rPr>
        <w:t>mixed-initiative interaction</w:t>
      </w:r>
      <w:r>
        <w:t xml:space="preserve"> as first-class concept, with explicit policies for escalation, override, and explanation.</w:t>
      </w:r>
    </w:p>
    <w:p w14:paraId="0746C263" w14:textId="77777777" w:rsidR="004532E4" w:rsidRDefault="00000000">
      <w:pPr>
        <w:pStyle w:val="BodyText"/>
      </w:pPr>
      <w:r>
        <w:rPr>
          <w:b/>
          <w:bCs/>
        </w:rPr>
        <w:t>Centralized vs. Distributed</w:t>
      </w:r>
      <w:r>
        <w:t xml:space="preserve">: Pervasive systems face consensus problems, partial failures, and adversarial dynamics. Our position: </w:t>
      </w:r>
      <w:r>
        <w:rPr>
          <w:b/>
          <w:bCs/>
        </w:rPr>
        <w:t>federation-native</w:t>
      </w:r>
      <w:r>
        <w:t>—specifications scoped by agent/organization/jurisdiction, with explicit conflict resolution.</w:t>
      </w:r>
    </w:p>
    <w:p w14:paraId="409BF5E1" w14:textId="77777777" w:rsidR="004532E4" w:rsidRDefault="00000000">
      <w:pPr>
        <w:pStyle w:val="BodyText"/>
      </w:pPr>
      <w:r>
        <w:rPr>
          <w:b/>
          <w:bCs/>
        </w:rPr>
        <w:t>Human-Legibility vs. Machine-Optimality</w:t>
      </w:r>
      <w:r>
        <w:t xml:space="preserve">: Auditors need readable specifications; solvers need efficient encodings. Our position: </w:t>
      </w:r>
      <w:r>
        <w:rPr>
          <w:b/>
          <w:bCs/>
        </w:rPr>
        <w:t>multiple representation levels</w:t>
      </w:r>
      <w:r>
        <w:t>—canonical formal representation with projections to human-readable views.</w:t>
      </w:r>
    </w:p>
    <w:p w14:paraId="3A348F22" w14:textId="77777777" w:rsidR="004532E4" w:rsidRDefault="00000000">
      <w:pPr>
        <w:pStyle w:val="Heading2"/>
      </w:pPr>
      <w:bookmarkStart w:id="6" w:name="related-work-and-positioning"/>
      <w:bookmarkEnd w:id="5"/>
      <w:r>
        <w:t>Related Work and Positioning</w:t>
      </w:r>
    </w:p>
    <w:p w14:paraId="0D63CF64" w14:textId="77777777" w:rsidR="004532E4" w:rsidRDefault="00000000">
      <w:pPr>
        <w:pStyle w:val="FirstParagraph"/>
      </w:pPr>
      <w:r>
        <w:rPr>
          <w:b/>
          <w:bCs/>
        </w:rPr>
        <w:t>Planning Languages</w:t>
      </w:r>
      <w:r>
        <w:t>: PDDL  and variants specify deterministic/stochastic planning problems but lack normative structures and multi-agent strategic reasoning.</w:t>
      </w:r>
    </w:p>
    <w:p w14:paraId="4917E01B" w14:textId="77777777" w:rsidR="004532E4" w:rsidRDefault="00000000">
      <w:pPr>
        <w:pStyle w:val="BodyText"/>
      </w:pPr>
      <w:r>
        <w:rPr>
          <w:b/>
          <w:bCs/>
        </w:rPr>
        <w:t>Temporal Logics</w:t>
      </w:r>
      <w:r>
        <w:t>: LTL, CTL, and Signal Temporal Logic (STL) handle continuous-time dynamics with bounded constraints but don’t integrate learning or multi-objective optimization.</w:t>
      </w:r>
    </w:p>
    <w:p w14:paraId="33FD4F2A" w14:textId="77777777" w:rsidR="004532E4" w:rsidRDefault="00000000">
      <w:pPr>
        <w:pStyle w:val="BodyText"/>
      </w:pPr>
      <w:r>
        <w:rPr>
          <w:b/>
          <w:bCs/>
        </w:rPr>
        <w:t>Policy Languages</w:t>
      </w:r>
      <w:r>
        <w:t>: Rego (Open Policy Agent) and XACML provide industrial policy-as-code but lack environment modeling, dynamics, and planning integration.</w:t>
      </w:r>
    </w:p>
    <w:p w14:paraId="17D2D28E" w14:textId="77777777" w:rsidR="004532E4" w:rsidRDefault="00000000">
      <w:pPr>
        <w:pStyle w:val="BodyText"/>
      </w:pPr>
      <w:r>
        <w:rPr>
          <w:b/>
          <w:bCs/>
        </w:rPr>
        <w:t>Normative Multi-Agent Systems</w:t>
      </w:r>
      <w:r>
        <w:t>: Extensive work on deontic logic in MAS  provides foundational concepts but limited integration with modern learning-based agents and formal verification tools.</w:t>
      </w:r>
    </w:p>
    <w:p w14:paraId="0DE45254" w14:textId="77777777" w:rsidR="004532E4" w:rsidRDefault="00000000">
      <w:pPr>
        <w:pStyle w:val="BodyText"/>
      </w:pPr>
      <w:r>
        <w:rPr>
          <w:b/>
          <w:bCs/>
        </w:rPr>
        <w:t>BDI Architectures</w:t>
      </w:r>
      <w:r>
        <w:t>: AgentSpeak and Jason  offer agent programming with beliefs/desires/intentions but lack formal semantics for learning and normative constraints.</w:t>
      </w:r>
    </w:p>
    <w:p w14:paraId="0B371199" w14:textId="77777777" w:rsidR="004532E4" w:rsidRDefault="00000000">
      <w:pPr>
        <w:pStyle w:val="TableCaption"/>
      </w:pPr>
      <w:bookmarkStart w:id="7" w:name="tab:comparison"/>
      <w:r>
        <w:lastRenderedPageBreak/>
        <w:t>Comparison of Related Approaches</w:t>
      </w:r>
    </w:p>
    <w:tbl>
      <w:tblPr>
        <w:tblStyle w:val="Table"/>
        <w:tblW w:w="0" w:type="auto"/>
        <w:tblLook w:val="0020" w:firstRow="1" w:lastRow="0" w:firstColumn="0" w:lastColumn="0" w:noHBand="0" w:noVBand="0"/>
      </w:tblPr>
      <w:tblGrid>
        <w:gridCol w:w="1627"/>
        <w:gridCol w:w="1898"/>
        <w:gridCol w:w="2841"/>
        <w:gridCol w:w="3210"/>
      </w:tblGrid>
      <w:tr w:rsidR="004532E4" w14:paraId="39E3A226" w14:textId="77777777" w:rsidTr="00F7106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tcBorders>
          </w:tcPr>
          <w:p w14:paraId="5AAACD15" w14:textId="77777777" w:rsidR="004532E4" w:rsidRDefault="00000000">
            <w:pPr>
              <w:pStyle w:val="Compact"/>
            </w:pPr>
            <w:r>
              <w:t>Approach</w:t>
            </w:r>
          </w:p>
        </w:tc>
        <w:tc>
          <w:tcPr>
            <w:tcW w:w="0" w:type="auto"/>
            <w:tcBorders>
              <w:top w:val="single" w:sz="4" w:space="0" w:color="auto"/>
            </w:tcBorders>
          </w:tcPr>
          <w:p w14:paraId="658A88CD" w14:textId="77777777" w:rsidR="004532E4" w:rsidRDefault="00000000">
            <w:pPr>
              <w:pStyle w:val="Compact"/>
            </w:pPr>
            <w:r>
              <w:t>Strengths</w:t>
            </w:r>
          </w:p>
        </w:tc>
        <w:tc>
          <w:tcPr>
            <w:tcW w:w="0" w:type="auto"/>
            <w:tcBorders>
              <w:top w:val="single" w:sz="4" w:space="0" w:color="auto"/>
            </w:tcBorders>
          </w:tcPr>
          <w:p w14:paraId="0EAF0913" w14:textId="77777777" w:rsidR="004532E4" w:rsidRDefault="00000000">
            <w:pPr>
              <w:pStyle w:val="Compact"/>
            </w:pPr>
            <w:r>
              <w:t>Limitations</w:t>
            </w:r>
          </w:p>
        </w:tc>
        <w:tc>
          <w:tcPr>
            <w:tcW w:w="0" w:type="auto"/>
            <w:tcBorders>
              <w:top w:val="single" w:sz="4" w:space="0" w:color="auto"/>
              <w:right w:val="single" w:sz="4" w:space="0" w:color="auto"/>
            </w:tcBorders>
          </w:tcPr>
          <w:p w14:paraId="6BFBE741" w14:textId="77777777" w:rsidR="004532E4" w:rsidRDefault="00000000">
            <w:pPr>
              <w:pStyle w:val="Compact"/>
            </w:pPr>
            <w:r>
              <w:t>ErisML Difference</w:t>
            </w:r>
          </w:p>
        </w:tc>
      </w:tr>
      <w:tr w:rsidR="004532E4" w14:paraId="3267FA7D" w14:textId="77777777" w:rsidTr="00F71060">
        <w:tc>
          <w:tcPr>
            <w:tcW w:w="0" w:type="auto"/>
            <w:tcBorders>
              <w:left w:val="single" w:sz="4" w:space="0" w:color="auto"/>
            </w:tcBorders>
          </w:tcPr>
          <w:p w14:paraId="6CD05741" w14:textId="77777777" w:rsidR="004532E4" w:rsidRDefault="00000000">
            <w:pPr>
              <w:pStyle w:val="Compact"/>
            </w:pPr>
            <w:r>
              <w:t>PDDL</w:t>
            </w:r>
          </w:p>
        </w:tc>
        <w:tc>
          <w:tcPr>
            <w:tcW w:w="0" w:type="auto"/>
          </w:tcPr>
          <w:p w14:paraId="0FB05572" w14:textId="77777777" w:rsidR="004532E4" w:rsidRDefault="00000000">
            <w:pPr>
              <w:pStyle w:val="Compact"/>
            </w:pPr>
            <w:r>
              <w:t>Mature tools, efficient</w:t>
            </w:r>
          </w:p>
        </w:tc>
        <w:tc>
          <w:tcPr>
            <w:tcW w:w="0" w:type="auto"/>
          </w:tcPr>
          <w:p w14:paraId="7ACAC190" w14:textId="77777777" w:rsidR="004532E4" w:rsidRDefault="00000000">
            <w:pPr>
              <w:pStyle w:val="Compact"/>
            </w:pPr>
            <w:r>
              <w:t>No norms, no multi-agent</w:t>
            </w:r>
          </w:p>
        </w:tc>
        <w:tc>
          <w:tcPr>
            <w:tcW w:w="0" w:type="auto"/>
            <w:tcBorders>
              <w:right w:val="single" w:sz="4" w:space="0" w:color="auto"/>
            </w:tcBorders>
          </w:tcPr>
          <w:p w14:paraId="4F70B8A2" w14:textId="77777777" w:rsidR="004532E4" w:rsidRDefault="00000000">
            <w:pPr>
              <w:pStyle w:val="Compact"/>
            </w:pPr>
            <w:r>
              <w:t>Adds normative layer + strategic interaction</w:t>
            </w:r>
          </w:p>
        </w:tc>
      </w:tr>
      <w:tr w:rsidR="004532E4" w14:paraId="252372A0" w14:textId="77777777" w:rsidTr="00F71060">
        <w:tc>
          <w:tcPr>
            <w:tcW w:w="0" w:type="auto"/>
            <w:tcBorders>
              <w:left w:val="single" w:sz="4" w:space="0" w:color="auto"/>
            </w:tcBorders>
          </w:tcPr>
          <w:p w14:paraId="5A016CDE" w14:textId="77777777" w:rsidR="004532E4" w:rsidRDefault="00000000">
            <w:pPr>
              <w:pStyle w:val="Compact"/>
            </w:pPr>
            <w:r>
              <w:t>Temporal Logic</w:t>
            </w:r>
          </w:p>
        </w:tc>
        <w:tc>
          <w:tcPr>
            <w:tcW w:w="0" w:type="auto"/>
          </w:tcPr>
          <w:p w14:paraId="03BA6A3A" w14:textId="77777777" w:rsidR="004532E4" w:rsidRDefault="00000000">
            <w:pPr>
              <w:pStyle w:val="Compact"/>
            </w:pPr>
            <w:r>
              <w:t>Expressive, verifiable</w:t>
            </w:r>
          </w:p>
        </w:tc>
        <w:tc>
          <w:tcPr>
            <w:tcW w:w="0" w:type="auto"/>
          </w:tcPr>
          <w:p w14:paraId="2189E3ED" w14:textId="77777777" w:rsidR="004532E4" w:rsidRDefault="00000000">
            <w:pPr>
              <w:pStyle w:val="Compact"/>
            </w:pPr>
            <w:r>
              <w:t>No learning, no utilities</w:t>
            </w:r>
          </w:p>
        </w:tc>
        <w:tc>
          <w:tcPr>
            <w:tcW w:w="0" w:type="auto"/>
            <w:tcBorders>
              <w:right w:val="single" w:sz="4" w:space="0" w:color="auto"/>
            </w:tcBorders>
          </w:tcPr>
          <w:p w14:paraId="41F9BF0F" w14:textId="77777777" w:rsidR="004532E4" w:rsidRDefault="00000000">
            <w:pPr>
              <w:pStyle w:val="Compact"/>
            </w:pPr>
            <w:r>
              <w:t>Integrates with RL + multi-objective optimization</w:t>
            </w:r>
          </w:p>
        </w:tc>
      </w:tr>
      <w:tr w:rsidR="004532E4" w14:paraId="1740A696" w14:textId="77777777" w:rsidTr="00F71060">
        <w:tc>
          <w:tcPr>
            <w:tcW w:w="0" w:type="auto"/>
            <w:tcBorders>
              <w:left w:val="single" w:sz="4" w:space="0" w:color="auto"/>
            </w:tcBorders>
          </w:tcPr>
          <w:p w14:paraId="5BF1253C" w14:textId="77777777" w:rsidR="004532E4" w:rsidRDefault="00000000">
            <w:pPr>
              <w:pStyle w:val="Compact"/>
            </w:pPr>
            <w:r>
              <w:t>Policy Languages</w:t>
            </w:r>
          </w:p>
        </w:tc>
        <w:tc>
          <w:tcPr>
            <w:tcW w:w="0" w:type="auto"/>
          </w:tcPr>
          <w:p w14:paraId="4D2E6914" w14:textId="77777777" w:rsidR="004532E4" w:rsidRDefault="00000000">
            <w:pPr>
              <w:pStyle w:val="Compact"/>
            </w:pPr>
            <w:r>
              <w:t>Production-ready</w:t>
            </w:r>
          </w:p>
        </w:tc>
        <w:tc>
          <w:tcPr>
            <w:tcW w:w="0" w:type="auto"/>
          </w:tcPr>
          <w:p w14:paraId="08820EE4" w14:textId="77777777" w:rsidR="004532E4" w:rsidRDefault="00000000">
            <w:pPr>
              <w:pStyle w:val="Compact"/>
            </w:pPr>
            <w:r>
              <w:t>No dynamics, no planning</w:t>
            </w:r>
          </w:p>
        </w:tc>
        <w:tc>
          <w:tcPr>
            <w:tcW w:w="0" w:type="auto"/>
            <w:tcBorders>
              <w:right w:val="single" w:sz="4" w:space="0" w:color="auto"/>
            </w:tcBorders>
          </w:tcPr>
          <w:p w14:paraId="00820684" w14:textId="77777777" w:rsidR="004532E4" w:rsidRDefault="00000000">
            <w:pPr>
              <w:pStyle w:val="Compact"/>
            </w:pPr>
            <w:r>
              <w:t>Adds environment modeling + agent reasoning</w:t>
            </w:r>
          </w:p>
        </w:tc>
      </w:tr>
      <w:tr w:rsidR="004532E4" w14:paraId="727DC085" w14:textId="77777777" w:rsidTr="00F71060">
        <w:tc>
          <w:tcPr>
            <w:tcW w:w="0" w:type="auto"/>
            <w:tcBorders>
              <w:left w:val="single" w:sz="4" w:space="0" w:color="auto"/>
              <w:bottom w:val="single" w:sz="4" w:space="0" w:color="auto"/>
            </w:tcBorders>
          </w:tcPr>
          <w:p w14:paraId="2643778D" w14:textId="77777777" w:rsidR="004532E4" w:rsidRDefault="00000000">
            <w:pPr>
              <w:pStyle w:val="Compact"/>
            </w:pPr>
            <w:r>
              <w:t>Normative MAS</w:t>
            </w:r>
          </w:p>
        </w:tc>
        <w:tc>
          <w:tcPr>
            <w:tcW w:w="0" w:type="auto"/>
            <w:tcBorders>
              <w:bottom w:val="single" w:sz="4" w:space="0" w:color="auto"/>
            </w:tcBorders>
          </w:tcPr>
          <w:p w14:paraId="054E1DE7" w14:textId="77777777" w:rsidR="004532E4" w:rsidRDefault="00000000">
            <w:pPr>
              <w:pStyle w:val="Compact"/>
            </w:pPr>
            <w:r>
              <w:t>Rich deontic logic</w:t>
            </w:r>
          </w:p>
        </w:tc>
        <w:tc>
          <w:tcPr>
            <w:tcW w:w="0" w:type="auto"/>
            <w:tcBorders>
              <w:bottom w:val="single" w:sz="4" w:space="0" w:color="auto"/>
            </w:tcBorders>
          </w:tcPr>
          <w:p w14:paraId="20DDCF32" w14:textId="77777777" w:rsidR="004532E4" w:rsidRDefault="00000000">
            <w:pPr>
              <w:pStyle w:val="Compact"/>
            </w:pPr>
            <w:r>
              <w:t>Limited tool support, no learning integration</w:t>
            </w:r>
          </w:p>
        </w:tc>
        <w:tc>
          <w:tcPr>
            <w:tcW w:w="0" w:type="auto"/>
            <w:tcBorders>
              <w:bottom w:val="single" w:sz="4" w:space="0" w:color="auto"/>
              <w:right w:val="single" w:sz="4" w:space="0" w:color="auto"/>
            </w:tcBorders>
          </w:tcPr>
          <w:p w14:paraId="786269B2" w14:textId="77777777" w:rsidR="004532E4" w:rsidRDefault="00000000">
            <w:pPr>
              <w:pStyle w:val="Compact"/>
            </w:pPr>
            <w:r>
              <w:t>Executable specifications + learning backends</w:t>
            </w:r>
          </w:p>
        </w:tc>
      </w:tr>
    </w:tbl>
    <w:p w14:paraId="5D4F914C" w14:textId="77777777" w:rsidR="004532E4" w:rsidRDefault="00000000">
      <w:pPr>
        <w:pStyle w:val="Heading1"/>
      </w:pPr>
      <w:bookmarkStart w:id="8" w:name="sec:architecture"/>
      <w:bookmarkEnd w:id="4"/>
      <w:bookmarkEnd w:id="6"/>
      <w:bookmarkEnd w:id="7"/>
      <w:r>
        <w:t>ErisML Architecture</w:t>
      </w:r>
    </w:p>
    <w:p w14:paraId="5085E880" w14:textId="77777777" w:rsidR="004532E4" w:rsidRDefault="00000000">
      <w:pPr>
        <w:pStyle w:val="Heading2"/>
      </w:pPr>
      <w:bookmarkStart w:id="9" w:name="core-philosophy"/>
      <w:r>
        <w:t>Core Philosophy</w:t>
      </w:r>
    </w:p>
    <w:p w14:paraId="3C3552D0" w14:textId="77777777" w:rsidR="004532E4" w:rsidRDefault="00000000">
      <w:pPr>
        <w:pStyle w:val="FirstParagraph"/>
      </w:pPr>
      <w:r>
        <w:t>Rather than treating uncertainty, conflicts, and strategic behavior as exceptions, ErisML makes them first-class constructs:</w:t>
      </w:r>
    </w:p>
    <w:p w14:paraId="64B6C702" w14:textId="77777777" w:rsidR="004532E4" w:rsidRDefault="00000000">
      <w:pPr>
        <w:numPr>
          <w:ilvl w:val="0"/>
          <w:numId w:val="5"/>
        </w:numPr>
      </w:pPr>
      <w:r>
        <w:rPr>
          <w:b/>
          <w:bCs/>
        </w:rPr>
        <w:t>Observational</w:t>
      </w:r>
      <w:r>
        <w:t>: Partial, noisy, conflicting sensor data</w:t>
      </w:r>
    </w:p>
    <w:p w14:paraId="52FD8293" w14:textId="77777777" w:rsidR="004532E4" w:rsidRDefault="00000000">
      <w:pPr>
        <w:numPr>
          <w:ilvl w:val="0"/>
          <w:numId w:val="5"/>
        </w:numPr>
      </w:pPr>
      <w:r>
        <w:rPr>
          <w:b/>
          <w:bCs/>
        </w:rPr>
        <w:t>Intentional</w:t>
      </w:r>
      <w:r>
        <w:t>: Multi-objective, often conflicting goals</w:t>
      </w:r>
    </w:p>
    <w:p w14:paraId="62871BFD" w14:textId="77777777" w:rsidR="004532E4" w:rsidRDefault="00000000">
      <w:pPr>
        <w:numPr>
          <w:ilvl w:val="0"/>
          <w:numId w:val="5"/>
        </w:numPr>
      </w:pPr>
      <w:r>
        <w:rPr>
          <w:b/>
          <w:bCs/>
        </w:rPr>
        <w:t>Normative</w:t>
      </w:r>
      <w:r>
        <w:t>: Ambiguous, contextual, sometimes contradictory rules</w:t>
      </w:r>
    </w:p>
    <w:p w14:paraId="7449A9E6" w14:textId="77777777" w:rsidR="004532E4" w:rsidRDefault="00000000">
      <w:pPr>
        <w:numPr>
          <w:ilvl w:val="0"/>
          <w:numId w:val="5"/>
        </w:numPr>
      </w:pPr>
      <w:r>
        <w:rPr>
          <w:b/>
          <w:bCs/>
        </w:rPr>
        <w:t>Interactive</w:t>
      </w:r>
      <w:r>
        <w:t>: Strategic agents, emergent behaviors</w:t>
      </w:r>
    </w:p>
    <w:p w14:paraId="4907D976" w14:textId="77777777" w:rsidR="004532E4" w:rsidRDefault="00000000">
      <w:pPr>
        <w:numPr>
          <w:ilvl w:val="0"/>
          <w:numId w:val="5"/>
        </w:numPr>
      </w:pPr>
      <w:r>
        <w:rPr>
          <w:b/>
          <w:bCs/>
        </w:rPr>
        <w:t>Temporal</w:t>
      </w:r>
      <w:r>
        <w:t>: Distribution shift, non-stationarity, adaptation</w:t>
      </w:r>
    </w:p>
    <w:p w14:paraId="4D2E55EA" w14:textId="77777777" w:rsidR="004532E4" w:rsidRDefault="00000000">
      <w:pPr>
        <w:pStyle w:val="Heading2"/>
      </w:pPr>
      <w:bookmarkStart w:id="10" w:name="illustrative-syntax"/>
      <w:bookmarkEnd w:id="9"/>
      <w:r>
        <w:t>Illustrative Syntax</w:t>
      </w:r>
    </w:p>
    <w:p w14:paraId="05A2C7E1" w14:textId="77777777" w:rsidR="004532E4" w:rsidRDefault="00000000">
      <w:pPr>
        <w:pStyle w:val="FirstParagraph"/>
      </w:pPr>
      <w:r>
        <w:t>We present ErisML through a smart hospital room example:</w:t>
      </w:r>
    </w:p>
    <w:p w14:paraId="50DABC5C" w14:textId="77777777" w:rsidR="004532E4" w:rsidRDefault="00000000">
      <w:pPr>
        <w:pStyle w:val="SourceCode"/>
      </w:pPr>
      <w:r>
        <w:rPr>
          <w:rStyle w:val="VerbatimChar"/>
        </w:rPr>
        <w:t>// ENVIRONMENT: Physical and informational state</w:t>
      </w:r>
      <w:r>
        <w:br/>
      </w:r>
      <w:r>
        <w:rPr>
          <w:rStyle w:val="VerbatimChar"/>
        </w:rPr>
        <w:t>environment HospitalRoom {</w:t>
      </w:r>
      <w:r>
        <w:br/>
      </w:r>
      <w:r>
        <w:rPr>
          <w:rStyle w:val="VerbatimChar"/>
        </w:rPr>
        <w:t xml:space="preserve">  objects: Patient, Nurse, CareAgent, Monitor, IVPump;</w:t>
      </w:r>
      <w:r>
        <w:br/>
      </w:r>
      <w:r>
        <w:br/>
      </w:r>
      <w:r>
        <w:rPr>
          <w:rStyle w:val="VerbatimChar"/>
        </w:rPr>
        <w:t xml:space="preserve">  state:</w:t>
      </w:r>
      <w:r>
        <w:br/>
      </w:r>
      <w:r>
        <w:rPr>
          <w:rStyle w:val="VerbatimChar"/>
        </w:rPr>
        <w:t xml:space="preserve">    patient.vitals: {hr: real, bp: real, spo2: real};</w:t>
      </w:r>
      <w:r>
        <w:br/>
      </w:r>
      <w:r>
        <w:rPr>
          <w:rStyle w:val="VerbatimChar"/>
        </w:rPr>
        <w:t xml:space="preserve">    patient.location: {in_bed, bathroom, fallen};</w:t>
      </w:r>
      <w:r>
        <w:br/>
      </w:r>
      <w:r>
        <w:rPr>
          <w:rStyle w:val="VerbatimChar"/>
        </w:rPr>
        <w:t xml:space="preserve">    nurse.location: {in_room, at_station, offsite};</w:t>
      </w:r>
      <w:r>
        <w:br/>
      </w:r>
      <w:r>
        <w:rPr>
          <w:rStyle w:val="VerbatimChar"/>
        </w:rPr>
        <w:t xml:space="preserve">    // Uncertainty annotation</w:t>
      </w:r>
      <w:r>
        <w:br/>
      </w:r>
      <w:r>
        <w:rPr>
          <w:rStyle w:val="VerbatimChar"/>
        </w:rPr>
        <w:t xml:space="preserve">    patient.pain_level: real @ uncertain(self_report);</w:t>
      </w:r>
      <w:r>
        <w:br/>
      </w:r>
      <w:r>
        <w:rPr>
          <w:rStyle w:val="VerbatimChar"/>
        </w:rPr>
        <w:t xml:space="preserve">    emergency_status: {routine, urgent, critical};</w:t>
      </w:r>
      <w:r>
        <w:br/>
      </w:r>
      <w:r>
        <w:br/>
      </w:r>
      <w:r>
        <w:rPr>
          <w:rStyle w:val="VerbatimChar"/>
        </w:rPr>
        <w:t xml:space="preserve">  dynamics:</w:t>
      </w:r>
      <w:r>
        <w:br/>
      </w:r>
      <w:r>
        <w:rPr>
          <w:rStyle w:val="VerbatimChar"/>
        </w:rPr>
        <w:lastRenderedPageBreak/>
        <w:t xml:space="preserve">    // Stochastic state transitions</w:t>
      </w:r>
      <w:r>
        <w:br/>
      </w:r>
      <w:r>
        <w:rPr>
          <w:rStyle w:val="VerbatimChar"/>
        </w:rPr>
        <w:t xml:space="preserve">    update_vitals(v: Vitals) ~&gt; patient.vitals = v @ prob 0.95;</w:t>
      </w:r>
      <w:r>
        <w:br/>
      </w:r>
      <w:r>
        <w:rPr>
          <w:rStyle w:val="VerbatimChar"/>
        </w:rPr>
        <w:t xml:space="preserve">    fall_detected() ~&gt; {</w:t>
      </w:r>
      <w:r>
        <w:br/>
      </w:r>
      <w:r>
        <w:rPr>
          <w:rStyle w:val="VerbatimChar"/>
        </w:rPr>
        <w:t xml:space="preserve">      patient.location = fallen;</w:t>
      </w:r>
      <w:r>
        <w:br/>
      </w:r>
      <w:r>
        <w:rPr>
          <w:rStyle w:val="VerbatimChar"/>
        </w:rPr>
        <w:t xml:space="preserve">      emergency_status = critical;</w:t>
      </w:r>
      <w:r>
        <w:br/>
      </w:r>
      <w:r>
        <w:rPr>
          <w:rStyle w:val="VerbatimChar"/>
        </w:rPr>
        <w:t xml:space="preserve">      trigger_event("fall_detected");</w:t>
      </w:r>
      <w:r>
        <w:br/>
      </w:r>
      <w:r>
        <w:rPr>
          <w:rStyle w:val="VerbatimChar"/>
        </w:rPr>
        <w:t xml:space="preserve">    };</w:t>
      </w:r>
      <w:r>
        <w:br/>
      </w:r>
      <w:r>
        <w:rPr>
          <w:rStyle w:val="VerbatimChar"/>
        </w:rPr>
        <w:t>}</w:t>
      </w:r>
      <w:r>
        <w:br/>
      </w:r>
      <w:r>
        <w:br/>
      </w:r>
      <w:r>
        <w:rPr>
          <w:rStyle w:val="VerbatimChar"/>
        </w:rPr>
        <w:t>// AGENTS: Capabilities, beliefs, constraints</w:t>
      </w:r>
      <w:r>
        <w:br/>
      </w:r>
      <w:r>
        <w:rPr>
          <w:rStyle w:val="VerbatimChar"/>
        </w:rPr>
        <w:t>agent CareAgent {</w:t>
      </w:r>
      <w:r>
        <w:br/>
      </w:r>
      <w:r>
        <w:rPr>
          <w:rStyle w:val="VerbatimChar"/>
        </w:rPr>
        <w:t xml:space="preserve">  capabilities: {</w:t>
      </w:r>
      <w:r>
        <w:br/>
      </w:r>
      <w:r>
        <w:rPr>
          <w:rStyle w:val="VerbatimChar"/>
        </w:rPr>
        <w:t xml:space="preserve">    monitor_vitals, adjust_iv_rate, summon_nurse,</w:t>
      </w:r>
      <w:r>
        <w:br/>
      </w:r>
      <w:r>
        <w:rPr>
          <w:rStyle w:val="VerbatimChar"/>
        </w:rPr>
        <w:t xml:space="preserve">    provide_comfort, call_emergency</w:t>
      </w:r>
      <w:r>
        <w:br/>
      </w:r>
      <w:r>
        <w:rPr>
          <w:rStyle w:val="VerbatimChar"/>
        </w:rPr>
        <w:t xml:space="preserve">  };</w:t>
      </w:r>
      <w:r>
        <w:br/>
      </w:r>
      <w:r>
        <w:br/>
      </w:r>
      <w:r>
        <w:rPr>
          <w:rStyle w:val="VerbatimChar"/>
        </w:rPr>
        <w:t xml:space="preserve">  // Explicit partial observability</w:t>
      </w:r>
      <w:r>
        <w:br/>
      </w:r>
      <w:r>
        <w:rPr>
          <w:rStyle w:val="VerbatimChar"/>
        </w:rPr>
        <w:t xml:space="preserve">  beliefs: {</w:t>
      </w:r>
      <w:r>
        <w:br/>
      </w:r>
      <w:r>
        <w:rPr>
          <w:rStyle w:val="VerbatimChar"/>
        </w:rPr>
        <w:t xml:space="preserve">    fully_observed: [patient.vitals, monitor.last_sync];</w:t>
      </w:r>
      <w:r>
        <w:br/>
      </w:r>
      <w:r>
        <w:rPr>
          <w:rStyle w:val="VerbatimChar"/>
        </w:rPr>
        <w:t xml:space="preserve">    estimated: [patient.pain_level, patient.location];</w:t>
      </w:r>
      <w:r>
        <w:br/>
      </w:r>
      <w:r>
        <w:rPr>
          <w:rStyle w:val="VerbatimChar"/>
        </w:rPr>
        <w:t xml:space="preserve">    hidden: [nurse.current_workload];</w:t>
      </w:r>
      <w:r>
        <w:br/>
      </w:r>
      <w:r>
        <w:rPr>
          <w:rStyle w:val="VerbatimChar"/>
        </w:rPr>
        <w:t xml:space="preserve">  };</w:t>
      </w:r>
      <w:r>
        <w:br/>
      </w:r>
      <w:r>
        <w:br/>
      </w:r>
      <w:r>
        <w:rPr>
          <w:rStyle w:val="VerbatimChar"/>
        </w:rPr>
        <w:t xml:space="preserve">  // Multi-objective with explicit priorities</w:t>
      </w:r>
      <w:r>
        <w:br/>
      </w:r>
      <w:r>
        <w:rPr>
          <w:rStyle w:val="VerbatimChar"/>
        </w:rPr>
        <w:t xml:space="preserve">  intents: vector_objective {</w:t>
      </w:r>
      <w:r>
        <w:br/>
      </w:r>
      <w:r>
        <w:rPr>
          <w:rStyle w:val="VerbatimChar"/>
        </w:rPr>
        <w:t xml:space="preserve">    maximize: patient.comfort,</w:t>
      </w:r>
      <w:r>
        <w:br/>
      </w:r>
      <w:r>
        <w:rPr>
          <w:rStyle w:val="VerbatimChar"/>
        </w:rPr>
        <w:t xml:space="preserve">    minimize: response_time,</w:t>
      </w:r>
      <w:r>
        <w:br/>
      </w:r>
      <w:r>
        <w:rPr>
          <w:rStyle w:val="VerbatimChar"/>
        </w:rPr>
        <w:t xml:space="preserve">    maintain: patient.safety &gt;= threshold(critical),</w:t>
      </w:r>
      <w:r>
        <w:br/>
      </w:r>
      <w:r>
        <w:rPr>
          <w:rStyle w:val="VerbatimChar"/>
        </w:rPr>
        <w:t xml:space="preserve">    respect: nurse.workload &lt;= threshold(sustainable)</w:t>
      </w:r>
      <w:r>
        <w:br/>
      </w:r>
      <w:r>
        <w:rPr>
          <w:rStyle w:val="VerbatimChar"/>
        </w:rPr>
        <w:t xml:space="preserve">  };</w:t>
      </w:r>
      <w:r>
        <w:br/>
      </w:r>
      <w:r>
        <w:br/>
      </w:r>
      <w:r>
        <w:rPr>
          <w:rStyle w:val="VerbatimChar"/>
        </w:rPr>
        <w:t xml:space="preserve">  constraints: {</w:t>
      </w:r>
      <w:r>
        <w:br/>
      </w:r>
      <w:r>
        <w:rPr>
          <w:rStyle w:val="VerbatimChar"/>
        </w:rPr>
        <w:t xml:space="preserve">    no_direct_medication_changes,  // Only nurses</w:t>
      </w:r>
      <w:r>
        <w:br/>
      </w:r>
      <w:r>
        <w:rPr>
          <w:rStyle w:val="VerbatimChar"/>
        </w:rPr>
        <w:t xml:space="preserve">    require_explanation: any_action where impact &gt; medium</w:t>
      </w:r>
      <w:r>
        <w:br/>
      </w:r>
      <w:r>
        <w:rPr>
          <w:rStyle w:val="VerbatimChar"/>
        </w:rPr>
        <w:t xml:space="preserve">  };</w:t>
      </w:r>
      <w:r>
        <w:br/>
      </w:r>
      <w:r>
        <w:rPr>
          <w:rStyle w:val="VerbatimChar"/>
        </w:rPr>
        <w:t>}</w:t>
      </w:r>
      <w:r>
        <w:br/>
      </w:r>
      <w:r>
        <w:br/>
      </w:r>
      <w:r>
        <w:rPr>
          <w:rStyle w:val="VerbatimChar"/>
        </w:rPr>
        <w:t>// NORMS: Governance structure</w:t>
      </w:r>
      <w:r>
        <w:br/>
      </w:r>
      <w:r>
        <w:rPr>
          <w:rStyle w:val="VerbatimChar"/>
        </w:rPr>
        <w:t>norms ClinicalProtocol {</w:t>
      </w:r>
      <w:r>
        <w:br/>
      </w:r>
      <w:r>
        <w:rPr>
          <w:rStyle w:val="VerbatimChar"/>
        </w:rPr>
        <w:t xml:space="preserve">  jurisdiction: HospitalRoom;</w:t>
      </w:r>
      <w:r>
        <w:br/>
      </w:r>
      <w:r>
        <w:rPr>
          <w:rStyle w:val="VerbatimChar"/>
        </w:rPr>
        <w:t xml:space="preserve">  authority: Hospital.PolicyBoard + State.HealthDept;</w:t>
      </w:r>
      <w:r>
        <w:br/>
      </w:r>
      <w:r>
        <w:br/>
      </w:r>
      <w:r>
        <w:rPr>
          <w:rStyle w:val="VerbatimChar"/>
        </w:rPr>
        <w:t xml:space="preserve">  prohibition: {</w:t>
      </w:r>
      <w:r>
        <w:br/>
      </w:r>
      <w:r>
        <w:rPr>
          <w:rStyle w:val="VerbatimChar"/>
        </w:rPr>
        <w:t xml:space="preserve">    CareAgent.adjust_iv_rate when emergency_status == critical;</w:t>
      </w:r>
      <w:r>
        <w:br/>
      </w:r>
      <w:r>
        <w:rPr>
          <w:rStyle w:val="VerbatimChar"/>
        </w:rPr>
        <w:t xml:space="preserve">    any_agent.share(patient.data, external_party)</w:t>
      </w:r>
      <w:r>
        <w:br/>
      </w:r>
      <w:r>
        <w:rPr>
          <w:rStyle w:val="VerbatimChar"/>
        </w:rPr>
        <w:t xml:space="preserve">      unless consent_given OR legal_mandate;</w:t>
      </w:r>
      <w:r>
        <w:br/>
      </w:r>
      <w:r>
        <w:rPr>
          <w:rStyle w:val="VerbatimChar"/>
        </w:rPr>
        <w:t xml:space="preserve">  };</w:t>
      </w:r>
      <w:r>
        <w:br/>
      </w:r>
      <w:r>
        <w:br/>
      </w:r>
      <w:r>
        <w:rPr>
          <w:rStyle w:val="VerbatimChar"/>
        </w:rPr>
        <w:t xml:space="preserve">  obligation: {</w:t>
      </w:r>
      <w:r>
        <w:br/>
      </w:r>
      <w:r>
        <w:rPr>
          <w:rStyle w:val="VerbatimChar"/>
        </w:rPr>
        <w:lastRenderedPageBreak/>
        <w:t xml:space="preserve">    CareAgent.summon_nurse</w:t>
      </w:r>
      <w:r>
        <w:br/>
      </w:r>
      <w:r>
        <w:rPr>
          <w:rStyle w:val="VerbatimChar"/>
        </w:rPr>
        <w:t xml:space="preserve">      when patient.vitals in danger_zone</w:t>
      </w:r>
      <w:r>
        <w:br/>
      </w:r>
      <w:r>
        <w:rPr>
          <w:rStyle w:val="VerbatimChar"/>
        </w:rPr>
        <w:t xml:space="preserve">      within 30 seconds;</w:t>
      </w:r>
      <w:r>
        <w:br/>
      </w:r>
      <w:r>
        <w:rPr>
          <w:rStyle w:val="VerbatimChar"/>
        </w:rPr>
        <w:t xml:space="preserve">    Nurse.respond_to_alert</w:t>
      </w:r>
      <w:r>
        <w:br/>
      </w:r>
      <w:r>
        <w:rPr>
          <w:rStyle w:val="VerbatimChar"/>
        </w:rPr>
        <w:t xml:space="preserve">      when alert.priority &gt;= urgent</w:t>
      </w:r>
      <w:r>
        <w:br/>
      </w:r>
      <w:r>
        <w:rPr>
          <w:rStyle w:val="VerbatimChar"/>
        </w:rPr>
        <w:t xml:space="preserve">      within 5 minutes;</w:t>
      </w:r>
      <w:r>
        <w:br/>
      </w:r>
      <w:r>
        <w:rPr>
          <w:rStyle w:val="VerbatimChar"/>
        </w:rPr>
        <w:t xml:space="preserve">  };</w:t>
      </w:r>
      <w:r>
        <w:br/>
      </w:r>
      <w:r>
        <w:br/>
      </w:r>
      <w:r>
        <w:rPr>
          <w:rStyle w:val="VerbatimChar"/>
        </w:rPr>
        <w:t xml:space="preserve">  // Conflict resolution</w:t>
      </w:r>
      <w:r>
        <w:br/>
      </w:r>
      <w:r>
        <w:rPr>
          <w:rStyle w:val="VerbatimChar"/>
        </w:rPr>
        <w:t xml:space="preserve">  priority: {</w:t>
      </w:r>
      <w:r>
        <w:br/>
      </w:r>
      <w:r>
        <w:rPr>
          <w:rStyle w:val="VerbatimChar"/>
        </w:rPr>
        <w:t xml:space="preserve">    patient.safety &gt; efficiency &gt; comfort;</w:t>
      </w:r>
      <w:r>
        <w:br/>
      </w:r>
      <w:r>
        <w:rPr>
          <w:rStyle w:val="VerbatimChar"/>
        </w:rPr>
        <w:t xml:space="preserve">  };</w:t>
      </w:r>
      <w:r>
        <w:br/>
      </w:r>
      <w:r>
        <w:br/>
      </w:r>
      <w:r>
        <w:rPr>
          <w:rStyle w:val="VerbatimChar"/>
        </w:rPr>
        <w:t xml:space="preserve">  // Context-sensitive adaptation</w:t>
      </w:r>
      <w:r>
        <w:br/>
      </w:r>
      <w:r>
        <w:rPr>
          <w:rStyle w:val="VerbatimChar"/>
        </w:rPr>
        <w:t xml:space="preserve">  context_sensitivity: {</w:t>
      </w:r>
      <w:r>
        <w:br/>
      </w:r>
      <w:r>
        <w:rPr>
          <w:rStyle w:val="VerbatimChar"/>
        </w:rPr>
        <w:t xml:space="preserve">    during night_shift:</w:t>
      </w:r>
      <w:r>
        <w:br/>
      </w:r>
      <w:r>
        <w:rPr>
          <w:rStyle w:val="VerbatimChar"/>
        </w:rPr>
        <w:t xml:space="preserve">      relax summon_nurse.within from 30s to 60s;</w:t>
      </w:r>
      <w:r>
        <w:br/>
      </w:r>
      <w:r>
        <w:rPr>
          <w:rStyle w:val="VerbatimChar"/>
        </w:rPr>
        <w:t xml:space="preserve">    during emergency_status == critical:</w:t>
      </w:r>
      <w:r>
        <w:br/>
      </w:r>
      <w:r>
        <w:rPr>
          <w:rStyle w:val="VerbatimChar"/>
        </w:rPr>
        <w:t xml:space="preserve">      override efficiency_objectives;</w:t>
      </w:r>
      <w:r>
        <w:br/>
      </w:r>
      <w:r>
        <w:rPr>
          <w:rStyle w:val="VerbatimChar"/>
        </w:rPr>
        <w:t xml:space="preserve">      expand CareAgent.capabilities += emergency_protocols;</w:t>
      </w:r>
      <w:r>
        <w:br/>
      </w:r>
      <w:r>
        <w:rPr>
          <w:rStyle w:val="VerbatimChar"/>
        </w:rPr>
        <w:t xml:space="preserve">  };</w:t>
      </w:r>
      <w:r>
        <w:br/>
      </w:r>
      <w:r>
        <w:br/>
      </w:r>
      <w:r>
        <w:rPr>
          <w:rStyle w:val="VerbatimChar"/>
        </w:rPr>
        <w:t xml:space="preserve">  // Sanctions for violations</w:t>
      </w:r>
      <w:r>
        <w:br/>
      </w:r>
      <w:r>
        <w:rPr>
          <w:rStyle w:val="VerbatimChar"/>
        </w:rPr>
        <w:t xml:space="preserve">  sanction: {</w:t>
      </w:r>
      <w:r>
        <w:br/>
      </w:r>
      <w:r>
        <w:rPr>
          <w:rStyle w:val="VerbatimChar"/>
        </w:rPr>
        <w:t xml:space="preserve">    if violated(prohibition.share_patient_data):</w:t>
      </w:r>
      <w:r>
        <w:br/>
      </w:r>
      <w:r>
        <w:rPr>
          <w:rStyle w:val="VerbatimChar"/>
        </w:rPr>
        <w:t xml:space="preserve">      log_violation(severity=critical);</w:t>
      </w:r>
      <w:r>
        <w:br/>
      </w:r>
      <w:r>
        <w:rPr>
          <w:rStyle w:val="VerbatimChar"/>
        </w:rPr>
        <w:t xml:space="preserve">      suspend_agent();</w:t>
      </w:r>
      <w:r>
        <w:br/>
      </w:r>
      <w:r>
        <w:rPr>
          <w:rStyle w:val="VerbatimChar"/>
        </w:rPr>
        <w:t xml:space="preserve">      notify_compliance_officer();</w:t>
      </w:r>
      <w:r>
        <w:br/>
      </w:r>
      <w:r>
        <w:rPr>
          <w:rStyle w:val="VerbatimChar"/>
        </w:rPr>
        <w:t xml:space="preserve">  };</w:t>
      </w:r>
      <w:r>
        <w:br/>
      </w:r>
      <w:r>
        <w:rPr>
          <w:rStyle w:val="VerbatimChar"/>
        </w:rPr>
        <w:t>}</w:t>
      </w:r>
      <w:r>
        <w:br/>
      </w:r>
      <w:r>
        <w:br/>
      </w:r>
      <w:r>
        <w:rPr>
          <w:rStyle w:val="VerbatimChar"/>
        </w:rPr>
        <w:t>// DYNAMICS: Multi-agent strategic interaction</w:t>
      </w:r>
      <w:r>
        <w:br/>
      </w:r>
      <w:r>
        <w:rPr>
          <w:rStyle w:val="VerbatimChar"/>
        </w:rPr>
        <w:t>dynamics MultiAgentCare {</w:t>
      </w:r>
      <w:r>
        <w:br/>
      </w:r>
      <w:r>
        <w:rPr>
          <w:rStyle w:val="VerbatimChar"/>
        </w:rPr>
        <w:t xml:space="preserve">  action_space: {</w:t>
      </w:r>
      <w:r>
        <w:br/>
      </w:r>
      <w:r>
        <w:rPr>
          <w:rStyle w:val="VerbatimChar"/>
        </w:rPr>
        <w:t xml:space="preserve">    CareAgent: {monitor, adjust_iv, summon, message, none};</w:t>
      </w:r>
      <w:r>
        <w:br/>
      </w:r>
      <w:r>
        <w:rPr>
          <w:rStyle w:val="VerbatimChar"/>
        </w:rPr>
        <w:t xml:space="preserve">    Nurse: {assess, medicate, respond, override, ignore};</w:t>
      </w:r>
      <w:r>
        <w:br/>
      </w:r>
      <w:r>
        <w:rPr>
          <w:rStyle w:val="VerbatimChar"/>
        </w:rPr>
        <w:t xml:space="preserve">  };</w:t>
      </w:r>
      <w:r>
        <w:br/>
      </w:r>
      <w:r>
        <w:br/>
      </w:r>
      <w:r>
        <w:rPr>
          <w:rStyle w:val="VerbatimChar"/>
        </w:rPr>
        <w:t xml:space="preserve">  // Resource costs (reflects strategic trade-offs)</w:t>
      </w:r>
      <w:r>
        <w:br/>
      </w:r>
      <w:r>
        <w:rPr>
          <w:rStyle w:val="VerbatimChar"/>
        </w:rPr>
        <w:t xml:space="preserve">  cost_model: {</w:t>
      </w:r>
      <w:r>
        <w:br/>
      </w:r>
      <w:r>
        <w:rPr>
          <w:rStyle w:val="VerbatimChar"/>
        </w:rPr>
        <w:t xml:space="preserve">    CareAgent.summon: 5.0,      // High: interrupts nurse</w:t>
      </w:r>
      <w:r>
        <w:br/>
      </w:r>
      <w:r>
        <w:rPr>
          <w:rStyle w:val="VerbatimChar"/>
        </w:rPr>
        <w:t xml:space="preserve">    Nurse.respond: 10.0,         // Very high: takes from</w:t>
      </w:r>
      <w:r>
        <w:br/>
      </w:r>
      <w:r>
        <w:rPr>
          <w:rStyle w:val="VerbatimChar"/>
        </w:rPr>
        <w:t xml:space="preserve">                                 // other patients</w:t>
      </w:r>
      <w:r>
        <w:br/>
      </w:r>
      <w:r>
        <w:rPr>
          <w:rStyle w:val="VerbatimChar"/>
        </w:rPr>
        <w:t xml:space="preserve">  };</w:t>
      </w:r>
      <w:r>
        <w:br/>
      </w:r>
      <w:r>
        <w:br/>
      </w:r>
      <w:r>
        <w:rPr>
          <w:rStyle w:val="VerbatimChar"/>
        </w:rPr>
        <w:t xml:space="preserve">  // Norm-gated action selection</w:t>
      </w:r>
      <w:r>
        <w:br/>
      </w:r>
      <w:r>
        <w:rPr>
          <w:rStyle w:val="VerbatimChar"/>
        </w:rPr>
        <w:t xml:space="preserve">  feasible_actions(agent, state): {</w:t>
      </w:r>
      <w:r>
        <w:br/>
      </w:r>
      <w:r>
        <w:rPr>
          <w:rStyle w:val="VerbatimChar"/>
        </w:rPr>
        <w:t xml:space="preserve">    actions = agent.capabilities;</w:t>
      </w:r>
      <w:r>
        <w:br/>
      </w:r>
      <w:r>
        <w:rPr>
          <w:rStyle w:val="VerbatimChar"/>
        </w:rPr>
        <w:t xml:space="preserve">    return [a for a in actions</w:t>
      </w:r>
      <w:r>
        <w:br/>
      </w:r>
      <w:r>
        <w:rPr>
          <w:rStyle w:val="VerbatimChar"/>
        </w:rPr>
        <w:lastRenderedPageBreak/>
        <w:t xml:space="preserve">            if norms.permits(agent, a, state)];</w:t>
      </w:r>
      <w:r>
        <w:br/>
      </w:r>
      <w:r>
        <w:rPr>
          <w:rStyle w:val="VerbatimChar"/>
        </w:rPr>
        <w:t xml:space="preserve">  };</w:t>
      </w:r>
      <w:r>
        <w:br/>
      </w:r>
      <w:r>
        <w:rPr>
          <w:rStyle w:val="VerbatimChar"/>
        </w:rPr>
        <w:t>}</w:t>
      </w:r>
    </w:p>
    <w:p w14:paraId="7278E30B" w14:textId="77777777" w:rsidR="004532E4" w:rsidRDefault="00000000">
      <w:pPr>
        <w:pStyle w:val="Heading2"/>
      </w:pPr>
      <w:bookmarkStart w:id="11" w:name="formal-semantics"/>
      <w:bookmarkEnd w:id="10"/>
      <w:r>
        <w:t>Formal Semantics</w:t>
      </w:r>
    </w:p>
    <w:p w14:paraId="22AB2418" w14:textId="77777777" w:rsidR="004532E4" w:rsidRDefault="00000000">
      <w:pPr>
        <w:pStyle w:val="FirstParagraph"/>
      </w:pPr>
      <w:r>
        <w:t xml:space="preserve">ErisML specifications compile to a </w:t>
      </w:r>
      <w:r>
        <w:rPr>
          <w:b/>
          <w:bCs/>
        </w:rPr>
        <w:t>Norm-Constrained Stochastic Game</w:t>
      </w:r>
      <w:r>
        <w:t xml:space="preserve"> (NCSG):</w:t>
      </w:r>
    </w:p>
    <w:p w14:paraId="1A947361" w14:textId="77777777" w:rsidR="004532E4" w:rsidRDefault="00000000">
      <w:pPr>
        <w:pStyle w:val="BodyText"/>
      </w:pPr>
      <w:r>
        <w:rPr>
          <w:b/>
          <w:bCs/>
        </w:rPr>
        <w:t>Definition</w:t>
      </w:r>
      <w:r>
        <w:t xml:space="preserve">: A tuple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where:</w:t>
      </w:r>
    </w:p>
    <w:p w14:paraId="4C1B0EBA" w14:textId="77777777" w:rsidR="004532E4" w:rsidRDefault="00000000">
      <w:pPr>
        <w:numPr>
          <w:ilvl w:val="0"/>
          <w:numId w:val="6"/>
        </w:numPr>
      </w:pPr>
      <m:oMath>
        <m:r>
          <w:rPr>
            <w:rFonts w:ascii="Cambria Math" w:hAnsi="Cambria Math"/>
          </w:rPr>
          <m:t>N</m:t>
        </m:r>
      </m:oMath>
      <w:r>
        <w:t xml:space="preserve"> = set of agents</w:t>
      </w:r>
    </w:p>
    <w:p w14:paraId="4510E224" w14:textId="77777777" w:rsidR="004532E4" w:rsidRDefault="00000000">
      <w:pPr>
        <w:numPr>
          <w:ilvl w:val="0"/>
          <w:numId w:val="6"/>
        </w:numPr>
      </w:pPr>
      <m:oMath>
        <m:r>
          <w:rPr>
            <w:rFonts w:ascii="Cambria Math" w:hAnsi="Cambria Math"/>
          </w:rPr>
          <m:t>S</m:t>
        </m:r>
      </m:oMath>
      <w:r>
        <w:t xml:space="preserve"> = state space (finite, continuous, or hybrid)</w:t>
      </w:r>
    </w:p>
    <w:p w14:paraId="33C0607C" w14:textId="77777777" w:rsidR="004532E4" w:rsidRDefault="00000000">
      <w:pPr>
        <w:numPr>
          <w:ilvl w:val="0"/>
          <w:numId w:val="6"/>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action space for agent </w:t>
      </w:r>
      <m:oMath>
        <m:r>
          <w:rPr>
            <w:rFonts w:ascii="Cambria Math" w:hAnsi="Cambria Math"/>
          </w:rPr>
          <m:t>i</m:t>
        </m:r>
      </m:oMath>
    </w:p>
    <w:p w14:paraId="764253FA" w14:textId="77777777" w:rsidR="004532E4" w:rsidRDefault="00000000">
      <w:pPr>
        <w:numPr>
          <w:ilvl w:val="0"/>
          <w:numId w:val="6"/>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t xml:space="preserve"> = observation space for agent </w:t>
      </w:r>
      <m:oMath>
        <m:r>
          <w:rPr>
            <w:rFonts w:ascii="Cambria Math" w:hAnsi="Cambria Math"/>
          </w:rPr>
          <m:t>i</m:t>
        </m:r>
      </m:oMath>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S</m:t>
        </m:r>
      </m:oMath>
      <w:r>
        <w:t xml:space="preserve"> for partial observability)</w:t>
      </w:r>
    </w:p>
    <w:p w14:paraId="699CA357" w14:textId="77777777" w:rsidR="004532E4" w:rsidRDefault="00000000">
      <w:pPr>
        <w:numPr>
          <w:ilvl w:val="0"/>
          <w:numId w:val="6"/>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 stochastic transition kernel</w:t>
      </w:r>
    </w:p>
    <w:p w14:paraId="393334D2" w14:textId="77777777" w:rsidR="004532E4" w:rsidRDefault="00000000">
      <w:pPr>
        <w:numPr>
          <w:ilvl w:val="0"/>
          <w:numId w:val="6"/>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 multi-objective utility for agent </w:t>
      </w:r>
      <m:oMath>
        <m:r>
          <w:rPr>
            <w:rFonts w:ascii="Cambria Math" w:hAnsi="Cambria Math"/>
          </w:rPr>
          <m:t>i</m:t>
        </m:r>
      </m:oMath>
    </w:p>
    <w:p w14:paraId="7C7E2B8F" w14:textId="77777777" w:rsidR="004532E4" w:rsidRDefault="00000000">
      <w:pPr>
        <w:numPr>
          <w:ilvl w:val="0"/>
          <w:numId w:val="6"/>
        </w:numPr>
      </w:pPr>
      <m:oMath>
        <m:r>
          <m:rPr>
            <m:sty m:val="p"/>
          </m:rPr>
          <w:rPr>
            <w:rFonts w:ascii="Cambria Math" w:hAnsi="Cambria Math"/>
          </w:rPr>
          <m:t>Φ={</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oMath>
      <w:r>
        <w:t xml:space="preserve"> = set of normative constraints</w:t>
      </w:r>
    </w:p>
    <w:p w14:paraId="0F5A13E6" w14:textId="77777777" w:rsidR="004532E4" w:rsidRDefault="00000000">
      <w:pPr>
        <w:numPr>
          <w:ilvl w:val="0"/>
          <w:numId w:val="6"/>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priority_ordering</m:t>
        </m:r>
      </m:oMath>
      <w:r>
        <w:t xml:space="preserve"> = conflict resolution function</w:t>
      </w:r>
    </w:p>
    <w:p w14:paraId="0DBA1747" w14:textId="77777777" w:rsidR="004532E4" w:rsidRDefault="00000000">
      <w:pPr>
        <w:pStyle w:val="FirstParagraph"/>
      </w:pPr>
      <w:r>
        <w:rPr>
          <w:b/>
          <w:bCs/>
        </w:rPr>
        <w:t>Normative Constraints</w:t>
      </w:r>
      <w:r>
        <w:t xml:space="preserve">: Each </w:t>
      </w:r>
      <m:oMath>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nor/>
          </m:rPr>
          <m:t>Time</m:t>
        </m:r>
        <m:r>
          <m:rPr>
            <m:sty m:val="p"/>
          </m:rPr>
          <w:rPr>
            <w:rFonts w:ascii="Cambria Math" w:hAnsi="Cambria Math"/>
          </w:rPr>
          <m:t>→{</m:t>
        </m:r>
        <m:r>
          <m:rPr>
            <m:nor/>
          </m:rPr>
          <m:t>permit</m:t>
        </m:r>
        <m:r>
          <m:rPr>
            <m:sty m:val="p"/>
          </m:rPr>
          <w:rPr>
            <w:rFonts w:ascii="Cambria Math" w:hAnsi="Cambria Math"/>
          </w:rPr>
          <m:t>,</m:t>
        </m:r>
        <m:r>
          <m:rPr>
            <m:nor/>
          </m:rPr>
          <m:t>prohibit</m:t>
        </m:r>
        <m:r>
          <m:rPr>
            <m:sty m:val="p"/>
          </m:rPr>
          <w:rPr>
            <w:rFonts w:ascii="Cambria Math" w:hAnsi="Cambria Math"/>
          </w:rPr>
          <m:t>,</m:t>
        </m:r>
        <m:r>
          <m:rPr>
            <m:nor/>
          </m:rPr>
          <m:t>oblige</m:t>
        </m:r>
        <m:r>
          <m:rPr>
            <m:sty m:val="p"/>
          </m:rPr>
          <w:rPr>
            <w:rFonts w:ascii="Cambria Math" w:hAnsi="Cambria Math"/>
          </w:rPr>
          <m:t>}</m:t>
        </m:r>
      </m:oMath>
      <w:r>
        <w:t xml:space="preserve"> with:</w:t>
      </w:r>
    </w:p>
    <w:p w14:paraId="371BC587" w14:textId="77777777" w:rsidR="004532E4" w:rsidRDefault="00000000">
      <w:pPr>
        <w:numPr>
          <w:ilvl w:val="0"/>
          <w:numId w:val="7"/>
        </w:numPr>
      </w:pPr>
      <w:r>
        <w:rPr>
          <w:b/>
          <w:bCs/>
        </w:rPr>
        <w:t>Temporal scope</w:t>
      </w:r>
      <w:r>
        <w:t>: Obligations have deadlines; permissions may have duration limits</w:t>
      </w:r>
    </w:p>
    <w:p w14:paraId="3F759180" w14:textId="77777777" w:rsidR="004532E4" w:rsidRDefault="00000000">
      <w:pPr>
        <w:numPr>
          <w:ilvl w:val="0"/>
          <w:numId w:val="7"/>
        </w:numPr>
      </w:pPr>
      <w:r>
        <w:rPr>
          <w:b/>
          <w:bCs/>
        </w:rPr>
        <w:t>Context dependence</w:t>
      </w:r>
      <w:r>
        <w:t>: Norms activated based on state predicates</w:t>
      </w:r>
    </w:p>
    <w:p w14:paraId="1C5BC3F4" w14:textId="77777777" w:rsidR="004532E4" w:rsidRDefault="00000000">
      <w:pPr>
        <w:numPr>
          <w:ilvl w:val="0"/>
          <w:numId w:val="7"/>
        </w:numPr>
      </w:pPr>
      <w:r>
        <w:rPr>
          <w:b/>
          <w:bCs/>
        </w:rPr>
        <w:t>Jurisdictional scope</w:t>
      </w:r>
      <w:r>
        <w:t>: Norms apply to subsets of agents/states</w:t>
      </w:r>
    </w:p>
    <w:p w14:paraId="07792310" w14:textId="77777777" w:rsidR="004532E4" w:rsidRDefault="00000000">
      <w:pPr>
        <w:pStyle w:val="FirstParagraph"/>
      </w:pPr>
      <w:r>
        <w:rPr>
          <w:b/>
          <w:bCs/>
        </w:rPr>
        <w:t>Norm-Gated Policy</w:t>
      </w:r>
      <w:r>
        <w:t xml:space="preserve">: Agent </w:t>
      </w:r>
      <m:oMath>
        <m:r>
          <w:rPr>
            <w:rFonts w:ascii="Cambria Math" w:hAnsi="Cambria Math"/>
          </w:rPr>
          <m:t>i</m:t>
        </m:r>
      </m:oMath>
      <w:r>
        <w:t xml:space="preserve">’s policy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:Δ(</m:t>
        </m:r>
        <m:r>
          <w:rPr>
            <w:rFonts w:ascii="Cambria Math" w:hAnsi="Cambria Math"/>
          </w:rPr>
          <m:t>S</m:t>
        </m:r>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t xml:space="preserve"> must satisfy:</w:t>
      </w:r>
    </w:p>
    <w:p w14:paraId="4D42D1DC" w14:textId="77777777" w:rsidR="004532E4"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r>
            <m:rPr>
              <m:nor/>
            </m:rPr>
            <m:t>support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φ</m:t>
          </m:r>
          <m:r>
            <m:rPr>
              <m:sty m:val="p"/>
            </m:rPr>
            <w:rPr>
              <w:rFonts w:ascii="Cambria Math" w:hAnsi="Cambria Math"/>
            </w:rPr>
            <m:t>∈Φ:</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w:rPr>
              <w:rFonts w:ascii="Cambria Math" w:hAnsi="Cambria Math"/>
            </w:rPr>
            <m:t> </m:t>
          </m:r>
          <m:r>
            <m:rPr>
              <m:nor/>
            </m:rPr>
            <m:t>overrides</m:t>
          </m:r>
          <m:r>
            <w:rPr>
              <w:rFonts w:ascii="Cambria Math" w:hAnsi="Cambria Math"/>
            </w:rPr>
            <m:t> φ</m:t>
          </m:r>
        </m:oMath>
      </m:oMathPara>
    </w:p>
    <w:p w14:paraId="1779D5D7" w14:textId="77777777" w:rsidR="004532E4" w:rsidRDefault="00000000">
      <w:pPr>
        <w:pStyle w:val="FirstParagraph"/>
      </w:pPr>
      <w:r>
        <w:rPr>
          <w:b/>
          <w:bCs/>
        </w:rPr>
        <w:t>Multi-Objective Optimization</w:t>
      </w:r>
      <w:r>
        <w:t xml:space="preserve">: Vector utilities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handled via:</w:t>
      </w:r>
    </w:p>
    <w:p w14:paraId="380D68AE" w14:textId="77777777" w:rsidR="004532E4" w:rsidRDefault="00000000">
      <w:pPr>
        <w:numPr>
          <w:ilvl w:val="0"/>
          <w:numId w:val="8"/>
        </w:numPr>
      </w:pPr>
      <w:r>
        <w:rPr>
          <w:b/>
          <w:bCs/>
        </w:rPr>
        <w:t>Scalarization</w:t>
      </w:r>
      <w:r>
        <w:t xml:space="preserve">: </w:t>
      </w:r>
      <m:oMath>
        <m:r>
          <m:rPr>
            <m:sty m:val="b"/>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for weights </w:t>
      </w:r>
      <m:oMath>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oMath>
    </w:p>
    <w:p w14:paraId="7575B14D" w14:textId="77777777" w:rsidR="004532E4" w:rsidRDefault="00000000">
      <w:pPr>
        <w:numPr>
          <w:ilvl w:val="0"/>
          <w:numId w:val="8"/>
        </w:numPr>
      </w:pPr>
      <w:r>
        <w:rPr>
          <w:b/>
          <w:bCs/>
        </w:rPr>
        <w:t>Lexicographic</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 xml:space="preserve"> (strict priorities)</w:t>
      </w:r>
    </w:p>
    <w:p w14:paraId="3F1FCBDC" w14:textId="77777777" w:rsidR="004532E4" w:rsidRDefault="00000000">
      <w:pPr>
        <w:numPr>
          <w:ilvl w:val="0"/>
          <w:numId w:val="8"/>
        </w:numPr>
      </w:pPr>
      <w:r>
        <w:rPr>
          <w:b/>
          <w:bCs/>
        </w:rPr>
        <w:t>Constrained</w:t>
      </w:r>
      <w:r>
        <w:t xml:space="preserve">: </w:t>
      </w:r>
      <m:oMath>
        <m:r>
          <m:rPr>
            <m:sty m:val="p"/>
          </m:rPr>
          <w:rPr>
            <w:rFonts w:ascii="Cambria Math" w:hAnsi="Cambria Math"/>
          </w:rPr>
          <m:t>max(</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subject to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&gt;</m:t>
        </m:r>
        <m:r>
          <w:rPr>
            <w:rFonts w:ascii="Cambria Math" w:hAnsi="Cambria Math"/>
          </w:rPr>
          <m:t>1</m:t>
        </m:r>
      </m:oMath>
    </w:p>
    <w:p w14:paraId="41DC9E8C" w14:textId="77777777" w:rsidR="004532E4" w:rsidRDefault="00000000">
      <w:pPr>
        <w:pStyle w:val="FirstParagraph"/>
      </w:pPr>
      <w:r>
        <w:rPr>
          <w:b/>
          <w:bCs/>
        </w:rPr>
        <w:t>Strategic Equilibrium</w:t>
      </w:r>
      <w:r>
        <w:t>: Solution concept depends on assumptions:</w:t>
      </w:r>
    </w:p>
    <w:p w14:paraId="47BB42B7" w14:textId="77777777" w:rsidR="004532E4" w:rsidRDefault="00000000">
      <w:pPr>
        <w:numPr>
          <w:ilvl w:val="0"/>
          <w:numId w:val="9"/>
        </w:numPr>
      </w:pPr>
      <w:r>
        <w:rPr>
          <w:b/>
          <w:bCs/>
        </w:rPr>
        <w:t>Cooperative</w:t>
      </w:r>
      <w:r>
        <w:t xml:space="preserve">: Joint policy maximizes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oMath>
      <w:r>
        <w:t xml:space="preserve"> subject to norms</w:t>
      </w:r>
    </w:p>
    <w:p w14:paraId="75FB48DC" w14:textId="77777777" w:rsidR="004532E4" w:rsidRDefault="00000000">
      <w:pPr>
        <w:numPr>
          <w:ilvl w:val="0"/>
          <w:numId w:val="9"/>
        </w:numPr>
      </w:pPr>
      <w:r>
        <w:rPr>
          <w:b/>
          <w:bCs/>
        </w:rPr>
        <w:lastRenderedPageBreak/>
        <w:t>Competitive</w:t>
      </w:r>
      <w:r>
        <w:t>: Constrained Nash equilibrium</w:t>
      </w:r>
    </w:p>
    <w:p w14:paraId="44270CB8" w14:textId="77777777" w:rsidR="004532E4" w:rsidRDefault="00000000">
      <w:pPr>
        <w:numPr>
          <w:ilvl w:val="0"/>
          <w:numId w:val="9"/>
        </w:numPr>
      </w:pPr>
      <w:r>
        <w:rPr>
          <w:b/>
          <w:bCs/>
        </w:rPr>
        <w:t>Stackelberg</w:t>
      </w:r>
      <w:r>
        <w:t>: Human as leader, AI agents as followers</w:t>
      </w:r>
    </w:p>
    <w:p w14:paraId="291FBECB" w14:textId="77777777" w:rsidR="004532E4" w:rsidRDefault="00000000">
      <w:pPr>
        <w:numPr>
          <w:ilvl w:val="0"/>
          <w:numId w:val="9"/>
        </w:numPr>
      </w:pPr>
      <w:r>
        <w:rPr>
          <w:b/>
          <w:bCs/>
        </w:rPr>
        <w:t>Open research problem</w:t>
      </w:r>
      <w:r>
        <w:t>: What equilibrium concept is appropriate for human-AI teams under normative constraints?</w:t>
      </w:r>
    </w:p>
    <w:p w14:paraId="41E74451" w14:textId="77777777" w:rsidR="004532E4" w:rsidRDefault="00000000">
      <w:pPr>
        <w:pStyle w:val="Heading2"/>
      </w:pPr>
      <w:bookmarkStart w:id="12" w:name="computational-complexity"/>
      <w:bookmarkEnd w:id="11"/>
      <w:r>
        <w:t>Computational Complexity</w:t>
      </w:r>
    </w:p>
    <w:p w14:paraId="6034B7B5" w14:textId="77777777" w:rsidR="004532E4" w:rsidRDefault="00000000">
      <w:pPr>
        <w:pStyle w:val="TableCaption"/>
      </w:pPr>
      <w:bookmarkStart w:id="13" w:name="tab:complexity"/>
      <w:r>
        <w:t>Computational Complexity by ErisML Fragment</w:t>
      </w:r>
    </w:p>
    <w:tbl>
      <w:tblPr>
        <w:tblStyle w:val="Table"/>
        <w:tblW w:w="0" w:type="auto"/>
        <w:tblLook w:val="0020" w:firstRow="1" w:lastRow="0" w:firstColumn="0" w:lastColumn="0" w:noHBand="0" w:noVBand="0"/>
      </w:tblPr>
      <w:tblGrid>
        <w:gridCol w:w="1208"/>
        <w:gridCol w:w="1696"/>
        <w:gridCol w:w="1266"/>
        <w:gridCol w:w="1061"/>
        <w:gridCol w:w="2579"/>
        <w:gridCol w:w="1766"/>
      </w:tblGrid>
      <w:tr w:rsidR="004532E4" w14:paraId="3E3ACB5F" w14:textId="77777777" w:rsidTr="004532E4">
        <w:trPr>
          <w:cnfStyle w:val="100000000000" w:firstRow="1" w:lastRow="0" w:firstColumn="0" w:lastColumn="0" w:oddVBand="0" w:evenVBand="0" w:oddHBand="0" w:evenHBand="0" w:firstRowFirstColumn="0" w:firstRowLastColumn="0" w:lastRowFirstColumn="0" w:lastRowLastColumn="0"/>
          <w:tblHeader/>
        </w:trPr>
        <w:tc>
          <w:tcPr>
            <w:tcW w:w="0" w:type="auto"/>
          </w:tcPr>
          <w:p w14:paraId="61788440" w14:textId="77777777" w:rsidR="004532E4" w:rsidRDefault="00000000">
            <w:pPr>
              <w:pStyle w:val="Compact"/>
            </w:pPr>
            <w:r>
              <w:t>Fragment</w:t>
            </w:r>
          </w:p>
        </w:tc>
        <w:tc>
          <w:tcPr>
            <w:tcW w:w="0" w:type="auto"/>
          </w:tcPr>
          <w:p w14:paraId="677681DC" w14:textId="77777777" w:rsidR="004532E4" w:rsidRDefault="00000000">
            <w:pPr>
              <w:pStyle w:val="Compact"/>
            </w:pPr>
            <w:r>
              <w:t>State Space</w:t>
            </w:r>
          </w:p>
        </w:tc>
        <w:tc>
          <w:tcPr>
            <w:tcW w:w="0" w:type="auto"/>
          </w:tcPr>
          <w:p w14:paraId="4860C35E" w14:textId="77777777" w:rsidR="004532E4" w:rsidRDefault="00000000">
            <w:pPr>
              <w:pStyle w:val="Compact"/>
            </w:pPr>
            <w:r>
              <w:t>Norms</w:t>
            </w:r>
          </w:p>
        </w:tc>
        <w:tc>
          <w:tcPr>
            <w:tcW w:w="0" w:type="auto"/>
          </w:tcPr>
          <w:p w14:paraId="4333BCF2" w14:textId="77777777" w:rsidR="004532E4" w:rsidRDefault="00000000">
            <w:pPr>
              <w:pStyle w:val="Compact"/>
            </w:pPr>
            <w:r>
              <w:t>Agents</w:t>
            </w:r>
          </w:p>
        </w:tc>
        <w:tc>
          <w:tcPr>
            <w:tcW w:w="0" w:type="auto"/>
          </w:tcPr>
          <w:p w14:paraId="32E47AEA" w14:textId="77777777" w:rsidR="004532E4" w:rsidRDefault="00000000">
            <w:pPr>
              <w:pStyle w:val="Compact"/>
            </w:pPr>
            <w:r>
              <w:t>Verification</w:t>
            </w:r>
          </w:p>
        </w:tc>
        <w:tc>
          <w:tcPr>
            <w:tcW w:w="0" w:type="auto"/>
          </w:tcPr>
          <w:p w14:paraId="024C252C" w14:textId="77777777" w:rsidR="004532E4" w:rsidRDefault="00000000">
            <w:pPr>
              <w:pStyle w:val="Compact"/>
            </w:pPr>
            <w:r>
              <w:t>Planning</w:t>
            </w:r>
          </w:p>
        </w:tc>
      </w:tr>
      <w:tr w:rsidR="004532E4" w14:paraId="685C8C6D" w14:textId="77777777">
        <w:tc>
          <w:tcPr>
            <w:tcW w:w="0" w:type="auto"/>
          </w:tcPr>
          <w:p w14:paraId="7098D2CE" w14:textId="77777777" w:rsidR="004532E4" w:rsidRDefault="00000000">
            <w:pPr>
              <w:pStyle w:val="Compact"/>
            </w:pPr>
            <w:r>
              <w:t>Core</w:t>
            </w:r>
          </w:p>
        </w:tc>
        <w:tc>
          <w:tcPr>
            <w:tcW w:w="0" w:type="auto"/>
          </w:tcPr>
          <w:p w14:paraId="31DC0AC5" w14:textId="77777777" w:rsidR="004532E4" w:rsidRDefault="00000000">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6195EAA0" w14:textId="77777777" w:rsidR="004532E4" w:rsidRDefault="00000000">
            <w:pPr>
              <w:pStyle w:val="Compact"/>
            </w:pPr>
            <w:r>
              <w:t>Prop.</w:t>
            </w:r>
          </w:p>
        </w:tc>
        <w:tc>
          <w:tcPr>
            <w:tcW w:w="0" w:type="auto"/>
          </w:tcPr>
          <w:p w14:paraId="4F56EBC4" w14:textId="77777777" w:rsidR="004532E4" w:rsidRDefault="00000000">
            <w:pPr>
              <w:pStyle w:val="Compact"/>
            </w:pPr>
            <w:r>
              <w:t>Single</w:t>
            </w:r>
          </w:p>
        </w:tc>
        <w:tc>
          <w:tcPr>
            <w:tcW w:w="0" w:type="auto"/>
          </w:tcPr>
          <w:p w14:paraId="549FB0C4" w14:textId="77777777" w:rsidR="004532E4" w:rsidRDefault="00000000">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c>
          <w:tcPr>
            <w:tcW w:w="0" w:type="auto"/>
          </w:tcPr>
          <w:p w14:paraId="0D4D44FE" w14:textId="77777777" w:rsidR="004532E4" w:rsidRDefault="00000000">
            <w:pPr>
              <w:pStyle w:val="Compact"/>
            </w:pPr>
            <w:r>
              <w:t>NP-complete</w:t>
            </w:r>
          </w:p>
        </w:tc>
      </w:tr>
      <w:tr w:rsidR="004532E4" w14:paraId="7F60AEEE" w14:textId="77777777">
        <w:tc>
          <w:tcPr>
            <w:tcW w:w="0" w:type="auto"/>
          </w:tcPr>
          <w:p w14:paraId="41842EBA" w14:textId="77777777" w:rsidR="004532E4" w:rsidRDefault="00000000">
            <w:pPr>
              <w:pStyle w:val="Compact"/>
            </w:pPr>
            <w:r>
              <w:t>Multi</w:t>
            </w:r>
          </w:p>
        </w:tc>
        <w:tc>
          <w:tcPr>
            <w:tcW w:w="0" w:type="auto"/>
          </w:tcPr>
          <w:p w14:paraId="07017C73" w14:textId="77777777" w:rsidR="004532E4" w:rsidRDefault="00000000">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5F100A50" w14:textId="77777777" w:rsidR="004532E4" w:rsidRDefault="00000000">
            <w:pPr>
              <w:pStyle w:val="Compact"/>
            </w:pPr>
            <w:r>
              <w:t>Prop.</w:t>
            </w:r>
          </w:p>
        </w:tc>
        <w:tc>
          <w:tcPr>
            <w:tcW w:w="0" w:type="auto"/>
          </w:tcPr>
          <w:p w14:paraId="0568844B" w14:textId="77777777" w:rsidR="004532E4" w:rsidRDefault="00000000">
            <w:pPr>
              <w:pStyle w:val="Compact"/>
            </w:pPr>
            <w:r>
              <w:t>Multiple</w:t>
            </w:r>
          </w:p>
        </w:tc>
        <w:tc>
          <w:tcPr>
            <w:tcW w:w="0" w:type="auto"/>
          </w:tcPr>
          <w:p w14:paraId="15A7F3EF" w14:textId="77777777" w:rsidR="004532E4" w:rsidRDefault="00000000">
            <w:pPr>
              <w:pStyle w:val="Compact"/>
            </w:pPr>
            <w:r>
              <w:t>PSPACE-complete</w:t>
            </w:r>
          </w:p>
        </w:tc>
        <w:tc>
          <w:tcPr>
            <w:tcW w:w="0" w:type="auto"/>
          </w:tcPr>
          <w:p w14:paraId="6745E4A0" w14:textId="77777777" w:rsidR="004532E4" w:rsidRDefault="00000000">
            <w:pPr>
              <w:pStyle w:val="Compact"/>
            </w:pPr>
            <w:r>
              <w:t>PPAD-complete</w:t>
            </w:r>
          </w:p>
        </w:tc>
      </w:tr>
      <w:tr w:rsidR="004532E4" w14:paraId="384B4280" w14:textId="77777777">
        <w:tc>
          <w:tcPr>
            <w:tcW w:w="0" w:type="auto"/>
          </w:tcPr>
          <w:p w14:paraId="3B23D460" w14:textId="77777777" w:rsidR="004532E4" w:rsidRDefault="00000000">
            <w:pPr>
              <w:pStyle w:val="Compact"/>
            </w:pPr>
            <w:r>
              <w:t>Temporal</w:t>
            </w:r>
          </w:p>
        </w:tc>
        <w:tc>
          <w:tcPr>
            <w:tcW w:w="0" w:type="auto"/>
          </w:tcPr>
          <w:p w14:paraId="689740B6" w14:textId="77777777" w:rsidR="004532E4" w:rsidRDefault="00000000">
            <w:pPr>
              <w:pStyle w:val="Compact"/>
            </w:pPr>
            <w:r>
              <w:t>Continuous</w:t>
            </w:r>
          </w:p>
        </w:tc>
        <w:tc>
          <w:tcPr>
            <w:tcW w:w="0" w:type="auto"/>
          </w:tcPr>
          <w:p w14:paraId="0D9A7E28" w14:textId="77777777" w:rsidR="004532E4" w:rsidRDefault="00000000">
            <w:pPr>
              <w:pStyle w:val="Compact"/>
            </w:pPr>
            <w:r>
              <w:t>Prop. LTL</w:t>
            </w:r>
          </w:p>
        </w:tc>
        <w:tc>
          <w:tcPr>
            <w:tcW w:w="0" w:type="auto"/>
          </w:tcPr>
          <w:p w14:paraId="7AE6778E" w14:textId="77777777" w:rsidR="004532E4" w:rsidRDefault="00000000">
            <w:pPr>
              <w:pStyle w:val="Compact"/>
            </w:pPr>
            <w:r>
              <w:t>Single</w:t>
            </w:r>
          </w:p>
        </w:tc>
        <w:tc>
          <w:tcPr>
            <w:tcW w:w="0" w:type="auto"/>
          </w:tcPr>
          <w:p w14:paraId="7685772C" w14:textId="77777777" w:rsidR="004532E4" w:rsidRDefault="00000000">
            <w:pPr>
              <w:pStyle w:val="Compact"/>
            </w:pPr>
            <w:r>
              <w:t>PSPACE-complete</w:t>
            </w:r>
          </w:p>
        </w:tc>
        <w:tc>
          <w:tcPr>
            <w:tcW w:w="0" w:type="auto"/>
          </w:tcPr>
          <w:p w14:paraId="7939C519" w14:textId="77777777" w:rsidR="004532E4" w:rsidRDefault="00000000">
            <w:pPr>
              <w:pStyle w:val="Compact"/>
            </w:pPr>
            <w:r>
              <w:t>Undecidable</w:t>
            </w:r>
          </w:p>
        </w:tc>
      </w:tr>
      <w:tr w:rsidR="004532E4" w14:paraId="1334C0B3" w14:textId="77777777">
        <w:tc>
          <w:tcPr>
            <w:tcW w:w="0" w:type="auto"/>
          </w:tcPr>
          <w:p w14:paraId="3A42EA10" w14:textId="77777777" w:rsidR="004532E4" w:rsidRDefault="00000000">
            <w:pPr>
              <w:pStyle w:val="Compact"/>
            </w:pPr>
            <w:r>
              <w:t>Full</w:t>
            </w:r>
          </w:p>
        </w:tc>
        <w:tc>
          <w:tcPr>
            <w:tcW w:w="0" w:type="auto"/>
          </w:tcPr>
          <w:p w14:paraId="341A3F2E" w14:textId="77777777" w:rsidR="004532E4" w:rsidRDefault="00000000">
            <w:pPr>
              <w:pStyle w:val="Compact"/>
            </w:pPr>
            <w:r>
              <w:t>Hybrid/infinite</w:t>
            </w:r>
          </w:p>
        </w:tc>
        <w:tc>
          <w:tcPr>
            <w:tcW w:w="0" w:type="auto"/>
          </w:tcPr>
          <w:p w14:paraId="6DF6999B" w14:textId="77777777" w:rsidR="004532E4" w:rsidRDefault="00000000">
            <w:pPr>
              <w:pStyle w:val="Compact"/>
            </w:pPr>
            <w:r>
              <w:t>First-order</w:t>
            </w:r>
          </w:p>
        </w:tc>
        <w:tc>
          <w:tcPr>
            <w:tcW w:w="0" w:type="auto"/>
          </w:tcPr>
          <w:p w14:paraId="286FBD9B" w14:textId="77777777" w:rsidR="004532E4" w:rsidRDefault="00000000">
            <w:pPr>
              <w:pStyle w:val="Compact"/>
            </w:pPr>
            <w:r>
              <w:t>Multiple</w:t>
            </w:r>
          </w:p>
        </w:tc>
        <w:tc>
          <w:tcPr>
            <w:tcW w:w="0" w:type="auto"/>
          </w:tcPr>
          <w:p w14:paraId="61C9A52B" w14:textId="77777777" w:rsidR="004532E4" w:rsidRDefault="00000000">
            <w:pPr>
              <w:pStyle w:val="Compact"/>
            </w:pPr>
            <w:r>
              <w:t>Undecidable</w:t>
            </w:r>
          </w:p>
        </w:tc>
        <w:tc>
          <w:tcPr>
            <w:tcW w:w="0" w:type="auto"/>
          </w:tcPr>
          <w:p w14:paraId="0FD255DD" w14:textId="77777777" w:rsidR="004532E4" w:rsidRDefault="00000000">
            <w:pPr>
              <w:pStyle w:val="Compact"/>
            </w:pPr>
            <w:r>
              <w:t>Undecidable</w:t>
            </w:r>
          </w:p>
        </w:tc>
      </w:tr>
    </w:tbl>
    <w:bookmarkEnd w:id="13"/>
    <w:p w14:paraId="69D15C74" w14:textId="77777777" w:rsidR="004532E4" w:rsidRDefault="00000000">
      <w:pPr>
        <w:pStyle w:val="BodyText"/>
      </w:pPr>
      <w:r>
        <w:rPr>
          <w:b/>
          <w:bCs/>
        </w:rPr>
        <w:t>Design principle</w:t>
      </w:r>
      <w:r>
        <w:t>: Core language remains in decidable fragments. Extensions marked with complexity warnings.</w:t>
      </w:r>
    </w:p>
    <w:p w14:paraId="1FD4CEA5" w14:textId="77777777" w:rsidR="004532E4" w:rsidRDefault="00000000">
      <w:pPr>
        <w:pStyle w:val="Heading2"/>
      </w:pPr>
      <w:bookmarkStart w:id="14" w:name="compilation-targets"/>
      <w:bookmarkEnd w:id="12"/>
      <w:r>
        <w:t>Compilation Targets</w:t>
      </w:r>
    </w:p>
    <w:p w14:paraId="42085720" w14:textId="77777777" w:rsidR="004532E4" w:rsidRDefault="00000000">
      <w:pPr>
        <w:pStyle w:val="FirstParagraph"/>
      </w:pPr>
      <w:r>
        <w:t>ErisML must compile to diverse backends, each with semantic limitations:</w:t>
      </w:r>
    </w:p>
    <w:p w14:paraId="55032F87" w14:textId="77777777" w:rsidR="004532E4" w:rsidRDefault="00000000">
      <w:pPr>
        <w:pStyle w:val="TableCaption"/>
      </w:pPr>
      <w:bookmarkStart w:id="15" w:name="tab:backends"/>
      <w:r>
        <w:t>Compilation Target Trade-offs</w:t>
      </w:r>
    </w:p>
    <w:tbl>
      <w:tblPr>
        <w:tblStyle w:val="Table"/>
        <w:tblW w:w="0" w:type="auto"/>
        <w:tblLook w:val="0020" w:firstRow="1" w:lastRow="0" w:firstColumn="0" w:lastColumn="0" w:noHBand="0" w:noVBand="0"/>
      </w:tblPr>
      <w:tblGrid>
        <w:gridCol w:w="1367"/>
        <w:gridCol w:w="2822"/>
        <w:gridCol w:w="2833"/>
        <w:gridCol w:w="2554"/>
      </w:tblGrid>
      <w:tr w:rsidR="004532E4" w14:paraId="00976036" w14:textId="77777777" w:rsidTr="004532E4">
        <w:trPr>
          <w:cnfStyle w:val="100000000000" w:firstRow="1" w:lastRow="0" w:firstColumn="0" w:lastColumn="0" w:oddVBand="0" w:evenVBand="0" w:oddHBand="0" w:evenHBand="0" w:firstRowFirstColumn="0" w:firstRowLastColumn="0" w:lastRowFirstColumn="0" w:lastRowLastColumn="0"/>
          <w:tblHeader/>
        </w:trPr>
        <w:tc>
          <w:tcPr>
            <w:tcW w:w="0" w:type="auto"/>
          </w:tcPr>
          <w:p w14:paraId="76434421" w14:textId="77777777" w:rsidR="004532E4" w:rsidRDefault="00000000">
            <w:pPr>
              <w:pStyle w:val="Compact"/>
            </w:pPr>
            <w:r>
              <w:t>Backend</w:t>
            </w:r>
          </w:p>
        </w:tc>
        <w:tc>
          <w:tcPr>
            <w:tcW w:w="0" w:type="auto"/>
          </w:tcPr>
          <w:p w14:paraId="0D998A05" w14:textId="77777777" w:rsidR="004532E4" w:rsidRDefault="00000000">
            <w:pPr>
              <w:pStyle w:val="Compact"/>
            </w:pPr>
            <w:r>
              <w:t>Preserves</w:t>
            </w:r>
          </w:p>
        </w:tc>
        <w:tc>
          <w:tcPr>
            <w:tcW w:w="0" w:type="auto"/>
          </w:tcPr>
          <w:p w14:paraId="5650A82C" w14:textId="77777777" w:rsidR="004532E4" w:rsidRDefault="00000000">
            <w:pPr>
              <w:pStyle w:val="Compact"/>
            </w:pPr>
            <w:r>
              <w:t>Loses</w:t>
            </w:r>
          </w:p>
        </w:tc>
        <w:tc>
          <w:tcPr>
            <w:tcW w:w="0" w:type="auto"/>
          </w:tcPr>
          <w:p w14:paraId="6F508F53" w14:textId="77777777" w:rsidR="004532E4" w:rsidRDefault="00000000">
            <w:pPr>
              <w:pStyle w:val="Compact"/>
            </w:pPr>
            <w:r>
              <w:t>Verification</w:t>
            </w:r>
          </w:p>
        </w:tc>
      </w:tr>
      <w:tr w:rsidR="004532E4" w14:paraId="4742EAD2" w14:textId="77777777">
        <w:tc>
          <w:tcPr>
            <w:tcW w:w="0" w:type="auto"/>
          </w:tcPr>
          <w:p w14:paraId="4A52B13D" w14:textId="77777777" w:rsidR="004532E4" w:rsidRDefault="00000000">
            <w:pPr>
              <w:pStyle w:val="Compact"/>
            </w:pPr>
            <w:r>
              <w:t>PDDL</w:t>
            </w:r>
          </w:p>
        </w:tc>
        <w:tc>
          <w:tcPr>
            <w:tcW w:w="0" w:type="auto"/>
          </w:tcPr>
          <w:p w14:paraId="61663EC9" w14:textId="77777777" w:rsidR="004532E4" w:rsidRDefault="00000000">
            <w:pPr>
              <w:pStyle w:val="Compact"/>
            </w:pPr>
            <w:r>
              <w:t>Deterministic dynamics, goals</w:t>
            </w:r>
          </w:p>
        </w:tc>
        <w:tc>
          <w:tcPr>
            <w:tcW w:w="0" w:type="auto"/>
          </w:tcPr>
          <w:p w14:paraId="2A839138" w14:textId="77777777" w:rsidR="004532E4" w:rsidRDefault="00000000">
            <w:pPr>
              <w:pStyle w:val="Compact"/>
            </w:pPr>
            <w:r>
              <w:t xml:space="preserve">Norms </w:t>
            </w:r>
            <m:oMath>
              <m:r>
                <m:rPr>
                  <m:sty m:val="p"/>
                </m:rPr>
                <w:rPr>
                  <w:rFonts w:ascii="Cambria Math" w:hAnsi="Cambria Math"/>
                </w:rPr>
                <m:t>→</m:t>
              </m:r>
            </m:oMath>
            <w:r>
              <w:t xml:space="preserve"> preconditions (provenance lost)</w:t>
            </w:r>
          </w:p>
        </w:tc>
        <w:tc>
          <w:tcPr>
            <w:tcW w:w="0" w:type="auto"/>
          </w:tcPr>
          <w:p w14:paraId="1466CFE9" w14:textId="77777777" w:rsidR="004532E4" w:rsidRDefault="00000000">
            <w:pPr>
              <w:pStyle w:val="Compact"/>
            </w:pPr>
            <w:r>
              <w:t>Classical planning guarantees</w:t>
            </w:r>
          </w:p>
        </w:tc>
      </w:tr>
      <w:tr w:rsidR="004532E4" w14:paraId="6AE2D77B" w14:textId="77777777">
        <w:tc>
          <w:tcPr>
            <w:tcW w:w="0" w:type="auto"/>
          </w:tcPr>
          <w:p w14:paraId="6D375793" w14:textId="77777777" w:rsidR="004532E4" w:rsidRDefault="00000000">
            <w:pPr>
              <w:pStyle w:val="Compact"/>
            </w:pPr>
            <w:r>
              <w:t>PRISM</w:t>
            </w:r>
          </w:p>
        </w:tc>
        <w:tc>
          <w:tcPr>
            <w:tcW w:w="0" w:type="auto"/>
          </w:tcPr>
          <w:p w14:paraId="7F2781B5" w14:textId="77777777" w:rsidR="004532E4" w:rsidRDefault="00000000">
            <w:pPr>
              <w:pStyle w:val="Compact"/>
            </w:pPr>
            <w:r>
              <w:t>Stochastic dynamics, prob. properties</w:t>
            </w:r>
          </w:p>
        </w:tc>
        <w:tc>
          <w:tcPr>
            <w:tcW w:w="0" w:type="auto"/>
          </w:tcPr>
          <w:p w14:paraId="29A7FEC2" w14:textId="77777777" w:rsidR="004532E4" w:rsidRDefault="00000000">
            <w:pPr>
              <w:pStyle w:val="Compact"/>
            </w:pPr>
            <w:r>
              <w:t>Strategic interaction, multi-agent</w:t>
            </w:r>
          </w:p>
        </w:tc>
        <w:tc>
          <w:tcPr>
            <w:tcW w:w="0" w:type="auto"/>
          </w:tcPr>
          <w:p w14:paraId="2CE511A6" w14:textId="77777777" w:rsidR="004532E4" w:rsidRDefault="00000000">
            <w:pPr>
              <w:pStyle w:val="Compact"/>
            </w:pPr>
            <w:r>
              <w:t>Probabilistic model checking</w:t>
            </w:r>
          </w:p>
        </w:tc>
      </w:tr>
      <w:tr w:rsidR="004532E4" w14:paraId="5B20CF04" w14:textId="77777777">
        <w:tc>
          <w:tcPr>
            <w:tcW w:w="0" w:type="auto"/>
          </w:tcPr>
          <w:p w14:paraId="1B718325" w14:textId="77777777" w:rsidR="004532E4" w:rsidRDefault="00000000">
            <w:pPr>
              <w:pStyle w:val="Compact"/>
            </w:pPr>
            <w:r>
              <w:t>Safe RL</w:t>
            </w:r>
          </w:p>
        </w:tc>
        <w:tc>
          <w:tcPr>
            <w:tcW w:w="0" w:type="auto"/>
          </w:tcPr>
          <w:p w14:paraId="6CC0E6D9" w14:textId="77777777" w:rsidR="004532E4" w:rsidRDefault="00000000">
            <w:pPr>
              <w:pStyle w:val="Compact"/>
            </w:pPr>
            <w:r>
              <w:t>Continuous optimization, learning</w:t>
            </w:r>
          </w:p>
        </w:tc>
        <w:tc>
          <w:tcPr>
            <w:tcW w:w="0" w:type="auto"/>
          </w:tcPr>
          <w:p w14:paraId="3F650CD1" w14:textId="77777777" w:rsidR="004532E4" w:rsidRDefault="00000000">
            <w:pPr>
              <w:pStyle w:val="Compact"/>
            </w:pPr>
            <w:r>
              <w:t xml:space="preserve">Logical norms </w:t>
            </w:r>
            <m:oMath>
              <m:r>
                <m:rPr>
                  <m:sty m:val="p"/>
                </m:rPr>
                <w:rPr>
                  <w:rFonts w:ascii="Cambria Math" w:hAnsi="Cambria Math"/>
                </w:rPr>
                <m:t>→</m:t>
              </m:r>
            </m:oMath>
            <w:r>
              <w:t xml:space="preserve"> soft constraints</w:t>
            </w:r>
          </w:p>
        </w:tc>
        <w:tc>
          <w:tcPr>
            <w:tcW w:w="0" w:type="auto"/>
          </w:tcPr>
          <w:p w14:paraId="22A97CAD" w14:textId="77777777" w:rsidR="004532E4" w:rsidRDefault="00000000">
            <w:pPr>
              <w:pStyle w:val="Compact"/>
            </w:pPr>
            <w:r>
              <w:t>Statistical testing + runtime monitors</w:t>
            </w:r>
          </w:p>
        </w:tc>
      </w:tr>
      <w:tr w:rsidR="004532E4" w14:paraId="5D857386" w14:textId="77777777">
        <w:tc>
          <w:tcPr>
            <w:tcW w:w="0" w:type="auto"/>
          </w:tcPr>
          <w:p w14:paraId="14B2A1F3" w14:textId="77777777" w:rsidR="004532E4" w:rsidRDefault="00000000">
            <w:pPr>
              <w:pStyle w:val="Compact"/>
            </w:pPr>
            <w:r>
              <w:t>Multi-agent RL</w:t>
            </w:r>
          </w:p>
        </w:tc>
        <w:tc>
          <w:tcPr>
            <w:tcW w:w="0" w:type="auto"/>
          </w:tcPr>
          <w:p w14:paraId="23FBA46C" w14:textId="77777777" w:rsidR="004532E4" w:rsidRDefault="00000000">
            <w:pPr>
              <w:pStyle w:val="Compact"/>
            </w:pPr>
            <w:r>
              <w:t>Strategic learning</w:t>
            </w:r>
          </w:p>
        </w:tc>
        <w:tc>
          <w:tcPr>
            <w:tcW w:w="0" w:type="auto"/>
          </w:tcPr>
          <w:p w14:paraId="07DF7F1B" w14:textId="77777777" w:rsidR="004532E4" w:rsidRDefault="00000000">
            <w:pPr>
              <w:pStyle w:val="Compact"/>
            </w:pPr>
            <w:r>
              <w:t>Hard logical constraints</w:t>
            </w:r>
          </w:p>
        </w:tc>
        <w:tc>
          <w:tcPr>
            <w:tcW w:w="0" w:type="auto"/>
          </w:tcPr>
          <w:p w14:paraId="241BE74E" w14:textId="77777777" w:rsidR="004532E4" w:rsidRDefault="00000000">
            <w:pPr>
              <w:pStyle w:val="Compact"/>
            </w:pPr>
            <w:r>
              <w:t>Empirical testing, no guarantees</w:t>
            </w:r>
          </w:p>
        </w:tc>
      </w:tr>
    </w:tbl>
    <w:bookmarkEnd w:id="15"/>
    <w:p w14:paraId="63ADD3DD" w14:textId="77777777" w:rsidR="004532E4" w:rsidRDefault="00000000">
      <w:pPr>
        <w:pStyle w:val="BodyText"/>
      </w:pPr>
      <w:r>
        <w:rPr>
          <w:b/>
          <w:bCs/>
        </w:rPr>
        <w:t>Key insight</w:t>
      </w:r>
      <w:r>
        <w:t xml:space="preserve">: Semantics-preserving compilation is impossible for some backends. We provide </w:t>
      </w:r>
      <w:r>
        <w:rPr>
          <w:b/>
          <w:bCs/>
        </w:rPr>
        <w:t>best-effort approximation with explicit documentation of limitations</w:t>
      </w:r>
      <w:r>
        <w:t>.</w:t>
      </w:r>
    </w:p>
    <w:p w14:paraId="1EA5AC9D" w14:textId="77777777" w:rsidR="004532E4" w:rsidRDefault="00000000">
      <w:pPr>
        <w:pStyle w:val="Heading1"/>
      </w:pPr>
      <w:bookmarkStart w:id="16" w:name="sec:challenges"/>
      <w:bookmarkEnd w:id="8"/>
      <w:bookmarkEnd w:id="14"/>
      <w:r>
        <w:t>Research Challenges</w:t>
      </w:r>
    </w:p>
    <w:p w14:paraId="54DBC904" w14:textId="77777777" w:rsidR="004532E4" w:rsidRDefault="00000000">
      <w:pPr>
        <w:pStyle w:val="FirstParagraph"/>
      </w:pPr>
      <w:r>
        <w:t>We identify five critical challenges (condensed from original ten):</w:t>
      </w:r>
    </w:p>
    <w:p w14:paraId="0EBB9152" w14:textId="77777777" w:rsidR="004532E4" w:rsidRDefault="00000000">
      <w:pPr>
        <w:pStyle w:val="Heading2"/>
      </w:pPr>
      <w:bookmarkStart w:id="17" w:name="challenge-1-specification-reality-gap"/>
      <w:r>
        <w:lastRenderedPageBreak/>
        <w:t>Challenge 1: Specification-Reality Gap</w:t>
      </w:r>
    </w:p>
    <w:p w14:paraId="4CC2BBB9" w14:textId="77777777" w:rsidR="004532E4" w:rsidRDefault="00000000">
      <w:pPr>
        <w:pStyle w:val="FirstParagraph"/>
      </w:pPr>
      <w:r>
        <w:rPr>
          <w:b/>
          <w:bCs/>
        </w:rPr>
        <w:t>Problem</w:t>
      </w:r>
      <w:r>
        <w:t>: How do we ensure ErisML specifications accurately capture behavior of learned models with billions of parameters?</w:t>
      </w:r>
    </w:p>
    <w:p w14:paraId="65A8863D" w14:textId="77777777" w:rsidR="004532E4" w:rsidRDefault="00000000">
      <w:pPr>
        <w:pStyle w:val="BodyText"/>
      </w:pPr>
      <w:r>
        <w:rPr>
          <w:b/>
          <w:bCs/>
        </w:rPr>
        <w:t>Approaches</w:t>
      </w:r>
      <w:r>
        <w:t>:</w:t>
      </w:r>
    </w:p>
    <w:p w14:paraId="0D32D0CB" w14:textId="77777777" w:rsidR="004532E4" w:rsidRDefault="00000000">
      <w:pPr>
        <w:numPr>
          <w:ilvl w:val="0"/>
          <w:numId w:val="10"/>
        </w:numPr>
      </w:pPr>
      <w:r>
        <w:t>Runtime conformance checking (behavioral types)</w:t>
      </w:r>
    </w:p>
    <w:p w14:paraId="7180AE2C" w14:textId="77777777" w:rsidR="004532E4" w:rsidRDefault="00000000">
      <w:pPr>
        <w:numPr>
          <w:ilvl w:val="0"/>
          <w:numId w:val="10"/>
        </w:numPr>
      </w:pPr>
      <w:r>
        <w:t>Statistical testing (does deployment match spec predictions?)</w:t>
      </w:r>
    </w:p>
    <w:p w14:paraId="70A6B130" w14:textId="77777777" w:rsidR="004532E4" w:rsidRDefault="00000000">
      <w:pPr>
        <w:numPr>
          <w:ilvl w:val="0"/>
          <w:numId w:val="10"/>
        </w:numPr>
      </w:pPr>
      <w:r>
        <w:t>Formal synthesis (generate models from specs)</w:t>
      </w:r>
    </w:p>
    <w:p w14:paraId="45E86B29" w14:textId="77777777" w:rsidR="004532E4" w:rsidRDefault="00000000">
      <w:pPr>
        <w:pStyle w:val="FirstParagraph"/>
      </w:pPr>
      <w:r>
        <w:rPr>
          <w:b/>
          <w:bCs/>
        </w:rPr>
        <w:t>Open question</w:t>
      </w:r>
      <w:r>
        <w:t>: Is there a fundamental gap between symbolic specifications and learned representations?</w:t>
      </w:r>
    </w:p>
    <w:p w14:paraId="0063CCF4" w14:textId="77777777" w:rsidR="004532E4" w:rsidRDefault="00000000">
      <w:pPr>
        <w:pStyle w:val="Heading2"/>
      </w:pPr>
      <w:bookmarkStart w:id="18" w:name="Xac03306119a467fd5972875c94e0cf0ac138b12"/>
      <w:bookmarkEnd w:id="17"/>
      <w:r>
        <w:t>Challenge 2: Norm Consistency and Conflict</w:t>
      </w:r>
    </w:p>
    <w:p w14:paraId="0FBA63F1" w14:textId="77777777" w:rsidR="004532E4" w:rsidRDefault="00000000">
      <w:pPr>
        <w:pStyle w:val="FirstParagraph"/>
      </w:pPr>
      <w:r>
        <w:rPr>
          <w:b/>
          <w:bCs/>
        </w:rPr>
        <w:t>Problem</w:t>
      </w:r>
      <w:r>
        <w:t>: Real normative systems contain contradictions and ambiguities. ErisML must handle this without undefined behavior.</w:t>
      </w:r>
    </w:p>
    <w:p w14:paraId="7C98C9F9" w14:textId="77777777" w:rsidR="004532E4" w:rsidRDefault="00000000">
      <w:pPr>
        <w:pStyle w:val="BodyText"/>
      </w:pPr>
      <w:r>
        <w:rPr>
          <w:b/>
          <w:bCs/>
        </w:rPr>
        <w:t>Approaches</w:t>
      </w:r>
      <w:r>
        <w:t>:</w:t>
      </w:r>
    </w:p>
    <w:p w14:paraId="0C895139" w14:textId="77777777" w:rsidR="004532E4" w:rsidRDefault="00000000">
      <w:pPr>
        <w:numPr>
          <w:ilvl w:val="0"/>
          <w:numId w:val="11"/>
        </w:numPr>
      </w:pPr>
      <w:r>
        <w:t>Defeasible logic (norms have default priority, context overrides)</w:t>
      </w:r>
    </w:p>
    <w:p w14:paraId="0AFDB5D3" w14:textId="77777777" w:rsidR="004532E4" w:rsidRDefault="00000000">
      <w:pPr>
        <w:numPr>
          <w:ilvl w:val="0"/>
          <w:numId w:val="11"/>
        </w:numPr>
      </w:pPr>
      <w:r>
        <w:t>Probabilistic norms (obligations hold with varying certainty)</w:t>
      </w:r>
    </w:p>
    <w:p w14:paraId="42352962" w14:textId="77777777" w:rsidR="004532E4" w:rsidRDefault="00000000">
      <w:pPr>
        <w:numPr>
          <w:ilvl w:val="0"/>
          <w:numId w:val="11"/>
        </w:numPr>
      </w:pPr>
      <w:r>
        <w:t>Meta-norms (rules about which norms apply when)</w:t>
      </w:r>
    </w:p>
    <w:p w14:paraId="0C816441" w14:textId="77777777" w:rsidR="004532E4" w:rsidRDefault="00000000">
      <w:pPr>
        <w:pStyle w:val="FirstParagraph"/>
      </w:pPr>
      <w:r>
        <w:rPr>
          <w:b/>
          <w:bCs/>
        </w:rPr>
        <w:t>Open question</w:t>
      </w:r>
      <w:r>
        <w:t xml:space="preserve">: Is norm consistency decidable for realistic ErisML fragments? (For Core with propositional norms: yes, </w:t>
      </w:r>
      <m:oMath>
        <m: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 For Full with first-order: no, undecidable.)</w:t>
      </w:r>
    </w:p>
    <w:p w14:paraId="5AEFC84F" w14:textId="77777777" w:rsidR="004532E4" w:rsidRDefault="00000000">
      <w:pPr>
        <w:pStyle w:val="Heading2"/>
      </w:pPr>
      <w:bookmarkStart w:id="19" w:name="Xa2564a2fa6cf724ad775d4479d75cd7a0de8095"/>
      <w:bookmarkEnd w:id="18"/>
      <w:r>
        <w:t>Challenge 3: Learning Under Normative Constraints</w:t>
      </w:r>
    </w:p>
    <w:p w14:paraId="3BE46F78" w14:textId="77777777" w:rsidR="004532E4" w:rsidRDefault="00000000">
      <w:pPr>
        <w:pStyle w:val="FirstParagraph"/>
      </w:pPr>
      <w:r>
        <w:rPr>
          <w:b/>
          <w:bCs/>
        </w:rPr>
        <w:t>Problem</w:t>
      </w:r>
      <w:r>
        <w:t>: How do we ensure learned policies respect norms, especially when norms are complex and changing?</w:t>
      </w:r>
    </w:p>
    <w:p w14:paraId="4595103B" w14:textId="77777777" w:rsidR="004532E4" w:rsidRDefault="00000000">
      <w:pPr>
        <w:pStyle w:val="BodyText"/>
      </w:pPr>
      <w:r>
        <w:rPr>
          <w:b/>
          <w:bCs/>
        </w:rPr>
        <w:t>Approaches</w:t>
      </w:r>
      <w:r>
        <w:t>:</w:t>
      </w:r>
    </w:p>
    <w:p w14:paraId="029C85C6" w14:textId="77777777" w:rsidR="004532E4" w:rsidRDefault="00000000">
      <w:pPr>
        <w:numPr>
          <w:ilvl w:val="0"/>
          <w:numId w:val="12"/>
        </w:numPr>
      </w:pPr>
      <w:r>
        <w:t>Constrained RL (Lagrangian methods, shield synthesis)</w:t>
      </w:r>
    </w:p>
    <w:p w14:paraId="49C4A457" w14:textId="77777777" w:rsidR="004532E4" w:rsidRDefault="00000000">
      <w:pPr>
        <w:numPr>
          <w:ilvl w:val="0"/>
          <w:numId w:val="12"/>
        </w:numPr>
      </w:pPr>
      <w:r>
        <w:t>Norm-aware architectures (build normative reasoning into model structure)</w:t>
      </w:r>
    </w:p>
    <w:p w14:paraId="17E18C48" w14:textId="77777777" w:rsidR="004532E4" w:rsidRDefault="00000000">
      <w:pPr>
        <w:numPr>
          <w:ilvl w:val="0"/>
          <w:numId w:val="12"/>
        </w:numPr>
      </w:pPr>
      <w:r>
        <w:t>Verification-in-the-loop (only deploy policies passing formal verification)</w:t>
      </w:r>
    </w:p>
    <w:p w14:paraId="42CF5523" w14:textId="77777777" w:rsidR="004532E4" w:rsidRDefault="00000000">
      <w:pPr>
        <w:pStyle w:val="FirstParagraph"/>
      </w:pPr>
      <w:r>
        <w:rPr>
          <w:b/>
          <w:bCs/>
        </w:rPr>
        <w:t>Open question</w:t>
      </w:r>
      <w:r>
        <w:t>: Can we prove a learning algorithm never violates norms in novel states?</w:t>
      </w:r>
    </w:p>
    <w:p w14:paraId="2701F549" w14:textId="77777777" w:rsidR="004532E4" w:rsidRDefault="00000000">
      <w:pPr>
        <w:pStyle w:val="Heading2"/>
      </w:pPr>
      <w:bookmarkStart w:id="20" w:name="Xa8728e0522b998b2479877f765a3522c0c3a053"/>
      <w:bookmarkEnd w:id="19"/>
      <w:r>
        <w:lastRenderedPageBreak/>
        <w:t>Challenge 4: Distributed Specification and Governance</w:t>
      </w:r>
    </w:p>
    <w:p w14:paraId="112BB5A2" w14:textId="77777777" w:rsidR="004532E4" w:rsidRDefault="00000000">
      <w:pPr>
        <w:pStyle w:val="FirstParagraph"/>
      </w:pPr>
      <w:r>
        <w:rPr>
          <w:b/>
          <w:bCs/>
        </w:rPr>
        <w:t>Problem</w:t>
      </w:r>
      <w:r>
        <w:t>: Pervasive systems span organizational boundaries. Who writes specifications? What happens when specifications conflict?</w:t>
      </w:r>
    </w:p>
    <w:p w14:paraId="54E3BF99" w14:textId="77777777" w:rsidR="004532E4" w:rsidRDefault="00000000">
      <w:pPr>
        <w:pStyle w:val="BodyText"/>
      </w:pPr>
      <w:r>
        <w:rPr>
          <w:b/>
          <w:bCs/>
        </w:rPr>
        <w:t>Approaches</w:t>
      </w:r>
      <w:r>
        <w:t>:</w:t>
      </w:r>
    </w:p>
    <w:p w14:paraId="403A2FD1" w14:textId="77777777" w:rsidR="004532E4" w:rsidRDefault="00000000">
      <w:pPr>
        <w:numPr>
          <w:ilvl w:val="0"/>
          <w:numId w:val="13"/>
        </w:numPr>
      </w:pPr>
      <w:r>
        <w:t>Federated specifications (local ErisML with conflict resolution protocols)</w:t>
      </w:r>
    </w:p>
    <w:p w14:paraId="13493999" w14:textId="77777777" w:rsidR="004532E4" w:rsidRDefault="00000000">
      <w:pPr>
        <w:numPr>
          <w:ilvl w:val="0"/>
          <w:numId w:val="13"/>
        </w:numPr>
      </w:pPr>
      <w:r>
        <w:t>Jurisdictional layering (federal norms override state override local)</w:t>
      </w:r>
    </w:p>
    <w:p w14:paraId="7B335FCC" w14:textId="77777777" w:rsidR="004532E4" w:rsidRDefault="00000000">
      <w:pPr>
        <w:numPr>
          <w:ilvl w:val="0"/>
          <w:numId w:val="13"/>
        </w:numPr>
      </w:pPr>
      <w:r>
        <w:t>Negotiation protocols (automated contract negotiation)</w:t>
      </w:r>
    </w:p>
    <w:p w14:paraId="7CEEFE4E" w14:textId="77777777" w:rsidR="004532E4" w:rsidRDefault="00000000">
      <w:pPr>
        <w:pStyle w:val="FirstParagraph"/>
      </w:pPr>
      <w:r>
        <w:rPr>
          <w:b/>
          <w:bCs/>
        </w:rPr>
        <w:t>Open question</w:t>
      </w:r>
      <w:r>
        <w:t>: How do we ensure global safety when no single entity controls all agents?</w:t>
      </w:r>
    </w:p>
    <w:p w14:paraId="779EF76F" w14:textId="77777777" w:rsidR="004532E4" w:rsidRDefault="00000000">
      <w:pPr>
        <w:pStyle w:val="Heading2"/>
      </w:pPr>
      <w:bookmarkStart w:id="21" w:name="challenge-5-the-value-alignment-problem"/>
      <w:bookmarkEnd w:id="20"/>
      <w:r>
        <w:t>Challenge 5: The Value Alignment Problem</w:t>
      </w:r>
    </w:p>
    <w:p w14:paraId="28875C54" w14:textId="77777777" w:rsidR="004532E4" w:rsidRDefault="00000000">
      <w:pPr>
        <w:pStyle w:val="FirstParagraph"/>
      </w:pPr>
      <w:r>
        <w:rPr>
          <w:b/>
          <w:bCs/>
        </w:rPr>
        <w:t>Problem</w:t>
      </w:r>
      <w:r>
        <w:t>: Even with perfect specifications and verification, whose values should the system optimize? When values conflict, who decides?</w:t>
      </w:r>
    </w:p>
    <w:p w14:paraId="6BEDD7DB" w14:textId="77777777" w:rsidR="004532E4" w:rsidRDefault="00000000">
      <w:pPr>
        <w:pStyle w:val="BodyText"/>
      </w:pPr>
      <w:r>
        <w:rPr>
          <w:b/>
          <w:bCs/>
        </w:rPr>
        <w:t>Approaches</w:t>
      </w:r>
      <w:r>
        <w:t>:</w:t>
      </w:r>
    </w:p>
    <w:p w14:paraId="1E7EE87E" w14:textId="77777777" w:rsidR="004532E4" w:rsidRDefault="00000000">
      <w:pPr>
        <w:numPr>
          <w:ilvl w:val="0"/>
          <w:numId w:val="14"/>
        </w:numPr>
      </w:pPr>
      <w:r>
        <w:t>Explicit value pluralism (encode multiple value systems, let users choose)</w:t>
      </w:r>
    </w:p>
    <w:p w14:paraId="05A9EE09" w14:textId="77777777" w:rsidR="004532E4" w:rsidRDefault="00000000">
      <w:pPr>
        <w:numPr>
          <w:ilvl w:val="0"/>
          <w:numId w:val="14"/>
        </w:numPr>
      </w:pPr>
      <w:r>
        <w:t>Democratic processes (vote on trade-off weights)</w:t>
      </w:r>
    </w:p>
    <w:p w14:paraId="631D94F3" w14:textId="77777777" w:rsidR="004532E4" w:rsidRDefault="00000000">
      <w:pPr>
        <w:numPr>
          <w:ilvl w:val="0"/>
          <w:numId w:val="14"/>
        </w:numPr>
      </w:pPr>
      <w:r>
        <w:t>Context-dependent ethics (different values in different situations)</w:t>
      </w:r>
    </w:p>
    <w:p w14:paraId="00E82BA3" w14:textId="77777777" w:rsidR="004532E4" w:rsidRDefault="00000000">
      <w:pPr>
        <w:pStyle w:val="FirstParagraph"/>
      </w:pPr>
      <w:r>
        <w:rPr>
          <w:b/>
          <w:bCs/>
        </w:rPr>
        <w:t>Open question</w:t>
      </w:r>
      <w:r>
        <w:t>: Is value alignment solvable by better specifications, or is it inherently social/political?</w:t>
      </w:r>
    </w:p>
    <w:p w14:paraId="65DEBB45" w14:textId="77777777" w:rsidR="004532E4" w:rsidRDefault="00000000">
      <w:pPr>
        <w:pStyle w:val="Heading1"/>
      </w:pPr>
      <w:bookmarkStart w:id="22" w:name="sec:requirements"/>
      <w:bookmarkEnd w:id="16"/>
      <w:bookmarkEnd w:id="21"/>
      <w:r>
        <w:t>Technical Requirements</w:t>
      </w:r>
    </w:p>
    <w:p w14:paraId="2CC3229B" w14:textId="77777777" w:rsidR="004532E4" w:rsidRDefault="00000000">
      <w:pPr>
        <w:pStyle w:val="FirstParagraph"/>
      </w:pPr>
      <w:r>
        <w:t>Based on challenges, we derive requirements (condensed from original ten):</w:t>
      </w:r>
    </w:p>
    <w:p w14:paraId="55135FC3" w14:textId="77777777" w:rsidR="004532E4" w:rsidRDefault="00000000">
      <w:pPr>
        <w:pStyle w:val="Heading2"/>
      </w:pPr>
      <w:bookmarkStart w:id="23" w:name="Xca8cb2b87412ccfc529583f8ba601054151fb24"/>
      <w:r>
        <w:t>R1: Formal Semantics with Complexity Guarantees</w:t>
      </w:r>
    </w:p>
    <w:p w14:paraId="634D924E" w14:textId="77777777" w:rsidR="004532E4" w:rsidRDefault="00000000">
      <w:pPr>
        <w:pStyle w:val="FirstParagraph"/>
      </w:pPr>
      <w:r>
        <w:t>Every construct has formal semantics with known computational complexity. Fragments marked by decidability:</w:t>
      </w:r>
    </w:p>
    <w:p w14:paraId="31F2ABB4" w14:textId="77777777" w:rsidR="004532E4" w:rsidRDefault="00000000">
      <w:pPr>
        <w:numPr>
          <w:ilvl w:val="0"/>
          <w:numId w:val="15"/>
        </w:numPr>
      </w:pPr>
      <w:r>
        <w:rPr>
          <w:b/>
          <w:bCs/>
        </w:rPr>
        <w:t>ErisML-Core</w:t>
      </w:r>
      <w:r>
        <w:t>: Decidable, polynomial verification</w:t>
      </w:r>
    </w:p>
    <w:p w14:paraId="45B1EB69" w14:textId="77777777" w:rsidR="004532E4" w:rsidRDefault="00000000">
      <w:pPr>
        <w:numPr>
          <w:ilvl w:val="0"/>
          <w:numId w:val="15"/>
        </w:numPr>
      </w:pPr>
      <w:r>
        <w:rPr>
          <w:b/>
          <w:bCs/>
        </w:rPr>
        <w:t>ErisML-Plus</w:t>
      </w:r>
      <w:r>
        <w:t>: Expressive, NP-complete</w:t>
      </w:r>
    </w:p>
    <w:p w14:paraId="55A0FEE0" w14:textId="77777777" w:rsidR="004532E4" w:rsidRDefault="00000000">
      <w:pPr>
        <w:numPr>
          <w:ilvl w:val="0"/>
          <w:numId w:val="15"/>
        </w:numPr>
      </w:pPr>
      <w:r>
        <w:rPr>
          <w:b/>
          <w:bCs/>
        </w:rPr>
        <w:t>ErisML-Full</w:t>
      </w:r>
      <w:r>
        <w:t>: Turing-complete, undecidable properties</w:t>
      </w:r>
    </w:p>
    <w:p w14:paraId="1C5EA826" w14:textId="77777777" w:rsidR="004532E4" w:rsidRDefault="00000000">
      <w:pPr>
        <w:pStyle w:val="FirstParagraph"/>
      </w:pPr>
      <w:r>
        <w:t xml:space="preserve">Tools warn when crossing boundaries: </w:t>
      </w:r>
      <w:r>
        <w:rPr>
          <w:i/>
          <w:iCs/>
        </w:rPr>
        <w:t>“Warning: First-order norms used. Verification may not terminate.”</w:t>
      </w:r>
    </w:p>
    <w:p w14:paraId="76658C4C" w14:textId="77777777" w:rsidR="004532E4" w:rsidRDefault="00000000">
      <w:pPr>
        <w:pStyle w:val="Heading2"/>
      </w:pPr>
      <w:bookmarkStart w:id="24" w:name="r2-compositional-semantics"/>
      <w:bookmarkEnd w:id="23"/>
      <w:r>
        <w:lastRenderedPageBreak/>
        <w:t>R2: Compositional Semantics</w:t>
      </w:r>
    </w:p>
    <w:p w14:paraId="30C43F4A" w14:textId="77777777" w:rsidR="004532E4" w:rsidRDefault="00000000">
      <w:pPr>
        <w:pStyle w:val="FirstParagraph"/>
      </w:pPr>
      <w:r>
        <w:t>Meaning of composite specifications determined from parts:</w:t>
      </w:r>
    </w:p>
    <w:p w14:paraId="73BCC123" w14:textId="77777777" w:rsidR="004532E4" w:rsidRDefault="00000000">
      <w:pPr>
        <w:numPr>
          <w:ilvl w:val="0"/>
          <w:numId w:val="16"/>
        </w:numPr>
      </w:pPr>
      <w:r>
        <w:t>Environment dynamics compose via parallel (</w:t>
      </w:r>
      <m:oMath>
        <m:r>
          <m:rPr>
            <m:sty m:val="p"/>
          </m:rPr>
          <w:rPr>
            <w:rFonts w:ascii="Cambria Math" w:hAnsi="Cambria Math"/>
          </w:rPr>
          <m:t>⊕</m:t>
        </m:r>
      </m:oMath>
      <w:r>
        <w:t>) or sequential (</w:t>
      </w:r>
      <m:oMath>
        <m:r>
          <m:rPr>
            <m:sty m:val="p"/>
          </m:rPr>
          <w:rPr>
            <w:rFonts w:ascii="Cambria Math" w:hAnsi="Cambria Math"/>
          </w:rPr>
          <m:t>⊙</m:t>
        </m:r>
      </m:oMath>
      <w:r>
        <w:t>) composition</w:t>
      </w:r>
    </w:p>
    <w:p w14:paraId="2B4A51F4" w14:textId="77777777" w:rsidR="004532E4" w:rsidRDefault="00000000">
      <w:pPr>
        <w:numPr>
          <w:ilvl w:val="0"/>
          <w:numId w:val="16"/>
        </w:numPr>
      </w:pPr>
      <w:r>
        <w:t>Utilities compose via weighted sum, lexicographic (</w:t>
      </w:r>
      <m:oMath>
        <m:r>
          <m:rPr>
            <m:sty m:val="p"/>
          </m:rPr>
          <w:rPr>
            <w:rFonts w:ascii="Cambria Math" w:hAnsi="Cambria Math"/>
          </w:rPr>
          <m:t>≫</m:t>
        </m:r>
      </m:oMath>
      <w:r>
        <w:t>), or Pareto</w:t>
      </w:r>
    </w:p>
    <w:p w14:paraId="5D36C964" w14:textId="77777777" w:rsidR="004532E4" w:rsidRDefault="00000000">
      <w:pPr>
        <w:numPr>
          <w:ilvl w:val="0"/>
          <w:numId w:val="16"/>
        </w:numPr>
      </w:pPr>
      <w:r>
        <w:t>Norms compose via priority hierarchies (</w:t>
      </w:r>
      <m:oMath>
        <m:r>
          <m:rPr>
            <m:sty m:val="p"/>
          </m:rPr>
          <w:rPr>
            <w:rFonts w:ascii="Cambria Math" w:hAnsi="Cambria Math"/>
          </w:rPr>
          <m:t>⊳</m:t>
        </m:r>
      </m:oMath>
      <w:r>
        <w:t>)</w:t>
      </w:r>
    </w:p>
    <w:p w14:paraId="19D8F3AC" w14:textId="77777777" w:rsidR="004532E4" w:rsidRDefault="00000000">
      <w:pPr>
        <w:pStyle w:val="FirstParagraph"/>
      </w:pPr>
      <w:r>
        <w:t xml:space="preserve">Example: </w:t>
      </w:r>
      <w:r>
        <w:rPr>
          <w:rStyle w:val="VerbatimChar"/>
        </w:rPr>
        <w:t xml:space="preserve">norms Combined = HIPAA </w:t>
      </w:r>
      <m:oMath>
        <m:r>
          <m:rPr>
            <m:sty m:val="p"/>
          </m:rPr>
          <w:rPr>
            <w:rFonts w:ascii="Cambria Math" w:hAnsi="Cambria Math"/>
          </w:rPr>
          <m:t>⊳</m:t>
        </m:r>
      </m:oMath>
      <w:r>
        <w:rPr>
          <w:rStyle w:val="VerbatimChar"/>
        </w:rPr>
        <w:t xml:space="preserve"> HospitalPolicy </w:t>
      </w:r>
      <m:oMath>
        <m:r>
          <m:rPr>
            <m:sty m:val="p"/>
          </m:rPr>
          <w:rPr>
            <w:rFonts w:ascii="Cambria Math" w:hAnsi="Cambria Math"/>
          </w:rPr>
          <m:t>⊳</m:t>
        </m:r>
      </m:oMath>
      <w:r>
        <w:rPr>
          <w:rStyle w:val="VerbatimChar"/>
        </w:rPr>
        <w:t xml:space="preserve"> DeviceDefaults</w:t>
      </w:r>
    </w:p>
    <w:p w14:paraId="3308C801" w14:textId="77777777" w:rsidR="004532E4" w:rsidRDefault="00000000">
      <w:pPr>
        <w:pStyle w:val="Heading2"/>
      </w:pPr>
      <w:bookmarkStart w:id="25" w:name="r3-multi-fidelity-modeling"/>
      <w:bookmarkEnd w:id="24"/>
      <w:r>
        <w:t>R3: Multi-Fidelity Modeling</w:t>
      </w:r>
    </w:p>
    <w:p w14:paraId="72EDA2E1" w14:textId="77777777" w:rsidR="004532E4" w:rsidRDefault="00000000">
      <w:pPr>
        <w:pStyle w:val="FirstParagraph"/>
      </w:pPr>
      <w:r>
        <w:t>Support multiple abstraction levels with verified relationships:</w:t>
      </w:r>
    </w:p>
    <w:p w14:paraId="218E8DBF" w14:textId="77777777" w:rsidR="004532E4" w:rsidRDefault="00000000">
      <w:pPr>
        <w:numPr>
          <w:ilvl w:val="0"/>
          <w:numId w:val="17"/>
        </w:numPr>
      </w:pPr>
      <w:r>
        <w:t>Abstract specifications (verifiable, coarse)</w:t>
      </w:r>
    </w:p>
    <w:p w14:paraId="74E0A389" w14:textId="77777777" w:rsidR="004532E4" w:rsidRDefault="00000000">
      <w:pPr>
        <w:numPr>
          <w:ilvl w:val="0"/>
          <w:numId w:val="17"/>
        </w:numPr>
      </w:pPr>
      <w:r>
        <w:t>Concrete implementations (executable, detailed)</w:t>
      </w:r>
    </w:p>
    <w:p w14:paraId="68EEC616" w14:textId="77777777" w:rsidR="004532E4" w:rsidRDefault="00000000">
      <w:pPr>
        <w:numPr>
          <w:ilvl w:val="0"/>
          <w:numId w:val="17"/>
        </w:numPr>
      </w:pPr>
      <w:r>
        <w:t xml:space="preserve">Abstraction functions mapping concrete </w:t>
      </w:r>
      <m:oMath>
        <m:r>
          <m:rPr>
            <m:sty m:val="p"/>
          </m:rPr>
          <w:rPr>
            <w:rFonts w:ascii="Cambria Math" w:hAnsi="Cambria Math"/>
          </w:rPr>
          <m:t>→</m:t>
        </m:r>
      </m:oMath>
      <w:r>
        <w:t xml:space="preserve"> abstract</w:t>
      </w:r>
    </w:p>
    <w:p w14:paraId="2B323BFF" w14:textId="77777777" w:rsidR="004532E4" w:rsidRDefault="00000000">
      <w:pPr>
        <w:numPr>
          <w:ilvl w:val="0"/>
          <w:numId w:val="17"/>
        </w:numPr>
      </w:pPr>
      <w:r>
        <w:t>Refinement proofs ensuring concrete satisfies abstract</w:t>
      </w:r>
    </w:p>
    <w:p w14:paraId="41345EBB" w14:textId="77777777" w:rsidR="004532E4" w:rsidRDefault="00000000">
      <w:pPr>
        <w:pStyle w:val="Heading2"/>
      </w:pPr>
      <w:bookmarkStart w:id="26" w:name="r4-audit-trail-and-provenance"/>
      <w:bookmarkEnd w:id="25"/>
      <w:r>
        <w:t>R4: Audit Trail and Provenance</w:t>
      </w:r>
    </w:p>
    <w:p w14:paraId="11231583" w14:textId="77777777" w:rsidR="004532E4" w:rsidRDefault="00000000">
      <w:pPr>
        <w:pStyle w:val="FirstParagraph"/>
      </w:pPr>
      <w:r>
        <w:t>Every action traceable to specification clauses permitting it:</w:t>
      </w:r>
    </w:p>
    <w:p w14:paraId="09FCF372" w14:textId="77777777" w:rsidR="004532E4" w:rsidRDefault="00000000">
      <w:pPr>
        <w:pStyle w:val="SourceCode"/>
      </w:pPr>
      <w:r>
        <w:rPr>
          <w:rStyle w:val="VerbatimChar"/>
        </w:rPr>
        <w:t>{</w:t>
      </w:r>
      <w:r>
        <w:br/>
      </w:r>
      <w:r>
        <w:rPr>
          <w:rStyle w:val="VerbatimChar"/>
        </w:rPr>
        <w:t xml:space="preserve">  "timestamp": "2025-06-15T03:42:17Z",</w:t>
      </w:r>
      <w:r>
        <w:br/>
      </w:r>
      <w:r>
        <w:rPr>
          <w:rStyle w:val="VerbatimChar"/>
        </w:rPr>
        <w:t xml:space="preserve">  "agent": "CareAgent_Room_301",</w:t>
      </w:r>
      <w:r>
        <w:br/>
      </w:r>
      <w:r>
        <w:rPr>
          <w:rStyle w:val="VerbatimChar"/>
        </w:rPr>
        <w:t xml:space="preserve">  "action": "summon_nurse",</w:t>
      </w:r>
      <w:r>
        <w:br/>
      </w:r>
      <w:r>
        <w:rPr>
          <w:rStyle w:val="VerbatimChar"/>
        </w:rPr>
        <w:t xml:space="preserve">  "reasoning": {</w:t>
      </w:r>
      <w:r>
        <w:br/>
      </w:r>
      <w:r>
        <w:rPr>
          <w:rStyle w:val="VerbatimChar"/>
        </w:rPr>
        <w:t xml:space="preserve">    "triggered_by": "patient.vitals.hr &gt; 120",</w:t>
      </w:r>
      <w:r>
        <w:br/>
      </w:r>
      <w:r>
        <w:rPr>
          <w:rStyle w:val="VerbatimChar"/>
        </w:rPr>
        <w:t xml:space="preserve">    "permitted_by": [</w:t>
      </w:r>
      <w:r>
        <w:br/>
      </w:r>
      <w:r>
        <w:rPr>
          <w:rStyle w:val="VerbatimChar"/>
        </w:rPr>
        <w:t xml:space="preserve">      "ClinicalProtocol.obligation.summon_nurse"</w:t>
      </w:r>
      <w:r>
        <w:br/>
      </w:r>
      <w:r>
        <w:rPr>
          <w:rStyle w:val="VerbatimChar"/>
        </w:rPr>
        <w:t xml:space="preserve">    ],</w:t>
      </w:r>
      <w:r>
        <w:br/>
      </w:r>
      <w:r>
        <w:rPr>
          <w:rStyle w:val="VerbatimChar"/>
        </w:rPr>
        <w:t xml:space="preserve">    "blocked_alternatives": [</w:t>
      </w:r>
      <w:r>
        <w:br/>
      </w:r>
      <w:r>
        <w:rPr>
          <w:rStyle w:val="VerbatimChar"/>
        </w:rPr>
        <w:t xml:space="preserve">      {"action": "adjust_iv",</w:t>
      </w:r>
      <w:r>
        <w:br/>
      </w:r>
      <w:r>
        <w:rPr>
          <w:rStyle w:val="VerbatimChar"/>
        </w:rPr>
        <w:t xml:space="preserve">       "reason": "prohibited (emergency=critical)"}</w:t>
      </w:r>
      <w:r>
        <w:br/>
      </w:r>
      <w:r>
        <w:rPr>
          <w:rStyle w:val="VerbatimChar"/>
        </w:rPr>
        <w:t xml:space="preserve">    ]</w:t>
      </w:r>
      <w:r>
        <w:br/>
      </w:r>
      <w:r>
        <w:rPr>
          <w:rStyle w:val="VerbatimChar"/>
        </w:rPr>
        <w:t xml:space="preserve">  },</w:t>
      </w:r>
      <w:r>
        <w:br/>
      </w:r>
      <w:r>
        <w:rPr>
          <w:rStyle w:val="VerbatimChar"/>
        </w:rPr>
        <w:t xml:space="preserve">  "signature": "0x8f3a..."</w:t>
      </w:r>
      <w:r>
        <w:br/>
      </w:r>
      <w:r>
        <w:rPr>
          <w:rStyle w:val="VerbatimChar"/>
        </w:rPr>
        <w:t>}</w:t>
      </w:r>
    </w:p>
    <w:p w14:paraId="48142060" w14:textId="77777777" w:rsidR="004532E4" w:rsidRDefault="00000000">
      <w:pPr>
        <w:pStyle w:val="Heading2"/>
      </w:pPr>
      <w:bookmarkStart w:id="27" w:name="Xd7c7d2f6cbc5be808ff277eabece5e2a7c4512a"/>
      <w:bookmarkEnd w:id="26"/>
      <w:r>
        <w:t>R5: Graceful Degradation Under Uncertainty</w:t>
      </w:r>
    </w:p>
    <w:p w14:paraId="472AD30C" w14:textId="77777777" w:rsidR="004532E4" w:rsidRDefault="00000000">
      <w:pPr>
        <w:pStyle w:val="FirstParagraph"/>
      </w:pPr>
      <w:r>
        <w:t>Explicit uncertainty budgets as first-class constructs:</w:t>
      </w:r>
    </w:p>
    <w:p w14:paraId="50EF5AD6" w14:textId="77777777" w:rsidR="004532E4" w:rsidRDefault="00000000">
      <w:pPr>
        <w:pStyle w:val="SourceCode"/>
      </w:pPr>
      <w:r>
        <w:rPr>
          <w:rStyle w:val="VerbatimChar"/>
        </w:rPr>
        <w:lastRenderedPageBreak/>
        <w:t>agent CareAgent {</w:t>
      </w:r>
      <w:r>
        <w:br/>
      </w:r>
      <w:r>
        <w:rPr>
          <w:rStyle w:val="VerbatimChar"/>
        </w:rPr>
        <w:t xml:space="preserve">  uncertainty_handling: {</w:t>
      </w:r>
      <w:r>
        <w:br/>
      </w:r>
      <w:r>
        <w:rPr>
          <w:rStyle w:val="VerbatimChar"/>
        </w:rPr>
        <w:t xml:space="preserve">    if entropy(beliefs.patient_location) &gt; 0.5:</w:t>
      </w:r>
      <w:r>
        <w:br/>
      </w:r>
      <w:r>
        <w:rPr>
          <w:rStyle w:val="VerbatimChar"/>
        </w:rPr>
        <w:t xml:space="preserve">      restrict capabilities to [monitor_only, summon_nurse];</w:t>
      </w:r>
      <w:r>
        <w:br/>
      </w:r>
      <w:r>
        <w:rPr>
          <w:rStyle w:val="VerbatimChar"/>
        </w:rPr>
        <w:t xml:space="preserve">      escalate_to human_operator;</w:t>
      </w:r>
      <w:r>
        <w:br/>
      </w:r>
      <w:r>
        <w:rPr>
          <w:rStyle w:val="VerbatimChar"/>
        </w:rPr>
        <w:t xml:space="preserve">  };</w:t>
      </w:r>
      <w:r>
        <w:br/>
      </w:r>
      <w:r>
        <w:rPr>
          <w:rStyle w:val="VerbatimChar"/>
        </w:rPr>
        <w:t>}</w:t>
      </w:r>
    </w:p>
    <w:p w14:paraId="097C97AA" w14:textId="77777777" w:rsidR="004532E4" w:rsidRDefault="00000000">
      <w:pPr>
        <w:pStyle w:val="Heading1"/>
      </w:pPr>
      <w:bookmarkStart w:id="28" w:name="sec:case-study"/>
      <w:bookmarkEnd w:id="22"/>
      <w:bookmarkEnd w:id="27"/>
      <w:r>
        <w:t>Case Study: Smart Home Healthcare</w:t>
      </w:r>
    </w:p>
    <w:p w14:paraId="0BD31905" w14:textId="77777777" w:rsidR="004532E4" w:rsidRDefault="00000000">
      <w:pPr>
        <w:pStyle w:val="FirstParagraph"/>
      </w:pPr>
      <w:r>
        <w:rPr>
          <w:b/>
          <w:bCs/>
        </w:rPr>
        <w:t>Scenario</w:t>
      </w:r>
      <w:r>
        <w:t>: Margaret, 78, lives alone with AI care assistance. She has diabetes, mild cognitive impairment, and mobility issues. The system monitors vitals, manages medication reminders, coordinates with nurses, and alerts family during emergencies.</w:t>
      </w:r>
    </w:p>
    <w:p w14:paraId="3C739A80" w14:textId="77777777" w:rsidR="004532E4" w:rsidRDefault="00000000">
      <w:pPr>
        <w:pStyle w:val="Heading2"/>
      </w:pPr>
      <w:bookmarkStart w:id="29" w:name="the-challenges"/>
      <w:r>
        <w:t>The Challenges</w:t>
      </w:r>
    </w:p>
    <w:p w14:paraId="39FAF77E" w14:textId="77777777" w:rsidR="004532E4" w:rsidRDefault="00000000">
      <w:pPr>
        <w:pStyle w:val="FirstParagraph"/>
      </w:pPr>
      <w:r>
        <w:rPr>
          <w:b/>
          <w:bCs/>
        </w:rPr>
        <w:t>Observational chaos</w:t>
      </w:r>
      <w:r>
        <w:t>: Glucose monitor occasionally fails. Motion sensors have false negatives. Self-reports are inconsistent with cognitive state.</w:t>
      </w:r>
    </w:p>
    <w:p w14:paraId="6BF57230" w14:textId="77777777" w:rsidR="004532E4" w:rsidRDefault="00000000">
      <w:pPr>
        <w:pStyle w:val="BodyText"/>
      </w:pPr>
      <w:r>
        <w:rPr>
          <w:b/>
          <w:bCs/>
        </w:rPr>
        <w:t>Intentional chaos</w:t>
      </w:r>
      <w:r>
        <w:t>: Margaret wants independence and privacy. Her daughter wants safety and monitoring. The AI optimizes health outcomes. Insurance wants cost containment.</w:t>
      </w:r>
    </w:p>
    <w:p w14:paraId="422A9E56" w14:textId="77777777" w:rsidR="004532E4" w:rsidRDefault="00000000">
      <w:pPr>
        <w:pStyle w:val="BodyText"/>
      </w:pPr>
      <w:r>
        <w:rPr>
          <w:b/>
          <w:bCs/>
        </w:rPr>
        <w:t>Normative chaos</w:t>
      </w:r>
      <w:r>
        <w:t>: HIPAA limits data sharing, but elder abuse laws require reporting. Advanced directives say no hospitalization unless critical—but what is “critical”?</w:t>
      </w:r>
    </w:p>
    <w:p w14:paraId="78092FAB" w14:textId="77777777" w:rsidR="004532E4" w:rsidRDefault="00000000">
      <w:pPr>
        <w:pStyle w:val="BodyText"/>
      </w:pPr>
      <w:r>
        <w:rPr>
          <w:b/>
          <w:bCs/>
        </w:rPr>
        <w:t>Temporal chaos</w:t>
      </w:r>
      <w:r>
        <w:t>: Cognitive state fluctuates daily. Winter brings different risks than summer. Care plan must adapt as she declines.</w:t>
      </w:r>
    </w:p>
    <w:p w14:paraId="13769894" w14:textId="77777777" w:rsidR="004532E4" w:rsidRDefault="00000000">
      <w:pPr>
        <w:pStyle w:val="Heading2"/>
      </w:pPr>
      <w:bookmarkStart w:id="30" w:name="erisml-solution-excerpt"/>
      <w:bookmarkEnd w:id="29"/>
      <w:r>
        <w:t>ErisML Solution (Excerpt)</w:t>
      </w:r>
    </w:p>
    <w:p w14:paraId="47C81725" w14:textId="77777777" w:rsidR="004532E4" w:rsidRDefault="00000000">
      <w:pPr>
        <w:pStyle w:val="SourceCode"/>
      </w:pPr>
      <w:r>
        <w:rPr>
          <w:rStyle w:val="VerbatimChar"/>
        </w:rPr>
        <w:t>agent CareAgent {</w:t>
      </w:r>
      <w:r>
        <w:br/>
      </w:r>
      <w:r>
        <w:rPr>
          <w:rStyle w:val="VerbatimChar"/>
        </w:rPr>
        <w:t xml:space="preserve">  intents: lexicographic {</w:t>
      </w:r>
      <w:r>
        <w:br/>
      </w:r>
      <w:r>
        <w:rPr>
          <w:rStyle w:val="VerbatimChar"/>
        </w:rPr>
        <w:t xml:space="preserve">    1st: margaret.safety,           // Highest priority</w:t>
      </w:r>
      <w:r>
        <w:br/>
      </w:r>
      <w:r>
        <w:rPr>
          <w:rStyle w:val="VerbatimChar"/>
        </w:rPr>
        <w:t xml:space="preserve">    2nd: margaret.independence,     // Respect autonomy</w:t>
      </w:r>
      <w:r>
        <w:br/>
      </w:r>
      <w:r>
        <w:rPr>
          <w:rStyle w:val="VerbatimChar"/>
        </w:rPr>
        <w:t xml:space="preserve">    3rd: family.peace_of_mind,</w:t>
      </w:r>
      <w:r>
        <w:br/>
      </w:r>
      <w:r>
        <w:rPr>
          <w:rStyle w:val="VerbatimChar"/>
        </w:rPr>
        <w:t xml:space="preserve">    4th: system.efficiency</w:t>
      </w:r>
      <w:r>
        <w:br/>
      </w:r>
      <w:r>
        <w:rPr>
          <w:rStyle w:val="VerbatimChar"/>
        </w:rPr>
        <w:t xml:space="preserve">  };</w:t>
      </w:r>
      <w:r>
        <w:br/>
      </w:r>
      <w:r>
        <w:rPr>
          <w:rStyle w:val="VerbatimChar"/>
        </w:rPr>
        <w:t>}</w:t>
      </w:r>
      <w:r>
        <w:br/>
      </w:r>
      <w:r>
        <w:br/>
      </w:r>
      <w:r>
        <w:rPr>
          <w:rStyle w:val="VerbatimChar"/>
        </w:rPr>
        <w:t>norms CareProtocol {</w:t>
      </w:r>
      <w:r>
        <w:br/>
      </w:r>
      <w:r>
        <w:rPr>
          <w:rStyle w:val="VerbatimChar"/>
        </w:rPr>
        <w:t xml:space="preserve">  // Privacy vs. Safety trade-off</w:t>
      </w:r>
      <w:r>
        <w:br/>
      </w:r>
      <w:r>
        <w:rPr>
          <w:rStyle w:val="VerbatimChar"/>
        </w:rPr>
        <w:t xml:space="preserve">  prohibition: {</w:t>
      </w:r>
      <w:r>
        <w:br/>
      </w:r>
      <w:r>
        <w:rPr>
          <w:rStyle w:val="VerbatimChar"/>
        </w:rPr>
        <w:t xml:space="preserve">    CareAgent.share(margaret.data, third_party)</w:t>
      </w:r>
      <w:r>
        <w:br/>
      </w:r>
      <w:r>
        <w:rPr>
          <w:rStyle w:val="VerbatimChar"/>
        </w:rPr>
        <w:t xml:space="preserve">      unless consent_given OR emergency</w:t>
      </w:r>
      <w:r>
        <w:br/>
      </w:r>
      <w:r>
        <w:rPr>
          <w:rStyle w:val="VerbatimChar"/>
        </w:rPr>
        <w:t xml:space="preserve">             OR mandated_reporter;</w:t>
      </w:r>
      <w:r>
        <w:br/>
      </w:r>
      <w:r>
        <w:rPr>
          <w:rStyle w:val="VerbatimChar"/>
        </w:rPr>
        <w:t xml:space="preserve">  };</w:t>
      </w:r>
      <w:r>
        <w:br/>
      </w:r>
      <w:r>
        <w:br/>
      </w:r>
      <w:r>
        <w:rPr>
          <w:rStyle w:val="VerbatimChar"/>
        </w:rPr>
        <w:t xml:space="preserve">  // Autonomy preservation</w:t>
      </w:r>
      <w:r>
        <w:br/>
      </w:r>
      <w:r>
        <w:rPr>
          <w:rStyle w:val="VerbatimChar"/>
        </w:rPr>
        <w:lastRenderedPageBreak/>
        <w:t xml:space="preserve">  prohibition: {</w:t>
      </w:r>
      <w:r>
        <w:br/>
      </w:r>
      <w:r>
        <w:rPr>
          <w:rStyle w:val="VerbatimChar"/>
        </w:rPr>
        <w:t xml:space="preserve">    CareAgent.override(margaret.decision)</w:t>
      </w:r>
      <w:r>
        <w:br/>
      </w:r>
      <w:r>
        <w:rPr>
          <w:rStyle w:val="VerbatimChar"/>
        </w:rPr>
        <w:t xml:space="preserve">      unless cognitive_state == unresponsive</w:t>
      </w:r>
      <w:r>
        <w:br/>
      </w:r>
      <w:r>
        <w:rPr>
          <w:rStyle w:val="VerbatimChar"/>
        </w:rPr>
        <w:t xml:space="preserve">             OR imminent_danger;</w:t>
      </w:r>
      <w:r>
        <w:br/>
      </w:r>
      <w:r>
        <w:rPr>
          <w:rStyle w:val="VerbatimChar"/>
        </w:rPr>
        <w:t xml:space="preserve">  };</w:t>
      </w:r>
      <w:r>
        <w:br/>
      </w:r>
      <w:r>
        <w:br/>
      </w:r>
      <w:r>
        <w:rPr>
          <w:rStyle w:val="VerbatimChar"/>
        </w:rPr>
        <w:t xml:space="preserve">  // Context-sensitive norm adaptation</w:t>
      </w:r>
      <w:r>
        <w:br/>
      </w:r>
      <w:r>
        <w:rPr>
          <w:rStyle w:val="VerbatimChar"/>
        </w:rPr>
        <w:t xml:space="preserve">  context_sensitivity: {</w:t>
      </w:r>
      <w:r>
        <w:br/>
      </w:r>
      <w:r>
        <w:rPr>
          <w:rStyle w:val="VerbatimChar"/>
        </w:rPr>
        <w:t xml:space="preserve">    during margaret.cognitive_state == confused:</w:t>
      </w:r>
      <w:r>
        <w:br/>
      </w:r>
      <w:r>
        <w:rPr>
          <w:rStyle w:val="VerbatimChar"/>
        </w:rPr>
        <w:t xml:space="preserve">      allow increased_monitoring</w:t>
      </w:r>
      <w:r>
        <w:br/>
      </w:r>
      <w:r>
        <w:rPr>
          <w:rStyle w:val="VerbatimChar"/>
        </w:rPr>
        <w:t xml:space="preserve">        without explicit_consent;</w:t>
      </w:r>
      <w:r>
        <w:br/>
      </w:r>
      <w:r>
        <w:rPr>
          <w:rStyle w:val="VerbatimChar"/>
        </w:rPr>
        <w:t xml:space="preserve">      increase medication_reminder_frequency;</w:t>
      </w:r>
      <w:r>
        <w:br/>
      </w:r>
      <w:r>
        <w:rPr>
          <w:rStyle w:val="VerbatimChar"/>
        </w:rPr>
        <w:t xml:space="preserve">  };</w:t>
      </w:r>
      <w:r>
        <w:br/>
      </w:r>
      <w:r>
        <w:br/>
      </w:r>
      <w:r>
        <w:rPr>
          <w:rStyle w:val="VerbatimChar"/>
        </w:rPr>
        <w:t xml:space="preserve">  // Conflict resolution: safety trumps privacy</w:t>
      </w:r>
      <w:r>
        <w:br/>
      </w:r>
      <w:r>
        <w:rPr>
          <w:rStyle w:val="VerbatimChar"/>
        </w:rPr>
        <w:t xml:space="preserve">  priority: {</w:t>
      </w:r>
      <w:r>
        <w:br/>
      </w:r>
      <w:r>
        <w:rPr>
          <w:rStyle w:val="VerbatimChar"/>
        </w:rPr>
        <w:t xml:space="preserve">    when emergency_status == critical:</w:t>
      </w:r>
      <w:r>
        <w:br/>
      </w:r>
      <w:r>
        <w:rPr>
          <w:rStyle w:val="VerbatimChar"/>
        </w:rPr>
        <w:t xml:space="preserve">      obligation.call_911</w:t>
      </w:r>
      <w:r>
        <w:br/>
      </w:r>
      <w:r>
        <w:rPr>
          <w:rStyle w:val="VerbatimChar"/>
        </w:rPr>
        <w:t xml:space="preserve">        overrides prohibition.share_data;</w:t>
      </w:r>
      <w:r>
        <w:br/>
      </w:r>
      <w:r>
        <w:rPr>
          <w:rStyle w:val="VerbatimChar"/>
        </w:rPr>
        <w:t xml:space="preserve">  };</w:t>
      </w:r>
      <w:r>
        <w:br/>
      </w:r>
      <w:r>
        <w:rPr>
          <w:rStyle w:val="VerbatimChar"/>
        </w:rPr>
        <w:t>}</w:t>
      </w:r>
    </w:p>
    <w:p w14:paraId="622CB4D1" w14:textId="77777777" w:rsidR="004532E4" w:rsidRDefault="00000000">
      <w:pPr>
        <w:pStyle w:val="Heading2"/>
      </w:pPr>
      <w:bookmarkStart w:id="31" w:name="what-erisml-enables"/>
      <w:bookmarkEnd w:id="30"/>
      <w:r>
        <w:t>What ErisML Enables</w:t>
      </w:r>
    </w:p>
    <w:p w14:paraId="68218F9D" w14:textId="77777777" w:rsidR="004532E4" w:rsidRDefault="00000000">
      <w:pPr>
        <w:numPr>
          <w:ilvl w:val="0"/>
          <w:numId w:val="18"/>
        </w:numPr>
      </w:pPr>
      <w:r>
        <w:rPr>
          <w:b/>
          <w:bCs/>
        </w:rPr>
        <w:t>Legible trade-offs</w:t>
      </w:r>
      <w:r>
        <w:t>: Family can see autonomy is 2nd priority after safety</w:t>
      </w:r>
    </w:p>
    <w:p w14:paraId="6A8F6422" w14:textId="77777777" w:rsidR="004532E4" w:rsidRDefault="00000000">
      <w:pPr>
        <w:numPr>
          <w:ilvl w:val="0"/>
          <w:numId w:val="18"/>
        </w:numPr>
      </w:pPr>
      <w:r>
        <w:rPr>
          <w:b/>
          <w:bCs/>
        </w:rPr>
        <w:t>Auditable decisions</w:t>
      </w:r>
      <w:r>
        <w:t xml:space="preserve">: “Why didn’t system call 911?” </w:t>
      </w:r>
      <m:oMath>
        <m:r>
          <m:rPr>
            <m:sty m:val="p"/>
          </m:rPr>
          <w:rPr>
            <w:rFonts w:ascii="Cambria Math" w:hAnsi="Cambria Math"/>
          </w:rPr>
          <m:t>→</m:t>
        </m:r>
      </m:oMath>
      <w:r>
        <w:t xml:space="preserve"> “Glucose was 55, above threshold of 40”</w:t>
      </w:r>
    </w:p>
    <w:p w14:paraId="1A014DFC" w14:textId="77777777" w:rsidR="004532E4" w:rsidRDefault="00000000">
      <w:pPr>
        <w:numPr>
          <w:ilvl w:val="0"/>
          <w:numId w:val="18"/>
        </w:numPr>
      </w:pPr>
      <w:r>
        <w:rPr>
          <w:b/>
          <w:bCs/>
        </w:rPr>
        <w:t>Adaptive constraints</w:t>
      </w:r>
      <w:r>
        <w:t>: Norms flex with cognitive state, time of day, emergency status</w:t>
      </w:r>
    </w:p>
    <w:p w14:paraId="3F198A06" w14:textId="77777777" w:rsidR="004532E4" w:rsidRDefault="00000000">
      <w:pPr>
        <w:numPr>
          <w:ilvl w:val="0"/>
          <w:numId w:val="18"/>
        </w:numPr>
      </w:pPr>
      <w:r>
        <w:rPr>
          <w:b/>
          <w:bCs/>
        </w:rPr>
        <w:t>Multi-stakeholder governance</w:t>
      </w:r>
      <w:r>
        <w:t>: Margaret, daughter, care team, and regulators have voice</w:t>
      </w:r>
    </w:p>
    <w:p w14:paraId="51D0DAFA" w14:textId="77777777" w:rsidR="004532E4" w:rsidRDefault="00000000">
      <w:pPr>
        <w:numPr>
          <w:ilvl w:val="0"/>
          <w:numId w:val="18"/>
        </w:numPr>
      </w:pPr>
      <w:r>
        <w:rPr>
          <w:b/>
          <w:bCs/>
        </w:rPr>
        <w:t>Longitudinal validation</w:t>
      </w:r>
      <w:r>
        <w:t>: Test adaptation over months, not just point-in-time</w:t>
      </w:r>
    </w:p>
    <w:p w14:paraId="546D77A5" w14:textId="77777777" w:rsidR="004532E4" w:rsidRDefault="00000000">
      <w:pPr>
        <w:pStyle w:val="Heading2"/>
      </w:pPr>
      <w:bookmarkStart w:id="32" w:name="what-erisml-cannot-prevent-failure-modes"/>
      <w:bookmarkEnd w:id="31"/>
      <w:r>
        <w:t>What ErisML Cannot Prevent (Failure Modes)</w:t>
      </w:r>
    </w:p>
    <w:p w14:paraId="0693D215" w14:textId="77777777" w:rsidR="004532E4" w:rsidRDefault="00000000">
      <w:pPr>
        <w:pStyle w:val="FirstParagraph"/>
      </w:pPr>
      <w:r>
        <w:rPr>
          <w:b/>
          <w:bCs/>
        </w:rPr>
        <w:t>Gradual Cognitive Decline</w:t>
      </w:r>
      <w:r>
        <w:t>: ErisML has discrete states (clear/confused/unresponsive). Reality: Decline is gradual with good/bad days. Risk: System flips between autonomy and paternalism erratically. Residual risk: Requires human oversight during state transitions.</w:t>
      </w:r>
    </w:p>
    <w:p w14:paraId="6FEF1AA3" w14:textId="77777777" w:rsidR="004532E4" w:rsidRDefault="00000000">
      <w:pPr>
        <w:pStyle w:val="BodyText"/>
      </w:pPr>
      <w:r>
        <w:rPr>
          <w:b/>
          <w:bCs/>
        </w:rPr>
        <w:t>Privacy-Safety Gaming</w:t>
      </w:r>
      <w:r>
        <w:t>: Margaret might trigger false alarms to get attention. Daughter might engineer “emergencies” to get surveillance. Risk: Norm gaming by humans, not just AI. Mitigation: Partial (reputation systems, usage patterns analysis).</w:t>
      </w:r>
    </w:p>
    <w:p w14:paraId="42DDC318" w14:textId="77777777" w:rsidR="004532E4" w:rsidRDefault="00000000">
      <w:pPr>
        <w:pStyle w:val="BodyText"/>
      </w:pPr>
      <w:r>
        <w:rPr>
          <w:b/>
          <w:bCs/>
        </w:rPr>
        <w:t>Sensor Failure Cascades</w:t>
      </w:r>
      <w:r>
        <w:t>: If glucose monitor fails during actual emergency, system may not detect danger. False positives from noisy sensors may cause alert fatigue. Risk: Over-</w:t>
      </w:r>
      <w:r>
        <w:lastRenderedPageBreak/>
        <w:t>reliance on unreliable sensors. Mitigation: Multi-sensor fusion, uncertainty-aware decision making.</w:t>
      </w:r>
    </w:p>
    <w:p w14:paraId="50924E81" w14:textId="77777777" w:rsidR="004532E4" w:rsidRDefault="00000000">
      <w:pPr>
        <w:pStyle w:val="Heading1"/>
      </w:pPr>
      <w:bookmarkStart w:id="33" w:name="sec:roadmap"/>
      <w:bookmarkEnd w:id="28"/>
      <w:bookmarkEnd w:id="32"/>
      <w:r>
        <w:t>Research Roadmap</w:t>
      </w:r>
    </w:p>
    <w:p w14:paraId="17DA7C17" w14:textId="77777777" w:rsidR="004532E4" w:rsidRDefault="00000000">
      <w:pPr>
        <w:pStyle w:val="Heading2"/>
      </w:pPr>
      <w:bookmarkStart w:id="34" w:name="phase-1-foundations-years-12"/>
      <w:r>
        <w:t>Phase 1: Foundations (Years 1–2)</w:t>
      </w:r>
    </w:p>
    <w:p w14:paraId="33D72DF0" w14:textId="77777777" w:rsidR="004532E4" w:rsidRDefault="00000000">
      <w:pPr>
        <w:pStyle w:val="FirstParagraph"/>
      </w:pPr>
      <w:r>
        <w:rPr>
          <w:b/>
          <w:bCs/>
        </w:rPr>
        <w:t>Goals</w:t>
      </w:r>
      <w:r>
        <w:t>: Formal foundations, core language, proof-of-concept.</w:t>
      </w:r>
    </w:p>
    <w:p w14:paraId="610A10C6" w14:textId="77777777" w:rsidR="004532E4" w:rsidRDefault="00000000">
      <w:pPr>
        <w:pStyle w:val="BodyText"/>
      </w:pPr>
      <w:r>
        <w:rPr>
          <w:b/>
          <w:bCs/>
        </w:rPr>
        <w:t>Deliverables</w:t>
      </w:r>
      <w:r>
        <w:t>:</w:t>
      </w:r>
    </w:p>
    <w:p w14:paraId="5A326BCC" w14:textId="77777777" w:rsidR="004532E4" w:rsidRDefault="00000000">
      <w:pPr>
        <w:numPr>
          <w:ilvl w:val="0"/>
          <w:numId w:val="19"/>
        </w:numPr>
      </w:pPr>
      <w:r>
        <w:t>Formal semantics document with operational semantics, type system, norm interpretation</w:t>
      </w:r>
    </w:p>
    <w:p w14:paraId="5B5E5237" w14:textId="77777777" w:rsidR="004532E4" w:rsidRDefault="00000000">
      <w:pPr>
        <w:numPr>
          <w:ilvl w:val="0"/>
          <w:numId w:val="19"/>
        </w:numPr>
      </w:pPr>
      <w:r>
        <w:t>Complexity characterization for fragments (decidability, tight bounds)</w:t>
      </w:r>
    </w:p>
    <w:p w14:paraId="4C84F167" w14:textId="77777777" w:rsidR="004532E4" w:rsidRDefault="00000000">
      <w:pPr>
        <w:numPr>
          <w:ilvl w:val="0"/>
          <w:numId w:val="19"/>
        </w:numPr>
      </w:pPr>
      <w:r>
        <w:t>Reference parser and interpreter for ErisML-Core</w:t>
      </w:r>
    </w:p>
    <w:p w14:paraId="232DEC10" w14:textId="77777777" w:rsidR="004532E4" w:rsidRDefault="00000000">
      <w:pPr>
        <w:numPr>
          <w:ilvl w:val="0"/>
          <w:numId w:val="19"/>
        </w:numPr>
      </w:pPr>
      <w:r>
        <w:t>Compilers to PDDL, PRISM, Python simulation</w:t>
      </w:r>
    </w:p>
    <w:p w14:paraId="33C5EE04" w14:textId="77777777" w:rsidR="004532E4" w:rsidRDefault="00000000">
      <w:pPr>
        <w:numPr>
          <w:ilvl w:val="0"/>
          <w:numId w:val="19"/>
        </w:numPr>
      </w:pPr>
      <w:r>
        <w:t>Benchmark suite: 50+ scenarios across healthcare, mobility, industrial</w:t>
      </w:r>
    </w:p>
    <w:p w14:paraId="4B48DEE0" w14:textId="77777777" w:rsidR="004532E4" w:rsidRDefault="00000000">
      <w:pPr>
        <w:pStyle w:val="FirstParagraph"/>
      </w:pPr>
      <w:r>
        <w:rPr>
          <w:b/>
          <w:bCs/>
        </w:rPr>
        <w:t>Concrete Milestones</w:t>
      </w:r>
      <w:r>
        <w:t>:</w:t>
      </w:r>
    </w:p>
    <w:p w14:paraId="459B25E5" w14:textId="77777777" w:rsidR="004532E4" w:rsidRDefault="00000000">
      <w:pPr>
        <w:numPr>
          <w:ilvl w:val="0"/>
          <w:numId w:val="20"/>
        </w:numPr>
      </w:pPr>
      <w:r>
        <w:t xml:space="preserve">M1.1: Inter-rater reliability on expressiveness: 3 experts, agreement </w:t>
      </w:r>
      <m:oMath>
        <m:r>
          <m:rPr>
            <m:sty m:val="p"/>
          </m:rPr>
          <w:rPr>
            <w:rFonts w:ascii="Cambria Math" w:hAnsi="Cambria Math"/>
          </w:rPr>
          <m:t>&gt;</m:t>
        </m:r>
        <m:r>
          <w:rPr>
            <w:rFonts w:ascii="Cambria Math" w:hAnsi="Cambria Math"/>
          </w:rPr>
          <m:t>0.8</m:t>
        </m:r>
      </m:oMath>
      <w:r>
        <w:t xml:space="preserve"> (Krippendorff’s </w:t>
      </w:r>
      <m:oMath>
        <m:r>
          <w:rPr>
            <w:rFonts w:ascii="Cambria Math" w:hAnsi="Cambria Math"/>
          </w:rPr>
          <m:t>α</m:t>
        </m:r>
      </m:oMath>
      <w:r>
        <w:t>)</w:t>
      </w:r>
    </w:p>
    <w:p w14:paraId="6C0998F5" w14:textId="77777777" w:rsidR="004532E4" w:rsidRDefault="00000000">
      <w:pPr>
        <w:numPr>
          <w:ilvl w:val="0"/>
          <w:numId w:val="20"/>
        </w:numPr>
      </w:pPr>
      <w:r>
        <w:t xml:space="preserve">M1.2: Verification time </w:t>
      </w:r>
      <m:oMath>
        <m:r>
          <m:rPr>
            <m:sty m:val="p"/>
          </m:rPr>
          <w:rPr>
            <w:rFonts w:ascii="Cambria Math" w:hAnsi="Cambria Math"/>
          </w:rPr>
          <m:t>&lt;</m:t>
        </m:r>
        <m:r>
          <w:rPr>
            <w:rFonts w:ascii="Cambria Math" w:hAnsi="Cambria Math"/>
          </w:rPr>
          <m:t>1</m:t>
        </m:r>
      </m:oMath>
      <w:r>
        <w:t xml:space="preserve"> minute for specs with </w:t>
      </w:r>
      <m:oMath>
        <m:r>
          <m:rPr>
            <m:sty m:val="p"/>
          </m:rPr>
          <w:rPr>
            <w:rFonts w:ascii="Cambria Math" w:hAnsi="Cambria Math"/>
          </w:rPr>
          <m:t>&lt;</m:t>
        </m:r>
        <m:r>
          <w:rPr>
            <w:rFonts w:ascii="Cambria Math" w:hAnsi="Cambria Math"/>
          </w:rPr>
          <m:t>100</m:t>
        </m:r>
      </m:oMath>
      <w:r>
        <w:t xml:space="preserve"> state variables (ErisML-Core)</w:t>
      </w:r>
    </w:p>
    <w:p w14:paraId="473DD5E1" w14:textId="77777777" w:rsidR="004532E4" w:rsidRDefault="00000000">
      <w:pPr>
        <w:numPr>
          <w:ilvl w:val="0"/>
          <w:numId w:val="20"/>
        </w:numPr>
      </w:pPr>
      <w:r>
        <w:t>M1.3: Compilation correctness: 100% of Core specs compile to PDDL/PRISM, verified via metamorphic testing</w:t>
      </w:r>
    </w:p>
    <w:p w14:paraId="2A4301B7" w14:textId="77777777" w:rsidR="004532E4" w:rsidRDefault="00000000">
      <w:pPr>
        <w:pStyle w:val="Heading2"/>
      </w:pPr>
      <w:bookmarkStart w:id="35" w:name="X987f7142f96f0a57ceb44a57f6894bf134e7141"/>
      <w:bookmarkEnd w:id="34"/>
      <w:r>
        <w:t>Phase 2: Integration and Learning (Years 2–4)</w:t>
      </w:r>
    </w:p>
    <w:p w14:paraId="67A58F50" w14:textId="77777777" w:rsidR="004532E4" w:rsidRDefault="00000000">
      <w:pPr>
        <w:pStyle w:val="FirstParagraph"/>
      </w:pPr>
      <w:r>
        <w:rPr>
          <w:b/>
          <w:bCs/>
        </w:rPr>
        <w:t>Goals</w:t>
      </w:r>
      <w:r>
        <w:t>: Integrate with foundation models, federated learning, edge deployment.</w:t>
      </w:r>
    </w:p>
    <w:p w14:paraId="5577D4FD" w14:textId="77777777" w:rsidR="004532E4" w:rsidRDefault="00000000">
      <w:pPr>
        <w:pStyle w:val="BodyText"/>
      </w:pPr>
      <w:r>
        <w:rPr>
          <w:b/>
          <w:bCs/>
        </w:rPr>
        <w:t>Deliverables</w:t>
      </w:r>
      <w:r>
        <w:t>:</w:t>
      </w:r>
    </w:p>
    <w:p w14:paraId="7132E172" w14:textId="77777777" w:rsidR="004532E4" w:rsidRDefault="00000000">
      <w:pPr>
        <w:numPr>
          <w:ilvl w:val="0"/>
          <w:numId w:val="21"/>
        </w:numPr>
      </w:pPr>
      <w:r>
        <w:t>Foundation model integration layer (LLM-based agents with ErisML governance)</w:t>
      </w:r>
    </w:p>
    <w:p w14:paraId="47FFD610" w14:textId="77777777" w:rsidR="004532E4" w:rsidRDefault="00000000">
      <w:pPr>
        <w:numPr>
          <w:ilvl w:val="0"/>
          <w:numId w:val="21"/>
        </w:numPr>
      </w:pPr>
      <w:r>
        <w:t>Constrained RL algorithms provably respecting ErisML norms</w:t>
      </w:r>
    </w:p>
    <w:p w14:paraId="3CC40332" w14:textId="77777777" w:rsidR="004532E4" w:rsidRDefault="00000000">
      <w:pPr>
        <w:numPr>
          <w:ilvl w:val="0"/>
          <w:numId w:val="21"/>
        </w:numPr>
      </w:pPr>
      <w:r>
        <w:t>Federated learning protocols with differential privacy encoded as ErisML policies</w:t>
      </w:r>
    </w:p>
    <w:p w14:paraId="46BB77C5" w14:textId="77777777" w:rsidR="004532E4" w:rsidRDefault="00000000">
      <w:pPr>
        <w:numPr>
          <w:ilvl w:val="0"/>
          <w:numId w:val="21"/>
        </w:numPr>
      </w:pPr>
      <w:r>
        <w:t>Edge optimization toolkit with ErisML runtime monitors</w:t>
      </w:r>
    </w:p>
    <w:p w14:paraId="20EE9BE8" w14:textId="77777777" w:rsidR="004532E4" w:rsidRDefault="00000000">
      <w:pPr>
        <w:numPr>
          <w:ilvl w:val="0"/>
          <w:numId w:val="21"/>
        </w:numPr>
      </w:pPr>
      <w:r>
        <w:t>Real-world pilots in 3 domains</w:t>
      </w:r>
    </w:p>
    <w:p w14:paraId="7CDFD6DD" w14:textId="77777777" w:rsidR="004532E4" w:rsidRDefault="00000000">
      <w:pPr>
        <w:pStyle w:val="FirstParagraph"/>
      </w:pPr>
      <w:r>
        <w:rPr>
          <w:b/>
          <w:bCs/>
        </w:rPr>
        <w:lastRenderedPageBreak/>
        <w:t>Concrete Milestones</w:t>
      </w:r>
      <w:r>
        <w:t>:</w:t>
      </w:r>
    </w:p>
    <w:p w14:paraId="3242D658" w14:textId="77777777" w:rsidR="004532E4" w:rsidRDefault="00000000">
      <w:pPr>
        <w:numPr>
          <w:ilvl w:val="0"/>
          <w:numId w:val="22"/>
        </w:numPr>
      </w:pPr>
      <w:r>
        <w:t xml:space="preserve">M2.1: Healthcare pilot: 3 smart homes, 6 months, norm violation rate </w:t>
      </w:r>
      <m:oMath>
        <m:r>
          <m:rPr>
            <m:sty m:val="p"/>
          </m:rPr>
          <w:rPr>
            <w:rFonts w:ascii="Cambria Math" w:hAnsi="Cambria Math"/>
          </w:rPr>
          <m:t>&lt;</m:t>
        </m:r>
        <m:r>
          <w:rPr>
            <w:rFonts w:ascii="Cambria Math" w:hAnsi="Cambria Math"/>
          </w:rPr>
          <m:t>2</m:t>
        </m:r>
        <m:r>
          <m:rPr>
            <m:sty m:val="p"/>
          </m:rPr>
          <w:rPr>
            <w:rFonts w:ascii="Cambria Math" w:hAnsi="Cambria Math"/>
          </w:rPr>
          <m:t>%</m:t>
        </m:r>
      </m:oMath>
      <w:r>
        <w:t xml:space="preserve">, patient satisfaction </w:t>
      </w:r>
      <m:oMath>
        <m:r>
          <m:rPr>
            <m:sty m:val="p"/>
          </m:rPr>
          <w:rPr>
            <w:rFonts w:ascii="Cambria Math" w:hAnsi="Cambria Math"/>
          </w:rPr>
          <m:t>&gt;</m:t>
        </m:r>
        <m:r>
          <w:rPr>
            <w:rFonts w:ascii="Cambria Math" w:hAnsi="Cambria Math"/>
          </w:rPr>
          <m:t>70</m:t>
        </m:r>
        <m:r>
          <m:rPr>
            <m:sty m:val="p"/>
          </m:rPr>
          <w:rPr>
            <w:rFonts w:ascii="Cambria Math" w:hAnsi="Cambria Math"/>
          </w:rPr>
          <m:t>%</m:t>
        </m:r>
      </m:oMath>
    </w:p>
    <w:p w14:paraId="4925C3C3" w14:textId="77777777" w:rsidR="004532E4" w:rsidRDefault="00000000">
      <w:pPr>
        <w:numPr>
          <w:ilvl w:val="0"/>
          <w:numId w:val="22"/>
        </w:numPr>
      </w:pPr>
      <w:r>
        <w:t>M2.2: Campus mobility: 5 shuttles, 10k trips, zero safety incidents, throughput within 10% of baseline</w:t>
      </w:r>
    </w:p>
    <w:p w14:paraId="48D3E8DB" w14:textId="77777777" w:rsidR="004532E4" w:rsidRDefault="00000000">
      <w:pPr>
        <w:numPr>
          <w:ilvl w:val="0"/>
          <w:numId w:val="22"/>
        </w:numPr>
      </w:pPr>
      <w:r>
        <w:t xml:space="preserve">M2.3: Edge deployment: Norm checking latency </w:t>
      </w:r>
      <m:oMath>
        <m:r>
          <m:rPr>
            <m:sty m:val="p"/>
          </m:rPr>
          <w:rPr>
            <w:rFonts w:ascii="Cambria Math" w:hAnsi="Cambria Math"/>
          </w:rPr>
          <m:t>&lt;</m:t>
        </m:r>
        <m:r>
          <w:rPr>
            <w:rFonts w:ascii="Cambria Math" w:hAnsi="Cambria Math"/>
          </w:rPr>
          <m:t>100</m:t>
        </m:r>
      </m:oMath>
      <w:r>
        <w:t>ms on Raspberry Pi 4</w:t>
      </w:r>
    </w:p>
    <w:p w14:paraId="0498EB4F" w14:textId="77777777" w:rsidR="004532E4" w:rsidRDefault="00000000">
      <w:pPr>
        <w:pStyle w:val="Heading2"/>
      </w:pPr>
      <w:bookmarkStart w:id="36" w:name="phase-3-scaling-and-standards-years-45"/>
      <w:bookmarkEnd w:id="35"/>
      <w:r>
        <w:t>Phase 3: Scaling and Standards (Years 4–5)</w:t>
      </w:r>
    </w:p>
    <w:p w14:paraId="7987EFB1" w14:textId="77777777" w:rsidR="004532E4" w:rsidRDefault="00000000">
      <w:pPr>
        <w:pStyle w:val="FirstParagraph"/>
      </w:pPr>
      <w:r>
        <w:rPr>
          <w:b/>
          <w:bCs/>
        </w:rPr>
        <w:t>Goals</w:t>
      </w:r>
      <w:r>
        <w:t>: Scale to multi-stakeholder systems, develop standardization pathway.</w:t>
      </w:r>
    </w:p>
    <w:p w14:paraId="6F0349C4" w14:textId="77777777" w:rsidR="004532E4" w:rsidRDefault="00000000">
      <w:pPr>
        <w:pStyle w:val="BodyText"/>
      </w:pPr>
      <w:r>
        <w:rPr>
          <w:b/>
          <w:bCs/>
        </w:rPr>
        <w:t>Deliverables</w:t>
      </w:r>
      <w:r>
        <w:t>:</w:t>
      </w:r>
    </w:p>
    <w:p w14:paraId="6C31D6C4" w14:textId="77777777" w:rsidR="004532E4" w:rsidRDefault="00000000">
      <w:pPr>
        <w:numPr>
          <w:ilvl w:val="0"/>
          <w:numId w:val="23"/>
        </w:numPr>
      </w:pPr>
      <w:r>
        <w:t>Distributed ErisML with federation protocols, Byzantine tolerance</w:t>
      </w:r>
    </w:p>
    <w:p w14:paraId="4F091311" w14:textId="77777777" w:rsidR="004532E4" w:rsidRDefault="00000000">
      <w:pPr>
        <w:numPr>
          <w:ilvl w:val="0"/>
          <w:numId w:val="23"/>
        </w:numPr>
      </w:pPr>
      <w:r>
        <w:t>Visual modeling tools (IDE, graphical editors)</w:t>
      </w:r>
    </w:p>
    <w:p w14:paraId="2A2D4260" w14:textId="77777777" w:rsidR="004532E4" w:rsidRDefault="00000000">
      <w:pPr>
        <w:numPr>
          <w:ilvl w:val="0"/>
          <w:numId w:val="23"/>
        </w:numPr>
      </w:pPr>
      <w:r>
        <w:t>Conformance test suite for implementations</w:t>
      </w:r>
    </w:p>
    <w:p w14:paraId="2558367E" w14:textId="77777777" w:rsidR="004532E4" w:rsidRDefault="00000000">
      <w:pPr>
        <w:numPr>
          <w:ilvl w:val="0"/>
          <w:numId w:val="23"/>
        </w:numPr>
      </w:pPr>
      <w:r>
        <w:t>Standards proposal to IEEE P2863 / ISO working groups</w:t>
      </w:r>
    </w:p>
    <w:p w14:paraId="442F3C8A" w14:textId="77777777" w:rsidR="004532E4" w:rsidRDefault="00000000">
      <w:pPr>
        <w:numPr>
          <w:ilvl w:val="0"/>
          <w:numId w:val="23"/>
        </w:numPr>
      </w:pPr>
      <w:r>
        <w:t>Open-source ecosystem</w:t>
      </w:r>
    </w:p>
    <w:p w14:paraId="63325FE2" w14:textId="77777777" w:rsidR="004532E4" w:rsidRDefault="00000000">
      <w:pPr>
        <w:pStyle w:val="FirstParagraph"/>
      </w:pPr>
      <w:r>
        <w:rPr>
          <w:b/>
          <w:bCs/>
        </w:rPr>
        <w:t>Success Metrics</w:t>
      </w:r>
      <w:r>
        <w:t>:</w:t>
      </w:r>
    </w:p>
    <w:p w14:paraId="1E955492" w14:textId="77777777" w:rsidR="004532E4" w:rsidRDefault="00000000">
      <w:pPr>
        <w:numPr>
          <w:ilvl w:val="0"/>
          <w:numId w:val="24"/>
        </w:numPr>
      </w:pPr>
      <w:r>
        <w:t>5+ independent implementations</w:t>
      </w:r>
    </w:p>
    <w:p w14:paraId="61DA14FE" w14:textId="77777777" w:rsidR="004532E4" w:rsidRDefault="00000000">
      <w:pPr>
        <w:numPr>
          <w:ilvl w:val="0"/>
          <w:numId w:val="24"/>
        </w:numPr>
      </w:pPr>
      <w:r>
        <w:t>100+ public specifications, 10k+ downloads</w:t>
      </w:r>
    </w:p>
    <w:p w14:paraId="066437B5" w14:textId="77777777" w:rsidR="004532E4" w:rsidRDefault="00000000">
      <w:pPr>
        <w:numPr>
          <w:ilvl w:val="0"/>
          <w:numId w:val="24"/>
        </w:numPr>
      </w:pPr>
      <w:r>
        <w:t>IEEE/ISO working group formed with 20+ organizational members</w:t>
      </w:r>
    </w:p>
    <w:p w14:paraId="4DB9CFA7" w14:textId="77777777" w:rsidR="004532E4" w:rsidRDefault="00000000">
      <w:pPr>
        <w:numPr>
          <w:ilvl w:val="0"/>
          <w:numId w:val="24"/>
        </w:numPr>
      </w:pPr>
      <w:r>
        <w:t>Deployments span 3+ countries</w:t>
      </w:r>
    </w:p>
    <w:p w14:paraId="6C601CA5" w14:textId="77777777" w:rsidR="004532E4" w:rsidRDefault="00000000">
      <w:pPr>
        <w:pStyle w:val="Heading1"/>
      </w:pPr>
      <w:bookmarkStart w:id="37" w:name="sec:empirical"/>
      <w:bookmarkEnd w:id="33"/>
      <w:bookmarkEnd w:id="36"/>
      <w:r>
        <w:t>Empirical Validation (BIP v10.16)</w:t>
      </w:r>
    </w:p>
    <w:p w14:paraId="3E37E41F" w14:textId="77777777" w:rsidR="004532E4" w:rsidRDefault="00000000">
      <w:pPr>
        <w:pStyle w:val="FirstParagraph"/>
      </w:pPr>
      <w:r>
        <w:t>The Bond Invariance Principle (BIP)—that ethical judgments must be invariant under transformations preserving the underlying relationships—has been tested empirically using cross-lingual transfer learning on multi-language ethical corpora.</w:t>
      </w:r>
    </w:p>
    <w:p w14:paraId="01374E9C" w14:textId="77777777" w:rsidR="004532E4" w:rsidRDefault="00000000">
      <w:pPr>
        <w:pStyle w:val="Heading2"/>
      </w:pPr>
      <w:bookmarkStart w:id="38" w:name="experimental-setup"/>
      <w:r>
        <w:t>Experimental Setup</w:t>
      </w:r>
    </w:p>
    <w:p w14:paraId="41CF65E0" w14:textId="77777777" w:rsidR="004532E4" w:rsidRDefault="00000000">
      <w:pPr>
        <w:pStyle w:val="FirstParagraph"/>
      </w:pPr>
      <w:r>
        <w:t>The validation experiments train ethical classifiers on one language/culture and test transfer to others. If BIP holds, ethical structure should transfer across languages independent of surface features.</w:t>
      </w:r>
    </w:p>
    <w:p w14:paraId="4C842CD9" w14:textId="77777777" w:rsidR="004532E4" w:rsidRDefault="00000000">
      <w:pPr>
        <w:numPr>
          <w:ilvl w:val="0"/>
          <w:numId w:val="25"/>
        </w:numPr>
      </w:pPr>
      <w:r>
        <w:rPr>
          <w:b/>
          <w:bCs/>
        </w:rPr>
        <w:t>Model</w:t>
      </w:r>
      <w:r>
        <w:t>: LaBSE encoder with adversarial heads (475M parameters)</w:t>
      </w:r>
    </w:p>
    <w:p w14:paraId="05B96A69" w14:textId="77777777" w:rsidR="004532E4" w:rsidRDefault="00000000">
      <w:pPr>
        <w:numPr>
          <w:ilvl w:val="0"/>
          <w:numId w:val="25"/>
        </w:numPr>
      </w:pPr>
      <w:r>
        <w:rPr>
          <w:b/>
          <w:bCs/>
        </w:rPr>
        <w:lastRenderedPageBreak/>
        <w:t>Corpora</w:t>
      </w:r>
      <w:r>
        <w:t>: Dear Abby (English), Classical Chinese ethics, Hebrew texts, Arabic sources, Sanskrit/Pali Buddhist texts</w:t>
      </w:r>
    </w:p>
    <w:p w14:paraId="3533EF00" w14:textId="77777777" w:rsidR="004532E4" w:rsidRDefault="00000000">
      <w:pPr>
        <w:numPr>
          <w:ilvl w:val="0"/>
          <w:numId w:val="25"/>
        </w:numPr>
      </w:pPr>
      <w:r>
        <w:rPr>
          <w:b/>
          <w:bCs/>
        </w:rPr>
        <w:t>Hardware</w:t>
      </w:r>
      <w:r>
        <w:t>: L4/A100 GPU cluster (42GB VRAM)</w:t>
      </w:r>
    </w:p>
    <w:p w14:paraId="246496F6" w14:textId="77777777" w:rsidR="004532E4" w:rsidRDefault="00000000">
      <w:pPr>
        <w:numPr>
          <w:ilvl w:val="0"/>
          <w:numId w:val="25"/>
        </w:numPr>
      </w:pPr>
      <w:r>
        <w:rPr>
          <w:b/>
          <w:bCs/>
        </w:rPr>
        <w:t>Methodology</w:t>
      </w:r>
      <w:r>
        <w:t>: Train on source language/culture, evaluate on target</w:t>
      </w:r>
    </w:p>
    <w:p w14:paraId="42002B8A" w14:textId="77777777" w:rsidR="004532E4" w:rsidRDefault="00000000">
      <w:pPr>
        <w:pStyle w:val="Heading2"/>
      </w:pPr>
      <w:bookmarkStart w:id="39" w:name="key-results"/>
      <w:bookmarkEnd w:id="38"/>
      <w:r>
        <w:t>Key Results</w:t>
      </w:r>
    </w:p>
    <w:p w14:paraId="1B93349D" w14:textId="77777777" w:rsidR="004532E4" w:rsidRDefault="00000000">
      <w:pPr>
        <w:pStyle w:val="TableCaption"/>
      </w:pPr>
      <w:bookmarkStart w:id="40" w:name="tab:bip-results"/>
      <w:r>
        <w:t>BIP Empirical Validation Results</w:t>
      </w:r>
    </w:p>
    <w:tbl>
      <w:tblPr>
        <w:tblStyle w:val="Table"/>
        <w:tblW w:w="0" w:type="auto"/>
        <w:tblLook w:val="0020" w:firstRow="1" w:lastRow="0" w:firstColumn="0" w:lastColumn="0" w:noHBand="0" w:noVBand="0"/>
      </w:tblPr>
      <w:tblGrid>
        <w:gridCol w:w="3396"/>
        <w:gridCol w:w="879"/>
        <w:gridCol w:w="4005"/>
      </w:tblGrid>
      <w:tr w:rsidR="004532E4" w14:paraId="42214C16" w14:textId="77777777" w:rsidTr="004532E4">
        <w:trPr>
          <w:cnfStyle w:val="100000000000" w:firstRow="1" w:lastRow="0" w:firstColumn="0" w:lastColumn="0" w:oddVBand="0" w:evenVBand="0" w:oddHBand="0" w:evenHBand="0" w:firstRowFirstColumn="0" w:firstRowLastColumn="0" w:lastRowFirstColumn="0" w:lastRowLastColumn="0"/>
          <w:tblHeader/>
        </w:trPr>
        <w:tc>
          <w:tcPr>
            <w:tcW w:w="0" w:type="auto"/>
          </w:tcPr>
          <w:p w14:paraId="79561897" w14:textId="77777777" w:rsidR="004532E4" w:rsidRDefault="00000000">
            <w:pPr>
              <w:pStyle w:val="Compact"/>
            </w:pPr>
            <w:r>
              <w:t>Metric</w:t>
            </w:r>
          </w:p>
        </w:tc>
        <w:tc>
          <w:tcPr>
            <w:tcW w:w="0" w:type="auto"/>
          </w:tcPr>
          <w:p w14:paraId="76FA437A" w14:textId="77777777" w:rsidR="004532E4" w:rsidRDefault="00000000">
            <w:pPr>
              <w:pStyle w:val="Compact"/>
            </w:pPr>
            <w:r>
              <w:t>Result</w:t>
            </w:r>
          </w:p>
        </w:tc>
        <w:tc>
          <w:tcPr>
            <w:tcW w:w="0" w:type="auto"/>
          </w:tcPr>
          <w:p w14:paraId="79FB8B70" w14:textId="77777777" w:rsidR="004532E4" w:rsidRDefault="00000000">
            <w:pPr>
              <w:pStyle w:val="Compact"/>
            </w:pPr>
            <w:r>
              <w:t>Interpretation</w:t>
            </w:r>
          </w:p>
        </w:tc>
      </w:tr>
      <w:tr w:rsidR="004532E4" w14:paraId="466828B4" w14:textId="77777777">
        <w:tc>
          <w:tcPr>
            <w:tcW w:w="0" w:type="auto"/>
          </w:tcPr>
          <w:p w14:paraId="1270C056" w14:textId="77777777" w:rsidR="004532E4" w:rsidRDefault="00000000">
            <w:pPr>
              <w:pStyle w:val="Compact"/>
            </w:pPr>
            <w:r>
              <w:t>Mixed baseline F1</w:t>
            </w:r>
          </w:p>
        </w:tc>
        <w:tc>
          <w:tcPr>
            <w:tcW w:w="0" w:type="auto"/>
          </w:tcPr>
          <w:p w14:paraId="0A8F5CA4" w14:textId="77777777" w:rsidR="004532E4" w:rsidRDefault="00000000">
            <w:pPr>
              <w:pStyle w:val="Compact"/>
            </w:pPr>
            <w:r>
              <w:t>80.0%</w:t>
            </w:r>
          </w:p>
        </w:tc>
        <w:tc>
          <w:tcPr>
            <w:tcW w:w="0" w:type="auto"/>
          </w:tcPr>
          <w:p w14:paraId="38E1B84D" w14:textId="77777777" w:rsidR="004532E4" w:rsidRDefault="00000000">
            <w:pPr>
              <w:pStyle w:val="Compact"/>
            </w:pPr>
            <w:r>
              <w:t>Strong ethical classification</w:t>
            </w:r>
          </w:p>
        </w:tc>
      </w:tr>
      <w:tr w:rsidR="004532E4" w14:paraId="53474C6A" w14:textId="77777777">
        <w:tc>
          <w:tcPr>
            <w:tcW w:w="0" w:type="auto"/>
          </w:tcPr>
          <w:p w14:paraId="24EE6D37" w14:textId="77777777" w:rsidR="004532E4" w:rsidRDefault="00000000">
            <w:pPr>
              <w:pStyle w:val="Compact"/>
            </w:pPr>
            <w:r>
              <w:t>Language leakage</w:t>
            </w:r>
          </w:p>
        </w:tc>
        <w:tc>
          <w:tcPr>
            <w:tcW w:w="0" w:type="auto"/>
          </w:tcPr>
          <w:p w14:paraId="69E09911" w14:textId="77777777" w:rsidR="004532E4" w:rsidRDefault="00000000">
            <w:pPr>
              <w:pStyle w:val="Compact"/>
            </w:pPr>
            <w:r>
              <w:t>1.2%</w:t>
            </w:r>
          </w:p>
        </w:tc>
        <w:tc>
          <w:tcPr>
            <w:tcW w:w="0" w:type="auto"/>
          </w:tcPr>
          <w:p w14:paraId="685D02F4" w14:textId="77777777" w:rsidR="004532E4" w:rsidRDefault="00000000">
            <w:pPr>
              <w:pStyle w:val="Compact"/>
            </w:pPr>
            <w:r>
              <w:t>Near-zero language encoding</w:t>
            </w:r>
          </w:p>
        </w:tc>
      </w:tr>
      <w:tr w:rsidR="004532E4" w14:paraId="5EDCBB9B" w14:textId="77777777">
        <w:tc>
          <w:tcPr>
            <w:tcW w:w="0" w:type="auto"/>
          </w:tcPr>
          <w:p w14:paraId="714B6F6C" w14:textId="77777777" w:rsidR="004532E4" w:rsidRDefault="00000000">
            <w:pPr>
              <w:pStyle w:val="Compact"/>
            </w:pPr>
            <w:r>
              <w:t>Obligation-Permission transfer</w:t>
            </w:r>
          </w:p>
        </w:tc>
        <w:tc>
          <w:tcPr>
            <w:tcW w:w="0" w:type="auto"/>
          </w:tcPr>
          <w:p w14:paraId="75FE782B" w14:textId="77777777" w:rsidR="004532E4" w:rsidRDefault="00000000">
            <w:pPr>
              <w:pStyle w:val="Compact"/>
            </w:pPr>
            <w:r>
              <w:t>1.0</w:t>
            </w:r>
          </w:p>
        </w:tc>
        <w:tc>
          <w:tcPr>
            <w:tcW w:w="0" w:type="auto"/>
          </w:tcPr>
          <w:p w14:paraId="3E55063A" w14:textId="77777777" w:rsidR="004532E4" w:rsidRDefault="00000000">
            <w:pPr>
              <w:pStyle w:val="Compact"/>
            </w:pPr>
            <w:r>
              <w:t>Perfect correlative structure transfer</w:t>
            </w:r>
          </w:p>
        </w:tc>
      </w:tr>
      <w:tr w:rsidR="004532E4" w14:paraId="392B4D34" w14:textId="77777777">
        <w:tc>
          <w:tcPr>
            <w:tcW w:w="0" w:type="auto"/>
          </w:tcPr>
          <w:p w14:paraId="55160FA9" w14:textId="77777777" w:rsidR="004532E4" w:rsidRDefault="00000000">
            <w:pPr>
              <w:pStyle w:val="Compact"/>
            </w:pPr>
            <w:r>
              <w:t>Structural/Surface ratio</w:t>
            </w:r>
          </w:p>
        </w:tc>
        <w:tc>
          <w:tcPr>
            <w:tcW w:w="0" w:type="auto"/>
          </w:tcPr>
          <w:p w14:paraId="4A63A4E1" w14:textId="77777777" w:rsidR="004532E4" w:rsidRDefault="00000000">
            <w:pPr>
              <w:pStyle w:val="Compact"/>
            </w:pPr>
            <w:r>
              <w:t>11.1x</w:t>
            </w:r>
          </w:p>
        </w:tc>
        <w:tc>
          <w:tcPr>
            <w:tcW w:w="0" w:type="auto"/>
          </w:tcPr>
          <w:p w14:paraId="6BB92773" w14:textId="77777777" w:rsidR="004532E4" w:rsidRDefault="00000000">
            <w:pPr>
              <w:pStyle w:val="Compact"/>
            </w:pPr>
            <w:r>
              <w:t>BIP prediction confirmed (</w:t>
            </w:r>
            <m:oMath>
              <m:r>
                <w:rPr>
                  <w:rFonts w:ascii="Cambria Math" w:hAnsi="Cambria Math"/>
                </w:rPr>
                <m:t>p</m:t>
              </m:r>
              <m:r>
                <m:rPr>
                  <m:sty m:val="p"/>
                </m:rPr>
                <w:rPr>
                  <w:rFonts w:ascii="Cambria Math" w:hAnsi="Cambria Math"/>
                </w:rPr>
                <m:t>=</m:t>
              </m:r>
              <m:r>
                <w:rPr>
                  <w:rFonts w:ascii="Cambria Math" w:hAnsi="Cambria Math"/>
                </w:rPr>
                <m:t>0.023</m:t>
              </m:r>
            </m:oMath>
            <w:r>
              <w:t>)</w:t>
            </w:r>
          </w:p>
        </w:tc>
      </w:tr>
      <w:tr w:rsidR="004532E4" w14:paraId="433D47E2" w14:textId="77777777">
        <w:tc>
          <w:tcPr>
            <w:tcW w:w="0" w:type="auto"/>
          </w:tcPr>
          <w:p w14:paraId="4D3DA96B" w14:textId="77777777" w:rsidR="004532E4" w:rsidRDefault="00000000">
            <w:pPr>
              <w:pStyle w:val="Compact"/>
            </w:pPr>
            <w:r>
              <w:t>Cross-lingual similarity</w:t>
            </w:r>
          </w:p>
        </w:tc>
        <w:tc>
          <w:tcPr>
            <w:tcW w:w="0" w:type="auto"/>
          </w:tcPr>
          <w:p w14:paraId="51994C6E" w14:textId="77777777" w:rsidR="004532E4" w:rsidRDefault="00000000">
            <w:pPr>
              <w:pStyle w:val="Compact"/>
            </w:pPr>
            <w:r>
              <w:t>86%</w:t>
            </w:r>
          </w:p>
        </w:tc>
        <w:tc>
          <w:tcPr>
            <w:tcW w:w="0" w:type="auto"/>
          </w:tcPr>
          <w:p w14:paraId="0115FAA5" w14:textId="77777777" w:rsidR="004532E4" w:rsidRDefault="00000000">
            <w:pPr>
              <w:pStyle w:val="Compact"/>
            </w:pPr>
            <w:r>
              <w:t>Good semantic invariance</w:t>
            </w:r>
          </w:p>
        </w:tc>
      </w:tr>
    </w:tbl>
    <w:bookmarkEnd w:id="40"/>
    <w:p w14:paraId="20FB8EEF" w14:textId="77777777" w:rsidR="004532E4" w:rsidRDefault="00000000">
      <w:pPr>
        <w:pStyle w:val="BodyText"/>
      </w:pPr>
      <w:r>
        <w:t xml:space="preserve">The </w:t>
      </w:r>
      <w:r>
        <w:rPr>
          <w:b/>
          <w:bCs/>
        </w:rPr>
        <w:t>mixed baseline</w:t>
      </w:r>
      <w:r>
        <w:t xml:space="preserve"> achieves 80% F1 with near-zero language accuracy, demonstrating that ethical structure can be learned independently of language features. The </w:t>
      </w:r>
      <w:r>
        <w:rPr>
          <w:b/>
          <w:bCs/>
        </w:rPr>
        <w:t>obligation-permission axis</w:t>
      </w:r>
      <w:r>
        <w:t xml:space="preserve"> shows perfect transfer (1.0), suggesting this correlative structure is language-invariant. The </w:t>
      </w:r>
      <w:r>
        <w:rPr>
          <w:b/>
          <w:bCs/>
        </w:rPr>
        <w:t>11.1x structural/surface ratio</w:t>
      </w:r>
      <w:r>
        <w:t xml:space="preserve"> confirms BIP prediction: structural perturbations (changing bonds) cause larger embedding shifts than surface perturbations (changing labels).</w:t>
      </w:r>
    </w:p>
    <w:p w14:paraId="6DA71FFE" w14:textId="77777777" w:rsidR="004532E4" w:rsidRDefault="00000000">
      <w:pPr>
        <w:pStyle w:val="BodyText"/>
      </w:pPr>
      <w:r>
        <w:rPr>
          <w:b/>
          <w:bCs/>
        </w:rPr>
        <w:t>Verdict: STRONGLY_SUPPORTED</w:t>
      </w:r>
      <w:r>
        <w:t>—The experiments provide strong evidence for BIP as a foundation for cross-cultural ethical reasoning in AI systems.</w:t>
      </w:r>
    </w:p>
    <w:p w14:paraId="3F8343D1" w14:textId="77777777" w:rsidR="004532E4" w:rsidRDefault="00000000">
      <w:pPr>
        <w:pStyle w:val="Heading1"/>
      </w:pPr>
      <w:bookmarkStart w:id="41" w:name="sec:standards"/>
      <w:bookmarkEnd w:id="37"/>
      <w:bookmarkEnd w:id="39"/>
      <w:r>
        <w:t>Related Standards and Interoperability</w:t>
      </w:r>
    </w:p>
    <w:p w14:paraId="29CD7C2C" w14:textId="77777777" w:rsidR="004532E4" w:rsidRDefault="00000000">
      <w:pPr>
        <w:pStyle w:val="FirstParagraph"/>
      </w:pPr>
      <w:r>
        <w:t>ErisML must align with emerging regulatory and technical standards:</w:t>
      </w:r>
    </w:p>
    <w:p w14:paraId="4B217641" w14:textId="77777777" w:rsidR="004532E4" w:rsidRDefault="00000000">
      <w:pPr>
        <w:pStyle w:val="TableCaption"/>
      </w:pPr>
      <w:bookmarkStart w:id="42" w:name="tab:standards"/>
      <w:r>
        <w:t>Standards Alignment</w:t>
      </w:r>
    </w:p>
    <w:tbl>
      <w:tblPr>
        <w:tblStyle w:val="Table"/>
        <w:tblW w:w="0" w:type="auto"/>
        <w:tblLook w:val="0020" w:firstRow="1" w:lastRow="0" w:firstColumn="0" w:lastColumn="0" w:noHBand="0" w:noVBand="0"/>
      </w:tblPr>
      <w:tblGrid>
        <w:gridCol w:w="1317"/>
        <w:gridCol w:w="2722"/>
        <w:gridCol w:w="3056"/>
        <w:gridCol w:w="2481"/>
      </w:tblGrid>
      <w:tr w:rsidR="004532E4" w14:paraId="0BD5FFCC" w14:textId="77777777" w:rsidTr="004532E4">
        <w:trPr>
          <w:cnfStyle w:val="100000000000" w:firstRow="1" w:lastRow="0" w:firstColumn="0" w:lastColumn="0" w:oddVBand="0" w:evenVBand="0" w:oddHBand="0" w:evenHBand="0" w:firstRowFirstColumn="0" w:firstRowLastColumn="0" w:lastRowFirstColumn="0" w:lastRowLastColumn="0"/>
          <w:tblHeader/>
        </w:trPr>
        <w:tc>
          <w:tcPr>
            <w:tcW w:w="0" w:type="auto"/>
          </w:tcPr>
          <w:p w14:paraId="5DC28662" w14:textId="77777777" w:rsidR="004532E4" w:rsidRDefault="00000000">
            <w:pPr>
              <w:pStyle w:val="Compact"/>
            </w:pPr>
            <w:r>
              <w:t>Standard</w:t>
            </w:r>
          </w:p>
        </w:tc>
        <w:tc>
          <w:tcPr>
            <w:tcW w:w="0" w:type="auto"/>
          </w:tcPr>
          <w:p w14:paraId="0AAA5797" w14:textId="77777777" w:rsidR="004532E4" w:rsidRDefault="00000000">
            <w:pPr>
              <w:pStyle w:val="Compact"/>
            </w:pPr>
            <w:r>
              <w:t>Requirement</w:t>
            </w:r>
          </w:p>
        </w:tc>
        <w:tc>
          <w:tcPr>
            <w:tcW w:w="0" w:type="auto"/>
          </w:tcPr>
          <w:p w14:paraId="43EEE43E" w14:textId="77777777" w:rsidR="004532E4" w:rsidRDefault="00000000">
            <w:pPr>
              <w:pStyle w:val="Compact"/>
            </w:pPr>
            <w:r>
              <w:t>ErisML Support</w:t>
            </w:r>
          </w:p>
        </w:tc>
        <w:tc>
          <w:tcPr>
            <w:tcW w:w="0" w:type="auto"/>
          </w:tcPr>
          <w:p w14:paraId="3EB6F4B1" w14:textId="77777777" w:rsidR="004532E4" w:rsidRDefault="00000000">
            <w:pPr>
              <w:pStyle w:val="Compact"/>
            </w:pPr>
            <w:r>
              <w:t>Gap</w:t>
            </w:r>
          </w:p>
        </w:tc>
      </w:tr>
      <w:tr w:rsidR="004532E4" w14:paraId="0ADAD181" w14:textId="77777777">
        <w:tc>
          <w:tcPr>
            <w:tcW w:w="0" w:type="auto"/>
          </w:tcPr>
          <w:p w14:paraId="2BC2F241" w14:textId="77777777" w:rsidR="004532E4" w:rsidRDefault="00000000">
            <w:pPr>
              <w:pStyle w:val="Compact"/>
            </w:pPr>
            <w:r>
              <w:t>IEEE P7001</w:t>
            </w:r>
          </w:p>
        </w:tc>
        <w:tc>
          <w:tcPr>
            <w:tcW w:w="0" w:type="auto"/>
          </w:tcPr>
          <w:p w14:paraId="70D4637A" w14:textId="77777777" w:rsidR="004532E4" w:rsidRDefault="00000000">
            <w:pPr>
              <w:pStyle w:val="Compact"/>
            </w:pPr>
            <w:r>
              <w:t>Explainable decisions</w:t>
            </w:r>
          </w:p>
        </w:tc>
        <w:tc>
          <w:tcPr>
            <w:tcW w:w="0" w:type="auto"/>
          </w:tcPr>
          <w:p w14:paraId="1EF9448C" w14:textId="77777777" w:rsidR="004532E4" w:rsidRDefault="00000000">
            <w:pPr>
              <w:pStyle w:val="Compact"/>
            </w:pPr>
            <w:r>
              <w:t>Audit trail (R4), provenance</w:t>
            </w:r>
          </w:p>
        </w:tc>
        <w:tc>
          <w:tcPr>
            <w:tcW w:w="0" w:type="auto"/>
          </w:tcPr>
          <w:p w14:paraId="5BC760D6" w14:textId="77777777" w:rsidR="004532E4" w:rsidRDefault="00000000">
            <w:pPr>
              <w:pStyle w:val="Compact"/>
            </w:pPr>
            <w:r>
              <w:t>NL summaries</w:t>
            </w:r>
          </w:p>
        </w:tc>
      </w:tr>
      <w:tr w:rsidR="004532E4" w14:paraId="23407F8F" w14:textId="77777777">
        <w:tc>
          <w:tcPr>
            <w:tcW w:w="0" w:type="auto"/>
          </w:tcPr>
          <w:p w14:paraId="07A3FA96" w14:textId="77777777" w:rsidR="004532E4" w:rsidRDefault="00000000">
            <w:pPr>
              <w:pStyle w:val="Compact"/>
            </w:pPr>
            <w:r>
              <w:t>IEEE P7003</w:t>
            </w:r>
          </w:p>
        </w:tc>
        <w:tc>
          <w:tcPr>
            <w:tcW w:w="0" w:type="auto"/>
          </w:tcPr>
          <w:p w14:paraId="38D1133A" w14:textId="77777777" w:rsidR="004532E4" w:rsidRDefault="00000000">
            <w:pPr>
              <w:pStyle w:val="Compact"/>
            </w:pPr>
            <w:r>
              <w:t>Fairness metrics</w:t>
            </w:r>
          </w:p>
        </w:tc>
        <w:tc>
          <w:tcPr>
            <w:tcW w:w="0" w:type="auto"/>
          </w:tcPr>
          <w:p w14:paraId="47DB5D87" w14:textId="77777777" w:rsidR="004532E4" w:rsidRDefault="00000000">
            <w:pPr>
              <w:pStyle w:val="Compact"/>
            </w:pPr>
            <w:r>
              <w:t>Multi-objective intents encode fairness</w:t>
            </w:r>
          </w:p>
        </w:tc>
        <w:tc>
          <w:tcPr>
            <w:tcW w:w="0" w:type="auto"/>
          </w:tcPr>
          <w:p w14:paraId="459FEC7E" w14:textId="77777777" w:rsidR="004532E4" w:rsidRDefault="00000000">
            <w:pPr>
              <w:pStyle w:val="Compact"/>
            </w:pPr>
            <w:r>
              <w:t>No built-in bias detection</w:t>
            </w:r>
          </w:p>
        </w:tc>
      </w:tr>
      <w:tr w:rsidR="004532E4" w14:paraId="6A361B53" w14:textId="77777777">
        <w:tc>
          <w:tcPr>
            <w:tcW w:w="0" w:type="auto"/>
          </w:tcPr>
          <w:p w14:paraId="7C6A45FF" w14:textId="77777777" w:rsidR="004532E4" w:rsidRDefault="00000000">
            <w:pPr>
              <w:pStyle w:val="Compact"/>
            </w:pPr>
            <w:r>
              <w:t>EU AI Act</w:t>
            </w:r>
          </w:p>
        </w:tc>
        <w:tc>
          <w:tcPr>
            <w:tcW w:w="0" w:type="auto"/>
          </w:tcPr>
          <w:p w14:paraId="140C388F" w14:textId="77777777" w:rsidR="004532E4" w:rsidRDefault="00000000">
            <w:pPr>
              <w:pStyle w:val="Compact"/>
            </w:pPr>
            <w:r>
              <w:t>High-risk system documentation</w:t>
            </w:r>
          </w:p>
        </w:tc>
        <w:tc>
          <w:tcPr>
            <w:tcW w:w="0" w:type="auto"/>
          </w:tcPr>
          <w:p w14:paraId="33E26F3C" w14:textId="77777777" w:rsidR="004532E4" w:rsidRDefault="00000000">
            <w:pPr>
              <w:pStyle w:val="Compact"/>
            </w:pPr>
            <w:r>
              <w:t>Formal specs provide documentation</w:t>
            </w:r>
          </w:p>
        </w:tc>
        <w:tc>
          <w:tcPr>
            <w:tcW w:w="0" w:type="auto"/>
          </w:tcPr>
          <w:p w14:paraId="10D22DDC" w14:textId="77777777" w:rsidR="004532E4" w:rsidRDefault="00000000">
            <w:pPr>
              <w:pStyle w:val="Compact"/>
            </w:pPr>
            <w:r>
              <w:t>Certification pathway</w:t>
            </w:r>
          </w:p>
        </w:tc>
      </w:tr>
      <w:tr w:rsidR="004532E4" w14:paraId="4A28E8E1" w14:textId="77777777">
        <w:tc>
          <w:tcPr>
            <w:tcW w:w="0" w:type="auto"/>
          </w:tcPr>
          <w:p w14:paraId="38C32727" w14:textId="77777777" w:rsidR="004532E4" w:rsidRDefault="00000000">
            <w:pPr>
              <w:pStyle w:val="Compact"/>
            </w:pPr>
            <w:r>
              <w:t>ISO 23894</w:t>
            </w:r>
          </w:p>
        </w:tc>
        <w:tc>
          <w:tcPr>
            <w:tcW w:w="0" w:type="auto"/>
          </w:tcPr>
          <w:p w14:paraId="31C1E181" w14:textId="77777777" w:rsidR="004532E4" w:rsidRDefault="00000000">
            <w:pPr>
              <w:pStyle w:val="Compact"/>
            </w:pPr>
            <w:r>
              <w:t>Risk assessment, monitoring</w:t>
            </w:r>
          </w:p>
        </w:tc>
        <w:tc>
          <w:tcPr>
            <w:tcW w:w="0" w:type="auto"/>
          </w:tcPr>
          <w:p w14:paraId="75F4DFA3" w14:textId="77777777" w:rsidR="004532E4" w:rsidRDefault="00000000">
            <w:pPr>
              <w:pStyle w:val="Compact"/>
            </w:pPr>
            <w:r>
              <w:t>Runtime monitoring, safety metrics</w:t>
            </w:r>
          </w:p>
        </w:tc>
        <w:tc>
          <w:tcPr>
            <w:tcW w:w="0" w:type="auto"/>
          </w:tcPr>
          <w:p w14:paraId="4E345EE2" w14:textId="77777777" w:rsidR="004532E4" w:rsidRDefault="00000000">
            <w:pPr>
              <w:pStyle w:val="Compact"/>
            </w:pPr>
            <w:r>
              <w:t>Standardized risk scoring</w:t>
            </w:r>
          </w:p>
        </w:tc>
      </w:tr>
      <w:tr w:rsidR="004532E4" w14:paraId="5D545133" w14:textId="77777777">
        <w:tc>
          <w:tcPr>
            <w:tcW w:w="0" w:type="auto"/>
          </w:tcPr>
          <w:p w14:paraId="1E7AE558" w14:textId="77777777" w:rsidR="004532E4" w:rsidRDefault="00000000">
            <w:pPr>
              <w:pStyle w:val="Compact"/>
            </w:pPr>
            <w:r>
              <w:t xml:space="preserve">NIST AI </w:t>
            </w:r>
            <w:r>
              <w:lastRenderedPageBreak/>
              <w:t>RMF</w:t>
            </w:r>
          </w:p>
        </w:tc>
        <w:tc>
          <w:tcPr>
            <w:tcW w:w="0" w:type="auto"/>
          </w:tcPr>
          <w:p w14:paraId="6BBD2022" w14:textId="77777777" w:rsidR="004532E4" w:rsidRDefault="00000000">
            <w:pPr>
              <w:pStyle w:val="Compact"/>
            </w:pPr>
            <w:r>
              <w:lastRenderedPageBreak/>
              <w:t xml:space="preserve">Trustworthy AI </w:t>
            </w:r>
            <w:r>
              <w:lastRenderedPageBreak/>
              <w:t>characteristics</w:t>
            </w:r>
          </w:p>
        </w:tc>
        <w:tc>
          <w:tcPr>
            <w:tcW w:w="0" w:type="auto"/>
          </w:tcPr>
          <w:p w14:paraId="518696E9" w14:textId="77777777" w:rsidR="004532E4" w:rsidRDefault="00000000">
            <w:pPr>
              <w:pStyle w:val="Compact"/>
            </w:pPr>
            <w:r>
              <w:lastRenderedPageBreak/>
              <w:t>Maps to requirements R1–</w:t>
            </w:r>
            <w:r>
              <w:lastRenderedPageBreak/>
              <w:t>R5</w:t>
            </w:r>
          </w:p>
        </w:tc>
        <w:tc>
          <w:tcPr>
            <w:tcW w:w="0" w:type="auto"/>
          </w:tcPr>
          <w:p w14:paraId="33584B7A" w14:textId="77777777" w:rsidR="004532E4" w:rsidRDefault="00000000">
            <w:pPr>
              <w:pStyle w:val="Compact"/>
            </w:pPr>
            <w:r>
              <w:lastRenderedPageBreak/>
              <w:t xml:space="preserve">Detailed guidance </w:t>
            </w:r>
            <w:r>
              <w:lastRenderedPageBreak/>
              <w:t>documents</w:t>
            </w:r>
          </w:p>
        </w:tc>
      </w:tr>
    </w:tbl>
    <w:p w14:paraId="06BBEF1E" w14:textId="77777777" w:rsidR="004532E4" w:rsidRDefault="00000000">
      <w:pPr>
        <w:pStyle w:val="Heading1"/>
      </w:pPr>
      <w:bookmarkStart w:id="43" w:name="sec:limitations"/>
      <w:bookmarkEnd w:id="41"/>
      <w:bookmarkEnd w:id="42"/>
      <w:r>
        <w:lastRenderedPageBreak/>
        <w:t>Limitations and Risks</w:t>
      </w:r>
    </w:p>
    <w:p w14:paraId="72D1005A" w14:textId="77777777" w:rsidR="004532E4" w:rsidRDefault="00000000">
      <w:pPr>
        <w:pStyle w:val="Heading2"/>
      </w:pPr>
      <w:bookmarkStart w:id="44" w:name="technical-limitations"/>
      <w:r>
        <w:t>Technical Limitations</w:t>
      </w:r>
    </w:p>
    <w:p w14:paraId="57076E36" w14:textId="77777777" w:rsidR="004532E4" w:rsidRDefault="00000000">
      <w:pPr>
        <w:pStyle w:val="FirstParagraph"/>
      </w:pPr>
      <w:r>
        <w:rPr>
          <w:b/>
          <w:bCs/>
        </w:rPr>
        <w:t>Computational intractability</w:t>
      </w:r>
      <w:r>
        <w:t>: Full verification may be NP-hard or undecidable. We verify approximations, not actual systems (especially for learned components).</w:t>
      </w:r>
    </w:p>
    <w:p w14:paraId="531BEEA6" w14:textId="77777777" w:rsidR="004532E4" w:rsidRDefault="00000000">
      <w:pPr>
        <w:pStyle w:val="BodyText"/>
      </w:pPr>
      <w:r>
        <w:rPr>
          <w:b/>
          <w:bCs/>
        </w:rPr>
        <w:t>Specification incompleteness</w:t>
      </w:r>
      <w:r>
        <w:t>: Open-world environments prevent anticipating all states/events. Systems will encounter situations outside specifications.</w:t>
      </w:r>
    </w:p>
    <w:p w14:paraId="719F38C2" w14:textId="77777777" w:rsidR="004532E4" w:rsidRDefault="00000000">
      <w:pPr>
        <w:pStyle w:val="BodyText"/>
      </w:pPr>
      <w:r>
        <w:rPr>
          <w:b/>
          <w:bCs/>
        </w:rPr>
        <w:t>Learning-specification mismatch</w:t>
      </w:r>
      <w:r>
        <w:t>: Gap between continuous neural embeddings and discrete symbolic logic is fundamental. No perfect bridge exists.</w:t>
      </w:r>
    </w:p>
    <w:p w14:paraId="04515E3F" w14:textId="77777777" w:rsidR="004532E4" w:rsidRDefault="00000000">
      <w:pPr>
        <w:pStyle w:val="BodyText"/>
      </w:pPr>
      <w:r>
        <w:rPr>
          <w:b/>
          <w:bCs/>
        </w:rPr>
        <w:t>Scalability limits</w:t>
      </w:r>
      <w:r>
        <w:t>: As systems grow (millions of agents, billions of states), centralized specifications may become unmanageable.</w:t>
      </w:r>
    </w:p>
    <w:p w14:paraId="40993C6D" w14:textId="77777777" w:rsidR="004532E4" w:rsidRDefault="00000000">
      <w:pPr>
        <w:pStyle w:val="Heading2"/>
      </w:pPr>
      <w:bookmarkStart w:id="45" w:name="societal-and-ethical-risks"/>
      <w:bookmarkEnd w:id="44"/>
      <w:r>
        <w:t>Societal and Ethical Risks</w:t>
      </w:r>
    </w:p>
    <w:p w14:paraId="51AFFB83" w14:textId="77777777" w:rsidR="004532E4" w:rsidRDefault="00000000">
      <w:pPr>
        <w:pStyle w:val="FirstParagraph"/>
      </w:pPr>
      <w:r>
        <w:rPr>
          <w:b/>
          <w:bCs/>
        </w:rPr>
        <w:t>Specification as control</w:t>
      </w:r>
      <w:r>
        <w:t>: ErisML could enable centralized control, with specifications written by the powerful and imposed on the vulnerable.</w:t>
      </w:r>
    </w:p>
    <w:p w14:paraId="6750A93A" w14:textId="77777777" w:rsidR="004532E4" w:rsidRDefault="00000000">
      <w:pPr>
        <w:pStyle w:val="BodyText"/>
      </w:pPr>
      <w:r>
        <w:rPr>
          <w:b/>
          <w:bCs/>
        </w:rPr>
        <w:t>Complexity as opacity</w:t>
      </w:r>
      <w:r>
        <w:t>: If specifications are too complex to understand, they obscure rather than illuminate. May create false confidence.</w:t>
      </w:r>
    </w:p>
    <w:p w14:paraId="1C7911B4" w14:textId="77777777" w:rsidR="004532E4" w:rsidRDefault="00000000">
      <w:pPr>
        <w:pStyle w:val="BodyText"/>
      </w:pPr>
      <w:r>
        <w:rPr>
          <w:b/>
          <w:bCs/>
        </w:rPr>
        <w:t>Gaming and exploitation</w:t>
      </w:r>
      <w:r>
        <w:t>: Adversaries could craft malicious specifications that technically comply with norms but violate their spirit.</w:t>
      </w:r>
    </w:p>
    <w:p w14:paraId="6BA8F4FD" w14:textId="77777777" w:rsidR="004532E4" w:rsidRDefault="00000000">
      <w:pPr>
        <w:pStyle w:val="BodyText"/>
      </w:pPr>
      <w:r>
        <w:rPr>
          <w:b/>
          <w:bCs/>
        </w:rPr>
        <w:t>Power dynamics</w:t>
      </w:r>
      <w:r>
        <w:t>: Who writes specifications embeds values and power relations. Corporate-written specs encode corporate interests; government-written specs encode state priorities. We cannot solve this through better syntax—it requires transparency, contestation mechanisms, and accountability structures.</w:t>
      </w:r>
    </w:p>
    <w:p w14:paraId="4BCB7C81" w14:textId="77777777" w:rsidR="004532E4" w:rsidRDefault="00000000">
      <w:pPr>
        <w:pStyle w:val="Heading2"/>
      </w:pPr>
      <w:bookmarkStart w:id="46" w:name="environmental-costs"/>
      <w:bookmarkEnd w:id="45"/>
      <w:r>
        <w:t>Environmental Costs</w:t>
      </w:r>
    </w:p>
    <w:p w14:paraId="58743E99" w14:textId="77777777" w:rsidR="004532E4" w:rsidRDefault="00000000">
      <w:pPr>
        <w:pStyle w:val="FirstParagraph"/>
      </w:pPr>
      <w:r>
        <w:t>Formal verification, multi-agent simulation, and continuous monitoring are compute-intensive. At scale (smart cities, IoT), this could mean billions of norm checks per day, continuous verification as systems adapt, and significant energy consumption. We must weigh governance benefits against environmental costs. Prioritize high-stakes domains (healthcare, safety-critical) over convenience applications (smart lightbulbs).</w:t>
      </w:r>
    </w:p>
    <w:p w14:paraId="7E925656" w14:textId="77777777" w:rsidR="004532E4" w:rsidRDefault="00000000">
      <w:pPr>
        <w:pStyle w:val="Heading1"/>
      </w:pPr>
      <w:bookmarkStart w:id="47" w:name="sec:open-questions"/>
      <w:bookmarkEnd w:id="43"/>
      <w:bookmarkEnd w:id="46"/>
      <w:r>
        <w:lastRenderedPageBreak/>
        <w:t>Open Questions</w:t>
      </w:r>
    </w:p>
    <w:p w14:paraId="4F070A84" w14:textId="77777777" w:rsidR="004532E4" w:rsidRDefault="00000000">
      <w:pPr>
        <w:pStyle w:val="FirstParagraph"/>
      </w:pPr>
      <w:r>
        <w:rPr>
          <w:b/>
          <w:bCs/>
        </w:rPr>
        <w:t>Q1: Specification-Reality Gap</w:t>
      </w:r>
      <w:r>
        <w:t>: Can symbolic specifications ever fully capture learned model behavior? Or is there a fundamental representational mismatch?</w:t>
      </w:r>
    </w:p>
    <w:p w14:paraId="5C2B4BBC" w14:textId="77777777" w:rsidR="004532E4" w:rsidRDefault="00000000">
      <w:pPr>
        <w:pStyle w:val="BodyText"/>
      </w:pPr>
      <w:r>
        <w:rPr>
          <w:b/>
          <w:bCs/>
        </w:rPr>
        <w:t>Q2: Democratic Specification</w:t>
      </w:r>
      <w:r>
        <w:t>: How do we ensure specifications reflect diverse stakeholder values in public systems? Participatory design  provides methods, but pervasive systems blur stakeholder boundaries.</w:t>
      </w:r>
    </w:p>
    <w:p w14:paraId="040546B7" w14:textId="77777777" w:rsidR="004532E4" w:rsidRDefault="00000000">
      <w:pPr>
        <w:pStyle w:val="BodyText"/>
      </w:pPr>
      <w:r>
        <w:rPr>
          <w:b/>
          <w:bCs/>
        </w:rPr>
        <w:t>Q3: Equilibrium Concept</w:t>
      </w:r>
      <w:r>
        <w:t>: What is the right strategic equilibrium for human-AI teams under norms? Nash equilibria are chaotic; cooperative solutions require shared objectives.</w:t>
      </w:r>
    </w:p>
    <w:p w14:paraId="59767EAB" w14:textId="77777777" w:rsidR="004532E4" w:rsidRDefault="00000000">
      <w:pPr>
        <w:pStyle w:val="BodyText"/>
      </w:pPr>
      <w:r>
        <w:rPr>
          <w:b/>
          <w:bCs/>
        </w:rPr>
        <w:t>Q4: Adaptation-Safety Trade-off</w:t>
      </w:r>
      <w:r>
        <w:t>: How do we maintain safety invariants across specification updates? Can we automatically propose specification changes based on failures?</w:t>
      </w:r>
    </w:p>
    <w:p w14:paraId="31E65C0F" w14:textId="77777777" w:rsidR="004532E4" w:rsidRDefault="00000000">
      <w:pPr>
        <w:pStyle w:val="BodyText"/>
      </w:pPr>
      <w:r>
        <w:rPr>
          <w:b/>
          <w:bCs/>
        </w:rPr>
        <w:t>Q5: Privacy-Transparency Paradox</w:t>
      </w:r>
      <w:r>
        <w:t>: Auditing requires transparency; privacy requires opacity. We cannot have perfect auditing and perfect privacy. Where should the balance be?</w:t>
      </w:r>
    </w:p>
    <w:p w14:paraId="6D66818A" w14:textId="77777777" w:rsidR="004532E4" w:rsidRDefault="00000000">
      <w:pPr>
        <w:pStyle w:val="Heading1"/>
      </w:pPr>
      <w:bookmarkStart w:id="48" w:name="sec:conclusion"/>
      <w:bookmarkEnd w:id="47"/>
      <w:r>
        <w:t>Conclusion</w:t>
      </w:r>
    </w:p>
    <w:p w14:paraId="10848006" w14:textId="77777777" w:rsidR="004532E4" w:rsidRDefault="00000000">
      <w:pPr>
        <w:pStyle w:val="FirstParagraph"/>
      </w:pPr>
      <w:r>
        <w:t>As foundation models move from cloud to edge, from single-purpose to multi-agent, from controlled to pervasive environments, fragmented approaches to governance will fail. We risk accidents from misalignment, violations from ignorance, failures from brittleness, injustice from opacity, and erosion of trust.</w:t>
      </w:r>
    </w:p>
    <w:p w14:paraId="46302771" w14:textId="77777777" w:rsidR="004532E4" w:rsidRDefault="00000000">
      <w:pPr>
        <w:pStyle w:val="BodyText"/>
      </w:pPr>
      <w:r>
        <w:t>ErisML proposes structured governance—not eliminating conflict (which is impossible in pluralistic systems) but making trade-offs explicit, enabling governance without tyranny, and supporting coexistence of agents with divergent goals.</w:t>
      </w:r>
    </w:p>
    <w:p w14:paraId="4065FBE8" w14:textId="77777777" w:rsidR="004532E4" w:rsidRDefault="00000000">
      <w:pPr>
        <w:pStyle w:val="BodyText"/>
      </w:pPr>
      <w:r>
        <w:t>This vision paper is an invitation, not a proclamation. The broader mathematical foundations for the normative reasoning that ErisML encodes are developed fully in , and a reference implementation with tensorial ethics support is now available as ErisML/DEME v3.0 . The challenges are profound: fundamental gaps between symbolic specs and learned models, undecidability for expressive fragments, power dynamics in who writes specifications, open questions about equilibrium concepts, and environmental costs of formal verification.</w:t>
      </w:r>
    </w:p>
    <w:p w14:paraId="237DD5AA" w14:textId="77777777" w:rsidR="004532E4" w:rsidRDefault="00000000">
      <w:pPr>
        <w:pStyle w:val="BodyText"/>
      </w:pPr>
      <w:r>
        <w:t>But the alternative—continuing with prompts, rules, and ad-hoc code—is worse.</w:t>
      </w:r>
    </w:p>
    <w:p w14:paraId="2D7AA131" w14:textId="77777777" w:rsidR="004532E4" w:rsidRDefault="00000000">
      <w:pPr>
        <w:pStyle w:val="BodyText"/>
      </w:pPr>
      <w:r>
        <w:t>The path from vision to reality requires technical innovation, social negotiation, institutional change, and ongoing learning. We offer ErisML not as a finished solution but as a starting point—a design space, a set of challenges, and an invitation to collaborate.</w:t>
      </w:r>
    </w:p>
    <w:p w14:paraId="5486A4C0" w14:textId="77777777" w:rsidR="004532E4" w:rsidRDefault="00000000">
      <w:pPr>
        <w:pStyle w:val="BodyText"/>
      </w:pPr>
      <w:r>
        <w:lastRenderedPageBreak/>
        <w:t>The age of pervasive AI is here. The chaos is real. Will we face it with fragmented tools, or build common foundations for governance, safety, and trust?</w:t>
      </w:r>
    </w:p>
    <w:p w14:paraId="4C6B2C52" w14:textId="77777777" w:rsidR="004532E4" w:rsidRDefault="00000000">
      <w:pPr>
        <w:pStyle w:val="Heading1"/>
      </w:pPr>
      <w:bookmarkStart w:id="49" w:name="acknowledgments"/>
      <w:bookmarkEnd w:id="48"/>
      <w:r>
        <w:t>Acknowledgments</w:t>
      </w:r>
    </w:p>
    <w:p w14:paraId="46902612" w14:textId="77777777" w:rsidR="004532E4" w:rsidRDefault="00000000">
      <w:pPr>
        <w:pStyle w:val="FirstParagraph"/>
      </w:pPr>
      <w:r>
        <w:t>The author thanks anonymous reviewers whose feedback shaped this vision. Discussions with colleagues in pervasive computing, AI safety, multi-agent systems, and HCI informed this work. Some editorial refinements were AI-assisted; all content was reviewed and approved by the author.</w:t>
      </w:r>
    </w:p>
    <w:p w14:paraId="23116A0A" w14:textId="77777777" w:rsidR="004532E4" w:rsidRDefault="00000000">
      <w:pPr>
        <w:pStyle w:val="BodyText"/>
      </w:pPr>
      <w:r>
        <w:t>40</w:t>
      </w:r>
    </w:p>
    <w:p w14:paraId="6E1DD1E1" w14:textId="77777777" w:rsidR="004532E4" w:rsidRDefault="00000000">
      <w:pPr>
        <w:pStyle w:val="BodyText"/>
      </w:pPr>
      <w:r>
        <w:t xml:space="preserve">M. Weiser, “The Computer for the 21st Century,” </w:t>
      </w:r>
      <w:r>
        <w:rPr>
          <w:i/>
          <w:iCs/>
        </w:rPr>
        <w:t>Scientific American</w:t>
      </w:r>
      <w:r>
        <w:t>, vol. 265, no. 3, pp. 94–104, 1991.</w:t>
      </w:r>
    </w:p>
    <w:p w14:paraId="09099330" w14:textId="77777777" w:rsidR="004532E4" w:rsidRDefault="00000000">
      <w:pPr>
        <w:pStyle w:val="BodyText"/>
      </w:pPr>
      <w:r>
        <w:t xml:space="preserve">M. Satyanarayanan, “Pervasive Computing: Vision and Challenges,” </w:t>
      </w:r>
      <w:r>
        <w:rPr>
          <w:i/>
          <w:iCs/>
        </w:rPr>
        <w:t>IEEE Pervasive Computing</w:t>
      </w:r>
      <w:r>
        <w:t>, vol. 1, no. 4, pp. 10–17, 2001.</w:t>
      </w:r>
    </w:p>
    <w:p w14:paraId="4F604206" w14:textId="77777777" w:rsidR="004532E4" w:rsidRDefault="00000000">
      <w:pPr>
        <w:pStyle w:val="BodyText"/>
      </w:pPr>
      <w:r>
        <w:t xml:space="preserve">R. Bommasani </w:t>
      </w:r>
      <w:r>
        <w:rPr>
          <w:i/>
          <w:iCs/>
        </w:rPr>
        <w:t>et al.</w:t>
      </w:r>
      <w:r>
        <w:t xml:space="preserve">, “On the Opportunities and Risks of Foundation Models,” </w:t>
      </w:r>
      <w:r>
        <w:rPr>
          <w:i/>
          <w:iCs/>
        </w:rPr>
        <w:t>arXiv:2108.07258</w:t>
      </w:r>
      <w:r>
        <w:t>, 2021.</w:t>
      </w:r>
    </w:p>
    <w:p w14:paraId="3AD1B2C0" w14:textId="77777777" w:rsidR="004532E4" w:rsidRDefault="00000000">
      <w:pPr>
        <w:pStyle w:val="BodyText"/>
      </w:pPr>
      <w:r>
        <w:t xml:space="preserve">J. Achiam </w:t>
      </w:r>
      <w:r>
        <w:rPr>
          <w:i/>
          <w:iCs/>
        </w:rPr>
        <w:t>et al.</w:t>
      </w:r>
      <w:r>
        <w:t xml:space="preserve">, “GPT-4 Technical Report,” </w:t>
      </w:r>
      <w:r>
        <w:rPr>
          <w:i/>
          <w:iCs/>
        </w:rPr>
        <w:t>arXiv:2303.08774</w:t>
      </w:r>
      <w:r>
        <w:t>, 2023.</w:t>
      </w:r>
    </w:p>
    <w:p w14:paraId="19C35009" w14:textId="77777777" w:rsidR="004532E4" w:rsidRDefault="00000000">
      <w:pPr>
        <w:pStyle w:val="BodyText"/>
      </w:pPr>
      <w:r>
        <w:t xml:space="preserve">M. Ghallab, D. Nau, and P. Traverso, </w:t>
      </w:r>
      <w:r>
        <w:rPr>
          <w:i/>
          <w:iCs/>
        </w:rPr>
        <w:t>Automated Planning: Theory and Practice</w:t>
      </w:r>
      <w:r>
        <w:t>.Morgan Kaufmann, 2004.</w:t>
      </w:r>
    </w:p>
    <w:p w14:paraId="74E22C67" w14:textId="77777777" w:rsidR="004532E4" w:rsidRDefault="00000000">
      <w:pPr>
        <w:pStyle w:val="BodyText"/>
      </w:pPr>
      <w:r>
        <w:t xml:space="preserve">R. S. Sutton and A. G. Barto, </w:t>
      </w:r>
      <w:r>
        <w:rPr>
          <w:i/>
          <w:iCs/>
        </w:rPr>
        <w:t>Reinforcement Learning: An Introduction</w:t>
      </w:r>
      <w:r>
        <w:t>, 2nd ed.MIT Press, 2018.</w:t>
      </w:r>
    </w:p>
    <w:p w14:paraId="23CE6208" w14:textId="77777777" w:rsidR="004532E4" w:rsidRDefault="00000000">
      <w:pPr>
        <w:pStyle w:val="BodyText"/>
      </w:pPr>
      <w:r>
        <w:t xml:space="preserve">M. Wooldridge, </w:t>
      </w:r>
      <w:r>
        <w:rPr>
          <w:i/>
          <w:iCs/>
        </w:rPr>
        <w:t>An Introduction to MultiAgent Systems</w:t>
      </w:r>
      <w:r>
        <w:t>, 2nd ed.Wiley, 2009.</w:t>
      </w:r>
    </w:p>
    <w:p w14:paraId="3F939510" w14:textId="77777777" w:rsidR="004532E4" w:rsidRDefault="00000000">
      <w:pPr>
        <w:pStyle w:val="BodyText"/>
      </w:pPr>
      <w:r>
        <w:t xml:space="preserve">J. Carmo and A. J. I. Jones, “Deontic Logic and Contrary-to-Duties,” in </w:t>
      </w:r>
      <w:r>
        <w:rPr>
          <w:i/>
          <w:iCs/>
        </w:rPr>
        <w:t>Handbook of Philosophical Logic</w:t>
      </w:r>
      <w:r>
        <w:t>, vol. 8, pp. 265–343, 2002.</w:t>
      </w:r>
    </w:p>
    <w:p w14:paraId="1BCA5D95" w14:textId="77777777" w:rsidR="004532E4" w:rsidRDefault="00000000">
      <w:pPr>
        <w:pStyle w:val="BodyText"/>
      </w:pPr>
      <w:r>
        <w:t xml:space="preserve">D. Amodei </w:t>
      </w:r>
      <w:r>
        <w:rPr>
          <w:i/>
          <w:iCs/>
        </w:rPr>
        <w:t>et al.</w:t>
      </w:r>
      <w:r>
        <w:t xml:space="preserve">, “Concrete Problems in AI Safety,” </w:t>
      </w:r>
      <w:r>
        <w:rPr>
          <w:i/>
          <w:iCs/>
        </w:rPr>
        <w:t>arXiv:1606.06565</w:t>
      </w:r>
      <w:r>
        <w:t>, 2016.</w:t>
      </w:r>
    </w:p>
    <w:p w14:paraId="3D74DDA5" w14:textId="77777777" w:rsidR="004532E4" w:rsidRDefault="00000000">
      <w:pPr>
        <w:pStyle w:val="BodyText"/>
      </w:pPr>
      <w:r>
        <w:t xml:space="preserve">L. Ouyang </w:t>
      </w:r>
      <w:r>
        <w:rPr>
          <w:i/>
          <w:iCs/>
        </w:rPr>
        <w:t>et al.</w:t>
      </w:r>
      <w:r>
        <w:t xml:space="preserve">, “Training Language Models to Follow Instructions with Human Feedback,” in </w:t>
      </w:r>
      <w:r>
        <w:rPr>
          <w:i/>
          <w:iCs/>
        </w:rPr>
        <w:t>NeurIPS</w:t>
      </w:r>
      <w:r>
        <w:t>, 2022.</w:t>
      </w:r>
    </w:p>
    <w:p w14:paraId="4767C57A" w14:textId="77777777" w:rsidR="004532E4" w:rsidRDefault="00000000">
      <w:pPr>
        <w:pStyle w:val="BodyText"/>
      </w:pPr>
      <w:r>
        <w:t xml:space="preserve">Y. Bai </w:t>
      </w:r>
      <w:r>
        <w:rPr>
          <w:i/>
          <w:iCs/>
        </w:rPr>
        <w:t>et al.</w:t>
      </w:r>
      <w:r>
        <w:t xml:space="preserve">, “Constitutional AI: Harmlessness from AI Feedback,” </w:t>
      </w:r>
      <w:r>
        <w:rPr>
          <w:i/>
          <w:iCs/>
        </w:rPr>
        <w:t>arXiv:2212.08073</w:t>
      </w:r>
      <w:r>
        <w:t>, 2022.</w:t>
      </w:r>
    </w:p>
    <w:p w14:paraId="730FBE8C" w14:textId="77777777" w:rsidR="004532E4" w:rsidRDefault="00000000">
      <w:pPr>
        <w:pStyle w:val="BodyText"/>
      </w:pPr>
      <w:r>
        <w:t xml:space="preserve">Anthropic, “Claude’s Constitution,” 2023. [Online]. Available: </w:t>
      </w:r>
      <w:hyperlink r:id="rId5">
        <w:r>
          <w:rPr>
            <w:rStyle w:val="Hyperlink"/>
          </w:rPr>
          <w:t>https://www.anthropic.com/index/claudes-constitution</w:t>
        </w:r>
      </w:hyperlink>
    </w:p>
    <w:p w14:paraId="3E0DE9E9" w14:textId="77777777" w:rsidR="004532E4" w:rsidRDefault="00000000">
      <w:pPr>
        <w:pStyle w:val="BodyText"/>
      </w:pPr>
      <w:r>
        <w:t xml:space="preserve">D. Hadfield-Menell </w:t>
      </w:r>
      <w:r>
        <w:rPr>
          <w:i/>
          <w:iCs/>
        </w:rPr>
        <w:t>et al.</w:t>
      </w:r>
      <w:r>
        <w:t xml:space="preserve">, “Inverse Reward Design,” in </w:t>
      </w:r>
      <w:r>
        <w:rPr>
          <w:i/>
          <w:iCs/>
        </w:rPr>
        <w:t>NeurIPS</w:t>
      </w:r>
      <w:r>
        <w:t>, 2017.</w:t>
      </w:r>
    </w:p>
    <w:p w14:paraId="36D35C99" w14:textId="77777777" w:rsidR="004532E4" w:rsidRDefault="00000000">
      <w:pPr>
        <w:pStyle w:val="BodyText"/>
      </w:pPr>
      <w:r>
        <w:t xml:space="preserve">B. McMahan </w:t>
      </w:r>
      <w:r>
        <w:rPr>
          <w:i/>
          <w:iCs/>
        </w:rPr>
        <w:t>et al.</w:t>
      </w:r>
      <w:r>
        <w:t xml:space="preserve">, “Communication-Efficient Learning of Deep Networks from Decentralized Data,” in </w:t>
      </w:r>
      <w:r>
        <w:rPr>
          <w:i/>
          <w:iCs/>
        </w:rPr>
        <w:t>AISTATS</w:t>
      </w:r>
      <w:r>
        <w:t>, 2017.</w:t>
      </w:r>
    </w:p>
    <w:p w14:paraId="659421F6" w14:textId="77777777" w:rsidR="004532E4" w:rsidRDefault="00000000">
      <w:pPr>
        <w:pStyle w:val="BodyText"/>
      </w:pPr>
      <w:r>
        <w:lastRenderedPageBreak/>
        <w:t xml:space="preserve">C. Dwork, “Differential Privacy,” in </w:t>
      </w:r>
      <w:r>
        <w:rPr>
          <w:i/>
          <w:iCs/>
        </w:rPr>
        <w:t>ICALP</w:t>
      </w:r>
      <w:r>
        <w:t>, 2006.</w:t>
      </w:r>
    </w:p>
    <w:p w14:paraId="7EE7C609" w14:textId="77777777" w:rsidR="004532E4" w:rsidRDefault="00000000">
      <w:pPr>
        <w:pStyle w:val="BodyText"/>
      </w:pPr>
      <w:r>
        <w:t xml:space="preserve">S. Amershi </w:t>
      </w:r>
      <w:r>
        <w:rPr>
          <w:i/>
          <w:iCs/>
        </w:rPr>
        <w:t>et al.</w:t>
      </w:r>
      <w:r>
        <w:t xml:space="preserve">, “Guidelines for Human-AI Interaction,” in </w:t>
      </w:r>
      <w:r>
        <w:rPr>
          <w:i/>
          <w:iCs/>
        </w:rPr>
        <w:t>CHI</w:t>
      </w:r>
      <w:r>
        <w:t>, 2019.</w:t>
      </w:r>
    </w:p>
    <w:p w14:paraId="1CA54826" w14:textId="77777777" w:rsidR="004532E4" w:rsidRDefault="00000000">
      <w:pPr>
        <w:pStyle w:val="BodyText"/>
      </w:pPr>
      <w:r>
        <w:t xml:space="preserve">P. Liang </w:t>
      </w:r>
      <w:r>
        <w:rPr>
          <w:i/>
          <w:iCs/>
        </w:rPr>
        <w:t>et al.</w:t>
      </w:r>
      <w:r>
        <w:t xml:space="preserve">, “Holistic Evaluation of Language Models,” </w:t>
      </w:r>
      <w:r>
        <w:rPr>
          <w:i/>
          <w:iCs/>
        </w:rPr>
        <w:t>arXiv:2211.09110</w:t>
      </w:r>
      <w:r>
        <w:t>, 2022.</w:t>
      </w:r>
    </w:p>
    <w:p w14:paraId="0BCD9D78" w14:textId="77777777" w:rsidR="004532E4" w:rsidRDefault="00000000">
      <w:pPr>
        <w:pStyle w:val="BodyText"/>
      </w:pPr>
      <w:r>
        <w:t xml:space="preserve">D. Sculley </w:t>
      </w:r>
      <w:r>
        <w:rPr>
          <w:i/>
          <w:iCs/>
        </w:rPr>
        <w:t>et al.</w:t>
      </w:r>
      <w:r>
        <w:t xml:space="preserve">, “Hidden Technical Debt in Machine Learning Systems,” in </w:t>
      </w:r>
      <w:r>
        <w:rPr>
          <w:i/>
          <w:iCs/>
        </w:rPr>
        <w:t>NeurIPS</w:t>
      </w:r>
      <w:r>
        <w:t>, 2015.</w:t>
      </w:r>
    </w:p>
    <w:p w14:paraId="6A1EB8E4" w14:textId="77777777" w:rsidR="004532E4" w:rsidRDefault="00000000">
      <w:pPr>
        <w:pStyle w:val="BodyText"/>
      </w:pPr>
      <w:r>
        <w:t xml:space="preserve">T. Gebru </w:t>
      </w:r>
      <w:r>
        <w:rPr>
          <w:i/>
          <w:iCs/>
        </w:rPr>
        <w:t>et al.</w:t>
      </w:r>
      <w:r>
        <w:t xml:space="preserve">, “Datasheets for Datasets,” </w:t>
      </w:r>
      <w:r>
        <w:rPr>
          <w:i/>
          <w:iCs/>
        </w:rPr>
        <w:t>Communications of the ACM</w:t>
      </w:r>
      <w:r>
        <w:t>, vol. 64, no. 12, pp. 86–92, 2021.</w:t>
      </w:r>
    </w:p>
    <w:p w14:paraId="37A7FACA" w14:textId="77777777" w:rsidR="004532E4" w:rsidRDefault="00000000">
      <w:pPr>
        <w:pStyle w:val="BodyText"/>
      </w:pPr>
      <w:r>
        <w:t xml:space="preserve">M. Mitchell </w:t>
      </w:r>
      <w:r>
        <w:rPr>
          <w:i/>
          <w:iCs/>
        </w:rPr>
        <w:t>et al.</w:t>
      </w:r>
      <w:r>
        <w:t xml:space="preserve">, “Model Cards for Model Reporting,” in </w:t>
      </w:r>
      <w:r>
        <w:rPr>
          <w:i/>
          <w:iCs/>
        </w:rPr>
        <w:t>FAT*</w:t>
      </w:r>
      <w:r>
        <w:t>, 2019.</w:t>
      </w:r>
    </w:p>
    <w:p w14:paraId="424CE9CE" w14:textId="77777777" w:rsidR="004532E4" w:rsidRDefault="00000000">
      <w:pPr>
        <w:pStyle w:val="BodyText"/>
      </w:pPr>
      <w:r>
        <w:t xml:space="preserve">N. Dalal </w:t>
      </w:r>
      <w:r>
        <w:rPr>
          <w:i/>
          <w:iCs/>
        </w:rPr>
        <w:t>et al.</w:t>
      </w:r>
      <w:r>
        <w:t xml:space="preserve">, “Value-Sensitive Design and Information Systems,” in </w:t>
      </w:r>
      <w:r>
        <w:rPr>
          <w:i/>
          <w:iCs/>
        </w:rPr>
        <w:t>The Handbook of Information and Computer Ethics</w:t>
      </w:r>
      <w:r>
        <w:t>.Wiley, 2008.</w:t>
      </w:r>
    </w:p>
    <w:p w14:paraId="1BB2562F" w14:textId="77777777" w:rsidR="004532E4" w:rsidRDefault="00000000">
      <w:pPr>
        <w:pStyle w:val="BodyText"/>
      </w:pPr>
      <w:r>
        <w:t xml:space="preserve">D. Ha and J. Schmidhuber, “World Models,” </w:t>
      </w:r>
      <w:r>
        <w:rPr>
          <w:i/>
          <w:iCs/>
        </w:rPr>
        <w:t>arXiv:1803.10122</w:t>
      </w:r>
      <w:r>
        <w:t>, 2018.</w:t>
      </w:r>
    </w:p>
    <w:p w14:paraId="23A11474" w14:textId="77777777" w:rsidR="004532E4" w:rsidRDefault="00000000">
      <w:pPr>
        <w:pStyle w:val="BodyText"/>
      </w:pPr>
      <w:r>
        <w:t xml:space="preserve">D. Hafner </w:t>
      </w:r>
      <w:r>
        <w:rPr>
          <w:i/>
          <w:iCs/>
        </w:rPr>
        <w:t>et al.</w:t>
      </w:r>
      <w:r>
        <w:t xml:space="preserve">, “Mastering Atari with Discrete World Models,” in </w:t>
      </w:r>
      <w:r>
        <w:rPr>
          <w:i/>
          <w:iCs/>
        </w:rPr>
        <w:t>ICLR</w:t>
      </w:r>
      <w:r>
        <w:t>, 2021.</w:t>
      </w:r>
    </w:p>
    <w:p w14:paraId="759A75A3" w14:textId="77777777" w:rsidR="004532E4" w:rsidRDefault="00000000">
      <w:pPr>
        <w:pStyle w:val="BodyText"/>
      </w:pPr>
      <w:r>
        <w:t xml:space="preserve">A. Rai, “Explainable AI: From Black Box to Glass Box,” </w:t>
      </w:r>
      <w:r>
        <w:rPr>
          <w:i/>
          <w:iCs/>
        </w:rPr>
        <w:t>Journal of the Academy of Marketing Science</w:t>
      </w:r>
      <w:r>
        <w:t>, vol. 48, pp. 137–141, 2020.</w:t>
      </w:r>
    </w:p>
    <w:p w14:paraId="419FE3B4" w14:textId="77777777" w:rsidR="004532E4" w:rsidRDefault="00000000">
      <w:pPr>
        <w:pStyle w:val="BodyText"/>
      </w:pPr>
      <w:r>
        <w:t xml:space="preserve">S. Russell, </w:t>
      </w:r>
      <w:r>
        <w:rPr>
          <w:i/>
          <w:iCs/>
        </w:rPr>
        <w:t>Human Compatible: Artificial Intelligence and the Problem of Control</w:t>
      </w:r>
      <w:r>
        <w:t>.Viking, 2019.</w:t>
      </w:r>
    </w:p>
    <w:p w14:paraId="2DEF430A" w14:textId="77777777" w:rsidR="004532E4" w:rsidRDefault="00000000">
      <w:pPr>
        <w:pStyle w:val="BodyText"/>
      </w:pPr>
      <w:r>
        <w:t xml:space="preserve">V. Dignum, </w:t>
      </w:r>
      <w:r>
        <w:rPr>
          <w:i/>
          <w:iCs/>
        </w:rPr>
        <w:t>Responsible Artificial Intelligence: How to Develop and Use AI in a Responsible Way</w:t>
      </w:r>
      <w:r>
        <w:t>.Springer, 2019.</w:t>
      </w:r>
    </w:p>
    <w:p w14:paraId="4EEB9785" w14:textId="77777777" w:rsidR="004532E4" w:rsidRDefault="00000000">
      <w:pPr>
        <w:pStyle w:val="BodyText"/>
      </w:pPr>
      <w:r>
        <w:t xml:space="preserve">I. Rahwan </w:t>
      </w:r>
      <w:r>
        <w:rPr>
          <w:i/>
          <w:iCs/>
        </w:rPr>
        <w:t>et al.</w:t>
      </w:r>
      <w:r>
        <w:t xml:space="preserve">, “Machine Behaviour,” </w:t>
      </w:r>
      <w:r>
        <w:rPr>
          <w:i/>
          <w:iCs/>
        </w:rPr>
        <w:t>Nature</w:t>
      </w:r>
      <w:r>
        <w:t>, vol. 568, pp. 477–486, 2019.</w:t>
      </w:r>
    </w:p>
    <w:p w14:paraId="3F20AEB2" w14:textId="77777777" w:rsidR="004532E4" w:rsidRDefault="00000000">
      <w:pPr>
        <w:pStyle w:val="BodyText"/>
      </w:pPr>
      <w:r>
        <w:t xml:space="preserve">S. Yao </w:t>
      </w:r>
      <w:r>
        <w:rPr>
          <w:i/>
          <w:iCs/>
        </w:rPr>
        <w:t>et al.</w:t>
      </w:r>
      <w:r>
        <w:t xml:space="preserve">, “ReAct: Synergizing Reasoning and Acting in Language Models,” in </w:t>
      </w:r>
      <w:r>
        <w:rPr>
          <w:i/>
          <w:iCs/>
        </w:rPr>
        <w:t>ICLR</w:t>
      </w:r>
      <w:r>
        <w:t>, 2023.</w:t>
      </w:r>
    </w:p>
    <w:p w14:paraId="63DAB349" w14:textId="77777777" w:rsidR="004532E4" w:rsidRDefault="00000000">
      <w:pPr>
        <w:pStyle w:val="BodyText"/>
      </w:pPr>
      <w:r>
        <w:t xml:space="preserve">N. Shinn </w:t>
      </w:r>
      <w:r>
        <w:rPr>
          <w:i/>
          <w:iCs/>
        </w:rPr>
        <w:t>et al.</w:t>
      </w:r>
      <w:r>
        <w:t xml:space="preserve">, “Reflexion: Language Agents with Verbal Reinforcement,” </w:t>
      </w:r>
      <w:r>
        <w:rPr>
          <w:i/>
          <w:iCs/>
        </w:rPr>
        <w:t>arXiv:2303.11366</w:t>
      </w:r>
      <w:r>
        <w:t>, 2023.</w:t>
      </w:r>
    </w:p>
    <w:p w14:paraId="581CE271" w14:textId="77777777" w:rsidR="004532E4" w:rsidRDefault="00000000">
      <w:pPr>
        <w:pStyle w:val="BodyText"/>
      </w:pPr>
      <w:r>
        <w:t xml:space="preserve">G. Wang </w:t>
      </w:r>
      <w:r>
        <w:rPr>
          <w:i/>
          <w:iCs/>
        </w:rPr>
        <w:t>et al.</w:t>
      </w:r>
      <w:r>
        <w:t xml:space="preserve">, “Voyager: An Open-Ended Embodied Agent with LLMs,” </w:t>
      </w:r>
      <w:r>
        <w:rPr>
          <w:i/>
          <w:iCs/>
        </w:rPr>
        <w:t>arXiv:2305.16291</w:t>
      </w:r>
      <w:r>
        <w:t>, 2023.</w:t>
      </w:r>
    </w:p>
    <w:p w14:paraId="6727EA9B" w14:textId="77777777" w:rsidR="004532E4" w:rsidRDefault="00000000">
      <w:pPr>
        <w:pStyle w:val="BodyText"/>
      </w:pPr>
      <w:r>
        <w:t xml:space="preserve">F. Dignum </w:t>
      </w:r>
      <w:r>
        <w:rPr>
          <w:i/>
          <w:iCs/>
        </w:rPr>
        <w:t>et al.</w:t>
      </w:r>
      <w:r>
        <w:t xml:space="preserve">, “Meeting the Deadline: Why, When and How,” in </w:t>
      </w:r>
      <w:r>
        <w:rPr>
          <w:i/>
          <w:iCs/>
        </w:rPr>
        <w:t>Formal Approaches to Agent-Based Systems</w:t>
      </w:r>
      <w:r>
        <w:t>.Springer, 2004.</w:t>
      </w:r>
    </w:p>
    <w:p w14:paraId="0160292F" w14:textId="77777777" w:rsidR="004532E4" w:rsidRDefault="00000000">
      <w:pPr>
        <w:pStyle w:val="BodyText"/>
      </w:pPr>
      <w:r>
        <w:t xml:space="preserve">M. Sergot, “A Computational Theory of Normative Positions,” </w:t>
      </w:r>
      <w:r>
        <w:rPr>
          <w:i/>
          <w:iCs/>
        </w:rPr>
        <w:t>ACM Trans. on Computational Logic</w:t>
      </w:r>
      <w:r>
        <w:t>, vol. 2, no. 4, pp. 581–622, 2001.</w:t>
      </w:r>
    </w:p>
    <w:p w14:paraId="6118A0A0" w14:textId="77777777" w:rsidR="004532E4" w:rsidRDefault="00000000">
      <w:pPr>
        <w:pStyle w:val="BodyText"/>
      </w:pPr>
      <w:r>
        <w:t xml:space="preserve">R. H. Bordini, J. F. Hübner, and M. Wooldridge, </w:t>
      </w:r>
      <w:r>
        <w:rPr>
          <w:i/>
          <w:iCs/>
        </w:rPr>
        <w:t>Programming Multi-Agent Systems in AgentSpeak using Jason</w:t>
      </w:r>
      <w:r>
        <w:t>.Wiley, 2007.</w:t>
      </w:r>
    </w:p>
    <w:p w14:paraId="08D70EF1" w14:textId="77777777" w:rsidR="004532E4" w:rsidRDefault="00000000">
      <w:pPr>
        <w:pStyle w:val="BodyText"/>
      </w:pPr>
      <w:r>
        <w:t xml:space="preserve">J. Simonsen and T. Robertson, </w:t>
      </w:r>
      <w:r>
        <w:rPr>
          <w:i/>
          <w:iCs/>
        </w:rPr>
        <w:t>Routledge International Handbook of Participatory Design</w:t>
      </w:r>
      <w:r>
        <w:t>.Routledge, 2012.</w:t>
      </w:r>
    </w:p>
    <w:p w14:paraId="3D64F94F" w14:textId="77777777" w:rsidR="004532E4" w:rsidRDefault="00000000">
      <w:pPr>
        <w:pStyle w:val="BodyText"/>
      </w:pPr>
      <w:r>
        <w:lastRenderedPageBreak/>
        <w:t xml:space="preserve">O. Maler and D. Nickovic, “Monitoring Temporal Properties of Continuous Signals,” in </w:t>
      </w:r>
      <w:r>
        <w:rPr>
          <w:i/>
          <w:iCs/>
        </w:rPr>
        <w:t>Formal Techniques, Modelling and Analysis of Timed and Fault-Tolerant Systems</w:t>
      </w:r>
      <w:r>
        <w:t>.Springer, 2004.</w:t>
      </w:r>
    </w:p>
    <w:p w14:paraId="65BD29A8" w14:textId="77777777" w:rsidR="004532E4" w:rsidRDefault="00000000">
      <w:pPr>
        <w:pStyle w:val="BodyText"/>
      </w:pPr>
      <w:r>
        <w:t xml:space="preserve">A. Platzer, </w:t>
      </w:r>
      <w:r>
        <w:rPr>
          <w:i/>
          <w:iCs/>
        </w:rPr>
        <w:t>Logical Foundations of Cyber-Physical Systems</w:t>
      </w:r>
      <w:r>
        <w:t>.Springer, 2018.</w:t>
      </w:r>
    </w:p>
    <w:p w14:paraId="24F409B2" w14:textId="77777777" w:rsidR="004532E4" w:rsidRDefault="00000000">
      <w:pPr>
        <w:pStyle w:val="BodyText"/>
      </w:pPr>
      <w:r>
        <w:t xml:space="preserve">Y. Bengio </w:t>
      </w:r>
      <w:r>
        <w:rPr>
          <w:i/>
          <w:iCs/>
        </w:rPr>
        <w:t>et al.</w:t>
      </w:r>
      <w:r>
        <w:t xml:space="preserve">, “A Meta-Transfer Objective for Learning to Disentangle Causal Mechanisms,” in </w:t>
      </w:r>
      <w:r>
        <w:rPr>
          <w:i/>
          <w:iCs/>
        </w:rPr>
        <w:t>ICLR</w:t>
      </w:r>
      <w:r>
        <w:t>, 2020.</w:t>
      </w:r>
    </w:p>
    <w:p w14:paraId="4124A836" w14:textId="77777777" w:rsidR="004532E4" w:rsidRDefault="00000000">
      <w:pPr>
        <w:pStyle w:val="BodyText"/>
      </w:pPr>
      <w:r>
        <w:t xml:space="preserve">D. Abel </w:t>
      </w:r>
      <w:r>
        <w:rPr>
          <w:i/>
          <w:iCs/>
        </w:rPr>
        <w:t>et al.</w:t>
      </w:r>
      <w:r>
        <w:t xml:space="preserve">, “Agent-Agnostic Human-in-the-Loop Reinforcement Learning,” </w:t>
      </w:r>
      <w:r>
        <w:rPr>
          <w:i/>
          <w:iCs/>
        </w:rPr>
        <w:t>arXiv:1701.04079</w:t>
      </w:r>
      <w:r>
        <w:t>, 2017.</w:t>
      </w:r>
    </w:p>
    <w:p w14:paraId="36560273" w14:textId="77777777" w:rsidR="004532E4" w:rsidRDefault="00000000">
      <w:pPr>
        <w:pStyle w:val="BodyText"/>
      </w:pPr>
      <w:r>
        <w:t xml:space="preserve">C. Finn </w:t>
      </w:r>
      <w:r>
        <w:rPr>
          <w:i/>
          <w:iCs/>
        </w:rPr>
        <w:t>et al.</w:t>
      </w:r>
      <w:r>
        <w:t xml:space="preserve">, “Model-Agnostic Meta-Learning for Fast Adaptation,” in </w:t>
      </w:r>
      <w:r>
        <w:rPr>
          <w:i/>
          <w:iCs/>
        </w:rPr>
        <w:t>ICML</w:t>
      </w:r>
      <w:r>
        <w:t>, 2017.</w:t>
      </w:r>
    </w:p>
    <w:p w14:paraId="1CA8BFA9" w14:textId="77777777" w:rsidR="004532E4" w:rsidRDefault="00000000">
      <w:pPr>
        <w:pStyle w:val="BodyText"/>
      </w:pPr>
      <w:r>
        <w:t>European Commission, “Proposal for a Regulation on Artificial Intelligence (AI Act),” 2021.</w:t>
      </w:r>
    </w:p>
    <w:p w14:paraId="10CD6D9F" w14:textId="77777777" w:rsidR="004532E4" w:rsidRDefault="00000000">
      <w:pPr>
        <w:pStyle w:val="BodyText"/>
      </w:pPr>
      <w:r>
        <w:t xml:space="preserve">[Anonymous], </w:t>
      </w:r>
      <w:r>
        <w:rPr>
          <w:i/>
          <w:iCs/>
        </w:rPr>
        <w:t>Geometric Ethics: The Mathematical Structure of Moral Reasoning</w:t>
      </w:r>
      <w:r>
        <w:t>, v1.14, Department of Computer Engineering, [Institution], Spring 2026.</w:t>
      </w:r>
    </w:p>
    <w:p w14:paraId="33F31B38" w14:textId="77777777" w:rsidR="004532E4" w:rsidRDefault="00000000">
      <w:pPr>
        <w:pStyle w:val="BodyText"/>
      </w:pPr>
      <w:r>
        <w:t>[Anonymous], “ErisML/DEME v3.0: A Library for Governed, Foundation-Model-Enabled Agents with Tensorial Ethics,” [URL removed for blind review], 2026.</w:t>
      </w:r>
    </w:p>
    <w:p w14:paraId="1067FE80" w14:textId="77777777" w:rsidR="004532E4" w:rsidRDefault="00000000">
      <w:pPr>
        <w:pStyle w:val="Heading1"/>
      </w:pPr>
      <w:bookmarkStart w:id="50" w:name="app:grammar"/>
      <w:bookmarkEnd w:id="49"/>
      <w:r>
        <w:t>ErisML Grammar (Excerpt)</w:t>
      </w:r>
    </w:p>
    <w:p w14:paraId="009B2F19" w14:textId="77777777" w:rsidR="004532E4" w:rsidRDefault="00000000">
      <w:pPr>
        <w:pStyle w:val="SourceCode"/>
      </w:pPr>
      <w:r>
        <w:rPr>
          <w:rStyle w:val="VerbatimChar"/>
        </w:rPr>
        <w:t>&lt;model&gt; ::= &lt;environment&gt; &lt;agent&gt;* &lt;norms&gt;?</w:t>
      </w:r>
      <w:r>
        <w:br/>
      </w:r>
      <w:r>
        <w:rPr>
          <w:rStyle w:val="VerbatimChar"/>
        </w:rPr>
        <w:t xml:space="preserve">            &lt;dynamics&gt;? &lt;validation&gt;?</w:t>
      </w:r>
      <w:r>
        <w:br/>
      </w:r>
      <w:r>
        <w:br/>
      </w:r>
      <w:r>
        <w:rPr>
          <w:rStyle w:val="VerbatimChar"/>
        </w:rPr>
        <w:t>&lt;environment&gt; ::= "environment" &lt;id&gt; "{" &lt;env-body&gt; "}"</w:t>
      </w:r>
      <w:r>
        <w:br/>
      </w:r>
      <w:r>
        <w:rPr>
          <w:rStyle w:val="VerbatimChar"/>
        </w:rPr>
        <w:t>&lt;env-body&gt; ::= &lt;objects&gt; &lt;state&gt; &lt;observations&gt;?</w:t>
      </w:r>
      <w:r>
        <w:br/>
      </w:r>
      <w:r>
        <w:rPr>
          <w:rStyle w:val="VerbatimChar"/>
        </w:rPr>
        <w:t xml:space="preserve">               &lt;dynamics&gt;</w:t>
      </w:r>
      <w:r>
        <w:br/>
      </w:r>
      <w:r>
        <w:br/>
      </w:r>
      <w:r>
        <w:rPr>
          <w:rStyle w:val="VerbatimChar"/>
        </w:rPr>
        <w:t>&lt;agent&gt; ::= "agent" &lt;id&gt; "{" &lt;agent-body&gt; "}"</w:t>
      </w:r>
      <w:r>
        <w:br/>
      </w:r>
      <w:r>
        <w:rPr>
          <w:rStyle w:val="VerbatimChar"/>
        </w:rPr>
        <w:t>&lt;agent-body&gt; ::= &lt;capabilities&gt; &lt;beliefs&gt; &lt;intents&gt;</w:t>
      </w:r>
      <w:r>
        <w:br/>
      </w:r>
      <w:r>
        <w:rPr>
          <w:rStyle w:val="VerbatimChar"/>
        </w:rPr>
        <w:t xml:space="preserve">                 &lt;constraints&gt;?</w:t>
      </w:r>
      <w:r>
        <w:br/>
      </w:r>
      <w:r>
        <w:br/>
      </w:r>
      <w:r>
        <w:rPr>
          <w:rStyle w:val="VerbatimChar"/>
        </w:rPr>
        <w:t>&lt;norms&gt; ::= "norms" &lt;id&gt; "{" &lt;norm-rule&gt;* "}"</w:t>
      </w:r>
      <w:r>
        <w:br/>
      </w:r>
      <w:r>
        <w:rPr>
          <w:rStyle w:val="VerbatimChar"/>
        </w:rPr>
        <w:t>&lt;norm-rule&gt; ::= &lt;permission&gt; | &lt;prohibition&gt;</w:t>
      </w:r>
      <w:r>
        <w:br/>
      </w:r>
      <w:r>
        <w:rPr>
          <w:rStyle w:val="VerbatimChar"/>
        </w:rPr>
        <w:t xml:space="preserve">              | &lt;obligation&gt; | &lt;sanction&gt;</w:t>
      </w:r>
      <w:r>
        <w:br/>
      </w:r>
      <w:r>
        <w:br/>
      </w:r>
      <w:r>
        <w:rPr>
          <w:rStyle w:val="VerbatimChar"/>
        </w:rPr>
        <w:t>&lt;permission&gt;  ::= "permission:" "{" &lt;action-expr&gt;</w:t>
      </w:r>
      <w:r>
        <w:br/>
      </w:r>
      <w:r>
        <w:rPr>
          <w:rStyle w:val="VerbatimChar"/>
        </w:rPr>
        <w:t xml:space="preserve">                    &lt;condition&gt;? "}" ";"</w:t>
      </w:r>
      <w:r>
        <w:br/>
      </w:r>
      <w:r>
        <w:rPr>
          <w:rStyle w:val="VerbatimChar"/>
        </w:rPr>
        <w:t>&lt;prohibition&gt; ::= "prohibition:" "{" &lt;action-expr&gt;</w:t>
      </w:r>
      <w:r>
        <w:br/>
      </w:r>
      <w:r>
        <w:rPr>
          <w:rStyle w:val="VerbatimChar"/>
        </w:rPr>
        <w:t xml:space="preserve">                    &lt;condition&gt;? "}" ";"</w:t>
      </w:r>
      <w:r>
        <w:br/>
      </w:r>
      <w:r>
        <w:rPr>
          <w:rStyle w:val="VerbatimChar"/>
        </w:rPr>
        <w:t>&lt;obligation&gt;  ::= "obligation:" "{" &lt;action-expr&gt;</w:t>
      </w:r>
      <w:r>
        <w:br/>
      </w:r>
      <w:r>
        <w:rPr>
          <w:rStyle w:val="VerbatimChar"/>
        </w:rPr>
        <w:t xml:space="preserve">                    &lt;deadline&gt;? "}" ";"</w:t>
      </w:r>
      <w:r>
        <w:br/>
      </w:r>
      <w:r>
        <w:br/>
      </w:r>
      <w:r>
        <w:rPr>
          <w:rStyle w:val="VerbatimChar"/>
        </w:rPr>
        <w:t>&lt;intents&gt; ::= "intents:" &lt;intent-expr&gt; ";"</w:t>
      </w:r>
      <w:r>
        <w:br/>
      </w:r>
      <w:r>
        <w:rPr>
          <w:rStyle w:val="VerbatimChar"/>
        </w:rPr>
        <w:t>&lt;intent-expr&gt; ::= &lt;weighted&gt; | &lt;lexicographic&gt;</w:t>
      </w:r>
      <w:r>
        <w:br/>
      </w:r>
      <w:r>
        <w:rPr>
          <w:rStyle w:val="VerbatimChar"/>
        </w:rPr>
        <w:t xml:space="preserve">                | &lt;constrained&gt;</w:t>
      </w:r>
      <w:r>
        <w:br/>
      </w:r>
      <w:r>
        <w:lastRenderedPageBreak/>
        <w:br/>
      </w:r>
      <w:r>
        <w:rPr>
          <w:rStyle w:val="VerbatimChar"/>
        </w:rPr>
        <w:t>&lt;condition&gt; ::= "when" &lt;expr&gt; | "unless" &lt;expr&gt;</w:t>
      </w:r>
    </w:p>
    <w:p w14:paraId="5C6A8734" w14:textId="77777777" w:rsidR="004532E4" w:rsidRDefault="00000000">
      <w:pPr>
        <w:pStyle w:val="Heading1"/>
      </w:pPr>
      <w:bookmarkStart w:id="51" w:name="app:pddl"/>
      <w:bookmarkEnd w:id="50"/>
      <w:r>
        <w:t>Compilation Example (PDDL)</w:t>
      </w:r>
    </w:p>
    <w:p w14:paraId="7DD1CDC6" w14:textId="77777777" w:rsidR="004532E4" w:rsidRDefault="00000000">
      <w:pPr>
        <w:pStyle w:val="FirstParagraph"/>
      </w:pPr>
      <w:r>
        <w:rPr>
          <w:b/>
          <w:bCs/>
        </w:rPr>
        <w:t>ErisML Input</w:t>
      </w:r>
      <w:r>
        <w:t>:</w:t>
      </w:r>
    </w:p>
    <w:p w14:paraId="74D02235" w14:textId="77777777" w:rsidR="004532E4" w:rsidRDefault="00000000">
      <w:pPr>
        <w:pStyle w:val="SourceCode"/>
      </w:pPr>
      <w:r>
        <w:rPr>
          <w:rStyle w:val="VerbatimChar"/>
        </w:rPr>
        <w:t>environment SimpleRoom {</w:t>
      </w:r>
      <w:r>
        <w:br/>
      </w:r>
      <w:r>
        <w:rPr>
          <w:rStyle w:val="VerbatimChar"/>
        </w:rPr>
        <w:t xml:space="preserve">  objects: Robot, Door;</w:t>
      </w:r>
      <w:r>
        <w:br/>
      </w:r>
      <w:r>
        <w:rPr>
          <w:rStyle w:val="VerbatimChar"/>
        </w:rPr>
        <w:t xml:space="preserve">  state:</w:t>
      </w:r>
      <w:r>
        <w:br/>
      </w:r>
      <w:r>
        <w:rPr>
          <w:rStyle w:val="VerbatimChar"/>
        </w:rPr>
        <w:t xml:space="preserve">    door.status: {open, closed};</w:t>
      </w:r>
      <w:r>
        <w:br/>
      </w:r>
      <w:r>
        <w:rPr>
          <w:rStyle w:val="VerbatimChar"/>
        </w:rPr>
        <w:t xml:space="preserve">    robot.location: {inside, outside};</w:t>
      </w:r>
      <w:r>
        <w:br/>
      </w:r>
      <w:r>
        <w:rPr>
          <w:rStyle w:val="VerbatimChar"/>
        </w:rPr>
        <w:t xml:space="preserve">  dynamics:</w:t>
      </w:r>
      <w:r>
        <w:br/>
      </w:r>
      <w:r>
        <w:rPr>
          <w:rStyle w:val="VerbatimChar"/>
        </w:rPr>
        <w:t xml:space="preserve">    open_door() ~&gt; door.status = open;</w:t>
      </w:r>
      <w:r>
        <w:br/>
      </w:r>
      <w:r>
        <w:rPr>
          <w:rStyle w:val="VerbatimChar"/>
        </w:rPr>
        <w:t xml:space="preserve">    enter() ~&gt; robot.location = inside</w:t>
      </w:r>
      <w:r>
        <w:br/>
      </w:r>
      <w:r>
        <w:rPr>
          <w:rStyle w:val="VerbatimChar"/>
        </w:rPr>
        <w:t xml:space="preserve">               if door.status == open;</w:t>
      </w:r>
      <w:r>
        <w:br/>
      </w:r>
      <w:r>
        <w:rPr>
          <w:rStyle w:val="VerbatimChar"/>
        </w:rPr>
        <w:t>}</w:t>
      </w:r>
      <w:r>
        <w:br/>
      </w:r>
      <w:r>
        <w:br/>
      </w:r>
      <w:r>
        <w:rPr>
          <w:rStyle w:val="VerbatimChar"/>
        </w:rPr>
        <w:t>agent Robot {</w:t>
      </w:r>
      <w:r>
        <w:br/>
      </w:r>
      <w:r>
        <w:rPr>
          <w:rStyle w:val="VerbatimChar"/>
        </w:rPr>
        <w:t xml:space="preserve">  intents: goal robot.location == inside;</w:t>
      </w:r>
      <w:r>
        <w:br/>
      </w:r>
      <w:r>
        <w:rPr>
          <w:rStyle w:val="VerbatimChar"/>
        </w:rPr>
        <w:t>}</w:t>
      </w:r>
      <w:r>
        <w:br/>
      </w:r>
      <w:r>
        <w:br/>
      </w:r>
      <w:r>
        <w:rPr>
          <w:rStyle w:val="VerbatimChar"/>
        </w:rPr>
        <w:t>norms Safety {</w:t>
      </w:r>
      <w:r>
        <w:br/>
      </w:r>
      <w:r>
        <w:rPr>
          <w:rStyle w:val="VerbatimChar"/>
        </w:rPr>
        <w:t xml:space="preserve">  prohibition: Robot.enter()</w:t>
      </w:r>
      <w:r>
        <w:br/>
      </w:r>
      <w:r>
        <w:rPr>
          <w:rStyle w:val="VerbatimChar"/>
        </w:rPr>
        <w:t xml:space="preserve">    unless door.status == open;</w:t>
      </w:r>
      <w:r>
        <w:br/>
      </w:r>
      <w:r>
        <w:rPr>
          <w:rStyle w:val="VerbatimChar"/>
        </w:rPr>
        <w:t>}</w:t>
      </w:r>
    </w:p>
    <w:p w14:paraId="6FBD4011" w14:textId="77777777" w:rsidR="004532E4" w:rsidRDefault="00000000">
      <w:pPr>
        <w:pStyle w:val="FirstParagraph"/>
      </w:pPr>
      <w:r>
        <w:rPr>
          <w:b/>
          <w:bCs/>
        </w:rPr>
        <w:t>PDDL Output</w:t>
      </w:r>
      <w:r>
        <w:t>:</w:t>
      </w:r>
    </w:p>
    <w:p w14:paraId="4A4FACE8" w14:textId="77777777" w:rsidR="004532E4" w:rsidRDefault="00000000">
      <w:pPr>
        <w:pStyle w:val="SourceCode"/>
      </w:pPr>
      <w:r>
        <w:rPr>
          <w:rStyle w:val="VerbatimChar"/>
        </w:rPr>
        <w:t>(define (domain simple-room)</w:t>
      </w:r>
      <w:r>
        <w:br/>
      </w:r>
      <w:r>
        <w:rPr>
          <w:rStyle w:val="VerbatimChar"/>
        </w:rPr>
        <w:t xml:space="preserve">  (:requirements :strips :typing)</w:t>
      </w:r>
      <w:r>
        <w:br/>
      </w:r>
      <w:r>
        <w:rPr>
          <w:rStyle w:val="VerbatimChar"/>
        </w:rPr>
        <w:t xml:space="preserve">  (:predicates (door-open) (door-closed)</w:t>
      </w:r>
      <w:r>
        <w:br/>
      </w:r>
      <w:r>
        <w:rPr>
          <w:rStyle w:val="VerbatimChar"/>
        </w:rPr>
        <w:t xml:space="preserve">               (robot-inside) (robot-outside))</w:t>
      </w:r>
      <w:r>
        <w:br/>
      </w:r>
      <w:r>
        <w:br/>
      </w:r>
      <w:r>
        <w:rPr>
          <w:rStyle w:val="VerbatimChar"/>
        </w:rPr>
        <w:t xml:space="preserve">  (:action open-door</w:t>
      </w:r>
      <w:r>
        <w:br/>
      </w:r>
      <w:r>
        <w:rPr>
          <w:rStyle w:val="VerbatimChar"/>
        </w:rPr>
        <w:t xml:space="preserve">    :parameters ()</w:t>
      </w:r>
      <w:r>
        <w:br/>
      </w:r>
      <w:r>
        <w:rPr>
          <w:rStyle w:val="VerbatimChar"/>
        </w:rPr>
        <w:t xml:space="preserve">    :precondition (door-closed)</w:t>
      </w:r>
      <w:r>
        <w:br/>
      </w:r>
      <w:r>
        <w:rPr>
          <w:rStyle w:val="VerbatimChar"/>
        </w:rPr>
        <w:t xml:space="preserve">    :effect (and (door-open)</w:t>
      </w:r>
      <w:r>
        <w:br/>
      </w:r>
      <w:r>
        <w:rPr>
          <w:rStyle w:val="VerbatimChar"/>
        </w:rPr>
        <w:t xml:space="preserve">                 (not (door-closed))))</w:t>
      </w:r>
      <w:r>
        <w:br/>
      </w:r>
      <w:r>
        <w:br/>
      </w:r>
      <w:r>
        <w:rPr>
          <w:rStyle w:val="VerbatimChar"/>
        </w:rPr>
        <w:t xml:space="preserve">  (:action enter</w:t>
      </w:r>
      <w:r>
        <w:br/>
      </w:r>
      <w:r>
        <w:rPr>
          <w:rStyle w:val="VerbatimChar"/>
        </w:rPr>
        <w:t xml:space="preserve">    :parameters ()</w:t>
      </w:r>
      <w:r>
        <w:br/>
      </w:r>
      <w:r>
        <w:rPr>
          <w:rStyle w:val="VerbatimChar"/>
        </w:rPr>
        <w:t xml:space="preserve">    :precondition (and (robot-outside)</w:t>
      </w:r>
      <w:r>
        <w:br/>
      </w:r>
      <w:r>
        <w:rPr>
          <w:rStyle w:val="VerbatimChar"/>
        </w:rPr>
        <w:t xml:space="preserve">                       (door-open)) ; Norm enforced</w:t>
      </w:r>
      <w:r>
        <w:br/>
      </w:r>
      <w:r>
        <w:rPr>
          <w:rStyle w:val="VerbatimChar"/>
        </w:rPr>
        <w:t xml:space="preserve">    :effect (and (robot-inside)</w:t>
      </w:r>
      <w:r>
        <w:br/>
      </w:r>
      <w:r>
        <w:rPr>
          <w:rStyle w:val="VerbatimChar"/>
        </w:rPr>
        <w:t xml:space="preserve">                 (not (robot-outside)))))</w:t>
      </w:r>
      <w:r>
        <w:br/>
      </w:r>
      <w:r>
        <w:br/>
      </w:r>
      <w:r>
        <w:rPr>
          <w:rStyle w:val="VerbatimChar"/>
        </w:rPr>
        <w:t>(define (problem reach-inside)</w:t>
      </w:r>
      <w:r>
        <w:br/>
      </w:r>
      <w:r>
        <w:rPr>
          <w:rStyle w:val="VerbatimChar"/>
        </w:rPr>
        <w:t xml:space="preserve">  (:domain simple-room)</w:t>
      </w:r>
      <w:r>
        <w:br/>
      </w:r>
      <w:r>
        <w:rPr>
          <w:rStyle w:val="VerbatimChar"/>
        </w:rPr>
        <w:lastRenderedPageBreak/>
        <w:t xml:space="preserve">  (:init (door-closed) (robot-outside))</w:t>
      </w:r>
      <w:r>
        <w:br/>
      </w:r>
      <w:r>
        <w:rPr>
          <w:rStyle w:val="VerbatimChar"/>
        </w:rPr>
        <w:t xml:space="preserve">  (:goal (robot-inside)))</w:t>
      </w:r>
    </w:p>
    <w:p w14:paraId="6DA92D4D" w14:textId="77777777" w:rsidR="004532E4" w:rsidRDefault="00000000">
      <w:pPr>
        <w:pStyle w:val="FirstParagraph"/>
      </w:pPr>
      <w:r>
        <w:rPr>
          <w:b/>
          <w:bCs/>
        </w:rPr>
        <w:t>Note</w:t>
      </w:r>
      <w:r>
        <w:t xml:space="preserve">: The prohibition from </w:t>
      </w:r>
      <w:r>
        <w:rPr>
          <w:rStyle w:val="VerbatimChar"/>
        </w:rPr>
        <w:t>norms Safety</w:t>
      </w:r>
      <w:r>
        <w:t xml:space="preserve"> is compiled into the precondition of the </w:t>
      </w:r>
      <w:r>
        <w:rPr>
          <w:rStyle w:val="VerbatimChar"/>
        </w:rPr>
        <w:t>enter</w:t>
      </w:r>
      <w:r>
        <w:t xml:space="preserve"> action. This ensures the planner never generates norm-violating plans, but provenance information (that this precondition comes from a norm) is lost in translation.</w:t>
      </w:r>
      <w:bookmarkEnd w:id="51"/>
    </w:p>
    <w:sectPr w:rsidR="004532E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1672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20FE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41E4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80307251">
    <w:abstractNumId w:val="0"/>
  </w:num>
  <w:num w:numId="2" w16cid:durableId="1376736120">
    <w:abstractNumId w:val="1"/>
  </w:num>
  <w:num w:numId="3" w16cid:durableId="2053193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726215">
    <w:abstractNumId w:val="1"/>
  </w:num>
  <w:num w:numId="5" w16cid:durableId="1090278323">
    <w:abstractNumId w:val="1"/>
  </w:num>
  <w:num w:numId="6" w16cid:durableId="312492169">
    <w:abstractNumId w:val="1"/>
  </w:num>
  <w:num w:numId="7" w16cid:durableId="735054075">
    <w:abstractNumId w:val="1"/>
  </w:num>
  <w:num w:numId="8" w16cid:durableId="56711448">
    <w:abstractNumId w:val="1"/>
  </w:num>
  <w:num w:numId="9" w16cid:durableId="1767338739">
    <w:abstractNumId w:val="1"/>
  </w:num>
  <w:num w:numId="10" w16cid:durableId="1152410148">
    <w:abstractNumId w:val="1"/>
  </w:num>
  <w:num w:numId="11" w16cid:durableId="265306603">
    <w:abstractNumId w:val="1"/>
  </w:num>
  <w:num w:numId="12" w16cid:durableId="960377849">
    <w:abstractNumId w:val="1"/>
  </w:num>
  <w:num w:numId="13" w16cid:durableId="1759477087">
    <w:abstractNumId w:val="1"/>
  </w:num>
  <w:num w:numId="14" w16cid:durableId="1221013539">
    <w:abstractNumId w:val="1"/>
  </w:num>
  <w:num w:numId="15" w16cid:durableId="1211306493">
    <w:abstractNumId w:val="1"/>
  </w:num>
  <w:num w:numId="16" w16cid:durableId="558053399">
    <w:abstractNumId w:val="1"/>
  </w:num>
  <w:num w:numId="17" w16cid:durableId="1275138701">
    <w:abstractNumId w:val="1"/>
  </w:num>
  <w:num w:numId="18" w16cid:durableId="338579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6458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0256399">
    <w:abstractNumId w:val="1"/>
  </w:num>
  <w:num w:numId="21" w16cid:durableId="1842616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5998597">
    <w:abstractNumId w:val="1"/>
  </w:num>
  <w:num w:numId="23" w16cid:durableId="757941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0207766">
    <w:abstractNumId w:val="1"/>
  </w:num>
  <w:num w:numId="25" w16cid:durableId="998847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532E4"/>
    <w:rsid w:val="004532E4"/>
    <w:rsid w:val="00D642F8"/>
    <w:rsid w:val="00F71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94D40"/>
  <w15:docId w15:val="{F7B50BD1-4CFD-4ECC-AA8A-E7E781CE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thropic.com/index/claudes-constitu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5367</Words>
  <Characters>30598</Characters>
  <Application>Microsoft Office Word</Application>
  <DocSecurity>0</DocSecurity>
  <Lines>254</Lines>
  <Paragraphs>71</Paragraphs>
  <ScaleCrop>false</ScaleCrop>
  <Company/>
  <LinksUpToDate>false</LinksUpToDate>
  <CharactersWithSpaces>35894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ErisML: A Unified Modeling Language for Pervasive AI Governance</dc:title>
  <dc:creator>Anonymous Author(s)</dc:creator>
  <cp:keywords/>
  <cp:lastModifiedBy>Andrew Bond</cp:lastModifiedBy>
  <cp:revision>2</cp:revision>
  <dcterms:created xsi:type="dcterms:W3CDTF">2026-03-05T07:44:00Z</dcterms:created>
  <dcterms:modified xsi:type="dcterms:W3CDTF">2026-03-05T07:46:00Z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Foundation models are migrating from data centers to pervasive environments—homes, hospitals, factories, and cities—where they encounter heterogeneous sensors, conflicting objectives, ambiguous regulations, and multi-agent dynamics. Current approaches fragment goals, code, norms, and planning into separate representations. This vision paper introduces ErisML, a unified modeling language integrating environment dynamics, agency, multi-objective intents, normative structures, and strategic interaction.</vt:lpwstr>
  </property>
</Properties>
</file>