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Stratified Quantum Normative Dynamics:</w:t>
      </w:r>
    </w:p>
    <w:p>
      <w:pPr>
        <w:spacing w:after="240"/>
        <w:jc w:val="center"/>
      </w:pPr>
      <w:r>
        <w:rPr>
          <w:b/>
          <w:bCs/>
          <w:sz w:val="36"/>
          <w:szCs w:val="36"/>
        </w:rPr>
        <w:t xml:space="preserve">A Unified Framework for Verifiable Ethical Reasoning</w:t>
      </w:r>
    </w:p>
    <w:p>
      <w:pPr>
        <w:spacing w:after="120"/>
        <w:jc w:val="center"/>
      </w:pPr>
      <w:r>
        <w:rPr>
          <w:i/>
          <w:iCs/>
          <w:sz w:val="28"/>
          <w:szCs w:val="28"/>
        </w:rPr>
        <w:t xml:space="preserve">Synthesizing Stratified Geometric Ethics with Quantum Normative Dynamics</w:t>
      </w:r>
    </w:p>
    <w:p>
      <w:pPr>
        <w:spacing w:before="360" w:after="60"/>
        <w:jc w:val="center"/>
      </w:pPr>
      <w:r>
        <w:rPr>
          <w:b/>
          <w:bCs/>
          <w:sz w:val="24"/>
          <w:szCs w:val="24"/>
        </w:rPr>
        <w:t xml:space="preserve">Andrew H. Bond</w:t>
      </w:r>
    </w:p>
    <w:p>
      <w:pPr>
        <w:spacing w:after="60"/>
        <w:jc w:val="center"/>
      </w:pPr>
      <w:r>
        <w:rPr>
          <w:sz w:val="22"/>
          <w:szCs w:val="22"/>
        </w:rPr>
        <w:t xml:space="preserve">Department of Computer Engineering</w:t>
      </w:r>
    </w:p>
    <w:p>
      <w:pPr>
        <w:spacing w:after="60"/>
        <w:jc w:val="center"/>
      </w:pPr>
      <w:r>
        <w:rPr>
          <w:sz w:val="22"/>
          <w:szCs w:val="22"/>
        </w:rPr>
        <w:t xml:space="preserve">San José State University</w:t>
      </w:r>
    </w:p>
    <w:p>
      <w:pPr>
        <w:spacing w:after="240"/>
        <w:jc w:val="center"/>
      </w:pPr>
      <w:r>
        <w:rPr>
          <w:i/>
          <w:iCs/>
          <w:sz w:val="22"/>
          <w:szCs w:val="22"/>
        </w:rPr>
        <w:t xml:space="preserve">andrew.bond@sjsu.edu</w:t>
      </w:r>
    </w:p>
    <w:p>
      <w:pPr>
        <w:spacing w:after="480"/>
        <w:jc w:val="center"/>
      </w:pPr>
      <w:r>
        <w:rPr>
          <w:sz w:val="22"/>
          <w:szCs w:val="22"/>
        </w:rPr>
        <w:t xml:space="preserve">Version 1.0 — December 2025</w:t>
      </w:r>
    </w:p>
    <w:p>
      <w:pPr>
        <w:pStyle w:val="Heading1"/>
      </w:pPr>
      <w:r>
        <w:t xml:space="preserve">Abstract</w:t>
      </w:r>
    </w:p>
    <w:p>
      <w:pPr>
        <w:pStyle w:val="Abstract"/>
      </w:pPr>
      <w:r>
        <w:t xml:space="preserve">We present Stratified Quantum Normative Dynamics (SQND), a unified mathematical framework that synthesizes Stratified Geometric Ethics (SGE) with Quantum Normative Dynamics (QND). Where SGE provides the topological foundation for modeling moral discontinuities, threshold effects, and genuine dilemmas through stratified spaces, and QND extends classical ethicodynamics to capture superposition, entanglement, and measurement in moral reasoning, SQND unifies these approaches through the Stratified Lagrangian formulation. The key insight is that ethical "energy" must be conserved not only within smooth strata but also across the singular boundaries where moral phase transitions occur.</w:t>
      </w:r>
    </w:p>
    <w:p>
      <w:pPr>
        <w:pStyle w:val="Abstract"/>
      </w:pPr>
      <w:r>
        <w:t xml:space="preserve">We make five principal contributions. First, we formulate the Stratified QND Lagrangian ℒ_strat that governs dynamics both within strata (bulk terms) and at boundaries (singular interaction terms). Second, we prove that the Bond Invariance Principle (BIP) extends to the quantum regime, ensuring that ethical judgments remain representation-invariant even under superposition. Third, we establish finite approximation theorems showing that stratified quantum decision problems reduce to finite graph problems solvable in polynomial time. Fourth, we derive explicit error bounds for the transition from continuous stratified spaces to discrete computational implementations. Fifth, we provide a complete threat model mapping attack vectors to axiom violations, with diagnostic procedures for each failure mode.</w:t>
      </w:r>
    </w:p>
    <w:p>
      <w:pPr>
        <w:pStyle w:val="Abstract"/>
      </w:pPr>
      <w:r>
        <w:t xml:space="preserve">The framework introduces the stratified ethon—the quantum of moral influence constrained to propagate within and across strata according to Whitney regularity conditions. We show that moral interference at boundaries is necessarily destructive for certain configurations (explaining why "two wrongs don't make a right"), while constructive interference enables genuine moral progress. The theory makes testable predictions via quantum cognition experiments and provides the mathematical foundation for real-time ethical governance in autonomous systems.</w:t>
      </w:r>
    </w:p>
    <w:p>
      <w:pPr>
        <w:pStyle w:val="Abstract"/>
        <w:spacing w:after="360"/>
      </w:pPr>
      <w:r>
        <w:rPr>
          <w:i/>
          <w:iCs/>
        </w:rPr>
        <w:t xml:space="preserve">Keywords: AI ethics, stratified spaces, quantum field theory, gauge invariance, formal verification, autonomous systems, moral philosophy, Noether's theorem</w:t>
      </w:r>
    </w:p>
    <w:p>
      <w:r>
        <w:br w:type="page"/>
      </w:r>
    </w:p>
    <w:p>
      <w:pPr>
        <w:pStyle w:val="Heading1"/>
      </w:pPr>
      <w:r>
        <w:t xml:space="preserve">1. Introduction: The Need for Stratified Quantum Ethics</w:t>
      </w:r>
    </w:p>
    <w:p>
      <w:pPr>
        <w:spacing w:after="120"/>
      </w:pPr>
      <w:r>
        <w:t xml:space="preserve">The deployment of AI systems in safety-critical domains creates an urgent need for frameworks that make ethical reasoning explicit, deterministic, and formally verifiable. Two recent approaches—Stratified Geometric Ethics (SGE) and Quantum Normative Dynamics (QND)—address complementary aspects of this challenge, but neither alone provides a complete foundation for autonomous ethical governance.</w:t>
      </w:r>
    </w:p>
    <w:p>
      <w:pPr>
        <w:pStyle w:val="Heading2"/>
      </w:pPr>
      <w:r>
        <w:t xml:space="preserve">1.1 The Continuity Failure Problem</w:t>
      </w:r>
    </w:p>
    <w:p>
      <w:pPr>
        <w:spacing w:after="120"/>
      </w:pPr>
      <w:r>
        <w:t xml:space="preserve">A standard QND Lagrangian assumes a smooth manifold M. However, as SGE Theorem 2.3 establishes, ethical reality contains singularities—thresholds where minor factual shifts cause discrete jumps in moral status. Consider: driving at v mph versus v+1 mph across a legal threshold transitions the situation from "Legal" to "Criminal" with no intermediate states. A smooth manifold cannot represent this discontinuity; the ethical phase transition requires stratified structure.</w:t>
      </w:r>
    </w:p>
    <w:p>
      <w:pPr>
        <w:spacing w:after="120"/>
      </w:pPr>
      <w:r>
        <w:t xml:space="preserve">Similarly, pure SGE captures the geometric structure of moral space but lacks the dynamical framework to describe how agents evolve through this space, how moral possibilities interfere, and how definite judgments emerge from superpositions of ethical states. The measurement problem in ethics—when does deliberation collapse into decision?—requires quantum-theoretic tools.</w:t>
      </w:r>
    </w:p>
    <w:p>
      <w:pPr>
        <w:pStyle w:val="Heading2"/>
      </w:pPr>
      <w:r>
        <w:t xml:space="preserve">1.2 The Synthesis</w:t>
      </w:r>
    </w:p>
    <w:p>
      <w:pPr>
        <w:spacing w:after="120"/>
      </w:pPr>
      <w:r>
        <w:t xml:space="preserve">SQND synthesizes these frameworks by defining the total action of the normative field over a stratified space X = ∪Sᵢ as the sum of dynamics within each stratum plus interaction terms at boundaries. The resulting Stratified Lagrangian enforces conservation laws that respect both the smooth structure within strata and the singular structure at their interfaces.</w:t>
      </w:r>
    </w:p>
    <w:p>
      <w:pPr>
        <w:pStyle w:val="Heading2"/>
      </w:pPr>
      <w:r>
        <w:t xml:space="preserve">1.3 Relationship to Prior Work</w:t>
      </w:r>
    </w:p>
    <w:p>
      <w:pPr>
        <w:spacing w:after="120"/>
      </w:pPr>
      <w:r>
        <w:t xml:space="preserve">SQND builds on three foundational papers. The Noether Ethics paper established that harm accounting must be representation-invariant, deriving ethical field equations formally analogous to Maxwell's equations. SGE provided the topological foundation, proving that stratified spaces are natural minimal candidates for representing ethical phenomena including discrete choices, incommensurable values, threshold effects, and genuine dilemmas. QND extended classical ethicodynamics to the quantum regime, introducing the ethon as the carrier of moral influence and developing Feynman rules for ethical interactions.</w:t>
      </w:r>
    </w:p>
    <w:p>
      <w:pPr>
        <w:spacing w:after="240"/>
      </w:pPr>
      <w:r>
        <w:t xml:space="preserve">This paper unifies these approaches, showing that the apparent tension between smooth field dynamics and discrete moral transitions resolves naturally in the stratified quantum framework.</w:t>
      </w:r>
    </w:p>
    <w:p>
      <w:pPr>
        <w:pStyle w:val="Heading1"/>
      </w:pPr>
      <w:r>
        <w:t xml:space="preserve">2. Mathematical Foundations</w:t>
      </w:r>
    </w:p>
    <w:p>
      <w:pPr>
        <w:pStyle w:val="Heading2"/>
      </w:pPr>
      <w:r>
        <w:t xml:space="preserve">2.1 Stratified Spaces: Review</w:t>
      </w:r>
    </w:p>
    <w:p>
      <w:pPr>
        <w:spacing w:after="120"/>
      </w:pPr>
      <w:r>
        <w:rPr>
          <w:b/>
          <w:bCs/>
        </w:rPr>
        <w:t xml:space="preserve">Definition 2.1 (Stratified Space). </w:t>
      </w:r>
      <w:r>
        <w:t xml:space="preserve">A stratified space is a triple (M, {Mᵢ}ᵢ∈I, ⪯) where M is a paracompact Hausdorff space, {Mᵢ} is a locally finite partition into connected smooth manifolds (strata), and ⪯ is a partial order on I such that Mᵢ ∩ cl(Mⱼ) ≠ ∅ implies i ⪯ j (frontier condition). We require Whitney's condition (B) for regularity.</w:t>
      </w:r>
    </w:p>
    <w:p>
      <w:pPr>
        <w:spacing w:after="120"/>
      </w:pPr>
      <w:r>
        <w:t xml:space="preserve">Whitney's condition (B) ensures that paths approaching stratum boundaries have well-defined limiting tangent directions, that the stratification is locally topologically trivial along each stratum, and that geodesic limits exist and are well-behaved at boundaries. These properties are essential for defining quantum dynamics that respect stratified structure.</w:t>
      </w:r>
    </w:p>
    <w:p>
      <w:pPr>
        <w:pStyle w:val="Heading2"/>
      </w:pPr>
      <w:r>
        <w:t xml:space="preserve">2.2 Quantum Field Theory on Stratified Spaces</w:t>
      </w:r>
    </w:p>
    <w:p>
      <w:pPr>
        <w:spacing w:after="120"/>
      </w:pPr>
      <w:r>
        <w:rPr>
          <w:b/>
          <w:bCs/>
        </w:rPr>
        <w:t xml:space="preserve">Definition 2.2 (Stratified Hilbert Space). </w:t>
      </w:r>
      <w:r>
        <w:t xml:space="preserve">The Hilbert space of SQND is:</w:t>
      </w:r>
    </w:p>
    <w:p>
      <w:pPr>
        <w:spacing w:before="120" w:after="120"/>
        <w:jc w:val="center"/>
      </w:pPr>
      <w:r>
        <w:rPr>
          <w:i/>
          <w:iCs/>
        </w:rPr>
        <w:t xml:space="preserve">ℋ_SQND = ⊕ᵢ ℋᵢ ⊗ ℋ_boundary</w:t>
      </w:r>
    </w:p>
    <w:p>
      <w:pPr>
        <w:spacing w:after="120"/>
      </w:pPr>
      <w:r>
        <w:t xml:space="preserve">where ℋᵢ is the Fock space over stratum Sᵢ containing states of situations, agents, and ethons restricted to that stratum, and ℋ_boundary contains states localized at stratum boundaries, encoding the "quantum of transition" between moral regimes.</w:t>
      </w:r>
    </w:p>
    <w:p>
      <w:pPr>
        <w:spacing w:after="120"/>
      </w:pPr>
      <w:r>
        <w:rPr>
          <w:b/>
          <w:bCs/>
        </w:rPr>
        <w:t xml:space="preserve">Definition 2.3 (Stratified Ethon). </w:t>
      </w:r>
      <w:r>
        <w:t xml:space="preserve">The stratified ethon η^(i) is the quantum of ethical field restricted to stratum Sᵢ. At boundaries ∂Sᵢⱼ between strata, transition ethons η^(ij) mediate moral phase transitions. Properties: Spin 1 (vector boson); Mass 0 within strata, effective mass μᵢⱼ at boundaries proportional to moral "height" of threshold; Bosonic statistics (multiple ethons can occupy same state).</w:t>
      </w:r>
    </w:p>
    <w:p>
      <w:pPr>
        <w:pStyle w:val="Heading2"/>
      </w:pPr>
      <w:r>
        <w:t xml:space="preserve">2.3 The Stratified Lagrangian</w:t>
      </w:r>
    </w:p>
    <w:p>
      <w:pPr>
        <w:spacing w:after="120"/>
      </w:pPr>
      <w:r>
        <w:rPr>
          <w:b/>
          <w:bCs/>
        </w:rPr>
        <w:t xml:space="preserve">Definition 2.4 (Stratified QND Lagrangian). </w:t>
      </w:r>
      <w:r>
        <w:t xml:space="preserve">The total action over stratified space X = ∪Sᵢ is:</w:t>
      </w:r>
    </w:p>
    <w:p>
      <w:pPr>
        <w:spacing w:before="120" w:after="120"/>
        <w:jc w:val="center"/>
      </w:pPr>
      <w:r>
        <w:rPr>
          <w:i/>
          <w:iCs/>
        </w:rPr>
        <w:t xml:space="preserve">ℒ_strat = Σᵢ ∫_{Sᵢ} ℒ_QND dVol_i + Σⱼ&lt;ᵢ ∫_{∂Sᵢⱼ} ℒ_boundary dσ</w:t>
      </w:r>
    </w:p>
    <w:p>
      <w:pPr>
        <w:spacing w:after="120"/>
      </w:pPr>
      <w:r>
        <w:t xml:space="preserve">The first sum captures bulk dynamics within each smooth stratum; the second captures interactions at stratum boundaries—the "creases" in moral space where phase transitions occur.</w:t>
      </w:r>
    </w:p>
    <w:p>
      <w:pPr>
        <w:pStyle w:val="Heading3"/>
      </w:pPr>
      <w:r>
        <w:t xml:space="preserve">2.3.1 The Bulk Term</w:t>
      </w:r>
    </w:p>
    <w:p>
      <w:pPr>
        <w:spacing w:after="120"/>
      </w:pPr>
      <w:r>
        <w:t xml:space="preserve">Within any smooth stratum Sᵢ, the field behaves according to standard QND:</w:t>
      </w:r>
    </w:p>
    <w:p>
      <w:pPr>
        <w:spacing w:before="120" w:after="120"/>
        <w:jc w:val="center"/>
      </w:pPr>
      <w:r>
        <w:rPr>
          <w:i/>
          <w:iCs/>
        </w:rPr>
        <w:t xml:space="preserve">ℒ_QND = −¼ FμνF^μν + ψ̄(iγ^μD_μ − m)ψ</w:t>
      </w:r>
    </w:p>
    <w:p>
      <w:pPr>
        <w:spacing w:after="120"/>
      </w:pPr>
      <w:r>
        <w:t xml:space="preserve">where Fμν is the ethical field strength tensor (combining obligation field E_ob and systemic field B_sys), ψ is the agent field, and D_μ = ∂_μ + igA_μ is the covariant derivative with ethical coupling constant g.</w:t>
      </w:r>
    </w:p>
    <w:p>
      <w:pPr>
        <w:pStyle w:val="Heading3"/>
      </w:pPr>
      <w:r>
        <w:t xml:space="preserve">2.3.2 The Boundary Term</w:t>
      </w:r>
    </w:p>
    <w:p>
      <w:pPr>
        <w:spacing w:after="120"/>
      </w:pPr>
      <w:r>
        <w:t xml:space="preserve">Applying SGE Theorem 4.3 (Representation Theorem), we introduce a satisfaction functional Φ that is locally determined but constrained by the stratum's dimension. At the boundary ∂Sᵢⱼ between two moral states:</w:t>
      </w:r>
    </w:p>
    <w:p>
      <w:pPr>
        <w:spacing w:before="120" w:after="120"/>
        <w:jc w:val="center"/>
      </w:pPr>
      <w:r>
        <w:rPr>
          <w:i/>
          <w:iCs/>
        </w:rPr>
        <w:t xml:space="preserve">ℒ_boundary = λᵢⱼ · Φ(χ_C, O, I, g) + μᵢⱼ² |η^(ij)|²</w:t>
      </w:r>
    </w:p>
    <w:p>
      <w:pPr>
        <w:spacing w:after="120"/>
      </w:pPr>
      <w:r>
        <w:t xml:space="preserve">The first term couples the boundary dynamics to the satisfaction functional, forcing moral judgments to align with the Whitney stratification. The second term provides an effective mass for transition ethons, encoding the "energy barrier" to moral phase transitions.</w:t>
      </w:r>
    </w:p>
    <w:p>
      <w:pPr>
        <w:pStyle w:val="Heading2"/>
      </w:pPr>
      <w:r>
        <w:t xml:space="preserve">2.4 Physical Grounding and the Stratum-Dependent Coupling</w:t>
      </w:r>
    </w:p>
    <w:p>
      <w:pPr>
        <w:spacing w:after="120"/>
      </w:pPr>
      <w:r>
        <w:t xml:space="preserve">SGE Theorem 4.3 requires a "physical grounding axiom." In the Stratified Lagrangian, this is achieved by making the ethical coupling constant α_η a function of the stratum dimension:</w:t>
      </w:r>
    </w:p>
    <w:p>
      <w:pPr>
        <w:pStyle w:val="ListParagraph"/>
        <w:numPr>
          <w:ilvl w:val="0"/>
          <w:numId w:val="2"/>
        </w:numPr>
      </w:pPr>
      <w:r>
        <w:t xml:space="preserve">In high-dimensional strata (rich moral contexts): α_η is small, the field is "soft" and probabilistic, superposition persists.</w:t>
      </w:r>
    </w:p>
    <w:p>
      <w:pPr>
        <w:pStyle w:val="ListParagraph"/>
        <w:numPr>
          <w:ilvl w:val="0"/>
          <w:numId w:val="2"/>
        </w:numPr>
      </w:pPr>
      <w:r>
        <w:t xml:space="preserve">At low-dimensional strata (moral singularities): α_η → ∞, coupling becomes infinite, acting as hard constraints—the "walls of the room" that cannot be tunneled through.</w:t>
      </w:r>
    </w:p>
    <w:p>
      <w:pPr>
        <w:pStyle w:val="ListParagraph"/>
        <w:numPr>
          <w:ilvl w:val="0"/>
          <w:numId w:val="2"/>
        </w:numPr>
        <w:spacing w:after="120"/>
      </w:pPr>
      <w:r>
        <w:t xml:space="preserve">At 0-dimensional strata (decision points): The system is forced to collapse, corresponding to the moment of moral judgment.</w:t>
      </w:r>
    </w:p>
    <w:p>
      <w:pPr>
        <w:spacing w:after="240"/>
      </w:pPr>
      <w:r>
        <w:t xml:space="preserve">This dimensional dependence provides the physical grounding axiom: moral constraints are not arbitrary but derive from the geometric structure of moral space itself.</w:t>
      </w:r>
    </w:p>
    <w:p>
      <w:pPr>
        <w:pStyle w:val="Heading1"/>
      </w:pPr>
      <w:r>
        <w:t xml:space="preserve">3. The Bond Invariance Principle in Quantum Ethics</w:t>
      </w:r>
    </w:p>
    <w:p>
      <w:pPr>
        <w:spacing w:after="120"/>
      </w:pPr>
      <w:r>
        <w:t xml:space="preserve">The Bond Invariance Principle (BIP), established in SGE, states that if the bonds (morally relevant relationships) are unchanged, the judgment must be unchanged. We now extend this principle to the quantum regime.</w:t>
      </w:r>
    </w:p>
    <w:p>
      <w:pPr>
        <w:pStyle w:val="Heading2"/>
      </w:pPr>
      <w:r>
        <w:t xml:space="preserve">3.1 Quantum Bond Invariance</w:t>
      </w:r>
    </w:p>
    <w:p>
      <w:pPr>
        <w:spacing w:after="120"/>
      </w:pPr>
      <w:r>
        <w:rPr>
          <w:b/>
          <w:bCs/>
        </w:rPr>
        <w:t xml:space="preserve">Definition 3.1 (Quantum Bond Structure). </w:t>
      </w:r>
      <w:r>
        <w:t xml:space="preserve">For a quantum ethical state |Ψ⟩ ∈ ℋ_SQND, the quantum bond structure B̂(|Ψ⟩) is the set of bond operators {b̂ᵢ} whose expectation values ⟨Ψ|b̂ᵢ|Ψ⟩ encode the morally relevant relationships in the state.</w:t>
      </w:r>
    </w:p>
    <w:p>
      <w:pPr>
        <w:spacing w:after="120"/>
      </w:pPr>
      <w:r>
        <w:rPr>
          <w:b/>
          <w:bCs/>
        </w:rPr>
        <w:t xml:space="preserve">Theorem 3.2 (Quantum BIP). </w:t>
      </w:r>
      <w:r>
        <w:t xml:space="preserve">Let Σ̂ be a stratified satisfaction operator satisfying the quantum analogs of Axioms 1-6. Then for any unitary transformation Û corresponding to a bond-preserving re-description:</w:t>
      </w:r>
    </w:p>
    <w:p>
      <w:pPr>
        <w:spacing w:before="120" w:after="120"/>
        <w:jc w:val="center"/>
      </w:pPr>
      <w:r>
        <w:rPr>
          <w:i/>
          <w:iCs/>
        </w:rPr>
        <w:t xml:space="preserve">⟨Ψ|Σ̂|Ψ⟩ = ⟨Ψ'|Σ̂|Ψ'⟩  where |Ψ'⟩ = Û|Ψ⟩</w:t>
      </w:r>
    </w:p>
    <w:p>
      <w:pPr>
        <w:spacing w:after="120"/>
      </w:pPr>
      <w:r>
        <w:rPr>
          <w:i/>
          <w:iCs/>
        </w:rPr>
        <w:t xml:space="preserve">Proof sketch. </w:t>
      </w:r>
      <w:r>
        <w:t xml:space="preserve">Bond-preserving transformations form a unitary representation of the re-description group G. Axiom 1 (coordinate invariance) requires [Σ̂, Û] = 0 for all Û ∈ G. Therefore ⟨Ψ|Σ̂|Ψ⟩ = ⟨Ψ|Û†Σ̂Û|Ψ⟩ = ⟨Ψ'|Σ̂|Ψ'⟩. ■</w:t>
      </w:r>
    </w:p>
    <w:p>
      <w:pPr>
        <w:pStyle w:val="Heading2"/>
      </w:pPr>
      <w:r>
        <w:t xml:space="preserve">3.2 Superposition and Moral Ambiguity</w:t>
      </w:r>
    </w:p>
    <w:p>
      <w:pPr>
        <w:spacing w:after="120"/>
      </w:pPr>
      <w:r>
        <w:t xml:space="preserve">A crucial consequence of Quantum BIP is that moral ambiguity is ontological, not merely epistemic. Consider a state:</w:t>
      </w:r>
    </w:p>
    <w:p>
      <w:pPr>
        <w:spacing w:before="120" w:after="120"/>
        <w:jc w:val="center"/>
      </w:pPr>
      <w:r>
        <w:rPr>
          <w:i/>
          <w:iCs/>
        </w:rPr>
        <w:t xml:space="preserve">|Ψ_ambig⟩ = α|permissible⟩ + β|impermissible⟩</w:t>
      </w:r>
    </w:p>
    <w:p>
      <w:pPr>
        <w:spacing w:after="120"/>
      </w:pPr>
      <w:r>
        <w:t xml:space="preserve">Quantum BIP guarantees that this superposition is invariant under bond-preserving transformations. The ambiguity cannot be resolved by re-description—it requires genuine moral measurement (judgment) to collapse to a definite state.</w:t>
      </w:r>
    </w:p>
    <w:p>
      <w:pPr>
        <w:pStyle w:val="Heading2"/>
      </w:pPr>
      <w:r>
        <w:t xml:space="preserve">3.3 Entanglement and Collective Responsibility</w:t>
      </w:r>
    </w:p>
    <w:p>
      <w:pPr>
        <w:spacing w:after="120"/>
      </w:pPr>
      <w:r>
        <w:t xml:space="preserve">Ethical entanglement in SQND extends SGE's treatment of collective responsibility. Consider two agents who together committed a harm where individual contribution is indeterminate:</w:t>
      </w:r>
    </w:p>
    <w:p>
      <w:pPr>
        <w:spacing w:before="120" w:after="120"/>
        <w:jc w:val="center"/>
      </w:pPr>
      <w:r>
        <w:rPr>
          <w:i/>
          <w:iCs/>
        </w:rPr>
        <w:t xml:space="preserve">|Ψ_AB⟩ = (1/√2)(|guilty⟩_A|innocent⟩_B + |innocent⟩_A|guilty⟩_B)</w:t>
      </w:r>
    </w:p>
    <w:p>
      <w:pPr>
        <w:spacing w:after="120"/>
      </w:pPr>
      <w:r>
        <w:rPr>
          <w:b/>
          <w:bCs/>
        </w:rPr>
        <w:t xml:space="preserve">Theorem 3.3 (Non-locality of Collective Responsibility). </w:t>
      </w:r>
      <w:r>
        <w:t xml:space="preserve">Entangled ethical states violate Bell-type inequalities for responsibility attribution. No assignment of definite local responsibilities to A and B can reproduce the quantum correlations in |Ψ_AB⟩.</w:t>
      </w:r>
    </w:p>
    <w:p>
      <w:pPr>
        <w:spacing w:after="240"/>
      </w:pPr>
      <w:r>
        <w:t xml:space="preserve">This has profound implications for legal and moral philosophy: genuine collective responsibility cannot be reduced to the sum of individual responsibilities. The entangled state is irreducibly non-local.</w:t>
      </w:r>
    </w:p>
    <w:p>
      <w:pPr>
        <w:pStyle w:val="Heading1"/>
      </w:pPr>
      <w:r>
        <w:t xml:space="preserve">4. Quantum Phenomena at Stratum Boundaries</w:t>
      </w:r>
    </w:p>
    <w:p>
      <w:pPr>
        <w:spacing w:after="120"/>
      </w:pPr>
      <w:r>
        <w:t xml:space="preserve">The most distinctive features of SQND emerge at stratum boundaries, where quantum dynamics interacts with topological structure.</w:t>
      </w:r>
    </w:p>
    <w:p>
      <w:pPr>
        <w:pStyle w:val="Heading2"/>
      </w:pPr>
      <w:r>
        <w:t xml:space="preserve">4.1 Moral Interference at Boundaries</w:t>
      </w:r>
    </w:p>
    <w:p>
      <w:pPr>
        <w:spacing w:after="120"/>
      </w:pPr>
      <w:r>
        <w:t xml:space="preserve">When ethical reasoning paths converge at a stratum boundary, their quantum amplitudes interfere. Consider two paths to the same moral outcome:</w:t>
      </w:r>
    </w:p>
    <w:p>
      <w:pPr>
        <w:spacing w:before="120" w:after="120"/>
        <w:jc w:val="center"/>
      </w:pPr>
      <w:r>
        <w:rPr>
          <w:i/>
          <w:iCs/>
        </w:rPr>
        <w:t xml:space="preserve">A_total = A₁ + A₂   →   P = |A₁ + A₂|² = |A₁|² + |A₂|² + 2Re(A₁*A₂)</w:t>
      </w:r>
    </w:p>
    <w:p>
      <w:pPr>
        <w:spacing w:after="120"/>
      </w:pPr>
      <w:r>
        <w:rPr>
          <w:b/>
          <w:bCs/>
        </w:rPr>
        <w:t xml:space="preserve">Theorem 4.1 (Destructive Interference for Compounding Wrongs). </w:t>
      </w:r>
      <w:r>
        <w:t xml:space="preserve">Let |wrong₁⟩ and |wrong₂⟩ be states on stratum S_wrong with phase difference θ = π (opposite moral orientations). At the boundary ∂S with the "right" stratum, the interference term 2Re(A₁*A₂) = −2|A₁||A₂| is maximally destructive. Consequence: Two wrongs produce less total "rightness" than either alone.</w:t>
      </w:r>
    </w:p>
    <w:p>
      <w:pPr>
        <w:spacing w:after="120"/>
      </w:pPr>
      <w:r>
        <w:t xml:space="preserve">This is the formal explanation for why "two wrongs don't make a right": the interference pattern at moral singularities is destructive by mathematical necessity when the "wrongs" are opposite in phase.</w:t>
      </w:r>
    </w:p>
    <w:p>
      <w:pPr>
        <w:pStyle w:val="Heading2"/>
      </w:pPr>
      <w:r>
        <w:t xml:space="preserve">4.2 Moral Tunneling Through Forbidden Regions</w:t>
      </w:r>
    </w:p>
    <w:p>
      <w:pPr>
        <w:spacing w:after="120"/>
      </w:pPr>
      <w:r>
        <w:t xml:space="preserve">In standard QND, agents can tunnel between moral states through classically forbidden barriers. SQND constrains this tunneling:</w:t>
      </w:r>
    </w:p>
    <w:p>
      <w:pPr>
        <w:spacing w:after="120"/>
      </w:pPr>
      <w:r>
        <w:rPr>
          <w:b/>
          <w:bCs/>
        </w:rPr>
        <w:t xml:space="preserve">Theorem 4.2 (Tunneling Suppression at Low-Dimensional Strata). </w:t>
      </w:r>
      <w:r>
        <w:t xml:space="preserve">Let S_forbidden be a stratum of dimension 0 (a hard veto). The tunneling amplitude through S_forbidden is:</w:t>
      </w:r>
    </w:p>
    <w:p>
      <w:pPr>
        <w:spacing w:before="120" w:after="120"/>
        <w:jc w:val="center"/>
      </w:pPr>
      <w:r>
        <w:rPr>
          <w:i/>
          <w:iCs/>
        </w:rPr>
        <w:t xml:space="preserve">T ∝ exp(−α_η(S_forbidden) · d)  →  0  as  α_η → ∞</w:t>
      </w:r>
    </w:p>
    <w:p>
      <w:pPr>
        <w:spacing w:after="120"/>
      </w:pPr>
      <w:r>
        <w:t xml:space="preserve">where d is the "width" of the barrier. Since α_η → ∞ at 0-dimensional strata, tunneling through hard vetoes is completely suppressed—matching SGE's treatment of absolute prohibitions.</w:t>
      </w:r>
    </w:p>
    <w:p>
      <w:pPr>
        <w:pStyle w:val="Heading2"/>
      </w:pPr>
      <w:r>
        <w:t xml:space="preserve">4.3 Decoherence and the Emergence of Classical Ethics</w:t>
      </w:r>
    </w:p>
    <w:p>
      <w:pPr>
        <w:spacing w:after="120"/>
      </w:pPr>
      <w:r>
        <w:t xml:space="preserve">The classical limit of SQND emerges through ethical decoherence—interaction with the moral environment that destroys superposition. The decoherence rate Γ depends on the stratum dimension:</w:t>
      </w:r>
    </w:p>
    <w:p>
      <w:pPr>
        <w:spacing w:before="120" w:after="120"/>
        <w:jc w:val="center"/>
      </w:pPr>
      <w:r>
        <w:rPr>
          <w:i/>
          <w:iCs/>
        </w:rPr>
        <w:t xml:space="preserve">Γ(dim S) ∝ (d_max − dim S)  where d_max = max{dim Sᵢ}</w:t>
      </w:r>
    </w:p>
    <w:p>
      <w:pPr>
        <w:spacing w:after="120"/>
      </w:pPr>
      <w:r>
        <w:rPr>
          <w:b/>
          <w:bCs/>
        </w:rPr>
        <w:t xml:space="preserve">Proposition 4.3. </w:t>
      </w:r>
      <w:r>
        <w:t xml:space="preserve">On high-dimensional strata (rich moral contexts), decoherence is slow and superposition persists—corresponding to deliberation. At low-dimensional strata (near decision points), decoherence is rapid—corresponding to the collapse into definite moral judgment. At 0-dimensional strata, decoherence is instantaneous—the judgment is forced.</w:t>
      </w:r>
    </w:p>
    <w:p>
      <w:pPr>
        <w:spacing w:after="240"/>
      </w:pPr>
      <w:r>
        <w:t xml:space="preserve">This explains the phenomenology of moral decision-making: extended deliberation in complex cases, rapid convergence as options narrow, and irreversible commitment at the moment of decision.</w:t>
      </w:r>
    </w:p>
    <w:p>
      <w:pPr>
        <w:pStyle w:val="Heading1"/>
      </w:pPr>
      <w:r>
        <w:t xml:space="preserve">5. Worked Example: The Trolley Problem in SQND</w:t>
      </w:r>
    </w:p>
    <w:p>
      <w:pPr>
        <w:spacing w:after="120"/>
      </w:pPr>
      <w:r>
        <w:t xml:space="preserve">We demonstrate SQND's treatment of a canonical ethical dilemma: the trolley problem. An AI agent (running the DEME/ErisML architecture) must decide whether to divert a trolley that will otherwise kill five people onto a track where it will kill one.</w:t>
      </w:r>
    </w:p>
    <w:p>
      <w:pPr>
        <w:pStyle w:val="Heading2"/>
      </w:pPr>
      <w:r>
        <w:t xml:space="preserve">5.1 Stratified Moral Space Construction</w:t>
      </w:r>
    </w:p>
    <w:p>
      <w:pPr>
        <w:spacing w:after="120"/>
      </w:pPr>
      <w:r>
        <w:t xml:space="preserve">The moral space for the trolley problem has the following stratification:</w:t>
      </w:r>
    </w:p>
    <w:p>
      <w:pPr>
        <w:pStyle w:val="ListParagraph"/>
        <w:numPr>
          <w:ilvl w:val="0"/>
          <w:numId w:val="2"/>
        </w:numPr>
      </w:pPr>
      <w:r>
        <w:t xml:space="preserve">S₂ (2-dimensional): The space of probabilistic action mixtures, representing deliberation states.</w:t>
      </w:r>
    </w:p>
    <w:p>
      <w:pPr>
        <w:pStyle w:val="ListParagraph"/>
        <w:numPr>
          <w:ilvl w:val="0"/>
          <w:numId w:val="2"/>
        </w:numPr>
      </w:pPr>
      <w:r>
        <w:t xml:space="preserve">S₁ (1-dimensional): The boundary between the two pure actions, representing the threshold of decision.</w:t>
      </w:r>
    </w:p>
    <w:p>
      <w:pPr>
        <w:pStyle w:val="ListParagraph"/>
        <w:numPr>
          <w:ilvl w:val="0"/>
          <w:numId w:val="2"/>
        </w:numPr>
        <w:spacing w:after="120"/>
      </w:pPr>
      <w:r>
        <w:t xml:space="preserve">S₀ (0-dimensional): Two points—{divert} and {don't divert}—representing the actual decisions.</w:t>
      </w:r>
    </w:p>
    <w:p>
      <w:pPr>
        <w:pStyle w:val="Heading2"/>
      </w:pPr>
      <w:r>
        <w:t xml:space="preserve">5.2 SQND Analysis</w:t>
      </w:r>
    </w:p>
    <w:p>
      <w:pPr>
        <w:spacing w:after="120"/>
      </w:pPr>
      <w:r>
        <w:rPr>
          <w:b/>
          <w:bCs/>
        </w:rPr>
        <w:t xml:space="preserve">Step 1: QND Superposition. </w:t>
      </w:r>
      <w:r>
        <w:t xml:space="preserve">The agent calculates amplitudes for all paths:</w:t>
      </w:r>
    </w:p>
    <w:p>
      <w:pPr>
        <w:spacing w:before="120" w:after="120"/>
        <w:jc w:val="center"/>
      </w:pPr>
      <w:r>
        <w:rPr>
          <w:i/>
          <w:iCs/>
        </w:rPr>
        <w:t xml:space="preserve">|Ψ_deliberation⟩ = α|divert⟩ + β|don't_divert⟩</w:t>
      </w:r>
    </w:p>
    <w:p>
      <w:pPr>
        <w:spacing w:after="120"/>
      </w:pPr>
      <w:r>
        <w:rPr>
          <w:b/>
          <w:bCs/>
        </w:rPr>
        <w:t xml:space="preserve">Step 2: Stratified Mapping. </w:t>
      </w:r>
      <w:r>
        <w:t xml:space="preserve">The paths are mapped onto the stratified geometry. The dilemma point is a 0-dimensional stratum where two moral manifolds ("action-harm" and "inaction-harm") meet.</w:t>
      </w:r>
    </w:p>
    <w:p>
      <w:pPr>
        <w:spacing w:after="120"/>
      </w:pPr>
      <w:r>
        <w:rPr>
          <w:b/>
          <w:bCs/>
        </w:rPr>
        <w:t xml:space="preserve">Step 3: Boundary Constraints. </w:t>
      </w:r>
      <w:r>
        <w:t xml:space="preserve">At the singular boundary, the Lagrangian boundary term ℒ_boundary = λ·Φ enforces alignment with the satisfaction functional. The constraint set C (if any absolute prohibitions apply) is checked.</w:t>
      </w:r>
    </w:p>
    <w:p>
      <w:pPr>
        <w:spacing w:after="120"/>
      </w:pPr>
      <w:r>
        <w:rPr>
          <w:b/>
          <w:bCs/>
        </w:rPr>
        <w:t xml:space="preserve">Step 4: Geodesic Minimization. </w:t>
      </w:r>
      <w:r>
        <w:t xml:space="preserve">The system follows the geodesic that minimizes the total action while respecting boundary constraints from Theorem 4.3.</w:t>
      </w:r>
    </w:p>
    <w:p>
      <w:pPr>
        <w:pStyle w:val="Heading2"/>
      </w:pPr>
      <w:r>
        <w:t xml:space="preserve">5.3 The Result</w:t>
      </w:r>
    </w:p>
    <w:p>
      <w:pPr>
        <w:spacing w:after="120"/>
      </w:pPr>
      <w:r>
        <w:t xml:space="preserve">The SQND Lagrangian does not "average" the two harms (five deaths vs. one death). Instead, it evaluates the complete path through moral space, including the boundary terms that encode:</w:t>
      </w:r>
    </w:p>
    <w:p>
      <w:pPr>
        <w:pStyle w:val="ListParagraph"/>
        <w:numPr>
          <w:ilvl w:val="0"/>
          <w:numId w:val="3"/>
        </w:numPr>
      </w:pPr>
      <w:r>
        <w:t xml:space="preserve">The distinction between action and inaction (different strata with different coupling constants)</w:t>
      </w:r>
    </w:p>
    <w:p>
      <w:pPr>
        <w:pStyle w:val="ListParagraph"/>
        <w:numPr>
          <w:ilvl w:val="0"/>
          <w:numId w:val="3"/>
        </w:numPr>
      </w:pPr>
      <w:r>
        <w:t xml:space="preserve">Any deontological constraints (encoded as regions where α_η → ∞)</w:t>
      </w:r>
    </w:p>
    <w:p>
      <w:pPr>
        <w:pStyle w:val="ListParagraph"/>
        <w:numPr>
          <w:ilvl w:val="0"/>
          <w:numId w:val="3"/>
        </w:numPr>
        <w:spacing w:after="120"/>
      </w:pPr>
      <w:r>
        <w:t xml:space="preserve">The moral "residue" of unavoidable harm (persistent entanglement with harmed parties)</w:t>
      </w:r>
    </w:p>
    <w:p>
      <w:pPr>
        <w:spacing w:after="120"/>
      </w:pPr>
      <w:r>
        <w:t xml:space="preserve">Crucially, both options involve genuine harm—this is encoded as residual entanglement with the victim(s) that persists after the decision. The trolley problem is a genuine dilemma not because the framework fails to recommend an action, but because any action leaves moral residue in the quantum state.</w:t>
      </w:r>
    </w:p>
    <w:p>
      <w:pPr>
        <w:spacing w:after="240"/>
      </w:pPr>
      <w:r>
        <w:t xml:space="preserve">The specific decision depends on the governance profile (weights, lexical priorities, veto regions) instantiated in the agent—these are inputs to the framework, not derived from it. SQND guarantees that whatever the profile, the resulting judgment will be representation-invariant and consistent with the stratified structure.</w:t>
      </w:r>
    </w:p>
    <w:p>
      <w:pPr>
        <w:pStyle w:val="Heading1"/>
      </w:pPr>
      <w:r>
        <w:t xml:space="preserve">6. Computational Implementation</w:t>
      </w:r>
    </w:p>
    <w:p>
      <w:pPr>
        <w:pStyle w:val="Heading2"/>
      </w:pPr>
      <w:r>
        <w:t xml:space="preserve">6.1 Finite Approximation Theorem</w:t>
      </w:r>
    </w:p>
    <w:p>
      <w:pPr>
        <w:spacing w:after="120"/>
      </w:pPr>
      <w:r>
        <w:t xml:space="preserve">For computational implementation, continuous stratified quantum systems must be approximated by finite structures. We extend SGE Theorems 3.9-3.11 to the quantum case.</w:t>
      </w:r>
    </w:p>
    <w:p>
      <w:pPr>
        <w:spacing w:after="120"/>
      </w:pPr>
      <w:r>
        <w:rPr>
          <w:b/>
          <w:bCs/>
        </w:rPr>
        <w:t xml:space="preserve">Theorem 6.1 (Quantum Finite Approximation). </w:t>
      </w:r>
      <w:r>
        <w:t xml:space="preserve">Let M be a compact stratified moral space with finitely many strata. For every ε &gt; 0, there exists a finite stratified quantum graph G_ε such that:</w:t>
      </w:r>
    </w:p>
    <w:p>
      <w:pPr>
        <w:pStyle w:val="ListParagraph"/>
        <w:numPr>
          <w:ilvl w:val="0"/>
          <w:numId w:val="4"/>
        </w:numPr>
      </w:pPr>
      <w:r>
        <w:t xml:space="preserve">Vertices of G_ε correspond to basis states localized in ε-balls</w:t>
      </w:r>
    </w:p>
    <w:p>
      <w:pPr>
        <w:pStyle w:val="ListParagraph"/>
        <w:numPr>
          <w:ilvl w:val="0"/>
          <w:numId w:val="4"/>
        </w:numPr>
      </w:pPr>
      <w:r>
        <w:t xml:space="preserve">Edges encode transition amplitudes ⟨v|Ĥ|w⟩ above threshold</w:t>
      </w:r>
    </w:p>
    <w:p>
      <w:pPr>
        <w:pStyle w:val="ListParagraph"/>
        <w:numPr>
          <w:ilvl w:val="0"/>
          <w:numId w:val="4"/>
        </w:numPr>
      </w:pPr>
      <w:r>
        <w:t xml:space="preserve">Stratum structure is preserved: vertices inherit stratum labels</w:t>
      </w:r>
    </w:p>
    <w:p>
      <w:pPr>
        <w:pStyle w:val="ListParagraph"/>
        <w:numPr>
          <w:ilvl w:val="0"/>
          <w:numId w:val="4"/>
        </w:numPr>
        <w:spacing w:after="120"/>
      </w:pPr>
      <w:r>
        <w:t xml:space="preserve">Error bound: ||Σ(x) − Σ_G(v_x)|| ≤ 2Lε + O(ε²)</w:t>
      </w:r>
    </w:p>
    <w:p>
      <w:pPr>
        <w:pStyle w:val="Heading2"/>
      </w:pPr>
      <w:r>
        <w:t xml:space="preserve">6.2 Complexity Analysis</w:t>
      </w:r>
    </w:p>
    <w:p>
      <w:pPr>
        <w:spacing w:after="120"/>
      </w:pPr>
      <w:r>
        <w:rPr>
          <w:b/>
          <w:bCs/>
        </w:rPr>
        <w:t xml:space="preserve">Theorem 6.2 (Complexity of SQND Decision). </w:t>
      </w:r>
      <w:r>
        <w:t xml:space="preserve">Let M have m strata with N vertices per stratum in the ε-approximation, and let the quantum dimension (number of amplitude components) be d. Finding the optimal path requires O(mN² · d² · log(mN)) operations.</w:t>
      </w:r>
    </w:p>
    <w:p>
      <w:pPr>
        <w:spacing w:after="120"/>
      </w:pPr>
      <w:r>
        <w:rPr>
          <w:b/>
          <w:bCs/>
        </w:rPr>
        <w:t xml:space="preserve">Corollary 6.3 (Real-Time Feasibility). </w:t>
      </w:r>
      <w:r>
        <w:t xml:space="preserve">For typical SQND configurations (m ≤ 10 strata, N ≤ 100 vertices per stratum, d ≤ 8 amplitude dimensions), optimal path computation requires &lt; 10⁶ operations, achievable in &lt; 10ms on contemporary embedded processors.</w:t>
      </w:r>
    </w:p>
    <w:p>
      <w:pPr>
        <w:pStyle w:val="Heading2"/>
      </w:pPr>
      <w:r>
        <w:t xml:space="preserve">6.3 The Harm Operator</w:t>
      </w:r>
    </w:p>
    <w:p>
      <w:pPr>
        <w:spacing w:after="120"/>
      </w:pPr>
      <w:r>
        <w:t xml:space="preserve">Following the Noether Ethics paper, we define the harm operator Ĥ_harm with eigenvalues calibrated by SGE's scale-normalization axiom:</w:t>
      </w:r>
    </w:p>
    <w:p>
      <w:pPr>
        <w:spacing w:before="120" w:after="120"/>
        <w:jc w:val="center"/>
      </w:pPr>
      <w:r>
        <w:rPr>
          <w:i/>
          <w:iCs/>
        </w:rPr>
        <w:t xml:space="preserve">Ĥ_harm|h⟩ = h|h⟩   where h ∈ ℝ normalized so E[h] = 0, Var[h] = 1 over the stratum</w:t>
      </w:r>
    </w:p>
    <w:p>
      <w:pPr>
        <w:spacing w:after="240"/>
      </w:pPr>
      <w:r>
        <w:t xml:space="preserve">This normalization ensures that harm is measured in comparable units across strata, enabling consistent evaluation even when comparing harms of different types.</w:t>
      </w:r>
    </w:p>
    <w:p>
      <w:pPr>
        <w:pStyle w:val="Heading1"/>
      </w:pPr>
      <w:r>
        <w:t xml:space="preserve">7. Experimental Predictions</w:t>
      </w:r>
    </w:p>
    <w:p>
      <w:pPr>
        <w:spacing w:after="120"/>
      </w:pPr>
      <w:r>
        <w:t xml:space="preserve">SQND makes testable predictions via quantum cognition experiments, extending the predictions of standard QND with stratification-specific effects.</w:t>
      </w:r>
    </w:p>
    <w:p>
      <w:pPr>
        <w:pStyle w:val="Heading2"/>
      </w:pPr>
      <w:r>
        <w:t xml:space="preserve">7.1 Order Effects with Threshold Dependence</w:t>
      </w:r>
    </w:p>
    <w:p>
      <w:pPr>
        <w:spacing w:after="120"/>
      </w:pPr>
      <w:r>
        <w:rPr>
          <w:b/>
          <w:bCs/>
        </w:rPr>
        <w:t xml:space="preserve">Prediction 7.1. </w:t>
      </w:r>
      <w:r>
        <w:t xml:space="preserve">The magnitude of order effects (P(A then B) ≠ P(B then A)) should increase as questions approach stratum boundaries. Near moral thresholds, the non-commutativity of ethical observables is enhanced by boundary effects.</w:t>
      </w:r>
    </w:p>
    <w:p>
      <w:pPr>
        <w:pStyle w:val="Heading2"/>
      </w:pPr>
      <w:r>
        <w:t xml:space="preserve">7.2 Interference Visibility at Moral Singularities</w:t>
      </w:r>
    </w:p>
    <w:p>
      <w:pPr>
        <w:spacing w:after="120"/>
      </w:pPr>
      <w:r>
        <w:rPr>
          <w:b/>
          <w:bCs/>
        </w:rPr>
        <w:t xml:space="preserve">Prediction 7.2. </w:t>
      </w:r>
      <w:r>
        <w:t xml:space="preserve">When subjects reason through multiple ethical frameworks toward a decision point (0-dimensional stratum), interference effects should be stronger than when the decision space is high-dimensional. The "fringe" visibility V = (P_max − P_min)/(P_max + P_min) should scale inversely with stratum dimension.</w:t>
      </w:r>
    </w:p>
    <w:p>
      <w:pPr>
        <w:pStyle w:val="Heading2"/>
      </w:pPr>
      <w:r>
        <w:t xml:space="preserve">7.3 Entanglement in Collective Responsibility</w:t>
      </w:r>
    </w:p>
    <w:p>
      <w:pPr>
        <w:spacing w:after="120"/>
      </w:pPr>
      <w:r>
        <w:rPr>
          <w:b/>
          <w:bCs/>
        </w:rPr>
        <w:t xml:space="preserve">Prediction 7.3. </w:t>
      </w:r>
      <w:r>
        <w:t xml:space="preserve">Collective responsibility judgments should violate Bell-type inequalities. Specifically, when two agents jointly caused harm with indeterminate individual contributions, subjects' responsibility attributions should show correlations exceeding the CHSH bound of 2, approaching the Tsirelson bound of 2√2 in ideal cases.</w:t>
      </w:r>
    </w:p>
    <w:p>
      <w:pPr>
        <w:pStyle w:val="Heading2"/>
      </w:pPr>
      <w:r>
        <w:t xml:space="preserve">7.4 Decoherence Timescales</w:t>
      </w:r>
    </w:p>
    <w:p>
      <w:pPr>
        <w:spacing w:after="240"/>
      </w:pPr>
      <w:r>
        <w:rPr>
          <w:b/>
          <w:bCs/>
        </w:rPr>
        <w:t xml:space="preserve">Prediction 7.4. </w:t>
      </w:r>
      <w:r>
        <w:t xml:space="preserve">The persistence time of moral ambiguity should correlate with the dimensionality of the relevant stratum. Ambiguity in complex cases (high-dimensional strata) should persist longer than ambiguity in simple cases (low-dimensional strata). This can be operationalized by measuring response time distributions and confidence dynamics during moral deliberation.</w:t>
      </w:r>
    </w:p>
    <w:p>
      <w:pPr>
        <w:pStyle w:val="Heading1"/>
      </w:pPr>
      <w:r>
        <w:t xml:space="preserve">8. Threat Model and Diagnostics</w:t>
      </w:r>
    </w:p>
    <w:p>
      <w:pPr>
        <w:spacing w:after="120"/>
      </w:pPr>
      <w:r>
        <w:t xml:space="preserve">Following SGE's explicit threat model, we map attack vectors to axiom violations and specify diagnostic procedures for each failure mode.</w:t>
      </w:r>
    </w:p>
    <w:p>
      <w:pPr>
        <w:pStyle w:val="Heading2"/>
      </w:pPr>
      <w:r>
        <w:t xml:space="preserve">8.1 Attack Vector Mapping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800"/>
        <w:gridCol w:w="2400"/>
      </w:tblGrid>
      <w:tr>
        <w:trPr>
          <w:tblHeader/>
        </w:trPr>
        <w:tc>
          <w:tcPr>
            <w:tcBorders>
              <w:top w:val="single" w:color="CCCCCC" w:sz="1"/>
              <w:left w:val="single" w:color="CCCCCC" w:sz="1"/>
              <w:bottom w:val="single" w:color="CCCCCC" w:sz="1"/>
              <w:right w:val="single" w:color="CCCCCC" w:sz="1"/>
            </w:tcBorders>
            <w:shd w:fill="E8E8E8" w:val="clear"/>
          </w:tcPr>
          <w:p>
            <w:r>
              <w:rPr>
                <w:b/>
                <w:bCs/>
                <w:sz w:val="20"/>
                <w:szCs w:val="20"/>
              </w:rPr>
              <w:t xml:space="preserve">Attack Vector</w:t>
            </w:r>
          </w:p>
        </w:tc>
        <w:tc>
          <w:tcPr>
            <w:tcBorders>
              <w:top w:val="single" w:color="CCCCCC" w:sz="1"/>
              <w:left w:val="single" w:color="CCCCCC" w:sz="1"/>
              <w:bottom w:val="single" w:color="CCCCCC" w:sz="1"/>
              <w:right w:val="single" w:color="CCCCCC" w:sz="1"/>
            </w:tcBorders>
            <w:shd w:fill="E8E8E8" w:val="clear"/>
          </w:tcPr>
          <w:p>
            <w:r>
              <w:rPr>
                <w:b/>
                <w:bCs/>
                <w:sz w:val="20"/>
                <w:szCs w:val="20"/>
              </w:rPr>
              <w:t xml:space="preserve">Axiom Violated</w:t>
            </w:r>
          </w:p>
        </w:tc>
        <w:tc>
          <w:tcPr>
            <w:tcBorders>
              <w:top w:val="single" w:color="CCCCCC" w:sz="1"/>
              <w:left w:val="single" w:color="CCCCCC" w:sz="1"/>
              <w:bottom w:val="single" w:color="CCCCCC" w:sz="1"/>
              <w:right w:val="single" w:color="CCCCCC" w:sz="1"/>
            </w:tcBorders>
            <w:shd w:fill="E8E8E8" w:val="clear"/>
          </w:tcPr>
          <w:p>
            <w:r>
              <w:rPr>
                <w:b/>
                <w:bCs/>
                <w:sz w:val="20"/>
                <w:szCs w:val="20"/>
              </w:rPr>
              <w:t xml:space="preserve">SQND Status</w:t>
            </w:r>
          </w:p>
        </w:tc>
        <w:tc>
          <w:tcPr>
            <w:tcBorders>
              <w:top w:val="single" w:color="CCCCCC" w:sz="1"/>
              <w:left w:val="single" w:color="CCCCCC" w:sz="1"/>
              <w:bottom w:val="single" w:color="CCCCCC" w:sz="1"/>
              <w:right w:val="single" w:color="CCCCCC" w:sz="1"/>
            </w:tcBorders>
            <w:shd w:fill="E8E8E8" w:val="clear"/>
          </w:tcPr>
          <w:p>
            <w:r>
              <w:rPr>
                <w:b/>
                <w:bCs/>
                <w:sz w:val="20"/>
                <w:szCs w:val="20"/>
              </w:rPr>
              <w:t xml:space="preserve">Diagnostic</w:t>
            </w:r>
          </w:p>
        </w:tc>
      </w:tr>
      <w:tr>
        <w:tc>
          <w:tcPr>
            <w:tcBorders>
              <w:top w:val="single" w:color="CCCCCC" w:sz="1"/>
              <w:left w:val="single" w:color="CCCCCC" w:sz="1"/>
              <w:bottom w:val="single" w:color="CCCCCC" w:sz="1"/>
              <w:right w:val="single" w:color="CCCCCC" w:sz="1"/>
            </w:tcBorders>
          </w:tcPr>
          <w:p>
            <w:r>
              <w:rPr>
                <w:sz w:val="20"/>
                <w:szCs w:val="20"/>
              </w:rPr>
              <w:t xml:space="preserve">Representation gaming</w:t>
            </w:r>
          </w:p>
        </w:tc>
        <w:tc>
          <w:tcPr>
            <w:tcBorders>
              <w:top w:val="single" w:color="CCCCCC" w:sz="1"/>
              <w:left w:val="single" w:color="CCCCCC" w:sz="1"/>
              <w:bottom w:val="single" w:color="CCCCCC" w:sz="1"/>
              <w:right w:val="single" w:color="CCCCCC" w:sz="1"/>
            </w:tcBorders>
          </w:tcPr>
          <w:p>
            <w:r>
              <w:rPr>
                <w:sz w:val="20"/>
                <w:szCs w:val="20"/>
              </w:rPr>
              <w:t xml:space="preserve">Axiom 1 (Invariance)</w:t>
            </w:r>
          </w:p>
        </w:tc>
        <w:tc>
          <w:tcPr>
            <w:tcBorders>
              <w:top w:val="single" w:color="CCCCCC" w:sz="1"/>
              <w:left w:val="single" w:color="CCCCCC" w:sz="1"/>
              <w:bottom w:val="single" w:color="CCCCCC" w:sz="1"/>
              <w:right w:val="single" w:color="CCCCCC" w:sz="1"/>
            </w:tcBorders>
          </w:tcPr>
          <w:p>
            <w:r>
              <w:rPr>
                <w:sz w:val="20"/>
                <w:szCs w:val="20"/>
              </w:rPr>
              <w:t xml:space="preserve">Prevented by BIP</w:t>
            </w:r>
          </w:p>
        </w:tc>
        <w:tc>
          <w:tcPr>
            <w:tcBorders>
              <w:top w:val="single" w:color="CCCCCC" w:sz="1"/>
              <w:left w:val="single" w:color="CCCCCC" w:sz="1"/>
              <w:bottom w:val="single" w:color="CCCCCC" w:sz="1"/>
              <w:right w:val="single" w:color="CCCCCC" w:sz="1"/>
            </w:tcBorders>
          </w:tcPr>
          <w:p>
            <w:r>
              <w:rPr>
                <w:sz w:val="20"/>
                <w:szCs w:val="20"/>
              </w:rPr>
              <w:t xml:space="preserve">Gauge-fixing test</w:t>
            </w:r>
          </w:p>
        </w:tc>
      </w:tr>
      <w:tr>
        <w:tc>
          <w:tcPr>
            <w:tcBorders>
              <w:top w:val="single" w:color="CCCCCC" w:sz="1"/>
              <w:left w:val="single" w:color="CCCCCC" w:sz="1"/>
              <w:bottom w:val="single" w:color="CCCCCC" w:sz="1"/>
              <w:right w:val="single" w:color="CCCCCC" w:sz="1"/>
            </w:tcBorders>
          </w:tcPr>
          <w:p>
            <w:r>
              <w:rPr>
                <w:sz w:val="20"/>
                <w:szCs w:val="20"/>
              </w:rPr>
              <w:t xml:space="preserve">Path-dependent exploits</w:t>
            </w:r>
          </w:p>
        </w:tc>
        <w:tc>
          <w:tcPr>
            <w:tcBorders>
              <w:top w:val="single" w:color="CCCCCC" w:sz="1"/>
              <w:left w:val="single" w:color="CCCCCC" w:sz="1"/>
              <w:bottom w:val="single" w:color="CCCCCC" w:sz="1"/>
              <w:right w:val="single" w:color="CCCCCC" w:sz="1"/>
            </w:tcBorders>
          </w:tcPr>
          <w:p>
            <w:r>
              <w:rPr>
                <w:sz w:val="20"/>
                <w:szCs w:val="20"/>
              </w:rPr>
              <w:t xml:space="preserve">Curvature Ω ≠ 0</w:t>
            </w:r>
          </w:p>
        </w:tc>
        <w:tc>
          <w:tcPr>
            <w:tcBorders>
              <w:top w:val="single" w:color="CCCCCC" w:sz="1"/>
              <w:left w:val="single" w:color="CCCCCC" w:sz="1"/>
              <w:bottom w:val="single" w:color="CCCCCC" w:sz="1"/>
              <w:right w:val="single" w:color="CCCCCC" w:sz="1"/>
            </w:tcBorders>
          </w:tcPr>
          <w:p>
            <w:r>
              <w:rPr>
                <w:sz w:val="20"/>
                <w:szCs w:val="20"/>
              </w:rPr>
              <w:t xml:space="preserve">Detected (geo. regime)</w:t>
            </w:r>
          </w:p>
        </w:tc>
        <w:tc>
          <w:tcPr>
            <w:tcBorders>
              <w:top w:val="single" w:color="CCCCCC" w:sz="1"/>
              <w:left w:val="single" w:color="CCCCCC" w:sz="1"/>
              <w:bottom w:val="single" w:color="CCCCCC" w:sz="1"/>
              <w:right w:val="single" w:color="CCCCCC" w:sz="1"/>
            </w:tcBorders>
          </w:tcPr>
          <w:p>
            <w:r>
              <w:rPr>
                <w:sz w:val="20"/>
                <w:szCs w:val="20"/>
              </w:rPr>
              <w:t xml:space="preserve">Holonomy loop test</w:t>
            </w:r>
          </w:p>
        </w:tc>
      </w:tr>
      <w:tr>
        <w:tc>
          <w:tcPr>
            <w:tcBorders>
              <w:top w:val="single" w:color="CCCCCC" w:sz="1"/>
              <w:left w:val="single" w:color="CCCCCC" w:sz="1"/>
              <w:bottom w:val="single" w:color="CCCCCC" w:sz="1"/>
              <w:right w:val="single" w:color="CCCCCC" w:sz="1"/>
            </w:tcBorders>
          </w:tcPr>
          <w:p>
            <w:r>
              <w:rPr>
                <w:sz w:val="20"/>
                <w:szCs w:val="20"/>
              </w:rPr>
              <w:t xml:space="preserve">Boundary tunneling</w:t>
            </w:r>
          </w:p>
        </w:tc>
        <w:tc>
          <w:tcPr>
            <w:tcBorders>
              <w:top w:val="single" w:color="CCCCCC" w:sz="1"/>
              <w:left w:val="single" w:color="CCCCCC" w:sz="1"/>
              <w:bottom w:val="single" w:color="CCCCCC" w:sz="1"/>
              <w:right w:val="single" w:color="CCCCCC" w:sz="1"/>
            </w:tcBorders>
          </w:tcPr>
          <w:p>
            <w:r>
              <w:rPr>
                <w:sz w:val="20"/>
                <w:szCs w:val="20"/>
              </w:rPr>
              <w:t xml:space="preserve">Stratum violation</w:t>
            </w:r>
          </w:p>
        </w:tc>
        <w:tc>
          <w:tcPr>
            <w:tcBorders>
              <w:top w:val="single" w:color="CCCCCC" w:sz="1"/>
              <w:left w:val="single" w:color="CCCCCC" w:sz="1"/>
              <w:bottom w:val="single" w:color="CCCCCC" w:sz="1"/>
              <w:right w:val="single" w:color="CCCCCC" w:sz="1"/>
            </w:tcBorders>
          </w:tcPr>
          <w:p>
            <w:r>
              <w:rPr>
                <w:sz w:val="20"/>
                <w:szCs w:val="20"/>
              </w:rPr>
              <w:t xml:space="preserve">Suppressed by α_η→∞</w:t>
            </w:r>
          </w:p>
        </w:tc>
        <w:tc>
          <w:tcPr>
            <w:tcBorders>
              <w:top w:val="single" w:color="CCCCCC" w:sz="1"/>
              <w:left w:val="single" w:color="CCCCCC" w:sz="1"/>
              <w:bottom w:val="single" w:color="CCCCCC" w:sz="1"/>
              <w:right w:val="single" w:color="CCCCCC" w:sz="1"/>
            </w:tcBorders>
          </w:tcPr>
          <w:p>
            <w:r>
              <w:rPr>
                <w:sz w:val="20"/>
                <w:szCs w:val="20"/>
              </w:rPr>
              <w:t xml:space="preserve">Amplitude monitoring</w:t>
            </w:r>
          </w:p>
        </w:tc>
      </w:tr>
      <w:tr>
        <w:tc>
          <w:tcPr>
            <w:tcBorders>
              <w:top w:val="single" w:color="CCCCCC" w:sz="1"/>
              <w:left w:val="single" w:color="CCCCCC" w:sz="1"/>
              <w:bottom w:val="single" w:color="CCCCCC" w:sz="1"/>
              <w:right w:val="single" w:color="CCCCCC" w:sz="1"/>
            </w:tcBorders>
          </w:tcPr>
          <w:p>
            <w:r>
              <w:rPr>
                <w:sz w:val="20"/>
                <w:szCs w:val="20"/>
              </w:rPr>
              <w:t xml:space="preserve">Superposition abuse</w:t>
            </w:r>
          </w:p>
        </w:tc>
        <w:tc>
          <w:tcPr>
            <w:tcBorders>
              <w:top w:val="single" w:color="CCCCCC" w:sz="1"/>
              <w:left w:val="single" w:color="CCCCCC" w:sz="1"/>
              <w:bottom w:val="single" w:color="CCCCCC" w:sz="1"/>
              <w:right w:val="single" w:color="CCCCCC" w:sz="1"/>
            </w:tcBorders>
          </w:tcPr>
          <w:p>
            <w:r>
              <w:rPr>
                <w:sz w:val="20"/>
                <w:szCs w:val="20"/>
              </w:rPr>
              <w:t xml:space="preserve">Decoherence evasion</w:t>
            </w:r>
          </w:p>
        </w:tc>
        <w:tc>
          <w:tcPr>
            <w:tcBorders>
              <w:top w:val="single" w:color="CCCCCC" w:sz="1"/>
              <w:left w:val="single" w:color="CCCCCC" w:sz="1"/>
              <w:bottom w:val="single" w:color="CCCCCC" w:sz="1"/>
              <w:right w:val="single" w:color="CCCCCC" w:sz="1"/>
            </w:tcBorders>
          </w:tcPr>
          <w:p>
            <w:r>
              <w:rPr>
                <w:sz w:val="20"/>
                <w:szCs w:val="20"/>
              </w:rPr>
              <w:t xml:space="preserve">Forced at 0-dim strata</w:t>
            </w:r>
          </w:p>
        </w:tc>
        <w:tc>
          <w:tcPr>
            <w:tcBorders>
              <w:top w:val="single" w:color="CCCCCC" w:sz="1"/>
              <w:left w:val="single" w:color="CCCCCC" w:sz="1"/>
              <w:bottom w:val="single" w:color="CCCCCC" w:sz="1"/>
              <w:right w:val="single" w:color="CCCCCC" w:sz="1"/>
            </w:tcBorders>
          </w:tcPr>
          <w:p>
            <w:r>
              <w:rPr>
                <w:sz w:val="20"/>
                <w:szCs w:val="20"/>
              </w:rPr>
              <w:t xml:space="preserve">Dimension tracking</w:t>
            </w:r>
          </w:p>
        </w:tc>
      </w:tr>
      <w:tr>
        <w:tc>
          <w:tcPr>
            <w:tcBorders>
              <w:top w:val="single" w:color="CCCCCC" w:sz="1"/>
              <w:left w:val="single" w:color="CCCCCC" w:sz="1"/>
              <w:bottom w:val="single" w:color="CCCCCC" w:sz="1"/>
              <w:right w:val="single" w:color="CCCCCC" w:sz="1"/>
            </w:tcBorders>
          </w:tcPr>
          <w:p>
            <w:r>
              <w:rPr>
                <w:sz w:val="20"/>
                <w:szCs w:val="20"/>
              </w:rPr>
              <w:t xml:space="preserve">Entanglement washing</w:t>
            </w:r>
          </w:p>
        </w:tc>
        <w:tc>
          <w:tcPr>
            <w:tcBorders>
              <w:top w:val="single" w:color="CCCCCC" w:sz="1"/>
              <w:left w:val="single" w:color="CCCCCC" w:sz="1"/>
              <w:bottom w:val="single" w:color="CCCCCC" w:sz="1"/>
              <w:right w:val="single" w:color="CCCCCC" w:sz="1"/>
            </w:tcBorders>
          </w:tcPr>
          <w:p>
            <w:r>
              <w:rPr>
                <w:sz w:val="20"/>
                <w:szCs w:val="20"/>
              </w:rPr>
              <w:t xml:space="preserve">Axiom 6 (Grounding)</w:t>
            </w:r>
          </w:p>
        </w:tc>
        <w:tc>
          <w:tcPr>
            <w:tcBorders>
              <w:top w:val="single" w:color="CCCCCC" w:sz="1"/>
              <w:left w:val="single" w:color="CCCCCC" w:sz="1"/>
              <w:bottom w:val="single" w:color="CCCCCC" w:sz="1"/>
              <w:right w:val="single" w:color="CCCCCC" w:sz="1"/>
            </w:tcBorders>
          </w:tcPr>
          <w:p>
            <w:r>
              <w:rPr>
                <w:sz w:val="20"/>
                <w:szCs w:val="20"/>
              </w:rPr>
              <w:t xml:space="preserve">Residue persists</w:t>
            </w:r>
          </w:p>
        </w:tc>
        <w:tc>
          <w:tcPr>
            <w:tcBorders>
              <w:top w:val="single" w:color="CCCCCC" w:sz="1"/>
              <w:left w:val="single" w:color="CCCCCC" w:sz="1"/>
              <w:bottom w:val="single" w:color="CCCCCC" w:sz="1"/>
              <w:right w:val="single" w:color="CCCCCC" w:sz="1"/>
            </w:tcBorders>
          </w:tcPr>
          <w:p>
            <w:r>
              <w:rPr>
                <w:sz w:val="20"/>
                <w:szCs w:val="20"/>
              </w:rPr>
              <w:t xml:space="preserve">Trace monitoring</w:t>
            </w:r>
          </w:p>
        </w:tc>
      </w:tr>
      <w:tr>
        <w:tc>
          <w:tcPr>
            <w:tcBorders>
              <w:top w:val="single" w:color="CCCCCC" w:sz="1"/>
              <w:left w:val="single" w:color="CCCCCC" w:sz="1"/>
              <w:bottom w:val="single" w:color="CCCCCC" w:sz="1"/>
              <w:right w:val="single" w:color="CCCCCC" w:sz="1"/>
            </w:tcBorders>
          </w:tcPr>
          <w:p>
            <w:r>
              <w:rPr>
                <w:sz w:val="20"/>
                <w:szCs w:val="20"/>
              </w:rPr>
              <w:t xml:space="preserve">Sensor spoofing</w:t>
            </w:r>
          </w:p>
        </w:tc>
        <w:tc>
          <w:tcPr>
            <w:tcBorders>
              <w:top w:val="single" w:color="CCCCCC" w:sz="1"/>
              <w:left w:val="single" w:color="CCCCCC" w:sz="1"/>
              <w:bottom w:val="single" w:color="CCCCCC" w:sz="1"/>
              <w:right w:val="single" w:color="CCCCCC" w:sz="1"/>
            </w:tcBorders>
          </w:tcPr>
          <w:p>
            <w:r>
              <w:rPr>
                <w:sz w:val="20"/>
                <w:szCs w:val="20"/>
              </w:rPr>
              <w:t xml:space="preserve">External (Ψ bypass)</w:t>
            </w:r>
          </w:p>
        </w:tc>
        <w:tc>
          <w:tcPr>
            <w:tcBorders>
              <w:top w:val="single" w:color="CCCCCC" w:sz="1"/>
              <w:left w:val="single" w:color="CCCCCC" w:sz="1"/>
              <w:bottom w:val="single" w:color="CCCCCC" w:sz="1"/>
              <w:right w:val="single" w:color="CCCCCC" w:sz="1"/>
            </w:tcBorders>
          </w:tcPr>
          <w:p>
            <w:r>
              <w:rPr>
                <w:sz w:val="20"/>
                <w:szCs w:val="20"/>
              </w:rPr>
              <w:t xml:space="preserve">Outside scope</w:t>
            </w:r>
          </w:p>
        </w:tc>
        <w:tc>
          <w:tcPr>
            <w:tcBorders>
              <w:top w:val="single" w:color="CCCCCC" w:sz="1"/>
              <w:left w:val="single" w:color="CCCCCC" w:sz="1"/>
              <w:bottom w:val="single" w:color="CCCCCC" w:sz="1"/>
              <w:right w:val="single" w:color="CCCCCC" w:sz="1"/>
            </w:tcBorders>
          </w:tcPr>
          <w:p>
            <w:r>
              <w:rPr>
                <w:sz w:val="20"/>
                <w:szCs w:val="20"/>
              </w:rPr>
              <w:t xml:space="preserve">Physical security</w:t>
            </w:r>
          </w:p>
        </w:tc>
      </w:tr>
    </w:tbl>
    <w:p>
      <w:pPr>
        <w:pStyle w:val="Heading2"/>
        <w:spacing w:before="240"/>
      </w:pPr>
      <w:r>
        <w:t xml:space="preserve">8.2 Diagnostic Procedures</w:t>
      </w:r>
    </w:p>
    <w:p>
      <w:pPr>
        <w:spacing w:after="120"/>
      </w:pPr>
      <w:r>
        <w:rPr>
          <w:b/>
          <w:bCs/>
        </w:rPr>
        <w:t xml:space="preserve">Diagnostic A: Gauge-Fixing Consistency (Engineering Regime). </w:t>
      </w:r>
      <w:r>
        <w:t xml:space="preserve">Sample transforms g₁, g₂ from the declared suite and input x. Compute κ(g₁(g₂(x))) and κ(g₂(g₁(x))). Flag inconsistency if they differ beyond tolerance τ. This detects canonicalizer bugs, not curvature—the transforms keep you in the same fiber.</w:t>
      </w:r>
    </w:p>
    <w:p>
      <w:pPr>
        <w:spacing w:after="120"/>
      </w:pPr>
      <w:r>
        <w:rPr>
          <w:b/>
          <w:bCs/>
        </w:rPr>
        <w:t xml:space="preserve">Diagnostic B: Holonomy Loop Test (Geometric Regime). </w:t>
      </w:r>
      <w:r>
        <w:t xml:space="preserve">Pick four nearby base points forming a rectangle in the scenario space B (not re-descriptions). Transport around the loop and compute holonomy h. Deviation from identity detects path-dependent exploits arising from curvature Ω ≠ 0.</w:t>
      </w:r>
    </w:p>
    <w:p>
      <w:pPr>
        <w:spacing w:after="240"/>
      </w:pPr>
      <w:r>
        <w:rPr>
          <w:b/>
          <w:bCs/>
        </w:rPr>
        <w:t xml:space="preserve">Diagnostic C: Stratum Boundary Monitor. </w:t>
      </w:r>
      <w:r>
        <w:t xml:space="preserve">Track the agent's trajectory through moral space. Alert when approaching low-dimensional strata. Verify that transition probabilities match theoretical predictions from the boundary Lagrangian. Flag anomalous amplitudes that might indicate attempted tunneling through forbidden regions.</w:t>
      </w:r>
    </w:p>
    <w:p>
      <w:pPr>
        <w:pStyle w:val="Heading1"/>
      </w:pPr>
      <w:r>
        <w:t xml:space="preserve">9. Limitations and Scope</w:t>
      </w:r>
    </w:p>
    <w:p>
      <w:pPr>
        <w:pStyle w:val="Heading2"/>
      </w:pPr>
      <w:r>
        <w:t xml:space="preserve">9.1 What SQND Provides</w:t>
      </w:r>
    </w:p>
    <w:p>
      <w:pPr>
        <w:pStyle w:val="ListParagraph"/>
        <w:numPr>
          <w:ilvl w:val="0"/>
          <w:numId w:val="3"/>
        </w:numPr>
      </w:pPr>
      <w:r>
        <w:t xml:space="preserve">Representation-invariance for all transforms in the declared suite (BIP)</w:t>
      </w:r>
    </w:p>
    <w:p>
      <w:pPr>
        <w:pStyle w:val="ListParagraph"/>
        <w:numPr>
          <w:ilvl w:val="0"/>
          <w:numId w:val="3"/>
        </w:numPr>
      </w:pPr>
      <w:r>
        <w:t xml:space="preserve">Consistent treatment of moral discontinuities via stratification</w:t>
      </w:r>
    </w:p>
    <w:p>
      <w:pPr>
        <w:pStyle w:val="ListParagraph"/>
        <w:numPr>
          <w:ilvl w:val="0"/>
          <w:numId w:val="3"/>
        </w:numPr>
      </w:pPr>
      <w:r>
        <w:t xml:space="preserve">Framework for superposition, entanglement, and interference in ethical reasoning</w:t>
      </w:r>
    </w:p>
    <w:p>
      <w:pPr>
        <w:pStyle w:val="ListParagraph"/>
        <w:numPr>
          <w:ilvl w:val="0"/>
          <w:numId w:val="3"/>
        </w:numPr>
      </w:pPr>
      <w:r>
        <w:t xml:space="preserve">Explicit error bounds for finite approximation</w:t>
      </w:r>
    </w:p>
    <w:p>
      <w:pPr>
        <w:pStyle w:val="ListParagraph"/>
        <w:numPr>
          <w:ilvl w:val="0"/>
          <w:numId w:val="3"/>
        </w:numPr>
      </w:pPr>
      <w:r>
        <w:t xml:space="preserve">Decidable verification for static properties; model checking for temporal properties</w:t>
      </w:r>
    </w:p>
    <w:p>
      <w:pPr>
        <w:pStyle w:val="ListParagraph"/>
        <w:numPr>
          <w:ilvl w:val="0"/>
          <w:numId w:val="3"/>
        </w:numPr>
        <w:spacing w:after="120"/>
      </w:pPr>
      <w:r>
        <w:t xml:space="preserve">Testable predictions via quantum cognition experiments</w:t>
      </w:r>
    </w:p>
    <w:p>
      <w:pPr>
        <w:pStyle w:val="Heading2"/>
      </w:pPr>
      <w:r>
        <w:t xml:space="preserve">9.2 What SQND Does Not Provide</w:t>
      </w:r>
    </w:p>
    <w:p>
      <w:pPr>
        <w:pStyle w:val="ListParagraph"/>
        <w:numPr>
          <w:ilvl w:val="0"/>
          <w:numId w:val="3"/>
        </w:numPr>
      </w:pPr>
      <w:r>
        <w:t xml:space="preserve">Completeness of the grounding map Ψ (whether it captures all morally relevant features)</w:t>
      </w:r>
    </w:p>
    <w:p>
      <w:pPr>
        <w:pStyle w:val="ListParagraph"/>
        <w:numPr>
          <w:ilvl w:val="0"/>
          <w:numId w:val="3"/>
        </w:numPr>
      </w:pPr>
      <w:r>
        <w:t xml:space="preserve">Correctness of the declared transform suite (governance problem, not technical)</w:t>
      </w:r>
    </w:p>
    <w:p>
      <w:pPr>
        <w:pStyle w:val="ListParagraph"/>
        <w:numPr>
          <w:ilvl w:val="0"/>
          <w:numId w:val="3"/>
        </w:numPr>
      </w:pPr>
      <w:r>
        <w:t xml:space="preserve">Prevention of physical compromise (sensor spoofing, hardware attacks)</w:t>
      </w:r>
    </w:p>
    <w:p>
      <w:pPr>
        <w:pStyle w:val="ListParagraph"/>
        <w:numPr>
          <w:ilvl w:val="0"/>
          <w:numId w:val="3"/>
        </w:numPr>
      </w:pPr>
      <w:r>
        <w:t xml:space="preserve">Solution to value choice (which Ψ to use is a governance problem)</w:t>
      </w:r>
    </w:p>
    <w:p>
      <w:pPr>
        <w:pStyle w:val="ListParagraph"/>
        <w:numPr>
          <w:ilvl w:val="0"/>
          <w:numId w:val="3"/>
        </w:numPr>
      </w:pPr>
      <w:r>
        <w:t xml:space="preserve">Resolution of the measurement problem (when does judgment occur?)</w:t>
      </w:r>
    </w:p>
    <w:p>
      <w:pPr>
        <w:pStyle w:val="ListParagraph"/>
        <w:numPr>
          <w:ilvl w:val="0"/>
          <w:numId w:val="3"/>
        </w:numPr>
        <w:spacing w:after="120"/>
      </w:pPr>
      <w:r>
        <w:t xml:space="preserve">Proof that ethics "is" quantum mechanics (the claim is structural, not metaphysical)</w:t>
      </w:r>
    </w:p>
    <w:p>
      <w:pPr>
        <w:pStyle w:val="Heading2"/>
      </w:pPr>
      <w:r>
        <w:t xml:space="preserve">9.3 Epistemic Stance</w:t>
      </w:r>
    </w:p>
    <w:p>
      <w:pPr>
        <w:spacing w:after="240"/>
      </w:pPr>
      <w:r>
        <w:t xml:space="preserve">SQND is a mathematical framework—a tool for organizing thought about ethical reasoning. We do not claim that ethics "is" quantum mechanics in a literal physical sense. We claim that the mathematical structure of quantum field theory on stratified spaces provides a powerful formalism for modeling the logic of ethical reasoning, just as classical field theory does for the classical limit. The framework's value lies in its explanatory and predictive power, not in alleged correspondence to ultimate metaphysical reality.</w:t>
      </w:r>
    </w:p>
    <w:p>
      <w:pPr>
        <w:pStyle w:val="Heading1"/>
      </w:pPr>
      <w:r>
        <w:t xml:space="preserve">10. Conclusion</w:t>
      </w:r>
    </w:p>
    <w:p>
      <w:pPr>
        <w:spacing w:after="120"/>
      </w:pPr>
      <w:r>
        <w:t xml:space="preserve">We have presented Stratified Quantum Normative Dynamics (SQND), a unified framework synthesizing Stratified Geometric Ethics with Quantum Normative Dynamics. The key contributions are:</w:t>
      </w:r>
    </w:p>
    <w:p>
      <w:pPr>
        <w:pStyle w:val="ListParagraph"/>
        <w:numPr>
          <w:ilvl w:val="0"/>
          <w:numId w:val="3"/>
        </w:numPr>
      </w:pPr>
      <w:r>
        <w:t xml:space="preserve">The Stratified Lagrangian ℒ_strat that governs dynamics within strata and at their boundaries</w:t>
      </w:r>
    </w:p>
    <w:p>
      <w:pPr>
        <w:pStyle w:val="ListParagraph"/>
        <w:numPr>
          <w:ilvl w:val="0"/>
          <w:numId w:val="3"/>
        </w:numPr>
      </w:pPr>
      <w:r>
        <w:t xml:space="preserve">Extension of the Bond Invariance Principle to quantum ethics (Theorem 3.2)</w:t>
      </w:r>
    </w:p>
    <w:p>
      <w:pPr>
        <w:pStyle w:val="ListParagraph"/>
        <w:numPr>
          <w:ilvl w:val="0"/>
          <w:numId w:val="3"/>
        </w:numPr>
      </w:pPr>
      <w:r>
        <w:t xml:space="preserve">Finite approximation theorems with explicit error bounds (Theorem 6.1)</w:t>
      </w:r>
    </w:p>
    <w:p>
      <w:pPr>
        <w:pStyle w:val="ListParagraph"/>
        <w:numPr>
          <w:ilvl w:val="0"/>
          <w:numId w:val="3"/>
        </w:numPr>
      </w:pPr>
      <w:r>
        <w:t xml:space="preserve">Formal explanation for why "two wrongs don't make a right" via destructive interference (Theorem 4.1)</w:t>
      </w:r>
    </w:p>
    <w:p>
      <w:pPr>
        <w:pStyle w:val="ListParagraph"/>
        <w:numPr>
          <w:ilvl w:val="0"/>
          <w:numId w:val="3"/>
        </w:numPr>
      </w:pPr>
      <w:r>
        <w:t xml:space="preserve">Tunneling suppression at moral boundaries via infinite coupling (Theorem 4.2)</w:t>
      </w:r>
    </w:p>
    <w:p>
      <w:pPr>
        <w:pStyle w:val="ListParagraph"/>
        <w:numPr>
          <w:ilvl w:val="0"/>
          <w:numId w:val="3"/>
        </w:numPr>
        <w:spacing w:after="120"/>
      </w:pPr>
      <w:r>
        <w:t xml:space="preserve">Complete threat model with diagnostic procedures for each failure mode</w:t>
      </w:r>
    </w:p>
    <w:p>
      <w:pPr>
        <w:spacing w:after="120"/>
      </w:pPr>
      <w:r>
        <w:t xml:space="preserve">The framework provides the mathematical foundation for real-time ethical governance in autonomous systems. By unifying the topological structure of SGE with the dynamical structure of QND, SQND captures both the discontinuous nature of moral thresholds and the quantum-like features of moral deliberation.</w:t>
      </w:r>
    </w:p>
    <w:p>
      <w:pPr>
        <w:spacing w:after="120"/>
      </w:pPr>
      <w:r>
        <w:t xml:space="preserve">The classical limit emerges through ethical decoherence—the same mechanism that yields classical physics from quantum mechanics. Just as macroscopic objects don't exhibit quantum superposition because of environmental decoherence, everyday moral decisions don't exhibit quantum effects because of rapid collapse at low-dimensional decision strata. The quantum structure becomes visible in the fine structure of deliberation, in order effects, in collective responsibility, and in the genuine ambiguity of moral dilemmas.</w:t>
      </w:r>
    </w:p>
    <w:p>
      <w:pPr>
        <w:spacing w:after="240"/>
      </w:pPr>
      <w:r>
        <w:t xml:space="preserve">What unifies physics and ethics, we do not yet fully know. But we have established that the same formal patterns—symmetry, invariance, conservation, stratification, quantization—structure both domains. This is either a profound clue about the nature of coherent reasoning itself, or a remarkable coincidence. We suspect the former.</w:t>
      </w:r>
    </w:p>
    <w:p>
      <w:pPr>
        <w:pStyle w:val="Heading1"/>
      </w:pPr>
      <w:r>
        <w:t xml:space="preserve">References</w:t>
      </w:r>
    </w:p>
    <w:p>
      <w:pPr>
        <w:spacing w:after="60"/>
      </w:pPr>
      <w:r>
        <w:rPr>
          <w:sz w:val="22"/>
          <w:szCs w:val="22"/>
        </w:rPr>
        <w:t xml:space="preserve">[1] A. H. Bond. "Noether's Theorem for Ethics: Harm Accounting and the Formal Structure of Normative Coherence." Technical report, San José State University, 2025.</w:t>
      </w:r>
    </w:p>
    <w:p>
      <w:pPr>
        <w:spacing w:after="60"/>
      </w:pPr>
      <w:r>
        <w:rPr>
          <w:sz w:val="22"/>
          <w:szCs w:val="22"/>
        </w:rPr>
        <w:t xml:space="preserve">[2] A. H. Bond. "Stratified Geometric Ethics: Mathematical Foundations for Verifiable Moral Reasoning in Autonomous Systems." Version 10, December 2025.</w:t>
      </w:r>
    </w:p>
    <w:p>
      <w:pPr>
        <w:spacing w:after="60"/>
      </w:pPr>
      <w:r>
        <w:rPr>
          <w:sz w:val="22"/>
          <w:szCs w:val="22"/>
        </w:rPr>
        <w:t xml:space="preserve">[3] A. H. Bond. "Quantum Normative Dynamics: A Quantum Field Theory of Ethical Reality." Technical report, San José State University, December 2025.</w:t>
      </w:r>
    </w:p>
    <w:p>
      <w:pPr>
        <w:spacing w:after="60"/>
      </w:pPr>
      <w:r>
        <w:rPr>
          <w:sz w:val="22"/>
          <w:szCs w:val="22"/>
        </w:rPr>
        <w:t xml:space="preserve">[4] A. H. Bond. "DEME 2.0: Real-time Ethical Governance for Safety-Critical Autonomous Systems." Submitted to Nature Machine Intelligence, 2025.</w:t>
      </w:r>
    </w:p>
    <w:p>
      <w:pPr>
        <w:spacing w:after="60"/>
      </w:pPr>
      <w:r>
        <w:rPr>
          <w:sz w:val="22"/>
          <w:szCs w:val="22"/>
        </w:rPr>
        <w:t xml:space="preserve">[5] J. R. Busemeyer and P. D. Bruza. Quantum Models of Cognition and Decision. Cambridge University Press, 2012.</w:t>
      </w:r>
    </w:p>
    <w:p>
      <w:pPr>
        <w:spacing w:after="60"/>
      </w:pPr>
      <w:r>
        <w:rPr>
          <w:sz w:val="22"/>
          <w:szCs w:val="22"/>
        </w:rPr>
        <w:t xml:space="preserve">[6] H. Whitney. "Tangents to an analytic variety." Annals of Mathematics, 81(3):496-549, 1965.</w:t>
      </w:r>
    </w:p>
    <w:p>
      <w:pPr>
        <w:spacing w:after="60"/>
      </w:pPr>
      <w:r>
        <w:rPr>
          <w:sz w:val="22"/>
          <w:szCs w:val="22"/>
        </w:rPr>
        <w:t xml:space="preserve">[7] M. Nakahara. Geometry, Topology and Physics. Institute of Physics Publishing, Bristol, 2nd edition, 2003.</w:t>
      </w:r>
    </w:p>
    <w:p>
      <w:pPr>
        <w:spacing w:after="60"/>
      </w:pPr>
      <w:r>
        <w:rPr>
          <w:sz w:val="22"/>
          <w:szCs w:val="22"/>
        </w:rPr>
        <w:t xml:space="preserve">[8] M. E. Peskin and D. V. Schroeder. An Introduction to Quantum Field Theory. Westview Press, 1995.</w:t>
      </w:r>
    </w:p>
    <w:p>
      <w:pPr>
        <w:spacing w:after="60"/>
      </w:pPr>
      <w:r>
        <w:rPr>
          <w:sz w:val="22"/>
          <w:szCs w:val="22"/>
        </w:rPr>
        <w:t xml:space="preserve">[9] M. J. Pflaum. Analytic and Geometric Study of Stratified Spaces. Lecture Notes in Mathematics 1768, Springer, 2001.</w:t>
      </w:r>
    </w:p>
    <w:p>
      <w:pPr>
        <w:spacing w:after="60"/>
      </w:pPr>
      <w:r>
        <w:rPr>
          <w:sz w:val="22"/>
          <w:szCs w:val="22"/>
        </w:rPr>
        <w:t xml:space="preserve">[10] L. van den Dries. Tame Topology and O-minimal Structures. Cambridge, 1998.</w:t>
      </w:r>
    </w:p>
    <w:p>
      <w:r>
        <w:br w:type="page"/>
      </w:r>
    </w:p>
    <w:p>
      <w:pPr>
        <w:pStyle w:val="Heading1"/>
      </w:pPr>
      <w:r>
        <w:t xml:space="preserve">Appendix A: Mathematical Details</w:t>
      </w:r>
    </w:p>
    <w:p>
      <w:pPr>
        <w:pStyle w:val="Heading2"/>
      </w:pPr>
      <w:r>
        <w:t xml:space="preserve">A.1 The Full Stratified Lagrangian</w:t>
      </w:r>
    </w:p>
    <w:p>
      <w:pPr>
        <w:spacing w:after="120"/>
      </w:pPr>
      <w:r>
        <w:t xml:space="preserve">The complete form of the Stratified QND Lagrangian, with all terms explicit:</w:t>
      </w:r>
    </w:p>
    <w:p>
      <w:pPr>
        <w:spacing w:before="120" w:after="120"/>
        <w:jc w:val="center"/>
      </w:pPr>
      <w:r>
        <w:rPr>
          <w:i/>
          <w:iCs/>
        </w:rPr>
        <w:t xml:space="preserve">ℒ_strat = Σᵢ ∫_{Sᵢ} [−¼FμνF^μν + ψ̄(iγ^μD_μ − mᵢ)ψ] dVol_i</w:t>
      </w:r>
    </w:p>
    <w:p>
      <w:pPr>
        <w:spacing w:before="60" w:after="120"/>
        <w:jc w:val="center"/>
      </w:pPr>
      <w:r>
        <w:rPr>
          <w:i/>
          <w:iCs/>
        </w:rPr>
        <w:t xml:space="preserve">+ Σⱼ&lt;ᵢ ∫_{∂Sᵢⱼ} [λᵢⱼ·Φ(O,I,g,C) + μᵢⱼ²|η^(ij)|² + κᵢⱼ·ψ̄Γ^(ij)ψ] dσ</w:t>
      </w:r>
    </w:p>
    <w:p>
      <w:pPr>
        <w:spacing w:after="120"/>
      </w:pPr>
      <w:r>
        <w:t xml:space="preserve">where mᵢ is the stratum-dependent agent mass, Φ is the SGE satisfaction functional, μᵢⱼ is the boundary effective mass, η^(ij) is the transition ethon field, and Γ^(ij) encodes the boundary vertex structure for agent interactions.</w:t>
      </w:r>
    </w:p>
    <w:p>
      <w:pPr>
        <w:pStyle w:val="Heading2"/>
      </w:pPr>
      <w:r>
        <w:t xml:space="preserve">A.2 Canonical Quantization on Stratified Spaces</w:t>
      </w:r>
    </w:p>
    <w:p>
      <w:pPr>
        <w:spacing w:after="120"/>
      </w:pPr>
      <w:r>
        <w:t xml:space="preserve">The commutation relations extend to the stratified case with stratum labels:</w:t>
      </w:r>
    </w:p>
    <w:p>
      <w:pPr>
        <w:spacing w:before="120" w:after="120"/>
        <w:jc w:val="center"/>
      </w:pPr>
      <w:r>
        <w:rPr>
          <w:i/>
          <w:iCs/>
        </w:rPr>
        <w:t xml:space="preserve">[Â^μ_i(x), Π̂^ν_j(y)] = iℏ_η δ^ν_μ δᵢⱼ δ^(dᵢ)(x−y)</w:t>
      </w:r>
    </w:p>
    <w:p>
      <w:pPr>
        <w:spacing w:after="120"/>
      </w:pPr>
      <w:r>
        <w:t xml:space="preserve">where dᵢ = dim(Sᵢ) and the delta function is the dᵢ-dimensional one. At boundaries, additional commutators encode the junction conditions between strata.</w:t>
      </w:r>
    </w:p>
    <w:p>
      <w:pPr>
        <w:pStyle w:val="Heading2"/>
      </w:pPr>
      <w:r>
        <w:t xml:space="preserve">A.3 Feynman Rules for Boundary Interactions</w:t>
      </w:r>
    </w:p>
    <w:p>
      <w:pPr>
        <w:spacing w:after="120"/>
      </w:pPr>
      <w:r>
        <w:t xml:space="preserve">At a boundary ∂Sᵢⱼ between strata Sᵢ and Sⱼ, the Feynman rules include:</w:t>
      </w:r>
    </w:p>
    <w:p>
      <w:pPr>
        <w:pStyle w:val="ListParagraph"/>
        <w:numPr>
          <w:ilvl w:val="0"/>
          <w:numId w:val="2"/>
        </w:numPr>
      </w:pPr>
      <w:r>
        <w:t xml:space="preserve">Transition ethon propagator: D^(ij)_μν(k) = −iημν / (k² − μᵢⱼ² + iε)</w:t>
      </w:r>
    </w:p>
    <w:p>
      <w:pPr>
        <w:pStyle w:val="ListParagraph"/>
        <w:numPr>
          <w:ilvl w:val="0"/>
          <w:numId w:val="2"/>
        </w:numPr>
      </w:pPr>
      <w:r>
        <w:t xml:space="preserve">Boundary vertex: ig_ij Γ^(ij)_μ where g_ij encodes the coupling strength at the boundary</w:t>
      </w:r>
    </w:p>
    <w:p>
      <w:pPr>
        <w:pStyle w:val="ListParagraph"/>
        <w:numPr>
          <w:ilvl w:val="0"/>
          <w:numId w:val="2"/>
        </w:numPr>
        <w:spacing w:after="120"/>
      </w:pPr>
      <w:r>
        <w:t xml:space="preserve">Junction condition: Amplitudes must match at boundaries according to Whitney (B) regularity</w:t>
      </w:r>
    </w:p>
    <w:p>
      <w:pPr>
        <w:pStyle w:val="Heading2"/>
      </w:pPr>
      <w:r>
        <w:t xml:space="preserve">A.4 Proof of Theorem 4.1 (Destructive Interference)</w:t>
      </w:r>
    </w:p>
    <w:p>
      <w:pPr>
        <w:spacing w:after="120"/>
      </w:pPr>
      <w:r>
        <w:rPr>
          <w:b/>
          <w:bCs/>
          <w:i/>
          <w:iCs/>
        </w:rPr>
        <w:t xml:space="preserve">Theorem 4.1. </w:t>
      </w:r>
      <w:r>
        <w:rPr>
          <w:i/>
          <w:iCs/>
        </w:rPr>
        <w:t xml:space="preserve">Let |wrong₁⟩ and |wrong₂⟩ be states with phase difference θ = π. The interference term at boundaries is 2Re(A₁*A₂) = −2|A₁||A₂|.</w:t>
      </w:r>
    </w:p>
    <w:p>
      <w:pPr>
        <w:spacing w:after="120"/>
      </w:pPr>
      <w:r>
        <w:rPr>
          <w:i/>
          <w:iCs/>
        </w:rPr>
        <w:t xml:space="preserve">Proof. </w:t>
      </w:r>
      <w:r>
        <w:t xml:space="preserve">Let A₁ = |A₁|e^(iφ₁) and A₂ = |A₂|e^(iφ₂) with φ₂ − φ₁ = π. Then A₁*A₂ = |A₁||A₂|e^(i(φ₂−φ₁)) = |A₁||A₂|e^(iπ) = −|A₁||A₂|. Therefore 2Re(A₁*A₂) = 2(−|A₁||A₂|) = −2|A₁||A₂|. The total probability P = |A₁|² + |A₂|² − 2|A₁||A₂| = (|A₁| − |A₂|)² ≤ max(|A₁|², |A₂|²). ■</w:t>
      </w:r>
    </w:p>
    <w:p>
      <w:pPr>
        <w:spacing w:after="240"/>
      </w:pPr>
      <w:r>
        <w:t xml:space="preserve">The moral interpretation: When two "wrongs" have opposite phases (e.g., harm-to-A paired with compensating harm-to-A), the combined probability of reaching a "right" outcome is less than either wrong alone. The interference is destructive precisely because the phases encode the moral orientation of the paths.</w:t>
      </w:r>
    </w:p>
    <w:p>
      <w:pPr>
        <w:pStyle w:val="Heading1"/>
      </w:pPr>
      <w:r>
        <w:t xml:space="preserve">Appendix B: Connection to DEME Architecture</w:t>
      </w:r>
    </w:p>
    <w:p>
      <w:pPr>
        <w:spacing w:after="120"/>
      </w:pPr>
      <w:r>
        <w:t xml:space="preserve">SQND provides the theoretical foundation for the DEME 2.0 architecture's three-layer structure:</w:t>
      </w:r>
    </w:p>
    <w:p>
      <w:pPr>
        <w:pStyle w:val="ListParagraph"/>
        <w:numPr>
          <w:ilvl w:val="0"/>
          <w:numId w:val="2"/>
        </w:numPr>
      </w:pPr>
      <w:r>
        <w:t xml:space="preserve">Strategic Layer: Operates in high-dimensional strata where superposition persists; computes long-term satisfaction trajectories through moral space.</w:t>
      </w:r>
    </w:p>
    <w:p>
      <w:pPr>
        <w:pStyle w:val="ListParagraph"/>
        <w:numPr>
          <w:ilvl w:val="0"/>
          <w:numId w:val="2"/>
        </w:numPr>
      </w:pPr>
      <w:r>
        <w:t xml:space="preserve">Tactical Layer: Monitors approach to stratum boundaries; applies boundary Lagrangian constraints; manages decoherence timescales.</w:t>
      </w:r>
    </w:p>
    <w:p>
      <w:pPr>
        <w:pStyle w:val="ListParagraph"/>
        <w:numPr>
          <w:ilvl w:val="0"/>
          <w:numId w:val="2"/>
        </w:numPr>
        <w:spacing w:after="120"/>
      </w:pPr>
      <w:r>
        <w:t xml:space="preserve">Reflex Layer: Enforces hard vetoes at 0-dimensional strata where α_η → ∞; implements the hardware-resident ethics module that cannot be bypassed.</w:t>
      </w:r>
    </w:p>
    <w:p>
      <w:pPr>
        <w:spacing w:after="120"/>
      </w:pPr>
      <w:r>
        <w:t xml:space="preserve">The ErisML runtime implements the finite approximation (Theorem 6.1) with guaranteed latency bounds (Corollary 6.3), enabling real-time ethical governance at the 10ms timescale required for autonomous vehicle and robotic applications.</w:t>
      </w:r>
    </w:p>
    <w:p>
      <w:pPr>
        <w:pStyle w:val="Heading1"/>
      </w:pPr>
      <w:r>
        <w:t xml:space="preserve">Acknowledgments</w:t>
      </w:r>
    </w:p>
    <w:p>
      <w:pPr>
        <w:spacing w:after="240"/>
      </w:pPr>
      <w:r>
        <w:t xml:space="preserve">The author thanks the developers of Claude (Anthropic) for extensive discussions that helped develop and refine the ideas in this paper. Any errors are the author's alone.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Stratified Quantum Normative Dynamics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decimal"/>
      <w:lvlText w:val="A%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000000"/>
      <w:sz w:val="48"/>
      <w:szCs w:val="48"/>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i/>
      <w:iCs/>
      <w:color w:val="000000"/>
      <w:sz w:val="24"/>
      <w:szCs w:val="24"/>
    </w:rPr>
  </w:style>
  <w:style w:type="paragraph" w:styleId="Abstract">
    <w:name w:val="Abstract"/>
    <w:basedOn w:val="Normal"/>
    <w:pPr>
      <w:spacing w:before="120" w:after="120"/>
      <w:ind w:left="720" w:right="720"/>
    </w:pPr>
    <w:rPr>
      <w:rFonts w:ascii="Times New Roman" w:cs="Times New Roman" w:eastAsia="Times New Roman"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2026-01-01T03:58:48.586Z</dcterms:created>
  <dcterms:modified xsi:type="dcterms:W3CDTF">2026-01-01T03:58:48.586Z</dcterms:modified>
</cp:coreProperties>
</file>

<file path=docProps/custom.xml><?xml version="1.0" encoding="utf-8"?>
<Properties xmlns="http://schemas.openxmlformats.org/officeDocument/2006/custom-properties" xmlns:vt="http://schemas.openxmlformats.org/officeDocument/2006/docPropsVTypes"/>
</file>