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38E75" w14:textId="77777777" w:rsidR="008908D8" w:rsidRDefault="008908D8" w:rsidP="008908D8">
      <w:pPr>
        <w:pStyle w:val="Heading1"/>
      </w:pPr>
      <w:r>
        <w:t xml:space="preserve">Written Assignment </w:t>
      </w:r>
      <w:r w:rsidR="007E1C22">
        <w:t>5</w:t>
      </w:r>
    </w:p>
    <w:p w14:paraId="62A83963" w14:textId="159A6054" w:rsidR="00EA6143" w:rsidRDefault="00EA6143" w:rsidP="008908D8">
      <w:pPr>
        <w:pStyle w:val="ListNumber"/>
      </w:pPr>
      <w:r>
        <w:t xml:space="preserve">Customers arrive to a service facility </w:t>
      </w:r>
      <w:r w:rsidR="00290FB0">
        <w:t xml:space="preserve">with </w:t>
      </w:r>
      <w:r w:rsidR="00290FB0" w:rsidRPr="006048D0">
        <w:rPr>
          <w:i/>
        </w:rPr>
        <w:t>k</w:t>
      </w:r>
      <w:r w:rsidR="00290FB0">
        <w:t xml:space="preserve"> servers, </w:t>
      </w:r>
      <w:r>
        <w:t xml:space="preserve">and wait in a queue if no servers are available. For their part, servers are allowed to take a break after a certain amount of (calendar) time. However, if a server’s break time comes up when they are serving a customer, they will finish that customer before taking </w:t>
      </w:r>
      <w:r w:rsidR="00CB5048">
        <w:t>a</w:t>
      </w:r>
      <w:r>
        <w:t xml:space="preserve"> break</w:t>
      </w:r>
      <w:r w:rsidR="00CB5048">
        <w:t>, which lasts for a certain amount of time</w:t>
      </w:r>
      <w:r>
        <w:t xml:space="preserve">. After </w:t>
      </w:r>
      <w:r w:rsidR="00CB5048">
        <w:t>a</w:t>
      </w:r>
      <w:r>
        <w:t xml:space="preserve"> break, </w:t>
      </w:r>
      <w:r w:rsidR="008A7F1B">
        <w:t xml:space="preserve">that server becomes available again, and </w:t>
      </w:r>
      <w:r>
        <w:t xml:space="preserve">the time to the next break starts again. </w:t>
      </w:r>
      <w:r w:rsidR="00DC2F95">
        <w:t>That is, the time to the next break is based on when the server finished the last break.</w:t>
      </w:r>
      <w:r w:rsidR="001F11E3">
        <w:t xml:space="preserve"> All of these times could be random.</w:t>
      </w:r>
    </w:p>
    <w:p w14:paraId="04634CF9" w14:textId="7C0F994F" w:rsidR="00EA6143" w:rsidRDefault="00EA6143" w:rsidP="00EA6143">
      <w:pPr>
        <w:pStyle w:val="ListContinue"/>
      </w:pPr>
      <w:r>
        <w:t>Formulate an Event Graph model for this situation.</w:t>
      </w:r>
      <w:r w:rsidR="00BF5BA1">
        <w:t xml:space="preserve"> Be sure to carefully define parameters, state variables, and any entities you use.</w:t>
      </w:r>
      <w:bookmarkStart w:id="0" w:name="_GoBack"/>
      <w:bookmarkEnd w:id="0"/>
    </w:p>
    <w:p w14:paraId="4B93C388" w14:textId="7E37D3A7" w:rsidR="008908D8" w:rsidRDefault="008908D8" w:rsidP="008908D8">
      <w:pPr>
        <w:pStyle w:val="ListNumber"/>
      </w:pPr>
      <w:r>
        <w:t>Jobs arrive</w:t>
      </w:r>
      <w:r w:rsidR="007D7730">
        <w:t xml:space="preserve"> </w:t>
      </w:r>
      <w:r>
        <w:t xml:space="preserve">to a facility with </w:t>
      </w:r>
      <w:r w:rsidRPr="00DF5B1D">
        <w:rPr>
          <w:i/>
        </w:rPr>
        <w:t>m</w:t>
      </w:r>
      <w:r>
        <w:t xml:space="preserve"> machines for processing, waiting in a queue if no machine is available upon arrival. Each machine experiences failures after a certain amount of </w:t>
      </w:r>
      <w:r w:rsidRPr="00DC6DBB">
        <w:rPr>
          <w:i/>
        </w:rPr>
        <w:t>processing</w:t>
      </w:r>
      <w:r>
        <w:t xml:space="preserve"> time</w:t>
      </w:r>
      <w:r w:rsidR="00DC6DBB">
        <w:t xml:space="preserve"> (</w:t>
      </w:r>
      <w:r w:rsidR="00DC6DBB" w:rsidRPr="00372E21">
        <w:rPr>
          <w:i/>
        </w:rPr>
        <w:t>not</w:t>
      </w:r>
      <w:r w:rsidR="00DC6DBB">
        <w:t xml:space="preserve"> “calendar time”)</w:t>
      </w:r>
      <w:r>
        <w:t xml:space="preserve">. </w:t>
      </w:r>
      <w:r w:rsidR="00372E21">
        <w:t xml:space="preserve">That is, each machine has a certain number of hours it can spend processing jobs before it fails; the time a machine is idle does not “count” towards when it eventually fails. </w:t>
      </w:r>
      <w:r w:rsidR="00761C40">
        <w:t xml:space="preserve">The means that a machine failure will only occur when it is processing a job. </w:t>
      </w:r>
      <w:r>
        <w:t>Upon a machine failure, the job being processed gets “credited” with the amount of work that has been performed and is returned to the front of the queue</w:t>
      </w:r>
      <w:r w:rsidR="00815166">
        <w:t xml:space="preserve"> (assume that this takes a negligible amount of time)</w:t>
      </w:r>
      <w:r>
        <w:t xml:space="preserve">. In that case, if another machine is available for processing, then it may start immediately. Failed machines wait for availability of one of </w:t>
      </w:r>
      <w:r w:rsidRPr="00E74894">
        <w:rPr>
          <w:i/>
        </w:rPr>
        <w:t>r</w:t>
      </w:r>
      <w:r>
        <w:t xml:space="preserve"> repair people. Job processing times, machine times to failure, and repair times are all </w:t>
      </w:r>
      <w:r w:rsidR="004D64C2">
        <w:t xml:space="preserve">given by (different) </w:t>
      </w:r>
      <w:r>
        <w:t>random</w:t>
      </w:r>
      <w:r w:rsidR="004D64C2">
        <w:t xml:space="preserve"> sequences</w:t>
      </w:r>
      <w:r>
        <w:t>.</w:t>
      </w:r>
    </w:p>
    <w:p w14:paraId="7EC12892" w14:textId="5E467DF0" w:rsidR="008908D8" w:rsidRPr="004D24DE" w:rsidRDefault="00F45638" w:rsidP="008908D8">
      <w:pPr>
        <w:pStyle w:val="ListContinue"/>
      </w:pPr>
      <w:r>
        <w:t>To be clear,</w:t>
      </w:r>
      <w:r w:rsidR="008908D8">
        <w:t xml:space="preserve"> in this situation</w:t>
      </w:r>
      <w:r w:rsidR="008908D8" w:rsidRPr="004D24DE">
        <w:t xml:space="preserve"> machine</w:t>
      </w:r>
      <w:r w:rsidR="008908D8">
        <w:t>s</w:t>
      </w:r>
      <w:r w:rsidR="008908D8" w:rsidRPr="004D24DE">
        <w:t xml:space="preserve"> onl</w:t>
      </w:r>
      <w:r w:rsidR="008908D8">
        <w:t xml:space="preserve">y fail when processing </w:t>
      </w:r>
      <w:r w:rsidR="008908D8" w:rsidRPr="004D24DE">
        <w:t>part</w:t>
      </w:r>
      <w:r w:rsidR="008908D8">
        <w:t>s</w:t>
      </w:r>
      <w:r w:rsidR="008908D8" w:rsidRPr="004D24DE">
        <w:t xml:space="preserve">; the times when </w:t>
      </w:r>
      <w:r w:rsidR="008908D8">
        <w:t>they are</w:t>
      </w:r>
      <w:r w:rsidR="008908D8" w:rsidRPr="004D24DE">
        <w:t xml:space="preserve"> idle do not “count” towards failure.</w:t>
      </w:r>
      <w:r w:rsidR="008908D8">
        <w:t xml:space="preserve"> That is, if </w:t>
      </w:r>
      <w:r w:rsidR="008908D8" w:rsidRPr="009C09B3">
        <w:rPr>
          <w:i/>
        </w:rPr>
        <w:t>t</w:t>
      </w:r>
      <w:r w:rsidR="008908D8" w:rsidRPr="009C09B3">
        <w:rPr>
          <w:i/>
          <w:vertAlign w:val="subscript"/>
        </w:rPr>
        <w:t>F</w:t>
      </w:r>
      <w:r w:rsidR="008908D8">
        <w:t xml:space="preserve"> is the time to failure for a machine, then it will fail after </w:t>
      </w:r>
      <w:r w:rsidR="008908D8" w:rsidRPr="009C09B3">
        <w:rPr>
          <w:i/>
        </w:rPr>
        <w:t>t</w:t>
      </w:r>
      <w:r w:rsidR="008908D8" w:rsidRPr="009C09B3">
        <w:rPr>
          <w:i/>
          <w:vertAlign w:val="subscript"/>
        </w:rPr>
        <w:t>F</w:t>
      </w:r>
      <w:r w:rsidR="008908D8">
        <w:t xml:space="preserve"> units of time spent processing jobs, </w:t>
      </w:r>
      <w:r w:rsidR="008908D8" w:rsidRPr="00BD3ABF">
        <w:rPr>
          <w:i/>
        </w:rPr>
        <w:t>not</w:t>
      </w:r>
      <w:r w:rsidR="008908D8">
        <w:t xml:space="preserve"> simply after </w:t>
      </w:r>
      <w:r w:rsidR="008908D8" w:rsidRPr="009C09B3">
        <w:rPr>
          <w:i/>
        </w:rPr>
        <w:t>t</w:t>
      </w:r>
      <w:r w:rsidR="008908D8" w:rsidRPr="009C09B3">
        <w:rPr>
          <w:i/>
          <w:vertAlign w:val="subscript"/>
        </w:rPr>
        <w:t>F</w:t>
      </w:r>
      <w:r w:rsidR="008908D8" w:rsidRPr="00566B67">
        <w:t xml:space="preserve"> units</w:t>
      </w:r>
      <w:r w:rsidR="008908D8">
        <w:rPr>
          <w:i/>
          <w:vertAlign w:val="subscript"/>
        </w:rPr>
        <w:t xml:space="preserve"> </w:t>
      </w:r>
      <w:r w:rsidR="008908D8" w:rsidRPr="00566B67">
        <w:t>of</w:t>
      </w:r>
      <w:r w:rsidR="008908D8">
        <w:rPr>
          <w:i/>
          <w:vertAlign w:val="subscript"/>
        </w:rPr>
        <w:t xml:space="preserve"> </w:t>
      </w:r>
      <w:r w:rsidR="008908D8" w:rsidRPr="00566B67">
        <w:t>simulated</w:t>
      </w:r>
      <w:r w:rsidR="008908D8">
        <w:rPr>
          <w:i/>
          <w:vertAlign w:val="subscript"/>
        </w:rPr>
        <w:t xml:space="preserve"> </w:t>
      </w:r>
      <w:r w:rsidR="008908D8">
        <w:t>time.</w:t>
      </w:r>
    </w:p>
    <w:p w14:paraId="2E47930A" w14:textId="64139689" w:rsidR="00B71925" w:rsidRDefault="008908D8" w:rsidP="00017E52">
      <w:pPr>
        <w:pStyle w:val="ListContinue"/>
      </w:pPr>
      <w:r w:rsidRPr="004D24DE">
        <w:t>Formulate an Event</w:t>
      </w:r>
      <w:r w:rsidR="002D782B">
        <w:t xml:space="preserve"> Graph model for this situation</w:t>
      </w:r>
      <w:r w:rsidRPr="004D24DE">
        <w:t>.</w:t>
      </w:r>
      <w:r w:rsidR="008C4164">
        <w:rPr>
          <w:rStyle w:val="FootnoteReference"/>
        </w:rPr>
        <w:footnoteReference w:id="1"/>
      </w:r>
      <w:r w:rsidR="00792702">
        <w:t xml:space="preserve"> </w:t>
      </w:r>
    </w:p>
    <w:sectPr w:rsidR="00B71925">
      <w:footerReference w:type="default" r:id="rId8"/>
      <w:headerReference w:type="first" r:id="rId9"/>
      <w:pgSz w:w="12240" w:h="15840" w:code="1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63799" w14:textId="77777777" w:rsidR="00C00BC7" w:rsidRDefault="00C00BC7">
      <w:r>
        <w:separator/>
      </w:r>
    </w:p>
  </w:endnote>
  <w:endnote w:type="continuationSeparator" w:id="0">
    <w:p w14:paraId="220204AE" w14:textId="77777777" w:rsidR="00C00BC7" w:rsidRDefault="00C00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6E688" w14:textId="77777777" w:rsidR="008908D8" w:rsidRDefault="008908D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61CC1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8C6CC" w14:textId="77777777" w:rsidR="00C00BC7" w:rsidRDefault="00C00BC7">
      <w:r>
        <w:separator/>
      </w:r>
    </w:p>
  </w:footnote>
  <w:footnote w:type="continuationSeparator" w:id="0">
    <w:p w14:paraId="6EA776E9" w14:textId="77777777" w:rsidR="00C00BC7" w:rsidRDefault="00C00BC7">
      <w:r>
        <w:continuationSeparator/>
      </w:r>
    </w:p>
  </w:footnote>
  <w:footnote w:id="1">
    <w:p w14:paraId="5E57188B" w14:textId="095C9E0B" w:rsidR="008C4164" w:rsidRDefault="008C4164">
      <w:pPr>
        <w:pStyle w:val="FootnoteText"/>
      </w:pPr>
      <w:r>
        <w:rPr>
          <w:rStyle w:val="FootnoteReference"/>
        </w:rPr>
        <w:footnoteRef/>
      </w:r>
      <w:r>
        <w:t xml:space="preserve"> Hint: use Entities to represent the jobs, and define additional </w:t>
      </w:r>
      <w:r w:rsidR="00CF2F91">
        <w:t>attribute(s) on the job Entity type.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B365D" w14:textId="1C9B1B29" w:rsidR="00424822" w:rsidRPr="00BB641B" w:rsidRDefault="00424822" w:rsidP="00424822">
    <w:pPr>
      <w:pStyle w:val="Header"/>
      <w:jc w:val="right"/>
      <w:rPr>
        <w:b/>
      </w:rPr>
    </w:pPr>
    <w:r w:rsidRPr="00BB641B">
      <w:rPr>
        <w:b/>
      </w:rPr>
      <w:t>MV3302</w:t>
    </w:r>
  </w:p>
  <w:p w14:paraId="0A0FD640" w14:textId="12DADB93" w:rsidR="00424822" w:rsidRPr="00BB641B" w:rsidRDefault="00213F19" w:rsidP="00424822">
    <w:pPr>
      <w:pStyle w:val="Header"/>
      <w:jc w:val="right"/>
      <w:rPr>
        <w:i/>
      </w:rPr>
    </w:pPr>
    <w:r w:rsidRPr="00BB641B">
      <w:rPr>
        <w:i/>
      </w:rPr>
      <w:t>Spring 2018</w:t>
    </w:r>
  </w:p>
  <w:p w14:paraId="092E9F54" w14:textId="6856E718" w:rsidR="008908D8" w:rsidRPr="00913204" w:rsidRDefault="00213F19">
    <w:pPr>
      <w:pStyle w:val="Header"/>
      <w:jc w:val="right"/>
      <w:rPr>
        <w:bCs/>
      </w:rPr>
    </w:pPr>
    <w:r>
      <w:rPr>
        <w:bCs/>
      </w:rPr>
      <w:t>Due: May 7,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7A51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A900E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05FAA9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8383D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95E29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14600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E7685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50A31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7DE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75284F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C5C63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EF7A85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9786C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026381F"/>
    <w:multiLevelType w:val="singleLevel"/>
    <w:tmpl w:val="90604FBC"/>
    <w:lvl w:ilvl="0">
      <w:start w:val="1"/>
      <w:numFmt w:val="decimal"/>
      <w:pStyle w:val="References"/>
      <w:lvlText w:val="[%1]"/>
      <w:lvlJc w:val="left"/>
      <w:pPr>
        <w:tabs>
          <w:tab w:val="num" w:pos="720"/>
        </w:tabs>
        <w:ind w:left="360" w:hanging="360"/>
      </w:pPr>
    </w:lvl>
  </w:abstractNum>
  <w:abstractNum w:abstractNumId="14" w15:restartNumberingAfterBreak="0">
    <w:nsid w:val="109E36EA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116F0751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1EF23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13F01C91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179721CB"/>
    <w:multiLevelType w:val="singleLevel"/>
    <w:tmpl w:val="153AC3EE"/>
    <w:lvl w:ilvl="0">
      <w:start w:val="1"/>
      <w:numFmt w:val="decimal"/>
      <w:pStyle w:val="ReferenceItem"/>
      <w:lvlText w:val="[%1]"/>
      <w:lvlJc w:val="left"/>
      <w:pPr>
        <w:tabs>
          <w:tab w:val="num" w:pos="720"/>
        </w:tabs>
        <w:ind w:left="360" w:hanging="360"/>
      </w:pPr>
    </w:lvl>
  </w:abstractNum>
  <w:abstractNum w:abstractNumId="19" w15:restartNumberingAfterBreak="0">
    <w:nsid w:val="255618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FB97A19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29E1E39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C46065D"/>
    <w:multiLevelType w:val="singleLevel"/>
    <w:tmpl w:val="B3CE7F12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3FC245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440011C"/>
    <w:multiLevelType w:val="singleLevel"/>
    <w:tmpl w:val="A8E8574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66F444A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84B72D7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B10466B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0671BC5"/>
    <w:multiLevelType w:val="multilevel"/>
    <w:tmpl w:val="432A2D9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6E7009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8"/>
  </w:num>
  <w:num w:numId="2">
    <w:abstractNumId w:val="28"/>
  </w:num>
  <w:num w:numId="3">
    <w:abstractNumId w:val="28"/>
  </w:num>
  <w:num w:numId="4">
    <w:abstractNumId w:val="28"/>
  </w:num>
  <w:num w:numId="5">
    <w:abstractNumId w:val="28"/>
  </w:num>
  <w:num w:numId="6">
    <w:abstractNumId w:val="28"/>
  </w:num>
  <w:num w:numId="7">
    <w:abstractNumId w:val="28"/>
  </w:num>
  <w:num w:numId="8">
    <w:abstractNumId w:val="28"/>
  </w:num>
  <w:num w:numId="9">
    <w:abstractNumId w:val="28"/>
  </w:num>
  <w:num w:numId="10">
    <w:abstractNumId w:val="28"/>
  </w:num>
  <w:num w:numId="11">
    <w:abstractNumId w:val="18"/>
  </w:num>
  <w:num w:numId="12">
    <w:abstractNumId w:val="13"/>
  </w:num>
  <w:num w:numId="13">
    <w:abstractNumId w:val="24"/>
  </w:num>
  <w:num w:numId="14">
    <w:abstractNumId w:val="13"/>
  </w:num>
  <w:num w:numId="15">
    <w:abstractNumId w:val="13"/>
  </w:num>
  <w:num w:numId="16">
    <w:abstractNumId w:val="11"/>
  </w:num>
  <w:num w:numId="17">
    <w:abstractNumId w:val="17"/>
  </w:num>
  <w:num w:numId="18">
    <w:abstractNumId w:val="15"/>
  </w:num>
  <w:num w:numId="19">
    <w:abstractNumId w:val="27"/>
  </w:num>
  <w:num w:numId="20">
    <w:abstractNumId w:val="21"/>
  </w:num>
  <w:num w:numId="21">
    <w:abstractNumId w:val="20"/>
  </w:num>
  <w:num w:numId="22">
    <w:abstractNumId w:val="26"/>
  </w:num>
  <w:num w:numId="23">
    <w:abstractNumId w:val="25"/>
  </w:num>
  <w:num w:numId="24">
    <w:abstractNumId w:val="14"/>
  </w:num>
  <w:num w:numId="25">
    <w:abstractNumId w:val="29"/>
  </w:num>
  <w:num w:numId="26">
    <w:abstractNumId w:val="23"/>
  </w:num>
  <w:num w:numId="27">
    <w:abstractNumId w:val="12"/>
  </w:num>
  <w:num w:numId="28">
    <w:abstractNumId w:val="22"/>
  </w:num>
  <w:num w:numId="29">
    <w:abstractNumId w:val="9"/>
  </w:num>
  <w:num w:numId="30">
    <w:abstractNumId w:val="16"/>
  </w:num>
  <w:num w:numId="31">
    <w:abstractNumId w:val="19"/>
  </w:num>
  <w:num w:numId="32">
    <w:abstractNumId w:val="10"/>
  </w:num>
  <w:num w:numId="33">
    <w:abstractNumId w:val="8"/>
  </w:num>
  <w:num w:numId="34">
    <w:abstractNumId w:val="7"/>
  </w:num>
  <w:num w:numId="35">
    <w:abstractNumId w:val="6"/>
  </w:num>
  <w:num w:numId="36">
    <w:abstractNumId w:val="5"/>
  </w:num>
  <w:num w:numId="37">
    <w:abstractNumId w:val="4"/>
  </w:num>
  <w:num w:numId="38">
    <w:abstractNumId w:val="3"/>
  </w:num>
  <w:num w:numId="39">
    <w:abstractNumId w:val="2"/>
  </w:num>
  <w:num w:numId="40">
    <w:abstractNumId w:val="1"/>
  </w:num>
  <w:num w:numId="41">
    <w:abstractNumId w:val="9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6"/>
  <w:doNotDisplayPageBoundaries/>
  <w:activeWritingStyle w:appName="MSWord" w:lang="en-US" w:vendorID="8" w:dllVersion="513" w:checkStyle="1"/>
  <w:attachedTemplate r:id="rId1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6AF0"/>
    <w:rsid w:val="000106D2"/>
    <w:rsid w:val="00017E52"/>
    <w:rsid w:val="00022685"/>
    <w:rsid w:val="00123008"/>
    <w:rsid w:val="001B196F"/>
    <w:rsid w:val="001E0A69"/>
    <w:rsid w:val="001E50A9"/>
    <w:rsid w:val="001F11E3"/>
    <w:rsid w:val="00213F19"/>
    <w:rsid w:val="00224C11"/>
    <w:rsid w:val="00255B61"/>
    <w:rsid w:val="00290FB0"/>
    <w:rsid w:val="002C1F50"/>
    <w:rsid w:val="002D782B"/>
    <w:rsid w:val="003642AA"/>
    <w:rsid w:val="00372E21"/>
    <w:rsid w:val="003904A7"/>
    <w:rsid w:val="0039582B"/>
    <w:rsid w:val="00403AEC"/>
    <w:rsid w:val="00424822"/>
    <w:rsid w:val="00470175"/>
    <w:rsid w:val="00476FB9"/>
    <w:rsid w:val="004D64C2"/>
    <w:rsid w:val="004E0166"/>
    <w:rsid w:val="00510B98"/>
    <w:rsid w:val="005378F2"/>
    <w:rsid w:val="00587BA7"/>
    <w:rsid w:val="006048D0"/>
    <w:rsid w:val="00646AF0"/>
    <w:rsid w:val="00761C40"/>
    <w:rsid w:val="00792702"/>
    <w:rsid w:val="007D7730"/>
    <w:rsid w:val="007E1C22"/>
    <w:rsid w:val="007E2E1D"/>
    <w:rsid w:val="007F331E"/>
    <w:rsid w:val="00815166"/>
    <w:rsid w:val="008550F5"/>
    <w:rsid w:val="008807FC"/>
    <w:rsid w:val="008908D8"/>
    <w:rsid w:val="008A7F1B"/>
    <w:rsid w:val="008C4164"/>
    <w:rsid w:val="00931DA1"/>
    <w:rsid w:val="00961CC1"/>
    <w:rsid w:val="00A87973"/>
    <w:rsid w:val="00AA23FB"/>
    <w:rsid w:val="00B71925"/>
    <w:rsid w:val="00B8356C"/>
    <w:rsid w:val="00BB641B"/>
    <w:rsid w:val="00BF5BA1"/>
    <w:rsid w:val="00C005EF"/>
    <w:rsid w:val="00C00BC7"/>
    <w:rsid w:val="00CB5048"/>
    <w:rsid w:val="00CE1ED0"/>
    <w:rsid w:val="00CF2F91"/>
    <w:rsid w:val="00D04BCE"/>
    <w:rsid w:val="00D23D47"/>
    <w:rsid w:val="00D83E85"/>
    <w:rsid w:val="00DC2F95"/>
    <w:rsid w:val="00DC6DBB"/>
    <w:rsid w:val="00E92D12"/>
    <w:rsid w:val="00EA6143"/>
    <w:rsid w:val="00EB1BEE"/>
    <w:rsid w:val="00F45638"/>
    <w:rsid w:val="00F4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C60A9EC"/>
  <w14:defaultImageDpi w14:val="300"/>
  <w15:docId w15:val="{B20A0B53-33A3-8A4C-B2DB-ACAAFD0D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05EF"/>
    <w:pPr>
      <w:ind w:firstLine="720"/>
    </w:pPr>
    <w:rPr>
      <w:sz w:val="24"/>
    </w:rPr>
  </w:style>
  <w:style w:type="paragraph" w:styleId="Heading1">
    <w:name w:val="heading 1"/>
    <w:basedOn w:val="Normal"/>
    <w:next w:val="ListNumber"/>
    <w:qFormat/>
    <w:rsid w:val="00181984"/>
    <w:pPr>
      <w:keepNext/>
      <w:spacing w:before="240" w:after="240"/>
      <w:ind w:firstLine="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rsid w:val="00181984"/>
    <w:pPr>
      <w:keepNext/>
      <w:spacing w:before="240"/>
      <w:ind w:firstLine="0"/>
      <w:outlineLvl w:val="1"/>
    </w:pPr>
    <w:rPr>
      <w:b/>
      <w:sz w:val="28"/>
    </w:rPr>
  </w:style>
  <w:style w:type="paragraph" w:styleId="Heading3">
    <w:name w:val="heading 3"/>
    <w:basedOn w:val="Heading2"/>
    <w:next w:val="Normal"/>
    <w:qFormat/>
    <w:rsid w:val="00181984"/>
    <w:pPr>
      <w:spacing w:after="24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firstLine="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Item">
    <w:name w:val="ReferenceItem"/>
    <w:basedOn w:val="BodyText"/>
    <w:autoRedefine/>
    <w:pPr>
      <w:keepLines/>
      <w:numPr>
        <w:numId w:val="11"/>
      </w:numPr>
      <w:spacing w:before="120"/>
    </w:p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References">
    <w:name w:val="References"/>
    <w:basedOn w:val="Normal"/>
    <w:autoRedefine/>
    <w:pPr>
      <w:numPr>
        <w:numId w:val="15"/>
      </w:numPr>
      <w:tabs>
        <w:tab w:val="clear" w:pos="720"/>
        <w:tab w:val="num" w:pos="540"/>
      </w:tabs>
      <w:ind w:left="540" w:hanging="540"/>
    </w:pPr>
  </w:style>
  <w:style w:type="paragraph" w:customStyle="1" w:styleId="Reference">
    <w:name w:val="Reference"/>
    <w:basedOn w:val="BodyText"/>
    <w:autoRedefine/>
    <w:pPr>
      <w:numPr>
        <w:numId w:val="28"/>
      </w:numPr>
      <w:spacing w:before="120"/>
    </w:pPr>
    <w:rPr>
      <w:color w:val="000000"/>
    </w:rPr>
  </w:style>
  <w:style w:type="paragraph" w:styleId="Subtitle">
    <w:name w:val="Subtitle"/>
    <w:basedOn w:val="Title"/>
    <w:next w:val="BodyText"/>
    <w:qFormat/>
    <w:pPr>
      <w:outlineLvl w:val="1"/>
    </w:pPr>
    <w:rPr>
      <w:sz w:val="24"/>
    </w:rPr>
  </w:style>
  <w:style w:type="paragraph" w:styleId="Title">
    <w:name w:val="Title"/>
    <w:basedOn w:val="Normal"/>
    <w:qFormat/>
    <w:pPr>
      <w:spacing w:before="1920" w:after="1080"/>
      <w:jc w:val="center"/>
      <w:outlineLvl w:val="0"/>
    </w:pPr>
    <w:rPr>
      <w:b/>
      <w:kern w:val="28"/>
      <w:sz w:val="36"/>
    </w:rPr>
  </w:style>
  <w:style w:type="paragraph" w:styleId="BodyTextIndent">
    <w:name w:val="Body Text Indent"/>
    <w:basedOn w:val="Normal"/>
    <w:link w:val="BodyTextIndentChar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Author">
    <w:name w:val="Author"/>
    <w:basedOn w:val="BlockText"/>
    <w:pPr>
      <w:spacing w:after="0"/>
      <w:ind w:firstLine="0"/>
      <w:jc w:val="center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customStyle="1" w:styleId="Address">
    <w:name w:val="Address"/>
    <w:basedOn w:val="Author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odyText2">
    <w:name w:val="Body Text 2"/>
    <w:basedOn w:val="Normal"/>
    <w:pPr>
      <w:ind w:firstLine="0"/>
    </w:pPr>
  </w:style>
  <w:style w:type="paragraph" w:styleId="ListNumber2">
    <w:name w:val="List Number 2"/>
    <w:basedOn w:val="Normal"/>
    <w:uiPriority w:val="99"/>
    <w:unhideWhenUsed/>
    <w:rsid w:val="004D24DE"/>
    <w:pPr>
      <w:numPr>
        <w:numId w:val="37"/>
      </w:numPr>
      <w:contextualSpacing/>
    </w:pPr>
  </w:style>
  <w:style w:type="paragraph" w:styleId="ListNumber">
    <w:name w:val="List Number"/>
    <w:basedOn w:val="Normal"/>
    <w:rsid w:val="00C005EF"/>
    <w:pPr>
      <w:numPr>
        <w:numId w:val="29"/>
      </w:numPr>
      <w:spacing w:before="120" w:after="120"/>
    </w:pPr>
  </w:style>
  <w:style w:type="paragraph" w:customStyle="1" w:styleId="Verbatim">
    <w:name w:val="Verbatim"/>
    <w:basedOn w:val="BodyTextIndent"/>
    <w:pPr>
      <w:tabs>
        <w:tab w:val="left" w:pos="1080"/>
        <w:tab w:val="left" w:pos="1440"/>
      </w:tabs>
      <w:ind w:left="720" w:firstLine="0"/>
    </w:pPr>
    <w:rPr>
      <w:rFonts w:ascii="Courier New" w:hAnsi="Courier New"/>
      <w:sz w:val="20"/>
    </w:rPr>
  </w:style>
  <w:style w:type="paragraph" w:styleId="ListContinue">
    <w:name w:val="List Continue"/>
    <w:basedOn w:val="Normal"/>
    <w:pPr>
      <w:spacing w:before="120" w:after="120"/>
      <w:ind w:left="360" w:firstLine="0"/>
    </w:pPr>
  </w:style>
  <w:style w:type="character" w:customStyle="1" w:styleId="BodyTextChar">
    <w:name w:val="Body Text Char"/>
    <w:basedOn w:val="DefaultParagraphFont"/>
    <w:link w:val="BodyText"/>
    <w:rsid w:val="004D24DE"/>
    <w:rPr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4D24DE"/>
    <w:rPr>
      <w:sz w:val="22"/>
    </w:rPr>
  </w:style>
  <w:style w:type="paragraph" w:styleId="ListContinue2">
    <w:name w:val="List Continue 2"/>
    <w:basedOn w:val="Normal"/>
    <w:uiPriority w:val="99"/>
    <w:unhideWhenUsed/>
    <w:rsid w:val="004D24DE"/>
    <w:pPr>
      <w:spacing w:before="120" w:after="120"/>
      <w:ind w:left="360" w:firstLine="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476FB9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76FB9"/>
  </w:style>
  <w:style w:type="character" w:styleId="FootnoteReference">
    <w:name w:val="footnote reference"/>
    <w:basedOn w:val="DefaultParagraphFont"/>
    <w:uiPriority w:val="99"/>
    <w:unhideWhenUsed/>
    <w:rsid w:val="00476FB9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42482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ahbuss.NPGS\Application%20Data\Microsoft\Templates\OA3302Assign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CB05D-4856-2F46-958C-CE4B3270F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Settings\ahbuss.NPGS\Application Data\Microsoft\Templates\OA3302Assignment.dot</Template>
  <TotalTime>34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5</vt:lpstr>
    </vt:vector>
  </TitlesOfParts>
  <Manager/>
  <Company>NPS</Company>
  <LinksUpToDate>false</LinksUpToDate>
  <CharactersWithSpaces>2043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subject/>
  <dc:creator>Arnold Buss</dc:creator>
  <cp:keywords/>
  <dc:description/>
  <cp:lastModifiedBy>Buss, Arnold (Arnie) (CIV)</cp:lastModifiedBy>
  <cp:revision>52</cp:revision>
  <cp:lastPrinted>2017-05-02T19:04:00Z</cp:lastPrinted>
  <dcterms:created xsi:type="dcterms:W3CDTF">2015-04-27T21:48:00Z</dcterms:created>
  <dcterms:modified xsi:type="dcterms:W3CDTF">2018-05-01T05:18:00Z</dcterms:modified>
  <cp:category/>
</cp:coreProperties>
</file>