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EB5" w:rsidRPr="004A5BA3" w:rsidRDefault="00127EB5" w:rsidP="00127EB5">
      <w:pPr>
        <w:spacing w:line="360" w:lineRule="auto"/>
        <w:jc w:val="both"/>
        <w:rPr>
          <w:b/>
          <w:sz w:val="32"/>
          <w:szCs w:val="32"/>
          <w:u w:val="single"/>
          <w:lang w:val="es-MX"/>
        </w:rPr>
      </w:pPr>
      <w:r>
        <w:rPr>
          <w:rFonts w:ascii="Arial" w:hAnsi="Arial" w:cs="Arial"/>
          <w:b/>
          <w:sz w:val="32"/>
          <w:szCs w:val="32"/>
          <w:u w:val="single"/>
          <w:lang w:val="es-MX"/>
        </w:rPr>
        <w:t>Ejemplo 3</w:t>
      </w:r>
    </w:p>
    <w:p w:rsidR="00127EB5" w:rsidRPr="00363F63" w:rsidRDefault="00127EB5" w:rsidP="00127EB5">
      <w:pPr>
        <w:spacing w:line="360" w:lineRule="auto"/>
        <w:jc w:val="both"/>
        <w:rPr>
          <w:rFonts w:ascii="Arial" w:eastAsia="Times New Roman" w:hAnsi="Arial" w:cs="Arial"/>
          <w:b/>
          <w:i/>
          <w:color w:val="000000" w:themeColor="text1"/>
          <w:sz w:val="28"/>
          <w:szCs w:val="24"/>
          <w:lang w:val="es-MX"/>
        </w:rPr>
      </w:pPr>
      <w:r w:rsidRPr="00363F63">
        <w:rPr>
          <w:rFonts w:ascii="Arial" w:eastAsia="Times New Roman" w:hAnsi="Arial" w:cs="Arial"/>
          <w:b/>
          <w:i/>
          <w:color w:val="000000" w:themeColor="text1"/>
          <w:sz w:val="28"/>
          <w:szCs w:val="24"/>
          <w:lang w:val="es-MX"/>
        </w:rPr>
        <w:t xml:space="preserve">CASO DE ESTUDIO </w:t>
      </w:r>
      <w:r>
        <w:rPr>
          <w:rFonts w:ascii="Arial" w:eastAsia="Times New Roman" w:hAnsi="Arial" w:cs="Arial"/>
          <w:b/>
          <w:i/>
          <w:color w:val="000000" w:themeColor="text1"/>
          <w:sz w:val="28"/>
          <w:szCs w:val="24"/>
          <w:lang w:val="es-MX"/>
        </w:rPr>
        <w:t>Estación meteorológica a campo abierto</w:t>
      </w:r>
      <w:r w:rsidRPr="00363F63">
        <w:rPr>
          <w:rFonts w:ascii="Arial" w:eastAsia="Times New Roman" w:hAnsi="Arial" w:cs="Arial"/>
          <w:b/>
          <w:i/>
          <w:color w:val="000000" w:themeColor="text1"/>
          <w:sz w:val="28"/>
          <w:szCs w:val="24"/>
          <w:lang w:val="es-MX"/>
        </w:rPr>
        <w:t xml:space="preserve"> </w:t>
      </w:r>
    </w:p>
    <w:p w:rsidR="00DE58FB" w:rsidRPr="00127EB5" w:rsidRDefault="00127EB5" w:rsidP="00127EB5">
      <w:pPr>
        <w:spacing w:line="360" w:lineRule="auto"/>
        <w:jc w:val="both"/>
        <w:rPr>
          <w:rFonts w:ascii="Arial" w:eastAsia="Times New Roman" w:hAnsi="Arial" w:cs="Arial"/>
          <w:b/>
          <w:color w:val="000000" w:themeColor="text1"/>
          <w:sz w:val="28"/>
          <w:szCs w:val="24"/>
          <w:lang w:val="es-MX"/>
        </w:rPr>
      </w:pPr>
      <w:r w:rsidRPr="0071750E">
        <w:rPr>
          <w:rFonts w:ascii="Arial" w:eastAsia="Times New Roman" w:hAnsi="Arial" w:cs="Arial"/>
          <w:b/>
          <w:color w:val="000000" w:themeColor="text1"/>
          <w:sz w:val="28"/>
          <w:szCs w:val="24"/>
          <w:lang w:val="es-MX"/>
        </w:rPr>
        <w:t>Entrada</w:t>
      </w:r>
      <w:r w:rsidRPr="002A2C9C">
        <w:rPr>
          <w:rFonts w:ascii="Arial" w:eastAsia="Times New Roman" w:hAnsi="Arial" w:cs="Arial"/>
          <w:b/>
          <w:color w:val="000000" w:themeColor="text1"/>
          <w:sz w:val="28"/>
          <w:szCs w:val="24"/>
          <w:lang w:val="es-MX"/>
        </w:rPr>
        <w:t>:</w:t>
      </w:r>
      <w:r w:rsidR="00DE58FB" w:rsidRPr="00DE58FB">
        <w:rPr>
          <w:rFonts w:ascii="Arial" w:hAnsi="Arial" w:cs="Arial"/>
          <w:lang w:val="es-MX"/>
        </w:rPr>
        <w:t xml:space="preserve"> </w:t>
      </w:r>
    </w:p>
    <w:p w:rsidR="003E24CA" w:rsidRDefault="00DE58FB" w:rsidP="00127EB5">
      <w:pPr>
        <w:spacing w:line="360" w:lineRule="auto"/>
        <w:jc w:val="both"/>
        <w:rPr>
          <w:rFonts w:ascii="Arial" w:hAnsi="Arial" w:cs="Arial"/>
          <w:lang w:val="es-MX"/>
        </w:rPr>
      </w:pPr>
      <w:r w:rsidRPr="00DE58FB">
        <w:rPr>
          <w:rFonts w:ascii="Arial" w:hAnsi="Arial" w:cs="Arial"/>
          <w:lang w:val="es-MX"/>
        </w:rPr>
        <w:t>Para ayudar a monitorizar el cambio climático y mejorar la exactitud de las predicciones meteorológicas en áreas remotas, el gobierno de un país con grandes áreas de campo abierto decidió instalar varios cientos de estaciones meteorológicas en dichas áreas. Las estaciones meteorológicas recopilan datos de un conjunto de instrumentos que miden temperatura y presión, luz solar, lluvia, y rapidez y dirección del viento. Además, procesan estos datos, los analizan y archivan para que otros sistemas pueden utilizarlos. Cada estación meteorológica incluye algunos instrumentos que miden parámetros climatológicos como velocidad y dirección del viento (anemómetro), temperatura y humedad del aire (</w:t>
      </w:r>
      <w:proofErr w:type="spellStart"/>
      <w:r w:rsidRPr="00DE58FB">
        <w:rPr>
          <w:rFonts w:ascii="Arial" w:hAnsi="Arial" w:cs="Arial"/>
          <w:lang w:val="es-MX"/>
        </w:rPr>
        <w:t>termohidroagro</w:t>
      </w:r>
      <w:proofErr w:type="spellEnd"/>
      <w:r w:rsidRPr="00DE58FB">
        <w:rPr>
          <w:rFonts w:ascii="Arial" w:hAnsi="Arial" w:cs="Arial"/>
          <w:lang w:val="es-MX"/>
        </w:rPr>
        <w:t xml:space="preserve">), temperatura del terreno (termómetro de tierra), presión barométrica (barómetro) y lluvia durante un periodo de 24 horas (pluviómetro). Cada uno de dichos instrumentos está controlado por un sistema de software que toma periódicamente lecturas de los parámetros y gestiona los datos recolectados desde los instrumentos. Las estaciones meteorológicas a campo abierto se despliegan a áreas remotas. Cada estación meteorológica registra información meteorológica local y la transmite periódicamente, a través de un vínculo satelital, a un sistema de información meteorológica central. A cada estación meteorológica a campo abierto, el sistema central le fija la periodicidad con la cual deben enviar resumen de la información meteorológica. Cuando trascurre ese período de tiempo, la estación a campo abierto solicita enviar la información, y si la conexión satelital está activa se envían la información, sino se espera al próximo período y se envían la información acumulada. Exactamente lo que se envía es un resumen de los datos de los instrumentos en el período de recolección. Los datos enviados incluyen: temperatura máxima, mínima y promedio de la tierra y el aire, humedad máxima, mínima y promedio, presión máxima, mínima y promedio, rapidez del viento máxima, mínima y promedio, la totalidad de la lluvia y la dirección del viento que se muestreo en los últimos 5 segundos antes de enviar la información. Cada estación meteorológica es alimentada por baterías y debe estar completamente </w:t>
      </w:r>
      <w:r w:rsidR="003E24CA" w:rsidRPr="00DE58FB">
        <w:rPr>
          <w:rFonts w:ascii="Arial" w:hAnsi="Arial" w:cs="Arial"/>
          <w:lang w:val="es-MX"/>
        </w:rPr>
        <w:t>auto contenida</w:t>
      </w:r>
      <w:r w:rsidRPr="00DE58FB">
        <w:rPr>
          <w:rFonts w:ascii="Arial" w:hAnsi="Arial" w:cs="Arial"/>
          <w:lang w:val="es-MX"/>
        </w:rPr>
        <w:t xml:space="preserve">: no hay fuentes de energía externas o cables de red disponibles. Todas las comunicaciones son a través de un vínculo satelital de rapidez relativamente baja, y la estación meteorológica debe incluir algún mecanismo (solar o eólico) para cargar sus baterías. Puesto que se despliegan en áreas abiertas, están </w:t>
      </w:r>
      <w:r w:rsidRPr="00DE58FB">
        <w:rPr>
          <w:rFonts w:ascii="Arial" w:hAnsi="Arial" w:cs="Arial"/>
          <w:lang w:val="es-MX"/>
        </w:rPr>
        <w:lastRenderedPageBreak/>
        <w:t xml:space="preserve">expuestas a severas condiciones ambientales y los animales llegan a dañarlas. Por lo tanto, el software de la estación no sólo se encarga de la adquisición de datos. También debe:  </w:t>
      </w:r>
    </w:p>
    <w:p w:rsidR="003E24CA" w:rsidRDefault="00DE58FB" w:rsidP="00127EB5">
      <w:pPr>
        <w:spacing w:line="360" w:lineRule="auto"/>
        <w:jc w:val="both"/>
        <w:rPr>
          <w:rFonts w:ascii="Arial" w:hAnsi="Arial" w:cs="Arial"/>
          <w:lang w:val="es-MX"/>
        </w:rPr>
      </w:pPr>
      <w:r w:rsidRPr="00DE58FB">
        <w:rPr>
          <w:rFonts w:ascii="Arial" w:hAnsi="Arial" w:cs="Arial"/>
          <w:lang w:val="es-MX"/>
        </w:rPr>
        <w:t xml:space="preserve">1. Monitorizar los instrumentos, la energía y el hardware de comunicación, y reportar las fallas al sistema de administración.  </w:t>
      </w:r>
    </w:p>
    <w:p w:rsidR="003E24CA" w:rsidRDefault="00DE58FB" w:rsidP="00127EB5">
      <w:pPr>
        <w:spacing w:line="360" w:lineRule="auto"/>
        <w:jc w:val="both"/>
        <w:rPr>
          <w:rFonts w:ascii="Arial" w:hAnsi="Arial" w:cs="Arial"/>
          <w:lang w:val="es-MX"/>
        </w:rPr>
      </w:pPr>
      <w:r w:rsidRPr="00DE58FB">
        <w:rPr>
          <w:rFonts w:ascii="Arial" w:hAnsi="Arial" w:cs="Arial"/>
          <w:lang w:val="es-MX"/>
        </w:rPr>
        <w:t xml:space="preserve">2. Administrar la energía del sistema, garantizar que las baterías estén cargadas siempre que las condiciones ambientales lo permitan; así como desconectar los generadores ante condiciones meteorológicas potencialmente adversas, como viento fuerte.  </w:t>
      </w:r>
    </w:p>
    <w:p w:rsidR="002040E4" w:rsidRDefault="00DE58FB" w:rsidP="00127EB5">
      <w:pPr>
        <w:spacing w:line="360" w:lineRule="auto"/>
        <w:jc w:val="both"/>
        <w:rPr>
          <w:rFonts w:ascii="Arial" w:hAnsi="Arial" w:cs="Arial"/>
          <w:lang w:val="es-MX"/>
        </w:rPr>
      </w:pPr>
      <w:r w:rsidRPr="00DE58FB">
        <w:rPr>
          <w:rFonts w:ascii="Arial" w:hAnsi="Arial" w:cs="Arial"/>
          <w:lang w:val="es-MX"/>
        </w:rPr>
        <w:t>3. Permitir que se puedan cambiar/instalar dispositivos físicos (instrumentos, generadores de electricidad y baterías) sin que el sistema se afecte. Para ello, el técnico operador de la estación hace el cambio/instalación e interactúa con el sistema indicándole el dispositivo nuevo.</w:t>
      </w:r>
    </w:p>
    <w:p w:rsidR="00FF34BB" w:rsidRDefault="00FF34BB" w:rsidP="00127EB5">
      <w:pPr>
        <w:spacing w:line="360" w:lineRule="auto"/>
        <w:jc w:val="both"/>
        <w:rPr>
          <w:rFonts w:ascii="Arial" w:hAnsi="Arial" w:cs="Arial"/>
          <w:b/>
          <w:sz w:val="28"/>
        </w:rPr>
      </w:pPr>
      <w:r w:rsidRPr="00FF34BB">
        <w:rPr>
          <w:rFonts w:ascii="Arial" w:hAnsi="Arial" w:cs="Arial"/>
          <w:b/>
          <w:sz w:val="28"/>
          <w:lang w:val="es-MX"/>
        </w:rPr>
        <w:t>Salida</w:t>
      </w:r>
      <w:r w:rsidRPr="00FF34BB">
        <w:rPr>
          <w:rFonts w:ascii="Arial" w:hAnsi="Arial" w:cs="Arial"/>
          <w:b/>
          <w:sz w:val="28"/>
        </w:rPr>
        <w:t xml:space="preserve">: </w:t>
      </w:r>
    </w:p>
    <w:p w:rsidR="00166409" w:rsidRPr="007F2715" w:rsidRDefault="007F2715" w:rsidP="00166409">
      <w:pPr>
        <w:spacing w:line="360" w:lineRule="auto"/>
        <w:jc w:val="center"/>
        <w:rPr>
          <w:rFonts w:ascii="Arial" w:hAnsi="Arial" w:cs="Arial"/>
          <w:sz w:val="28"/>
          <w:u w:val="single"/>
        </w:rPr>
      </w:pPr>
      <w:proofErr w:type="spellStart"/>
      <w:r w:rsidRPr="007F2715">
        <w:rPr>
          <w:rFonts w:ascii="Arial" w:hAnsi="Arial" w:cs="Arial"/>
          <w:sz w:val="28"/>
          <w:u w:val="single"/>
        </w:rPr>
        <w:t>Primera</w:t>
      </w:r>
      <w:proofErr w:type="spellEnd"/>
      <w:r w:rsidRPr="007F2715">
        <w:rPr>
          <w:rFonts w:ascii="Arial" w:hAnsi="Arial" w:cs="Arial"/>
          <w:sz w:val="28"/>
          <w:u w:val="single"/>
        </w:rPr>
        <w:t xml:space="preserve"> </w:t>
      </w:r>
      <w:proofErr w:type="spellStart"/>
      <w:r w:rsidRPr="007F2715">
        <w:rPr>
          <w:rFonts w:ascii="Arial" w:hAnsi="Arial" w:cs="Arial"/>
          <w:sz w:val="28"/>
          <w:u w:val="single"/>
        </w:rPr>
        <w:t>aproximació</w:t>
      </w:r>
      <w:r w:rsidR="00166409" w:rsidRPr="007F2715">
        <w:rPr>
          <w:rFonts w:ascii="Arial" w:hAnsi="Arial" w:cs="Arial"/>
          <w:sz w:val="28"/>
          <w:u w:val="single"/>
        </w:rPr>
        <w:t>n</w:t>
      </w:r>
      <w:proofErr w:type="spellEnd"/>
      <w:r w:rsidR="00166409" w:rsidRPr="007F2715">
        <w:rPr>
          <w:rFonts w:ascii="Arial" w:hAnsi="Arial" w:cs="Arial"/>
          <w:sz w:val="28"/>
          <w:u w:val="single"/>
        </w:rPr>
        <w:t xml:space="preserve"> </w:t>
      </w:r>
    </w:p>
    <w:p w:rsidR="00166409" w:rsidRPr="007F2715" w:rsidRDefault="00166409" w:rsidP="00166409">
      <w:pPr>
        <w:spacing w:line="360" w:lineRule="auto"/>
        <w:jc w:val="center"/>
        <w:rPr>
          <w:rFonts w:ascii="Arial" w:hAnsi="Arial" w:cs="Arial"/>
          <w:sz w:val="28"/>
          <w:u w:val="single"/>
          <w:lang w:val="es-MX"/>
        </w:rPr>
      </w:pPr>
      <w:r w:rsidRPr="007F2715">
        <w:rPr>
          <w:rFonts w:ascii="Arial" w:hAnsi="Arial" w:cs="Arial"/>
          <w:sz w:val="28"/>
          <w:u w:val="single"/>
          <w:lang w:val="es-MX"/>
        </w:rPr>
        <w:t xml:space="preserve">(diccionario </w:t>
      </w:r>
      <w:r w:rsidR="007F2715" w:rsidRPr="007F2715">
        <w:rPr>
          <w:rFonts w:ascii="Arial" w:hAnsi="Arial" w:cs="Arial"/>
          <w:sz w:val="28"/>
          <w:u w:val="single"/>
          <w:lang w:val="es-MX"/>
        </w:rPr>
        <w:t>más</w:t>
      </w:r>
      <w:r w:rsidRPr="007F2715">
        <w:rPr>
          <w:rFonts w:ascii="Arial" w:hAnsi="Arial" w:cs="Arial"/>
          <w:sz w:val="28"/>
          <w:u w:val="single"/>
          <w:lang w:val="es-MX"/>
        </w:rPr>
        <w:t xml:space="preserve"> peque</w:t>
      </w:r>
      <w:r w:rsidRPr="007F2715">
        <w:rPr>
          <w:rFonts w:ascii="Arial" w:hAnsi="Arial" w:cs="Arial"/>
          <w:sz w:val="28"/>
          <w:u w:val="single"/>
          <w:lang w:val="es-ES"/>
        </w:rPr>
        <w:t>ñ</w:t>
      </w:r>
      <w:r w:rsidRPr="007F2715">
        <w:rPr>
          <w:rFonts w:ascii="Arial" w:hAnsi="Arial" w:cs="Arial"/>
          <w:sz w:val="28"/>
          <w:u w:val="single"/>
          <w:lang w:val="es-MX"/>
        </w:rPr>
        <w:t xml:space="preserve">o de </w:t>
      </w:r>
      <w:r w:rsidR="007F2715" w:rsidRPr="007F2715">
        <w:rPr>
          <w:rFonts w:ascii="Arial" w:hAnsi="Arial" w:cs="Arial"/>
          <w:sz w:val="28"/>
          <w:u w:val="single"/>
          <w:lang w:val="es-MX"/>
        </w:rPr>
        <w:t>SpaCy</w:t>
      </w:r>
      <w:r w:rsidRPr="007F2715">
        <w:rPr>
          <w:rFonts w:ascii="Arial" w:hAnsi="Arial" w:cs="Arial"/>
          <w:sz w:val="28"/>
          <w:u w:val="single"/>
          <w:lang w:val="es-MX"/>
        </w:rPr>
        <w:t>)</w:t>
      </w:r>
    </w:p>
    <w:tbl>
      <w:tblPr>
        <w:tblW w:w="7600" w:type="dxa"/>
        <w:tblLook w:val="04A0" w:firstRow="1" w:lastRow="0" w:firstColumn="1" w:lastColumn="0" w:noHBand="0" w:noVBand="1"/>
      </w:tblPr>
      <w:tblGrid>
        <w:gridCol w:w="3960"/>
        <w:gridCol w:w="3640"/>
      </w:tblGrid>
      <w:tr w:rsidR="00D45A46" w:rsidRPr="00D45A46" w:rsidTr="00D45A46">
        <w:trPr>
          <w:trHeight w:val="315"/>
        </w:trPr>
        <w:tc>
          <w:tcPr>
            <w:tcW w:w="3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b/>
                <w:bCs/>
                <w:color w:val="000000"/>
              </w:rPr>
            </w:pPr>
            <w:proofErr w:type="spellStart"/>
            <w:r w:rsidRPr="00D45A46">
              <w:rPr>
                <w:rFonts w:ascii="Arial" w:eastAsia="Times New Roman" w:hAnsi="Arial" w:cs="Arial"/>
                <w:b/>
                <w:bCs/>
                <w:color w:val="000000"/>
              </w:rPr>
              <w:t>Requisitos</w:t>
            </w:r>
            <w:proofErr w:type="spellEnd"/>
          </w:p>
        </w:tc>
        <w:tc>
          <w:tcPr>
            <w:tcW w:w="3640" w:type="dxa"/>
            <w:tcBorders>
              <w:top w:val="single" w:sz="8" w:space="0" w:color="auto"/>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b/>
                <w:bCs/>
                <w:color w:val="000000"/>
              </w:rPr>
            </w:pPr>
            <w:proofErr w:type="spellStart"/>
            <w:r w:rsidRPr="00D45A46">
              <w:rPr>
                <w:rFonts w:ascii="Arial" w:eastAsia="Times New Roman" w:hAnsi="Arial" w:cs="Arial"/>
                <w:b/>
                <w:bCs/>
                <w:color w:val="000000"/>
              </w:rPr>
              <w:t>Patrón</w:t>
            </w:r>
            <w:proofErr w:type="spellEnd"/>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rPr>
                <w:rFonts w:ascii="Arial" w:eastAsia="Times New Roman" w:hAnsi="Arial" w:cs="Arial"/>
                <w:color w:val="000000"/>
              </w:rPr>
            </w:pPr>
            <w:proofErr w:type="spellStart"/>
            <w:r w:rsidRPr="00D45A46">
              <w:rPr>
                <w:rFonts w:ascii="Arial" w:eastAsia="Times New Roman" w:hAnsi="Arial" w:cs="Arial"/>
                <w:color w:val="000000"/>
              </w:rPr>
              <w:t>recopilar</w:t>
            </w:r>
            <w:proofErr w:type="spellEnd"/>
            <w:r w:rsidRPr="00D45A46">
              <w:rPr>
                <w:rFonts w:ascii="Arial" w:eastAsia="Times New Roman" w:hAnsi="Arial" w:cs="Arial"/>
                <w:color w:val="000000"/>
              </w:rPr>
              <w:t xml:space="preserve"> datos</w:t>
            </w:r>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rPr>
                <w:rFonts w:ascii="Arial" w:eastAsia="Times New Roman" w:hAnsi="Arial" w:cs="Arial"/>
                <w:color w:val="000000"/>
              </w:rPr>
            </w:pPr>
            <w:proofErr w:type="spellStart"/>
            <w:r w:rsidRPr="00D45A46">
              <w:rPr>
                <w:rFonts w:ascii="Arial" w:eastAsia="Times New Roman" w:hAnsi="Arial" w:cs="Arial"/>
                <w:color w:val="000000"/>
              </w:rPr>
              <w:t>medir</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temperatura</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rPr>
                <w:rFonts w:ascii="Arial" w:eastAsia="Times New Roman" w:hAnsi="Arial" w:cs="Arial"/>
                <w:color w:val="000000"/>
              </w:rPr>
            </w:pPr>
            <w:proofErr w:type="spellStart"/>
            <w:r w:rsidRPr="00D45A46">
              <w:rPr>
                <w:rFonts w:ascii="Arial" w:eastAsia="Times New Roman" w:hAnsi="Arial" w:cs="Arial"/>
                <w:color w:val="000000"/>
              </w:rPr>
              <w:t>medir</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parámetros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rPr>
                <w:rFonts w:ascii="Arial" w:eastAsia="Times New Roman" w:hAnsi="Arial" w:cs="Arial"/>
                <w:color w:val="000000"/>
              </w:rPr>
            </w:pPr>
            <w:r w:rsidRPr="00D45A46">
              <w:rPr>
                <w:rFonts w:ascii="Arial" w:eastAsia="Times New Roman" w:hAnsi="Arial" w:cs="Arial"/>
                <w:color w:val="000000"/>
              </w:rPr>
              <w:t xml:space="preserve">registrar </w:t>
            </w:r>
            <w:proofErr w:type="spellStart"/>
            <w:r w:rsidRPr="00D45A46">
              <w:rPr>
                <w:rFonts w:ascii="Arial" w:eastAsia="Times New Roman" w:hAnsi="Arial" w:cs="Arial"/>
                <w:color w:val="000000"/>
              </w:rPr>
              <w:t>información</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rPr>
                <w:rFonts w:ascii="Arial" w:eastAsia="Times New Roman" w:hAnsi="Arial" w:cs="Arial"/>
                <w:color w:val="000000"/>
              </w:rPr>
            </w:pPr>
            <w:proofErr w:type="spellStart"/>
            <w:r w:rsidRPr="00D45A46">
              <w:rPr>
                <w:rFonts w:ascii="Arial" w:eastAsia="Times New Roman" w:hAnsi="Arial" w:cs="Arial"/>
                <w:color w:val="000000"/>
              </w:rPr>
              <w:t>enviar</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resumen</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rPr>
                <w:rFonts w:ascii="Arial" w:eastAsia="Times New Roman" w:hAnsi="Arial" w:cs="Arial"/>
                <w:color w:val="000000"/>
              </w:rPr>
            </w:pPr>
            <w:proofErr w:type="spellStart"/>
            <w:r w:rsidRPr="00D45A46">
              <w:rPr>
                <w:rFonts w:ascii="Arial" w:eastAsia="Times New Roman" w:hAnsi="Arial" w:cs="Arial"/>
                <w:color w:val="000000"/>
              </w:rPr>
              <w:t>instalar</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dispositivos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rPr>
                <w:rFonts w:ascii="Arial" w:eastAsia="Times New Roman" w:hAnsi="Arial" w:cs="Arial"/>
                <w:color w:val="000000"/>
              </w:rPr>
            </w:pPr>
            <w:r w:rsidRPr="00D45A46">
              <w:rPr>
                <w:rFonts w:ascii="Arial" w:eastAsia="Times New Roman" w:hAnsi="Arial" w:cs="Arial"/>
                <w:color w:val="000000"/>
              </w:rPr>
              <w:t> </w:t>
            </w:r>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 </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rPr>
                <w:rFonts w:ascii="Arial" w:eastAsia="Times New Roman" w:hAnsi="Arial" w:cs="Arial"/>
                <w:color w:val="000000"/>
              </w:rPr>
            </w:pPr>
            <w:proofErr w:type="spellStart"/>
            <w:r w:rsidRPr="00D45A46">
              <w:rPr>
                <w:rFonts w:ascii="Arial" w:eastAsia="Times New Roman" w:hAnsi="Arial" w:cs="Arial"/>
                <w:color w:val="000000"/>
              </w:rPr>
              <w:t>monitorizar</w:t>
            </w:r>
            <w:proofErr w:type="spellEnd"/>
            <w:r w:rsidRPr="00D45A46">
              <w:rPr>
                <w:rFonts w:ascii="Arial" w:eastAsia="Times New Roman" w:hAnsi="Arial" w:cs="Arial"/>
                <w:color w:val="000000"/>
              </w:rPr>
              <w:t xml:space="preserve"> el </w:t>
            </w:r>
            <w:proofErr w:type="spellStart"/>
            <w:r w:rsidRPr="00D45A46">
              <w:rPr>
                <w:rFonts w:ascii="Arial" w:eastAsia="Times New Roman" w:hAnsi="Arial" w:cs="Arial"/>
                <w:color w:val="000000"/>
              </w:rPr>
              <w:t>cambio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rPr>
                <w:rFonts w:ascii="Arial" w:eastAsia="Times New Roman" w:hAnsi="Arial" w:cs="Arial"/>
                <w:color w:val="000000"/>
              </w:rPr>
            </w:pPr>
            <w:proofErr w:type="spellStart"/>
            <w:r w:rsidRPr="00D45A46">
              <w:rPr>
                <w:rFonts w:ascii="Arial" w:eastAsia="Times New Roman" w:hAnsi="Arial" w:cs="Arial"/>
                <w:color w:val="000000"/>
              </w:rPr>
              <w:t>mejorar</w:t>
            </w:r>
            <w:proofErr w:type="spellEnd"/>
            <w:r w:rsidRPr="00D45A46">
              <w:rPr>
                <w:rFonts w:ascii="Arial" w:eastAsia="Times New Roman" w:hAnsi="Arial" w:cs="Arial"/>
                <w:color w:val="000000"/>
              </w:rPr>
              <w:t xml:space="preserve"> la </w:t>
            </w:r>
            <w:proofErr w:type="spellStart"/>
            <w:r w:rsidRPr="00D45A46">
              <w:rPr>
                <w:rFonts w:ascii="Arial" w:eastAsia="Times New Roman" w:hAnsi="Arial" w:cs="Arial"/>
                <w:color w:val="000000"/>
              </w:rPr>
              <w:t>exactitud</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rPr>
                <w:rFonts w:ascii="Arial" w:eastAsia="Times New Roman" w:hAnsi="Arial" w:cs="Arial"/>
                <w:color w:val="000000"/>
              </w:rPr>
            </w:pPr>
            <w:proofErr w:type="spellStart"/>
            <w:r w:rsidRPr="00D45A46">
              <w:rPr>
                <w:rFonts w:ascii="Arial" w:eastAsia="Times New Roman" w:hAnsi="Arial" w:cs="Arial"/>
                <w:color w:val="000000"/>
              </w:rPr>
              <w:t>procesar</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estos</w:t>
            </w:r>
            <w:proofErr w:type="spellEnd"/>
            <w:r w:rsidRPr="00D45A46">
              <w:rPr>
                <w:rFonts w:ascii="Arial" w:eastAsia="Times New Roman" w:hAnsi="Arial" w:cs="Arial"/>
                <w:color w:val="000000"/>
              </w:rPr>
              <w:t xml:space="preserve"> datos</w:t>
            </w:r>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utilizar</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él</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cada</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estación</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incluir</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algunos</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instrumentos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gestionar</w:t>
            </w:r>
            <w:proofErr w:type="spellEnd"/>
            <w:r w:rsidRPr="00D45A46">
              <w:rPr>
                <w:rFonts w:ascii="Arial" w:eastAsia="Times New Roman" w:hAnsi="Arial" w:cs="Arial"/>
                <w:color w:val="000000"/>
              </w:rPr>
              <w:t xml:space="preserve"> los datos</w:t>
            </w:r>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fijar</w:t>
            </w:r>
            <w:proofErr w:type="spellEnd"/>
            <w:r w:rsidRPr="00D45A46">
              <w:rPr>
                <w:rFonts w:ascii="Arial" w:eastAsia="Times New Roman" w:hAnsi="Arial" w:cs="Arial"/>
                <w:color w:val="000000"/>
              </w:rPr>
              <w:t xml:space="preserve"> la </w:t>
            </w:r>
            <w:proofErr w:type="spellStart"/>
            <w:r w:rsidRPr="00D45A46">
              <w:rPr>
                <w:rFonts w:ascii="Arial" w:eastAsia="Times New Roman" w:hAnsi="Arial" w:cs="Arial"/>
                <w:color w:val="000000"/>
              </w:rPr>
              <w:t>periodicidad</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trascurrar</w:t>
            </w:r>
            <w:proofErr w:type="spellEnd"/>
            <w:r w:rsidRPr="00D45A46">
              <w:rPr>
                <w:rFonts w:ascii="Arial" w:eastAsia="Times New Roman" w:hAnsi="Arial" w:cs="Arial"/>
                <w:color w:val="000000"/>
              </w:rPr>
              <w:t xml:space="preserve"> ese </w:t>
            </w:r>
            <w:proofErr w:type="spellStart"/>
            <w:r w:rsidRPr="00D45A46">
              <w:rPr>
                <w:rFonts w:ascii="Arial" w:eastAsia="Times New Roman" w:hAnsi="Arial" w:cs="Arial"/>
                <w:color w:val="000000"/>
              </w:rPr>
              <w:t>período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enviar</w:t>
            </w:r>
            <w:proofErr w:type="spellEnd"/>
            <w:r w:rsidRPr="00D45A46">
              <w:rPr>
                <w:rFonts w:ascii="Arial" w:eastAsia="Times New Roman" w:hAnsi="Arial" w:cs="Arial"/>
                <w:color w:val="000000"/>
              </w:rPr>
              <w:t xml:space="preserve"> la </w:t>
            </w:r>
            <w:proofErr w:type="spellStart"/>
            <w:r w:rsidRPr="00D45A46">
              <w:rPr>
                <w:rFonts w:ascii="Arial" w:eastAsia="Times New Roman" w:hAnsi="Arial" w:cs="Arial"/>
                <w:color w:val="000000"/>
              </w:rPr>
              <w:t>información</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envir</w:t>
            </w:r>
            <w:proofErr w:type="spellEnd"/>
            <w:r w:rsidRPr="00D45A46">
              <w:rPr>
                <w:rFonts w:ascii="Arial" w:eastAsia="Times New Roman" w:hAnsi="Arial" w:cs="Arial"/>
                <w:color w:val="000000"/>
              </w:rPr>
              <w:t xml:space="preserve"> la </w:t>
            </w:r>
            <w:proofErr w:type="spellStart"/>
            <w:r w:rsidRPr="00D45A46">
              <w:rPr>
                <w:rFonts w:ascii="Arial" w:eastAsia="Times New Roman" w:hAnsi="Arial" w:cs="Arial"/>
                <w:color w:val="000000"/>
              </w:rPr>
              <w:t>información</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lastRenderedPageBreak/>
              <w:t>envir</w:t>
            </w:r>
            <w:proofErr w:type="spellEnd"/>
            <w:r w:rsidRPr="00D45A46">
              <w:rPr>
                <w:rFonts w:ascii="Arial" w:eastAsia="Times New Roman" w:hAnsi="Arial" w:cs="Arial"/>
                <w:color w:val="000000"/>
              </w:rPr>
              <w:t xml:space="preserve"> la </w:t>
            </w:r>
            <w:proofErr w:type="spellStart"/>
            <w:r w:rsidRPr="00D45A46">
              <w:rPr>
                <w:rFonts w:ascii="Arial" w:eastAsia="Times New Roman" w:hAnsi="Arial" w:cs="Arial"/>
                <w:color w:val="000000"/>
              </w:rPr>
              <w:t>información</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promediir</w:t>
            </w:r>
            <w:proofErr w:type="spellEnd"/>
            <w:r w:rsidRPr="00D45A46">
              <w:rPr>
                <w:rFonts w:ascii="Arial" w:eastAsia="Times New Roman" w:hAnsi="Arial" w:cs="Arial"/>
                <w:color w:val="000000"/>
              </w:rPr>
              <w:t xml:space="preserve"> la </w:t>
            </w:r>
            <w:proofErr w:type="spellStart"/>
            <w:r w:rsidRPr="00D45A46">
              <w:rPr>
                <w:rFonts w:ascii="Arial" w:eastAsia="Times New Roman" w:hAnsi="Arial" w:cs="Arial"/>
                <w:color w:val="000000"/>
              </w:rPr>
              <w:t>totalidad</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enviar</w:t>
            </w:r>
            <w:proofErr w:type="spellEnd"/>
            <w:r w:rsidRPr="00D45A46">
              <w:rPr>
                <w:rFonts w:ascii="Arial" w:eastAsia="Times New Roman" w:hAnsi="Arial" w:cs="Arial"/>
                <w:color w:val="000000"/>
              </w:rPr>
              <w:t xml:space="preserve"> la </w:t>
            </w:r>
            <w:proofErr w:type="spellStart"/>
            <w:r w:rsidRPr="00D45A46">
              <w:rPr>
                <w:rFonts w:ascii="Arial" w:eastAsia="Times New Roman" w:hAnsi="Arial" w:cs="Arial"/>
                <w:color w:val="000000"/>
              </w:rPr>
              <w:t>información</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incluir</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algún</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mecanismo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cargar</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sus</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baterías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monitorizar</w:t>
            </w:r>
            <w:proofErr w:type="spellEnd"/>
            <w:r w:rsidRPr="00D45A46">
              <w:rPr>
                <w:rFonts w:ascii="Arial" w:eastAsia="Times New Roman" w:hAnsi="Arial" w:cs="Arial"/>
                <w:color w:val="000000"/>
              </w:rPr>
              <w:t xml:space="preserve"> los </w:t>
            </w:r>
            <w:proofErr w:type="spellStart"/>
            <w:r w:rsidRPr="00D45A46">
              <w:rPr>
                <w:rFonts w:ascii="Arial" w:eastAsia="Times New Roman" w:hAnsi="Arial" w:cs="Arial"/>
                <w:color w:val="000000"/>
              </w:rPr>
              <w:t>instrumentos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reportar</w:t>
            </w:r>
            <w:proofErr w:type="spellEnd"/>
            <w:r w:rsidRPr="00D45A46">
              <w:rPr>
                <w:rFonts w:ascii="Arial" w:eastAsia="Times New Roman" w:hAnsi="Arial" w:cs="Arial"/>
                <w:color w:val="000000"/>
              </w:rPr>
              <w:t xml:space="preserve"> las </w:t>
            </w:r>
            <w:proofErr w:type="spellStart"/>
            <w:r w:rsidRPr="00D45A46">
              <w:rPr>
                <w:rFonts w:ascii="Arial" w:eastAsia="Times New Roman" w:hAnsi="Arial" w:cs="Arial"/>
                <w:color w:val="000000"/>
              </w:rPr>
              <w:t>fallas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administrar</w:t>
            </w:r>
            <w:proofErr w:type="spellEnd"/>
            <w:r w:rsidRPr="00D45A46">
              <w:rPr>
                <w:rFonts w:ascii="Arial" w:eastAsia="Times New Roman" w:hAnsi="Arial" w:cs="Arial"/>
                <w:color w:val="000000"/>
              </w:rPr>
              <w:t xml:space="preserve"> la </w:t>
            </w:r>
            <w:proofErr w:type="spellStart"/>
            <w:r w:rsidRPr="00D45A46">
              <w:rPr>
                <w:rFonts w:ascii="Arial" w:eastAsia="Times New Roman" w:hAnsi="Arial" w:cs="Arial"/>
                <w:color w:val="000000"/>
              </w:rPr>
              <w:t>energía</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desconectar</w:t>
            </w:r>
            <w:proofErr w:type="spellEnd"/>
            <w:r w:rsidRPr="00D45A46">
              <w:rPr>
                <w:rFonts w:ascii="Arial" w:eastAsia="Times New Roman" w:hAnsi="Arial" w:cs="Arial"/>
                <w:color w:val="000000"/>
              </w:rPr>
              <w:t xml:space="preserve"> los </w:t>
            </w:r>
            <w:proofErr w:type="spellStart"/>
            <w:r w:rsidRPr="00D45A46">
              <w:rPr>
                <w:rFonts w:ascii="Arial" w:eastAsia="Times New Roman" w:hAnsi="Arial" w:cs="Arial"/>
                <w:color w:val="000000"/>
              </w:rPr>
              <w:t>generadores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hacer</w:t>
            </w:r>
            <w:proofErr w:type="spellEnd"/>
            <w:r w:rsidRPr="00D45A46">
              <w:rPr>
                <w:rFonts w:ascii="Arial" w:eastAsia="Times New Roman" w:hAnsi="Arial" w:cs="Arial"/>
                <w:color w:val="000000"/>
              </w:rPr>
              <w:t xml:space="preserve"> el </w:t>
            </w:r>
            <w:proofErr w:type="spellStart"/>
            <w:r w:rsidRPr="00D45A46">
              <w:rPr>
                <w:rFonts w:ascii="Arial" w:eastAsia="Times New Roman" w:hAnsi="Arial" w:cs="Arial"/>
                <w:color w:val="000000"/>
              </w:rPr>
              <w:t>cambio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indicar</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él</w:t>
            </w:r>
            <w:proofErr w:type="spellEnd"/>
            <w:r w:rsidRPr="00D45A46">
              <w:rPr>
                <w:rFonts w:ascii="Arial" w:eastAsia="Times New Roman" w:hAnsi="Arial" w:cs="Arial"/>
                <w:color w:val="000000"/>
              </w:rPr>
              <w:t xml:space="preserve"> el </w:t>
            </w:r>
            <w:proofErr w:type="spellStart"/>
            <w:r w:rsidRPr="00D45A46">
              <w:rPr>
                <w:rFonts w:ascii="Arial" w:eastAsia="Times New Roman" w:hAnsi="Arial" w:cs="Arial"/>
                <w:color w:val="000000"/>
              </w:rPr>
              <w:t>dispositivo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DET + NOUN</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r w:rsidRPr="00D45A46">
              <w:rPr>
                <w:rFonts w:ascii="Arial" w:eastAsia="Times New Roman" w:hAnsi="Arial" w:cs="Arial"/>
                <w:color w:val="000000"/>
              </w:rPr>
              <w:t> </w:t>
            </w:r>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 </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medir</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parámetros</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climatológicos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NOUN + ADJ</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r w:rsidRPr="00D45A46">
              <w:rPr>
                <w:rFonts w:ascii="Arial" w:eastAsia="Times New Roman" w:hAnsi="Arial" w:cs="Arial"/>
                <w:color w:val="000000"/>
              </w:rPr>
              <w:t xml:space="preserve">registrar </w:t>
            </w:r>
            <w:proofErr w:type="spellStart"/>
            <w:r w:rsidRPr="00D45A46">
              <w:rPr>
                <w:rFonts w:ascii="Arial" w:eastAsia="Times New Roman" w:hAnsi="Arial" w:cs="Arial"/>
                <w:color w:val="000000"/>
              </w:rPr>
              <w:t>información</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meteorológica</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NOUN + ADJ</w:t>
            </w:r>
          </w:p>
        </w:tc>
      </w:tr>
      <w:tr w:rsidR="00D45A46" w:rsidRPr="00D45A46" w:rsidTr="00D45A46">
        <w:trPr>
          <w:trHeight w:val="315"/>
        </w:trPr>
        <w:tc>
          <w:tcPr>
            <w:tcW w:w="3960" w:type="dxa"/>
            <w:tcBorders>
              <w:top w:val="nil"/>
              <w:left w:val="single" w:sz="8" w:space="0" w:color="auto"/>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both"/>
              <w:rPr>
                <w:rFonts w:ascii="Arial" w:eastAsia="Times New Roman" w:hAnsi="Arial" w:cs="Arial"/>
                <w:color w:val="000000"/>
              </w:rPr>
            </w:pPr>
            <w:proofErr w:type="spellStart"/>
            <w:r w:rsidRPr="00D45A46">
              <w:rPr>
                <w:rFonts w:ascii="Arial" w:eastAsia="Times New Roman" w:hAnsi="Arial" w:cs="Arial"/>
                <w:color w:val="000000"/>
              </w:rPr>
              <w:t>instalar</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dispositivos</w:t>
            </w:r>
            <w:proofErr w:type="spellEnd"/>
            <w:r w:rsidRPr="00D45A46">
              <w:rPr>
                <w:rFonts w:ascii="Arial" w:eastAsia="Times New Roman" w:hAnsi="Arial" w:cs="Arial"/>
                <w:color w:val="000000"/>
              </w:rPr>
              <w:t xml:space="preserve"> </w:t>
            </w:r>
            <w:proofErr w:type="spellStart"/>
            <w:r w:rsidRPr="00D45A46">
              <w:rPr>
                <w:rFonts w:ascii="Arial" w:eastAsia="Times New Roman" w:hAnsi="Arial" w:cs="Arial"/>
                <w:color w:val="000000"/>
              </w:rPr>
              <w:t>físicos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D45A46" w:rsidRPr="00D45A46" w:rsidRDefault="00D45A46" w:rsidP="00D45A46">
            <w:pPr>
              <w:spacing w:after="0" w:line="240" w:lineRule="auto"/>
              <w:jc w:val="center"/>
              <w:rPr>
                <w:rFonts w:ascii="Arial" w:eastAsia="Times New Roman" w:hAnsi="Arial" w:cs="Arial"/>
                <w:color w:val="000000"/>
              </w:rPr>
            </w:pPr>
            <w:r w:rsidRPr="00D45A46">
              <w:rPr>
                <w:rFonts w:ascii="Arial" w:eastAsia="Times New Roman" w:hAnsi="Arial" w:cs="Arial"/>
                <w:color w:val="000000"/>
              </w:rPr>
              <w:t>VERB + NOUN + ADJ</w:t>
            </w:r>
          </w:p>
        </w:tc>
      </w:tr>
    </w:tbl>
    <w:p w:rsidR="00C40417" w:rsidRDefault="00C40417" w:rsidP="00C40417">
      <w:pPr>
        <w:spacing w:line="360" w:lineRule="auto"/>
        <w:jc w:val="both"/>
        <w:rPr>
          <w:rFonts w:ascii="Arial" w:hAnsi="Arial" w:cs="Arial"/>
        </w:rPr>
      </w:pPr>
    </w:p>
    <w:p w:rsidR="00166409" w:rsidRDefault="00166409" w:rsidP="00C40417">
      <w:pPr>
        <w:spacing w:line="360" w:lineRule="auto"/>
        <w:jc w:val="both"/>
        <w:rPr>
          <w:rFonts w:ascii="Arial" w:hAnsi="Arial" w:cs="Arial"/>
        </w:rPr>
      </w:pPr>
    </w:p>
    <w:p w:rsidR="00166409" w:rsidRPr="007F2715" w:rsidRDefault="00166409" w:rsidP="00166409">
      <w:pPr>
        <w:spacing w:line="360" w:lineRule="auto"/>
        <w:jc w:val="center"/>
        <w:rPr>
          <w:rFonts w:ascii="Arial" w:hAnsi="Arial" w:cs="Arial"/>
          <w:sz w:val="28"/>
          <w:u w:val="single"/>
          <w:lang w:val="es-MX"/>
        </w:rPr>
      </w:pPr>
      <w:r w:rsidRPr="007F2715">
        <w:rPr>
          <w:rFonts w:ascii="Arial" w:hAnsi="Arial" w:cs="Arial"/>
          <w:sz w:val="28"/>
          <w:u w:val="single"/>
          <w:lang w:val="es-MX"/>
        </w:rPr>
        <w:t xml:space="preserve">Segunda aproximación </w:t>
      </w:r>
      <w:bookmarkStart w:id="0" w:name="_GoBack"/>
      <w:bookmarkEnd w:id="0"/>
    </w:p>
    <w:p w:rsidR="00166409" w:rsidRPr="007F2715" w:rsidRDefault="00166409" w:rsidP="00166409">
      <w:pPr>
        <w:spacing w:line="360" w:lineRule="auto"/>
        <w:jc w:val="center"/>
        <w:rPr>
          <w:rFonts w:ascii="Arial" w:hAnsi="Arial" w:cs="Arial"/>
          <w:sz w:val="28"/>
          <w:u w:val="single"/>
          <w:lang w:val="es-MX"/>
        </w:rPr>
      </w:pPr>
      <w:r w:rsidRPr="007F2715">
        <w:rPr>
          <w:rFonts w:ascii="Arial" w:hAnsi="Arial" w:cs="Arial"/>
          <w:sz w:val="28"/>
          <w:u w:val="single"/>
          <w:lang w:val="es-MX"/>
        </w:rPr>
        <w:t>(diccionario más grande de SpaCy y otros patrones)</w:t>
      </w:r>
    </w:p>
    <w:tbl>
      <w:tblPr>
        <w:tblStyle w:val="Tablaconcuadrcula"/>
        <w:tblW w:w="0" w:type="auto"/>
        <w:tblLook w:val="04A0" w:firstRow="1" w:lastRow="0" w:firstColumn="1" w:lastColumn="0" w:noHBand="0" w:noVBand="1"/>
      </w:tblPr>
      <w:tblGrid>
        <w:gridCol w:w="8828"/>
      </w:tblGrid>
      <w:tr w:rsidR="00166409" w:rsidRPr="00B21716" w:rsidTr="00B21716">
        <w:tc>
          <w:tcPr>
            <w:tcW w:w="8828" w:type="dxa"/>
          </w:tcPr>
          <w:p w:rsidR="00166409" w:rsidRPr="00166409" w:rsidRDefault="00166409" w:rsidP="00166409">
            <w:pPr>
              <w:spacing w:line="360" w:lineRule="auto"/>
              <w:jc w:val="center"/>
              <w:rPr>
                <w:rFonts w:ascii="Arial" w:hAnsi="Arial" w:cs="Arial"/>
                <w:b/>
                <w:lang w:val="es-MX"/>
              </w:rPr>
            </w:pPr>
            <w:r w:rsidRPr="00166409">
              <w:rPr>
                <w:rFonts w:ascii="Arial" w:hAnsi="Arial" w:cs="Arial"/>
                <w:b/>
                <w:sz w:val="24"/>
                <w:lang w:val="es-MX"/>
              </w:rPr>
              <w:t>Requisitos</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monitorizar el cambio</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mejorar la exactitud</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recopilar datos</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recopilar datos de un conjunto</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medir temperatura</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procesar estos datos</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utilizar él cada estación</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incluir algunos instrumentos</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medir parámetros</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medir parámetros climatológicos</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gestionar los datos</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registrar información</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registrar información meteorológica</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lastRenderedPageBreak/>
              <w:t>fijar la periodicidad</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enviar resumen</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enviar resumen de la información</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trascurrir ese período</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enviar la información</w:t>
            </w:r>
          </w:p>
        </w:tc>
      </w:tr>
      <w:tr w:rsidR="00B21716" w:rsidRPr="00B21716" w:rsidTr="00B21716">
        <w:tc>
          <w:tcPr>
            <w:tcW w:w="8828" w:type="dxa"/>
          </w:tcPr>
          <w:p w:rsidR="00B21716" w:rsidRPr="00B21716" w:rsidRDefault="00166409" w:rsidP="000A23BC">
            <w:pPr>
              <w:spacing w:line="360" w:lineRule="auto"/>
              <w:jc w:val="both"/>
              <w:rPr>
                <w:rFonts w:ascii="Arial" w:hAnsi="Arial" w:cs="Arial"/>
                <w:lang w:val="es-MX"/>
              </w:rPr>
            </w:pPr>
            <w:r w:rsidRPr="00B21716">
              <w:rPr>
                <w:rFonts w:ascii="Arial" w:hAnsi="Arial" w:cs="Arial"/>
                <w:lang w:val="es-MX"/>
              </w:rPr>
              <w:t>enviar</w:t>
            </w:r>
            <w:r w:rsidR="00B21716" w:rsidRPr="00B21716">
              <w:rPr>
                <w:rFonts w:ascii="Arial" w:hAnsi="Arial" w:cs="Arial"/>
                <w:lang w:val="es-MX"/>
              </w:rPr>
              <w:t xml:space="preserve"> la información</w:t>
            </w:r>
          </w:p>
        </w:tc>
      </w:tr>
      <w:tr w:rsidR="00B21716" w:rsidRPr="00B21716" w:rsidTr="00B21716">
        <w:tc>
          <w:tcPr>
            <w:tcW w:w="8828" w:type="dxa"/>
          </w:tcPr>
          <w:p w:rsidR="00B21716" w:rsidRPr="00B21716" w:rsidRDefault="00166409" w:rsidP="000A23BC">
            <w:pPr>
              <w:spacing w:line="360" w:lineRule="auto"/>
              <w:jc w:val="both"/>
              <w:rPr>
                <w:rFonts w:ascii="Arial" w:hAnsi="Arial" w:cs="Arial"/>
                <w:lang w:val="es-MX"/>
              </w:rPr>
            </w:pPr>
            <w:r w:rsidRPr="00B21716">
              <w:rPr>
                <w:rFonts w:ascii="Arial" w:hAnsi="Arial" w:cs="Arial"/>
                <w:lang w:val="es-MX"/>
              </w:rPr>
              <w:t>enviar</w:t>
            </w:r>
            <w:r w:rsidR="00B21716" w:rsidRPr="00B21716">
              <w:rPr>
                <w:rFonts w:ascii="Arial" w:hAnsi="Arial" w:cs="Arial"/>
                <w:lang w:val="es-MX"/>
              </w:rPr>
              <w:t xml:space="preserve"> la información</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enviar la información</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incluir algún mecanismo</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cargar sus baterías</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monitorizar los instrumentos</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reportar las fallas</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administrar la energía</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desconectar los generadores</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instalar dispositivos</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instalar dispositivos físicos</w:t>
            </w:r>
          </w:p>
        </w:tc>
      </w:tr>
      <w:tr w:rsidR="00B21716" w:rsidRPr="00B21716" w:rsidTr="00B21716">
        <w:tc>
          <w:tcPr>
            <w:tcW w:w="8828" w:type="dxa"/>
          </w:tcPr>
          <w:p w:rsidR="00B21716" w:rsidRPr="00B21716" w:rsidRDefault="00B21716" w:rsidP="000A23BC">
            <w:pPr>
              <w:spacing w:line="360" w:lineRule="auto"/>
              <w:jc w:val="both"/>
              <w:rPr>
                <w:rFonts w:ascii="Arial" w:hAnsi="Arial" w:cs="Arial"/>
                <w:lang w:val="es-MX"/>
              </w:rPr>
            </w:pPr>
            <w:r w:rsidRPr="00B21716">
              <w:rPr>
                <w:rFonts w:ascii="Arial" w:hAnsi="Arial" w:cs="Arial"/>
                <w:lang w:val="es-MX"/>
              </w:rPr>
              <w:t>hacer el cambio</w:t>
            </w:r>
          </w:p>
        </w:tc>
      </w:tr>
      <w:tr w:rsidR="00B21716" w:rsidRPr="00F82B04" w:rsidTr="00B21716">
        <w:tc>
          <w:tcPr>
            <w:tcW w:w="8828" w:type="dxa"/>
          </w:tcPr>
          <w:p w:rsidR="00B21716" w:rsidRPr="00F82B04" w:rsidRDefault="00B21716" w:rsidP="000A23BC">
            <w:pPr>
              <w:spacing w:line="360" w:lineRule="auto"/>
              <w:jc w:val="both"/>
              <w:rPr>
                <w:rFonts w:ascii="Arial" w:hAnsi="Arial" w:cs="Arial"/>
                <w:lang w:val="es-MX"/>
              </w:rPr>
            </w:pPr>
            <w:r w:rsidRPr="00B21716">
              <w:rPr>
                <w:rFonts w:ascii="Arial" w:hAnsi="Arial" w:cs="Arial"/>
                <w:lang w:val="es-MX"/>
              </w:rPr>
              <w:t>indicar él el dispositivo</w:t>
            </w:r>
          </w:p>
        </w:tc>
      </w:tr>
    </w:tbl>
    <w:p w:rsidR="00B21716" w:rsidRPr="00F82B04" w:rsidRDefault="00B21716" w:rsidP="00B21716">
      <w:pPr>
        <w:spacing w:line="360" w:lineRule="auto"/>
        <w:jc w:val="both"/>
        <w:rPr>
          <w:rFonts w:ascii="Arial" w:hAnsi="Arial" w:cs="Arial"/>
          <w:lang w:val="es-MX"/>
        </w:rPr>
      </w:pPr>
    </w:p>
    <w:sectPr w:rsidR="00B21716" w:rsidRPr="00F82B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7E4"/>
    <w:rsid w:val="00127EB5"/>
    <w:rsid w:val="00166409"/>
    <w:rsid w:val="002040E4"/>
    <w:rsid w:val="002377E4"/>
    <w:rsid w:val="003E24CA"/>
    <w:rsid w:val="007F2715"/>
    <w:rsid w:val="008026D4"/>
    <w:rsid w:val="008205C6"/>
    <w:rsid w:val="008E50E5"/>
    <w:rsid w:val="00B21716"/>
    <w:rsid w:val="00C40417"/>
    <w:rsid w:val="00C436C7"/>
    <w:rsid w:val="00D45A46"/>
    <w:rsid w:val="00DE58FB"/>
    <w:rsid w:val="00F82B04"/>
    <w:rsid w:val="00FF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255B"/>
  <w15:chartTrackingRefBased/>
  <w15:docId w15:val="{5009699F-A2BC-4BF0-87D4-61763919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0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86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838</Words>
  <Characters>4779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12</cp:revision>
  <dcterms:created xsi:type="dcterms:W3CDTF">2022-02-01T00:33:00Z</dcterms:created>
  <dcterms:modified xsi:type="dcterms:W3CDTF">2022-04-26T15:58:00Z</dcterms:modified>
</cp:coreProperties>
</file>