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BEA6" w14:textId="024C9B41" w:rsidR="00676D71" w:rsidRDefault="00676D71" w:rsidP="00676D71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Readme</w:t>
      </w:r>
    </w:p>
    <w:p w14:paraId="5263D311" w14:textId="3655B9BB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This program mainly uses VGG16 to extract the feature of the image</w:t>
      </w:r>
      <w:r w:rsidR="00676D71">
        <w:rPr>
          <w:rFonts w:ascii="Times New Roman" w:hAnsi="Times New Roman" w:cs="Times New Roman"/>
          <w:bCs/>
        </w:rPr>
        <w:t xml:space="preserve"> </w:t>
      </w:r>
      <w:r w:rsidRPr="00676D71">
        <w:rPr>
          <w:rFonts w:ascii="Times New Roman" w:hAnsi="Times New Roman" w:cs="Times New Roman"/>
          <w:bCs/>
        </w:rPr>
        <w:t xml:space="preserve">and then </w:t>
      </w:r>
      <w:r w:rsidR="00676D71">
        <w:rPr>
          <w:rFonts w:ascii="Times New Roman" w:hAnsi="Times New Roman" w:cs="Times New Roman"/>
          <w:bCs/>
        </w:rPr>
        <w:t xml:space="preserve">implements </w:t>
      </w:r>
      <w:proofErr w:type="spellStart"/>
      <w:r w:rsidRPr="00676D71">
        <w:rPr>
          <w:rFonts w:ascii="Times New Roman" w:hAnsi="Times New Roman" w:cs="Times New Roman"/>
          <w:bCs/>
        </w:rPr>
        <w:t>Kmeans</w:t>
      </w:r>
      <w:proofErr w:type="spellEnd"/>
      <w:r w:rsidRPr="00676D71">
        <w:rPr>
          <w:rFonts w:ascii="Times New Roman" w:hAnsi="Times New Roman" w:cs="Times New Roman"/>
          <w:bCs/>
        </w:rPr>
        <w:t xml:space="preserve"> for clustering.</w:t>
      </w:r>
    </w:p>
    <w:p w14:paraId="5AA50C1D" w14:textId="0C2F6819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1.</w:t>
      </w:r>
      <w:r w:rsidRPr="00676D71">
        <w:rPr>
          <w:rFonts w:ascii="Times New Roman" w:hAnsi="Times New Roman" w:cs="Times New Roman"/>
        </w:rPr>
        <w:t xml:space="preserve"> </w:t>
      </w:r>
      <w:r w:rsidRPr="00676D71">
        <w:rPr>
          <w:rFonts w:ascii="Times New Roman" w:hAnsi="Times New Roman" w:cs="Times New Roman"/>
          <w:bCs/>
        </w:rPr>
        <w:t xml:space="preserve">Data </w:t>
      </w:r>
      <w:r w:rsidR="008C76A0">
        <w:rPr>
          <w:rFonts w:ascii="Times New Roman" w:hAnsi="Times New Roman" w:cs="Times New Roman"/>
          <w:bCs/>
        </w:rPr>
        <w:t>P</w:t>
      </w:r>
      <w:bookmarkStart w:id="0" w:name="_GoBack"/>
      <w:bookmarkEnd w:id="0"/>
      <w:r w:rsidRPr="00676D71">
        <w:rPr>
          <w:rFonts w:ascii="Times New Roman" w:hAnsi="Times New Roman" w:cs="Times New Roman"/>
          <w:bCs/>
        </w:rPr>
        <w:t>reprocessing</w:t>
      </w:r>
    </w:p>
    <w:p w14:paraId="08CEA5AE" w14:textId="77777777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Since the input of VGG16 is 224*224, the size of the picture is unified into the size of 224*224, and the pictures are normalized, that is, each channel is normalized separately.</w:t>
      </w:r>
    </w:p>
    <w:p w14:paraId="7AB6C253" w14:textId="01224874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2.</w:t>
      </w:r>
      <w:r w:rsidR="00676D71">
        <w:rPr>
          <w:rFonts w:ascii="Times New Roman" w:hAnsi="Times New Roman" w:cs="Times New Roman"/>
          <w:bCs/>
        </w:rPr>
        <w:t>Feature Extraction</w:t>
      </w:r>
    </w:p>
    <w:p w14:paraId="5049DA3F" w14:textId="3341F40A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Us</w:t>
      </w:r>
      <w:r w:rsidR="00D41D63">
        <w:rPr>
          <w:rFonts w:ascii="Times New Roman" w:hAnsi="Times New Roman" w:cs="Times New Roman"/>
          <w:bCs/>
        </w:rPr>
        <w:t>e</w:t>
      </w:r>
      <w:r w:rsidRPr="00676D71">
        <w:rPr>
          <w:rFonts w:ascii="Times New Roman" w:hAnsi="Times New Roman" w:cs="Times New Roman"/>
          <w:bCs/>
        </w:rPr>
        <w:t xml:space="preserve"> VGG16 to extract features, the main use is the flatten</w:t>
      </w:r>
      <w:r w:rsidR="00D4689B">
        <w:rPr>
          <w:rFonts w:ascii="Times New Roman" w:hAnsi="Times New Roman" w:cs="Times New Roman"/>
          <w:bCs/>
        </w:rPr>
        <w:t>ing</w:t>
      </w:r>
      <w:r w:rsidRPr="00676D71">
        <w:rPr>
          <w:rFonts w:ascii="Times New Roman" w:hAnsi="Times New Roman" w:cs="Times New Roman"/>
          <w:bCs/>
        </w:rPr>
        <w:t xml:space="preserve"> feature of VGG16 after the last pooling.</w:t>
      </w:r>
    </w:p>
    <w:p w14:paraId="3C467289" w14:textId="6B4F5E67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3.</w:t>
      </w:r>
      <w:r w:rsidR="0061150A">
        <w:rPr>
          <w:rFonts w:ascii="Times New Roman" w:hAnsi="Times New Roman" w:cs="Times New Roman"/>
          <w:bCs/>
        </w:rPr>
        <w:t>D</w:t>
      </w:r>
      <w:r w:rsidRPr="00676D71">
        <w:rPr>
          <w:rFonts w:ascii="Times New Roman" w:hAnsi="Times New Roman" w:cs="Times New Roman"/>
          <w:bCs/>
        </w:rPr>
        <w:t>imension</w:t>
      </w:r>
      <w:r w:rsidR="008A6119">
        <w:rPr>
          <w:rFonts w:ascii="Times New Roman" w:hAnsi="Times New Roman" w:cs="Times New Roman"/>
          <w:bCs/>
        </w:rPr>
        <w:t>ality</w:t>
      </w:r>
      <w:r w:rsidR="0061150A">
        <w:rPr>
          <w:rFonts w:ascii="Times New Roman" w:hAnsi="Times New Roman" w:cs="Times New Roman"/>
          <w:bCs/>
        </w:rPr>
        <w:t xml:space="preserve"> Reduction</w:t>
      </w:r>
    </w:p>
    <w:p w14:paraId="75A4CED4" w14:textId="48ED057B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The features extracted by VGG16 have a 25088</w:t>
      </w:r>
      <w:r w:rsidR="00547354">
        <w:rPr>
          <w:rFonts w:ascii="Times New Roman" w:hAnsi="Times New Roman" w:cs="Times New Roman"/>
          <w:bCs/>
        </w:rPr>
        <w:t>-</w:t>
      </w:r>
      <w:r w:rsidRPr="00676D71">
        <w:rPr>
          <w:rFonts w:ascii="Times New Roman" w:hAnsi="Times New Roman" w:cs="Times New Roman"/>
          <w:bCs/>
        </w:rPr>
        <w:t xml:space="preserve">dimension, which is extremely inefficient if directly utilized by </w:t>
      </w:r>
      <w:proofErr w:type="spellStart"/>
      <w:r w:rsidRPr="00676D71">
        <w:rPr>
          <w:rFonts w:ascii="Times New Roman" w:hAnsi="Times New Roman" w:cs="Times New Roman"/>
          <w:bCs/>
        </w:rPr>
        <w:t>Kmeans</w:t>
      </w:r>
      <w:proofErr w:type="spellEnd"/>
      <w:r w:rsidRPr="00676D71">
        <w:rPr>
          <w:rFonts w:ascii="Times New Roman" w:hAnsi="Times New Roman" w:cs="Times New Roman"/>
          <w:bCs/>
        </w:rPr>
        <w:t xml:space="preserve">. Therefore, </w:t>
      </w:r>
      <w:r w:rsidR="005162BB">
        <w:rPr>
          <w:rFonts w:ascii="Times New Roman" w:hAnsi="Times New Roman" w:cs="Times New Roman"/>
          <w:bCs/>
        </w:rPr>
        <w:t>I</w:t>
      </w:r>
      <w:r w:rsidR="000A17D3">
        <w:rPr>
          <w:rFonts w:ascii="Times New Roman" w:hAnsi="Times New Roman" w:cs="Times New Roman"/>
          <w:bCs/>
        </w:rPr>
        <w:t xml:space="preserve"> </w:t>
      </w:r>
      <w:r w:rsidRPr="00676D71">
        <w:rPr>
          <w:rFonts w:ascii="Times New Roman" w:hAnsi="Times New Roman" w:cs="Times New Roman"/>
          <w:bCs/>
        </w:rPr>
        <w:t xml:space="preserve">consider using PCA for dimensionality reduction, </w:t>
      </w:r>
      <w:r w:rsidR="006B0181">
        <w:rPr>
          <w:rFonts w:ascii="Times New Roman" w:hAnsi="Times New Roman" w:cs="Times New Roman"/>
          <w:bCs/>
        </w:rPr>
        <w:t xml:space="preserve">which </w:t>
      </w:r>
      <w:r w:rsidRPr="00676D71">
        <w:rPr>
          <w:rFonts w:ascii="Times New Roman" w:hAnsi="Times New Roman" w:cs="Times New Roman"/>
          <w:bCs/>
        </w:rPr>
        <w:t>retain</w:t>
      </w:r>
      <w:r w:rsidR="006B0181">
        <w:rPr>
          <w:rFonts w:ascii="Times New Roman" w:hAnsi="Times New Roman" w:cs="Times New Roman"/>
          <w:bCs/>
        </w:rPr>
        <w:t>s</w:t>
      </w:r>
      <w:r w:rsidRPr="00676D71">
        <w:rPr>
          <w:rFonts w:ascii="Times New Roman" w:hAnsi="Times New Roman" w:cs="Times New Roman"/>
          <w:bCs/>
        </w:rPr>
        <w:t xml:space="preserve"> 99% of the information</w:t>
      </w:r>
      <w:r w:rsidR="005162BB">
        <w:rPr>
          <w:rFonts w:ascii="Times New Roman" w:hAnsi="Times New Roman" w:cs="Times New Roman"/>
          <w:bCs/>
        </w:rPr>
        <w:t xml:space="preserve"> </w:t>
      </w:r>
      <w:r w:rsidRPr="00676D71">
        <w:rPr>
          <w:rFonts w:ascii="Times New Roman" w:hAnsi="Times New Roman" w:cs="Times New Roman"/>
          <w:bCs/>
        </w:rPr>
        <w:t>and the resulting dimension is 4390. It can be seen that PCA dimensionality reduction can eliminate most of the redundant information.</w:t>
      </w:r>
    </w:p>
    <w:p w14:paraId="4E9F8BC8" w14:textId="6D0C0674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4.Cluster</w:t>
      </w:r>
      <w:r>
        <w:rPr>
          <w:rFonts w:ascii="Times New Roman" w:hAnsi="Times New Roman" w:cs="Times New Roman"/>
          <w:bCs/>
        </w:rPr>
        <w:t>ing</w:t>
      </w:r>
    </w:p>
    <w:p w14:paraId="59C25FBB" w14:textId="33809241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 xml:space="preserve">The above obtained features are clustered using the </w:t>
      </w:r>
      <w:proofErr w:type="spellStart"/>
      <w:r w:rsidRPr="00676D71">
        <w:rPr>
          <w:rFonts w:ascii="Times New Roman" w:hAnsi="Times New Roman" w:cs="Times New Roman"/>
          <w:bCs/>
        </w:rPr>
        <w:t>Kmeans</w:t>
      </w:r>
      <w:proofErr w:type="spellEnd"/>
      <w:r w:rsidRPr="00676D71">
        <w:rPr>
          <w:rFonts w:ascii="Times New Roman" w:hAnsi="Times New Roman" w:cs="Times New Roman"/>
          <w:bCs/>
        </w:rPr>
        <w:t xml:space="preserve"> algorithm. The K value is mainly obtained by experiment, K=10</w:t>
      </w:r>
      <w:r w:rsidR="00081B04">
        <w:rPr>
          <w:rFonts w:ascii="Times New Roman" w:hAnsi="Times New Roman" w:cs="Times New Roman"/>
          <w:bCs/>
        </w:rPr>
        <w:t xml:space="preserve"> (optimal).</w:t>
      </w:r>
    </w:p>
    <w:p w14:paraId="10DF6E3D" w14:textId="77777777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5.Results</w:t>
      </w:r>
    </w:p>
    <w:p w14:paraId="6694E3D0" w14:textId="6A8BDB48" w:rsidR="008C0435" w:rsidRPr="00676D71" w:rsidRDefault="00ED327D">
      <w:pPr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Below are some examples of each category, as shown below.</w:t>
      </w:r>
      <w:r w:rsidRPr="00676D71">
        <w:rPr>
          <w:rFonts w:ascii="Times New Roman" w:hAnsi="Times New Roman" w:cs="Times New Roman"/>
        </w:rPr>
        <w:t xml:space="preserve"> </w:t>
      </w:r>
      <w:r w:rsidRPr="00676D71">
        <w:rPr>
          <w:rFonts w:ascii="Times New Roman" w:hAnsi="Times New Roman" w:cs="Times New Roman"/>
          <w:bCs/>
        </w:rPr>
        <w:t xml:space="preserve">From the following results, it can be seen that with the features extracted by the pre-trained VGG16, after clustering, the same semantic pictures can be grouped together according to certain semantic information, and </w:t>
      </w:r>
      <w:r w:rsidR="001928DD">
        <w:rPr>
          <w:rFonts w:ascii="Times New Roman" w:hAnsi="Times New Roman" w:cs="Times New Roman"/>
          <w:bCs/>
        </w:rPr>
        <w:t xml:space="preserve">so </w:t>
      </w:r>
      <w:r w:rsidRPr="00676D71">
        <w:rPr>
          <w:rFonts w:ascii="Times New Roman" w:hAnsi="Times New Roman" w:cs="Times New Roman"/>
          <w:bCs/>
        </w:rPr>
        <w:t xml:space="preserve">the expected </w:t>
      </w:r>
      <w:r w:rsidR="002974D8">
        <w:rPr>
          <w:rFonts w:ascii="Times New Roman" w:hAnsi="Times New Roman" w:cs="Times New Roman"/>
          <w:bCs/>
        </w:rPr>
        <w:t>outcome</w:t>
      </w:r>
      <w:r w:rsidRPr="00676D71">
        <w:rPr>
          <w:rFonts w:ascii="Times New Roman" w:hAnsi="Times New Roman" w:cs="Times New Roman"/>
          <w:bCs/>
        </w:rPr>
        <w:t xml:space="preserve"> is achieved!</w:t>
      </w:r>
    </w:p>
    <w:p w14:paraId="78F4919A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lastRenderedPageBreak/>
        <w:drawing>
          <wp:inline distT="0" distB="0" distL="114300" distR="114300" wp14:anchorId="6DA4CFF7" wp14:editId="66CB33B5">
            <wp:extent cx="5266690" cy="3511550"/>
            <wp:effectExtent l="0" t="0" r="16510" b="19050"/>
            <wp:docPr id="1" name="图片 1" descr="Clus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ust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87D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1</w:t>
      </w:r>
    </w:p>
    <w:p w14:paraId="095253E2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drawing>
          <wp:inline distT="0" distB="0" distL="114300" distR="114300" wp14:anchorId="1C8BA60F" wp14:editId="346E583B">
            <wp:extent cx="5266690" cy="3511550"/>
            <wp:effectExtent l="0" t="0" r="16510" b="19050"/>
            <wp:docPr id="2" name="图片 2" descr="Clus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ust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AADE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2</w:t>
      </w:r>
    </w:p>
    <w:p w14:paraId="686FCF1A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lastRenderedPageBreak/>
        <w:drawing>
          <wp:inline distT="0" distB="0" distL="114300" distR="114300" wp14:anchorId="083B8D8E" wp14:editId="6FB223F3">
            <wp:extent cx="5266690" cy="3511550"/>
            <wp:effectExtent l="0" t="0" r="16510" b="19050"/>
            <wp:docPr id="3" name="图片 3" descr="Clus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uster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0B16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3</w:t>
      </w:r>
    </w:p>
    <w:p w14:paraId="6CDB2162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drawing>
          <wp:inline distT="0" distB="0" distL="114300" distR="114300" wp14:anchorId="201A174B" wp14:editId="23FC4F05">
            <wp:extent cx="5266690" cy="3511550"/>
            <wp:effectExtent l="0" t="0" r="16510" b="19050"/>
            <wp:docPr id="4" name="图片 4" descr="Clust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uster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9700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4</w:t>
      </w:r>
    </w:p>
    <w:p w14:paraId="6B59B224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lastRenderedPageBreak/>
        <w:drawing>
          <wp:inline distT="0" distB="0" distL="114300" distR="114300" wp14:anchorId="21704431" wp14:editId="6AF4C951">
            <wp:extent cx="5266690" cy="3511550"/>
            <wp:effectExtent l="0" t="0" r="16510" b="19050"/>
            <wp:docPr id="5" name="图片 5" descr="Cluste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uster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F26E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5</w:t>
      </w:r>
    </w:p>
    <w:p w14:paraId="774860C4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drawing>
          <wp:inline distT="0" distB="0" distL="114300" distR="114300" wp14:anchorId="4BDC0722" wp14:editId="530A93F8">
            <wp:extent cx="5266690" cy="3511550"/>
            <wp:effectExtent l="0" t="0" r="16510" b="19050"/>
            <wp:docPr id="6" name="图片 6" descr="Cluste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uster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3451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6</w:t>
      </w:r>
    </w:p>
    <w:p w14:paraId="78A4DDAA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lastRenderedPageBreak/>
        <w:drawing>
          <wp:inline distT="0" distB="0" distL="114300" distR="114300" wp14:anchorId="57DB6B28" wp14:editId="17AAC41C">
            <wp:extent cx="5266690" cy="3511550"/>
            <wp:effectExtent l="0" t="0" r="16510" b="19050"/>
            <wp:docPr id="7" name="图片 7" descr="Clust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uster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C595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7</w:t>
      </w:r>
    </w:p>
    <w:p w14:paraId="0220C4AB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drawing>
          <wp:inline distT="0" distB="0" distL="114300" distR="114300" wp14:anchorId="0D323334" wp14:editId="59E2FAE0">
            <wp:extent cx="5266690" cy="3511550"/>
            <wp:effectExtent l="0" t="0" r="16510" b="19050"/>
            <wp:docPr id="8" name="图片 8" descr="Cluste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uster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77F0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8</w:t>
      </w:r>
    </w:p>
    <w:p w14:paraId="3E770549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lastRenderedPageBreak/>
        <w:drawing>
          <wp:inline distT="0" distB="0" distL="114300" distR="114300" wp14:anchorId="73BF4AEC" wp14:editId="0CAA40FD">
            <wp:extent cx="5266690" cy="3511550"/>
            <wp:effectExtent l="0" t="0" r="16510" b="19050"/>
            <wp:docPr id="9" name="图片 9" descr="Cluste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uster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9CDB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9</w:t>
      </w:r>
    </w:p>
    <w:p w14:paraId="20186782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  <w:noProof/>
        </w:rPr>
        <w:drawing>
          <wp:inline distT="0" distB="0" distL="114300" distR="114300" wp14:anchorId="7A8BEA1F" wp14:editId="64A19AA6">
            <wp:extent cx="5266690" cy="3511550"/>
            <wp:effectExtent l="0" t="0" r="16510" b="19050"/>
            <wp:docPr id="10" name="图片 10" descr="Cluster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uster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BA12" w14:textId="77777777" w:rsidR="008C0435" w:rsidRPr="00676D71" w:rsidRDefault="00ED327D">
      <w:pPr>
        <w:jc w:val="center"/>
        <w:rPr>
          <w:rFonts w:ascii="Times New Roman" w:hAnsi="Times New Roman" w:cs="Times New Roman"/>
          <w:bCs/>
        </w:rPr>
      </w:pPr>
      <w:r w:rsidRPr="00676D71">
        <w:rPr>
          <w:rFonts w:ascii="Times New Roman" w:hAnsi="Times New Roman" w:cs="Times New Roman"/>
          <w:bCs/>
        </w:rPr>
        <w:t>10</w:t>
      </w:r>
    </w:p>
    <w:p w14:paraId="51BA2831" w14:textId="6B92B12B" w:rsidR="008C0435" w:rsidRDefault="008C0435">
      <w:pPr>
        <w:rPr>
          <w:rFonts w:ascii="Times New Roman" w:hAnsi="Times New Roman" w:cs="Times New Roman"/>
          <w:bCs/>
        </w:rPr>
      </w:pPr>
    </w:p>
    <w:p w14:paraId="75A3B874" w14:textId="77777777" w:rsidR="00676D71" w:rsidRPr="00676D71" w:rsidRDefault="00676D71">
      <w:pPr>
        <w:rPr>
          <w:rFonts w:ascii="Times New Roman" w:hAnsi="Times New Roman" w:cs="Times New Roman"/>
          <w:bCs/>
        </w:rPr>
      </w:pPr>
    </w:p>
    <w:sectPr w:rsidR="00676D71" w:rsidRPr="00676D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52"/>
    <w:rsid w:val="9FADCAF1"/>
    <w:rsid w:val="B4FF5B14"/>
    <w:rsid w:val="BF277F0B"/>
    <w:rsid w:val="CD7FE113"/>
    <w:rsid w:val="D71D2613"/>
    <w:rsid w:val="DE58151A"/>
    <w:rsid w:val="E7FA6ECD"/>
    <w:rsid w:val="EFBEF438"/>
    <w:rsid w:val="FAFF7197"/>
    <w:rsid w:val="FCFFC3F7"/>
    <w:rsid w:val="FF376875"/>
    <w:rsid w:val="FF7B70AA"/>
    <w:rsid w:val="FF7F086B"/>
    <w:rsid w:val="FFBE72FF"/>
    <w:rsid w:val="FFDB0368"/>
    <w:rsid w:val="FFDF4202"/>
    <w:rsid w:val="FFED3543"/>
    <w:rsid w:val="FFF70EE4"/>
    <w:rsid w:val="000430B1"/>
    <w:rsid w:val="00072A52"/>
    <w:rsid w:val="00081B04"/>
    <w:rsid w:val="000A17D3"/>
    <w:rsid w:val="00146F26"/>
    <w:rsid w:val="0016678B"/>
    <w:rsid w:val="001928DD"/>
    <w:rsid w:val="001D1EF4"/>
    <w:rsid w:val="002974D8"/>
    <w:rsid w:val="003153A5"/>
    <w:rsid w:val="00376884"/>
    <w:rsid w:val="003F4EFE"/>
    <w:rsid w:val="0051625C"/>
    <w:rsid w:val="005162BB"/>
    <w:rsid w:val="00547354"/>
    <w:rsid w:val="00602F28"/>
    <w:rsid w:val="0061150A"/>
    <w:rsid w:val="00676D71"/>
    <w:rsid w:val="006B0181"/>
    <w:rsid w:val="007C2F44"/>
    <w:rsid w:val="008A6119"/>
    <w:rsid w:val="008C0435"/>
    <w:rsid w:val="008C76A0"/>
    <w:rsid w:val="00953D88"/>
    <w:rsid w:val="00BF004B"/>
    <w:rsid w:val="00C237E8"/>
    <w:rsid w:val="00C63F75"/>
    <w:rsid w:val="00D41D63"/>
    <w:rsid w:val="00D4689B"/>
    <w:rsid w:val="00ED327D"/>
    <w:rsid w:val="00FB68B1"/>
    <w:rsid w:val="3FF656CB"/>
    <w:rsid w:val="6D76C2E9"/>
    <w:rsid w:val="77BF0637"/>
    <w:rsid w:val="7FDC780F"/>
    <w:rsid w:val="7FFABABB"/>
    <w:rsid w:val="7FFFF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2901"/>
  <w15:docId w15:val="{068226D9-83BA-42F1-BB9B-FC8A85C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Normal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K C</cp:lastModifiedBy>
  <cp:revision>17</cp:revision>
  <dcterms:created xsi:type="dcterms:W3CDTF">2018-11-05T18:05:00Z</dcterms:created>
  <dcterms:modified xsi:type="dcterms:W3CDTF">2018-11-12T17:21:00Z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