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7696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Comparing the Expert System and Decision Tree Model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387.120056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Validation Set Evaluation (Performance on Unseen Data)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 Comparison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370.80001831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Explainability: Decision Trees vs. Human-Defined Rules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6.240081787109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Validation Set Evaluation: Performance on Unseen Data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79296875" w:line="230.07505416870117" w:lineRule="auto"/>
        <w:ind w:left="722.2000122070312" w:right="239.642333984375" w:hanging="351.23672485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Tree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trained and tested using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data-driven approach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was  evaluated on unseen data using standard machine learning metrics (accuracy, precision,  recall, and F1 score).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62890625" w:line="227.908673286438" w:lineRule="auto"/>
        <w:ind w:left="725.8000183105469" w:right="410.5615234375" w:hanging="354.8367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Expert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predefined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if-then rules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is tested by manually inputting  facts (patient data).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727.0001220703125" w:right="88.560791015625" w:hanging="356.03683471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Tree was evaluated on a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Expert System was tested  on an individual patient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07421875" w:line="231.90743923187256" w:lineRule="auto"/>
        <w:ind w:left="729.8800659179688" w:right="279.000244140625" w:hanging="358.91677856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a fair comparison, the expert system should be tested on multiple patients and  analyzed for consistency in detecting heart disease.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24267578125" w:line="240" w:lineRule="auto"/>
        <w:ind w:left="7.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Difference: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2.24044799804688" w:lineRule="auto"/>
        <w:ind w:left="722.2000122070312" w:right="735.0006103515625" w:hanging="351.23672485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Tree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generalizes from data, while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Expert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relies only on  predefined rules.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79296875" w:line="240" w:lineRule="auto"/>
        <w:ind w:left="3.720092773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Accuracy Comparison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79345703125" w:line="219.61851596832275" w:lineRule="auto"/>
        <w:ind w:left="15.715179443359375" w:right="47.921142578125" w:hanging="15.715179443359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5943600" cy="18599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5991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Decision Tree Model Metrics: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9622802734375" w:line="240" w:lineRule="auto"/>
        <w:ind w:left="370.9632873535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Accuracy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98.54%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0.9632873535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Precision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100.00%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0.9632873535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Recall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97.14%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63818359375" w:line="240" w:lineRule="auto"/>
        <w:ind w:left="370.9632873535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F1 Score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98.55%</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5179443359375" w:right="0" w:firstLine="0"/>
        <w:jc w:val="left"/>
        <w:rPr>
          <w:rFonts w:ascii="Calibri" w:cs="Calibri" w:eastAsia="Calibri" w:hAnsi="Calibri"/>
          <w:b w:val="1"/>
          <w:sz w:val="22.079999923706055"/>
          <w:szCs w:val="22.079999923706055"/>
        </w:rPr>
      </w:pPr>
      <w:r w:rsidDel="00000000" w:rsidR="00000000" w:rsidRPr="00000000">
        <w:rPr>
          <w:rFonts w:ascii="Calibri" w:cs="Calibri" w:eastAsia="Calibri" w:hAnsi="Calibri"/>
          <w:b w:val="1"/>
          <w:i w:val="1"/>
          <w:color w:val="ff0000"/>
          <w:sz w:val="42.079999923706055"/>
          <w:szCs w:val="42.079999923706055"/>
          <w:u w:val="single"/>
          <w:rtl w:val="0"/>
        </w:rPr>
        <w:t xml:space="preserve">NOTE:</w:t>
      </w:r>
      <w:r w:rsidDel="00000000" w:rsidR="00000000" w:rsidRPr="00000000">
        <w:rPr>
          <w:rFonts w:ascii="Calibri" w:cs="Calibri" w:eastAsia="Calibri" w:hAnsi="Calibri"/>
          <w:b w:val="1"/>
          <w:sz w:val="22.079999923706055"/>
          <w:szCs w:val="22.079999923706055"/>
          <w:rtl w:val="0"/>
        </w:rPr>
        <w:br w:type="textWrapping"/>
        <w:t xml:space="preserve">The Expert system made a great job at warning the patient about the symptoms or effects that he should get a doctor consultation on, However the action of predicting or declaring that the user is a heart disease patient wasn’t accurate at all as half of his predictions were inaccurate but the majority of his warnings are accurate since they are based on if-rules obtained from authentic researches and expert doctors.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5179443359375"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5179443359375" w:right="0" w:firstLine="0"/>
        <w:jc w:val="left"/>
        <w:rPr>
          <w:rFonts w:ascii="Calibri" w:cs="Calibri" w:eastAsia="Calibri" w:hAnsi="Calibri"/>
          <w:b w:val="1"/>
          <w:i w:val="1"/>
          <w:smallCaps w:val="0"/>
          <w:strike w:val="0"/>
          <w:color w:val="e6b8af"/>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Expert system model Metrics: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13.94882202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Accuracy: 49.95%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27001953125" w:line="284.6692943572998" w:lineRule="auto"/>
        <w:ind w:left="4.896087646484375" w:right="163.43017578125"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The decision tree model outperforms the expert system by a large margin in terms of accuracy.  The decision tree model is able to generalize well to unseen data, while the expert system  struggles to make accurate predictions.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31689453125" w:line="240" w:lineRule="auto"/>
        <w:ind w:left="28.0799865722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Challenges with the Expert System: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2578125" w:line="243.38141441345215" w:lineRule="auto"/>
        <w:ind w:left="735.3520202636719" w:right="124.43603515625" w:hanging="364.3887329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rules in the expert system are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hand-crafted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meaning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they may not cover all possible cases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real-world 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37.5601196289062" w:right="205.7177734375" w:hanging="366.596832275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expert system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does not learn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new patient data, whereas the Decision Tree adapts to  new patterns.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92409324645996" w:lineRule="auto"/>
        <w:ind w:left="737.5601196289062" w:right="218.148193359375" w:hanging="366.596832275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Precision and recall cannot be directly measured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the expert system unless it is tested on a  large dataset.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16552734375" w:line="240" w:lineRule="auto"/>
        <w:ind w:left="63.715209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Key Difference: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3.38072776794434" w:lineRule="auto"/>
        <w:ind w:left="726.7408752441406" w:right="85.526123046875" w:hanging="355.777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Decision Tree is objectively better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terms of measurable performance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98.54% accuracy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whereas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Expert System lacks a quantitative evaluation method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155029296875" w:line="391.8431854248047" w:lineRule="auto"/>
        <w:ind w:left="75.35995483398438" w:right="1979.9212646484375" w:hanging="69.119873046875"/>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Explain ability: Decision Tree vs. Expert System </w:t>
      </w: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Decision Tree Explain ability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56494140625" w:line="247.7266502380371" w:lineRule="auto"/>
        <w:ind w:left="734.6896362304688" w:right="467.7587890625" w:hanging="363.7263488769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Decision Trees are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interpretable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because they mimic human decision-making using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feature based splits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9443359375" w:line="243.38072776794434" w:lineRule="auto"/>
        <w:ind w:left="732.481689453125" w:right="431.240234375" w:hanging="361.518402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tree can show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decision was made (e.g.,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if cholesterol &gt; X, then heart disease risk  increases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495.9967803955078" w:lineRule="auto"/>
        <w:ind w:left="75.35995483398438" w:right="1817.679443359375" w:firstLine="295.60333251953125"/>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However,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deep decision trees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 become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complex and harder to interpret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Expert System Explain ability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94482421875" w:line="240" w:lineRule="auto"/>
        <w:ind w:left="370.963287353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rules are fully human-readable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making it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100% explainable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04248046875" w:lineRule="auto"/>
        <w:ind w:left="370.9632873535156" w:right="463.03466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follows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clear medical logic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(e.g.,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if blood pressure &gt; 130, then hypertension risk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However,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it may miss complex patterns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that a machine learning model can learn from data.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590576171875" w:line="240" w:lineRule="auto"/>
        <w:ind w:left="63.715209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Key Difference: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6540527344" w:line="240" w:lineRule="auto"/>
        <w:ind w:left="370.963287353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Expert System is fully explainable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lacks adaptability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6229248046875" w:line="240" w:lineRule="auto"/>
        <w:ind w:left="370.963287353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Decision Tree is mostly explainable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can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automatically learn patterns from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7264175415039" w:lineRule="auto"/>
        <w:ind w:left="731.56005859375" w:right="90.20263671875" w:hanging="360.5967712402344"/>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0404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Decision Tree Model</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The decision tree model is the better choice if the primary  goal is to achieve high accuracy and good generalization on unseen data. It is  also relatively interpretable, making it a good choice for applications where both  performance and explain ability are important.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3896484375" w:line="266.6708278656006" w:lineRule="auto"/>
        <w:ind w:left="726.0400390625" w:right="0" w:hanging="355.0767517089844"/>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0404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Expert System</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The expert system is a good choice if interpretability and  transparency are the most important factors, and if the accuracy requirements are  not as stringent. However, in this case, the expert system's performance is  significantly lower than that of the decision tree model.</w:t>
      </w:r>
    </w:p>
    <w:sectPr>
      <w:pgSz w:h="15840" w:w="12240" w:orient="portrait"/>
      <w:pgMar w:bottom="1815.3599548339844" w:top="1430.80078125" w:left="1440" w:right="1392.07885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