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1A901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📑</w:t>
      </w:r>
      <w:r w:rsidRPr="00A839FE">
        <w:rPr>
          <w:b/>
          <w:bCs/>
        </w:rPr>
        <w:t xml:space="preserve"> INFORME DE ANÁLISIS EXPLORATORIO DE DATOS (EDA)</w:t>
      </w:r>
    </w:p>
    <w:p w14:paraId="010D5A6B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🎯</w:t>
      </w:r>
      <w:r w:rsidRPr="00A839FE">
        <w:rPr>
          <w:b/>
          <w:bCs/>
        </w:rPr>
        <w:t xml:space="preserve"> 1. Introducción</w:t>
      </w:r>
    </w:p>
    <w:p w14:paraId="7852602F" w14:textId="77777777" w:rsidR="00A839FE" w:rsidRPr="00A839FE" w:rsidRDefault="00A839FE" w:rsidP="00A839FE">
      <w:r w:rsidRPr="00A839FE">
        <w:t>El presente análisis explora datos de campañas de marketing de una entidad bancaria portuguesa. El objetivo es identificar patrones en los clientes que suscriben depósitos a plazo y comprender las variables que influyen en su decisión, para apoyar futuras estrategias comerciales.</w:t>
      </w:r>
    </w:p>
    <w:p w14:paraId="0B40D674" w14:textId="77777777" w:rsidR="00A839FE" w:rsidRPr="00A839FE" w:rsidRDefault="00A839FE" w:rsidP="00A839FE">
      <w:r w:rsidRPr="00A839FE">
        <w:pict w14:anchorId="7EA8136A">
          <v:rect id="_x0000_i1091" style="width:0;height:1.5pt" o:hralign="center" o:hrstd="t" o:hr="t" fillcolor="#a0a0a0" stroked="f"/>
        </w:pict>
      </w:r>
    </w:p>
    <w:p w14:paraId="516FC408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🔍</w:t>
      </w:r>
      <w:r w:rsidRPr="00A839FE">
        <w:rPr>
          <w:b/>
          <w:bCs/>
        </w:rPr>
        <w:t xml:space="preserve"> 2. Datos analizados</w:t>
      </w:r>
    </w:p>
    <w:p w14:paraId="47C040F8" w14:textId="77777777" w:rsidR="00A839FE" w:rsidRPr="00A839FE" w:rsidRDefault="00A839FE" w:rsidP="00A839FE">
      <w:proofErr w:type="spellStart"/>
      <w:r w:rsidRPr="00A839FE">
        <w:rPr>
          <w:b/>
          <w:bCs/>
        </w:rPr>
        <w:t>Datasets</w:t>
      </w:r>
      <w:proofErr w:type="spellEnd"/>
      <w:r w:rsidRPr="00A839FE">
        <w:rPr>
          <w:b/>
          <w:bCs/>
        </w:rPr>
        <w:t>:</w:t>
      </w:r>
    </w:p>
    <w:p w14:paraId="358950AC" w14:textId="77777777" w:rsidR="00A839FE" w:rsidRPr="00A839FE" w:rsidRDefault="00A839FE" w:rsidP="00A839FE">
      <w:pPr>
        <w:numPr>
          <w:ilvl w:val="0"/>
          <w:numId w:val="1"/>
        </w:numPr>
      </w:pPr>
      <w:r w:rsidRPr="00A839FE">
        <w:rPr>
          <w:b/>
          <w:bCs/>
        </w:rPr>
        <w:t>bank-additional.csv</w:t>
      </w:r>
      <w:r w:rsidRPr="00A839FE">
        <w:br/>
        <w:t>Información sobre campañas de marketing directo: edad, profesión, estado civil, educación, préstamos, duración de llamadas, resultado de campañas anteriores, indicadores macroeconómicos y suscripción al producto (y).</w:t>
      </w:r>
    </w:p>
    <w:p w14:paraId="6FE8A382" w14:textId="77777777" w:rsidR="00A839FE" w:rsidRPr="00A839FE" w:rsidRDefault="00A839FE" w:rsidP="00A839FE">
      <w:pPr>
        <w:numPr>
          <w:ilvl w:val="0"/>
          <w:numId w:val="1"/>
        </w:numPr>
      </w:pPr>
      <w:r w:rsidRPr="00A839FE">
        <w:rPr>
          <w:b/>
          <w:bCs/>
        </w:rPr>
        <w:t>customer-details.xlsx</w:t>
      </w:r>
      <w:r w:rsidRPr="00A839FE">
        <w:br/>
        <w:t>Información demográfica y de comportamiento de clientes: ingresos, número de hijos y adolescentes en el hogar, fecha de alta como cliente y visitas mensuales al sitio web. Contiene tres hojas con clientes de diferentes años.</w:t>
      </w:r>
    </w:p>
    <w:p w14:paraId="4AD5A7F0" w14:textId="77777777" w:rsidR="00A839FE" w:rsidRPr="00A839FE" w:rsidRDefault="00A839FE" w:rsidP="00A839FE">
      <w:r w:rsidRPr="00A839FE">
        <w:pict w14:anchorId="10FDC7FD">
          <v:rect id="_x0000_i1092" style="width:0;height:1.5pt" o:hralign="center" o:hrstd="t" o:hr="t" fillcolor="#a0a0a0" stroked="f"/>
        </w:pict>
      </w:r>
    </w:p>
    <w:p w14:paraId="019889D1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Symbol" w:hAnsi="Segoe UI Symbol" w:cs="Segoe UI Symbol"/>
          <w:b/>
          <w:bCs/>
        </w:rPr>
        <w:t>🛠</w:t>
      </w:r>
      <w:r w:rsidRPr="00A839FE">
        <w:rPr>
          <w:b/>
          <w:bCs/>
        </w:rPr>
        <w:t xml:space="preserve"> 3. Preparación y limpieza de datos</w:t>
      </w:r>
    </w:p>
    <w:p w14:paraId="53EBD26B" w14:textId="77777777" w:rsidR="00A839FE" w:rsidRPr="00A839FE" w:rsidRDefault="00A839FE" w:rsidP="00A839FE">
      <w:pPr>
        <w:numPr>
          <w:ilvl w:val="0"/>
          <w:numId w:val="2"/>
        </w:numPr>
      </w:pPr>
      <w:r w:rsidRPr="00A839FE">
        <w:rPr>
          <w:b/>
          <w:bCs/>
        </w:rPr>
        <w:t>Lectura de archivos</w:t>
      </w:r>
      <w:r w:rsidRPr="00A839FE">
        <w:t xml:space="preserve"> usando pandas.</w:t>
      </w:r>
    </w:p>
    <w:p w14:paraId="18F43541" w14:textId="77777777" w:rsidR="00A839FE" w:rsidRPr="00A839FE" w:rsidRDefault="00A839FE" w:rsidP="00A839FE">
      <w:pPr>
        <w:numPr>
          <w:ilvl w:val="0"/>
          <w:numId w:val="2"/>
        </w:numPr>
      </w:pPr>
      <w:r w:rsidRPr="00A839FE">
        <w:rPr>
          <w:b/>
          <w:bCs/>
        </w:rPr>
        <w:t xml:space="preserve">Unión de </w:t>
      </w:r>
      <w:proofErr w:type="spellStart"/>
      <w:r w:rsidRPr="00A839FE">
        <w:rPr>
          <w:b/>
          <w:bCs/>
        </w:rPr>
        <w:t>datasets</w:t>
      </w:r>
      <w:proofErr w:type="spellEnd"/>
      <w:r w:rsidRPr="00A839FE">
        <w:t xml:space="preserve"> con </w:t>
      </w:r>
      <w:proofErr w:type="spellStart"/>
      <w:r w:rsidRPr="00A839FE">
        <w:t>merge</w:t>
      </w:r>
      <w:proofErr w:type="spellEnd"/>
      <w:r w:rsidRPr="00A839FE">
        <w:t xml:space="preserve"> en la columna id_ (</w:t>
      </w:r>
      <w:proofErr w:type="spellStart"/>
      <w:r w:rsidRPr="00A839FE">
        <w:t>bank</w:t>
      </w:r>
      <w:proofErr w:type="spellEnd"/>
      <w:r w:rsidRPr="00A839FE">
        <w:t xml:space="preserve">) </w:t>
      </w:r>
      <w:proofErr w:type="spellStart"/>
      <w:r w:rsidRPr="00A839FE">
        <w:t>y</w:t>
      </w:r>
      <w:proofErr w:type="spellEnd"/>
      <w:r w:rsidRPr="00A839FE">
        <w:t xml:space="preserve"> ID (</w:t>
      </w:r>
      <w:proofErr w:type="spellStart"/>
      <w:r w:rsidRPr="00A839FE">
        <w:t>customer-details</w:t>
      </w:r>
      <w:proofErr w:type="spellEnd"/>
      <w:r w:rsidRPr="00A839FE">
        <w:t>).</w:t>
      </w:r>
    </w:p>
    <w:p w14:paraId="6BABD082" w14:textId="77777777" w:rsidR="00A839FE" w:rsidRPr="00A839FE" w:rsidRDefault="00A839FE" w:rsidP="00A839FE">
      <w:pPr>
        <w:numPr>
          <w:ilvl w:val="0"/>
          <w:numId w:val="2"/>
        </w:numPr>
      </w:pPr>
      <w:r w:rsidRPr="00A839FE">
        <w:t xml:space="preserve">Conversión de columnas de fecha a formato </w:t>
      </w:r>
      <w:proofErr w:type="spellStart"/>
      <w:r w:rsidRPr="00A839FE">
        <w:t>datetime</w:t>
      </w:r>
      <w:proofErr w:type="spellEnd"/>
      <w:r w:rsidRPr="00A839FE">
        <w:t>.</w:t>
      </w:r>
    </w:p>
    <w:p w14:paraId="396AF986" w14:textId="77777777" w:rsidR="00A839FE" w:rsidRPr="00A839FE" w:rsidRDefault="00A839FE" w:rsidP="00A839FE">
      <w:pPr>
        <w:numPr>
          <w:ilvl w:val="0"/>
          <w:numId w:val="2"/>
        </w:numPr>
      </w:pPr>
      <w:r w:rsidRPr="00A839FE">
        <w:t xml:space="preserve">Revisión de </w:t>
      </w:r>
      <w:r w:rsidRPr="00A839FE">
        <w:rPr>
          <w:b/>
          <w:bCs/>
        </w:rPr>
        <w:t>valores nulos y duplicados</w:t>
      </w:r>
      <w:r w:rsidRPr="00A839FE">
        <w:t>, eliminando los registros duplicados detectados.</w:t>
      </w:r>
    </w:p>
    <w:p w14:paraId="57F34B8A" w14:textId="77777777" w:rsidR="00A839FE" w:rsidRPr="00A839FE" w:rsidRDefault="00A839FE" w:rsidP="00A839FE">
      <w:pPr>
        <w:numPr>
          <w:ilvl w:val="0"/>
          <w:numId w:val="2"/>
        </w:numPr>
      </w:pPr>
      <w:r w:rsidRPr="00A839FE">
        <w:t>Normalización de nombres de columnas para consistencia.</w:t>
      </w:r>
    </w:p>
    <w:p w14:paraId="2BA5E060" w14:textId="77777777" w:rsidR="00A839FE" w:rsidRPr="00A839FE" w:rsidRDefault="00A839FE" w:rsidP="00A839FE">
      <w:r w:rsidRPr="00A839FE">
        <w:pict w14:anchorId="72EDFFC3">
          <v:rect id="_x0000_i1093" style="width:0;height:1.5pt" o:hralign="center" o:hrstd="t" o:hr="t" fillcolor="#a0a0a0" stroked="f"/>
        </w:pict>
      </w:r>
    </w:p>
    <w:p w14:paraId="159D844A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📊</w:t>
      </w:r>
      <w:r w:rsidRPr="00A839FE">
        <w:rPr>
          <w:b/>
          <w:bCs/>
        </w:rPr>
        <w:t xml:space="preserve"> 4. Análisis descriptivo</w:t>
      </w:r>
    </w:p>
    <w:p w14:paraId="56E8D450" w14:textId="77777777" w:rsidR="00A839FE" w:rsidRPr="00A839FE" w:rsidRDefault="00A839FE" w:rsidP="00A839FE">
      <w:pPr>
        <w:rPr>
          <w:b/>
          <w:bCs/>
        </w:rPr>
      </w:pPr>
      <w:r w:rsidRPr="00A839FE">
        <w:rPr>
          <w:b/>
          <w:bCs/>
        </w:rPr>
        <w:t>4.1 Estadísticas generales (numéricas)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4"/>
        <w:gridCol w:w="902"/>
        <w:gridCol w:w="920"/>
        <w:gridCol w:w="2119"/>
      </w:tblGrid>
      <w:tr w:rsidR="00A839FE" w:rsidRPr="00A839FE" w14:paraId="5A3533A2" w14:textId="77777777" w:rsidTr="00A839F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25DB34" w14:textId="77777777" w:rsidR="00A839FE" w:rsidRPr="00A839FE" w:rsidRDefault="00A839FE" w:rsidP="00A839FE">
            <w:pPr>
              <w:rPr>
                <w:b/>
                <w:bCs/>
              </w:rPr>
            </w:pPr>
            <w:r w:rsidRPr="00A839FE">
              <w:rPr>
                <w:b/>
                <w:bCs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70572112" w14:textId="77777777" w:rsidR="00A839FE" w:rsidRPr="00A839FE" w:rsidRDefault="00A839FE" w:rsidP="00A839FE">
            <w:pPr>
              <w:rPr>
                <w:b/>
                <w:bCs/>
              </w:rPr>
            </w:pPr>
            <w:r w:rsidRPr="00A839FE">
              <w:rPr>
                <w:b/>
                <w:bCs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599C9ECE" w14:textId="77777777" w:rsidR="00A839FE" w:rsidRPr="00A839FE" w:rsidRDefault="00A839FE" w:rsidP="00A839FE">
            <w:pPr>
              <w:rPr>
                <w:b/>
                <w:bCs/>
              </w:rPr>
            </w:pPr>
            <w:r w:rsidRPr="00A839FE">
              <w:rPr>
                <w:b/>
                <w:bCs/>
              </w:rPr>
              <w:t>Mediana</w:t>
            </w:r>
          </w:p>
        </w:tc>
        <w:tc>
          <w:tcPr>
            <w:tcW w:w="0" w:type="auto"/>
            <w:vAlign w:val="center"/>
            <w:hideMark/>
          </w:tcPr>
          <w:p w14:paraId="68853AFF" w14:textId="77777777" w:rsidR="00A839FE" w:rsidRPr="00A839FE" w:rsidRDefault="00A839FE" w:rsidP="00A839FE">
            <w:pPr>
              <w:rPr>
                <w:b/>
                <w:bCs/>
              </w:rPr>
            </w:pPr>
            <w:r w:rsidRPr="00A839FE">
              <w:rPr>
                <w:b/>
                <w:bCs/>
              </w:rPr>
              <w:t>Desviación estándar</w:t>
            </w:r>
          </w:p>
        </w:tc>
      </w:tr>
      <w:tr w:rsidR="00A839FE" w:rsidRPr="00A839FE" w14:paraId="12445187" w14:textId="77777777" w:rsidTr="00A83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AB660" w14:textId="77777777" w:rsidR="00A839FE" w:rsidRPr="00A839FE" w:rsidRDefault="00A839FE" w:rsidP="00A839FE">
            <w:r w:rsidRPr="00A839FE">
              <w:t>Edad</w:t>
            </w:r>
          </w:p>
        </w:tc>
        <w:tc>
          <w:tcPr>
            <w:tcW w:w="0" w:type="auto"/>
            <w:vAlign w:val="center"/>
            <w:hideMark/>
          </w:tcPr>
          <w:p w14:paraId="240369A0" w14:textId="77777777" w:rsidR="00A839FE" w:rsidRPr="00A839FE" w:rsidRDefault="00A839FE" w:rsidP="00A839FE">
            <w:r w:rsidRPr="00A839FE">
              <w:t>~40</w:t>
            </w:r>
          </w:p>
        </w:tc>
        <w:tc>
          <w:tcPr>
            <w:tcW w:w="0" w:type="auto"/>
            <w:vAlign w:val="center"/>
            <w:hideMark/>
          </w:tcPr>
          <w:p w14:paraId="31F7F66B" w14:textId="77777777" w:rsidR="00A839FE" w:rsidRPr="00A839FE" w:rsidRDefault="00A839FE" w:rsidP="00A839FE">
            <w:r w:rsidRPr="00A839FE">
              <w:t>38</w:t>
            </w:r>
          </w:p>
        </w:tc>
        <w:tc>
          <w:tcPr>
            <w:tcW w:w="0" w:type="auto"/>
            <w:vAlign w:val="center"/>
            <w:hideMark/>
          </w:tcPr>
          <w:p w14:paraId="10B531CD" w14:textId="77777777" w:rsidR="00A839FE" w:rsidRPr="00A839FE" w:rsidRDefault="00A839FE" w:rsidP="00A839FE">
            <w:r w:rsidRPr="00A839FE">
              <w:t>10.5</w:t>
            </w:r>
          </w:p>
        </w:tc>
      </w:tr>
      <w:tr w:rsidR="00A839FE" w:rsidRPr="00A839FE" w14:paraId="0B86DB49" w14:textId="77777777" w:rsidTr="00A83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86987" w14:textId="77777777" w:rsidR="00A839FE" w:rsidRPr="00A839FE" w:rsidRDefault="00A839FE" w:rsidP="00A839FE">
            <w:r w:rsidRPr="00A839FE">
              <w:t>Ingreso (€)</w:t>
            </w:r>
          </w:p>
        </w:tc>
        <w:tc>
          <w:tcPr>
            <w:tcW w:w="0" w:type="auto"/>
            <w:vAlign w:val="center"/>
            <w:hideMark/>
          </w:tcPr>
          <w:p w14:paraId="11F556CF" w14:textId="77777777" w:rsidR="00A839FE" w:rsidRPr="00A839FE" w:rsidRDefault="00A839FE" w:rsidP="00A839FE">
            <w:r w:rsidRPr="00A839FE">
              <w:t>~52,000</w:t>
            </w:r>
          </w:p>
        </w:tc>
        <w:tc>
          <w:tcPr>
            <w:tcW w:w="0" w:type="auto"/>
            <w:vAlign w:val="center"/>
            <w:hideMark/>
          </w:tcPr>
          <w:p w14:paraId="0C0FF2DB" w14:textId="77777777" w:rsidR="00A839FE" w:rsidRPr="00A839FE" w:rsidRDefault="00A839FE" w:rsidP="00A839FE">
            <w:r w:rsidRPr="00A839FE">
              <w:t>51,000</w:t>
            </w:r>
          </w:p>
        </w:tc>
        <w:tc>
          <w:tcPr>
            <w:tcW w:w="0" w:type="auto"/>
            <w:vAlign w:val="center"/>
            <w:hideMark/>
          </w:tcPr>
          <w:p w14:paraId="5AE4831D" w14:textId="77777777" w:rsidR="00A839FE" w:rsidRPr="00A839FE" w:rsidRDefault="00A839FE" w:rsidP="00A839FE">
            <w:r w:rsidRPr="00A839FE">
              <w:t>12,000</w:t>
            </w:r>
          </w:p>
        </w:tc>
      </w:tr>
      <w:tr w:rsidR="00A839FE" w:rsidRPr="00A839FE" w14:paraId="5BC23977" w14:textId="77777777" w:rsidTr="00A83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73AA3" w14:textId="77777777" w:rsidR="00A839FE" w:rsidRPr="00A839FE" w:rsidRDefault="00A839FE" w:rsidP="00A839FE">
            <w:r w:rsidRPr="00A839FE">
              <w:t>Duración</w:t>
            </w:r>
          </w:p>
        </w:tc>
        <w:tc>
          <w:tcPr>
            <w:tcW w:w="0" w:type="auto"/>
            <w:vAlign w:val="center"/>
            <w:hideMark/>
          </w:tcPr>
          <w:p w14:paraId="77B1651D" w14:textId="77777777" w:rsidR="00A839FE" w:rsidRPr="00A839FE" w:rsidRDefault="00A839FE" w:rsidP="00A839FE">
            <w:r w:rsidRPr="00A839FE">
              <w:t xml:space="preserve">~258 </w:t>
            </w:r>
            <w:proofErr w:type="spellStart"/>
            <w:r w:rsidRPr="00A839FE">
              <w:t>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810AEF" w14:textId="77777777" w:rsidR="00A839FE" w:rsidRPr="00A839FE" w:rsidRDefault="00A839FE" w:rsidP="00A839FE">
            <w:r w:rsidRPr="00A839FE">
              <w:t xml:space="preserve">180 </w:t>
            </w:r>
            <w:proofErr w:type="spellStart"/>
            <w:r w:rsidRPr="00A839FE">
              <w:t>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D6756" w14:textId="77777777" w:rsidR="00A839FE" w:rsidRPr="00A839FE" w:rsidRDefault="00A839FE" w:rsidP="00A839FE">
            <w:r w:rsidRPr="00A839FE">
              <w:t xml:space="preserve">259 </w:t>
            </w:r>
            <w:proofErr w:type="spellStart"/>
            <w:r w:rsidRPr="00A839FE">
              <w:t>seg</w:t>
            </w:r>
            <w:proofErr w:type="spellEnd"/>
          </w:p>
        </w:tc>
      </w:tr>
      <w:tr w:rsidR="00A839FE" w:rsidRPr="00A839FE" w14:paraId="157D1EBE" w14:textId="77777777" w:rsidTr="00A839F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23614C" w14:textId="77777777" w:rsidR="00A839FE" w:rsidRPr="00A839FE" w:rsidRDefault="00A839FE" w:rsidP="00A839FE">
            <w:r w:rsidRPr="00A839FE">
              <w:t>Campaña</w:t>
            </w:r>
          </w:p>
        </w:tc>
        <w:tc>
          <w:tcPr>
            <w:tcW w:w="0" w:type="auto"/>
            <w:vAlign w:val="center"/>
            <w:hideMark/>
          </w:tcPr>
          <w:p w14:paraId="79587CFE" w14:textId="77777777" w:rsidR="00A839FE" w:rsidRPr="00A839FE" w:rsidRDefault="00A839FE" w:rsidP="00A839FE">
            <w:r w:rsidRPr="00A839FE">
              <w:t>~2.6</w:t>
            </w:r>
          </w:p>
        </w:tc>
        <w:tc>
          <w:tcPr>
            <w:tcW w:w="0" w:type="auto"/>
            <w:vAlign w:val="center"/>
            <w:hideMark/>
          </w:tcPr>
          <w:p w14:paraId="52C01B0D" w14:textId="77777777" w:rsidR="00A839FE" w:rsidRPr="00A839FE" w:rsidRDefault="00A839FE" w:rsidP="00A839FE">
            <w:r w:rsidRPr="00A839FE">
              <w:t>2</w:t>
            </w:r>
          </w:p>
        </w:tc>
        <w:tc>
          <w:tcPr>
            <w:tcW w:w="0" w:type="auto"/>
            <w:vAlign w:val="center"/>
            <w:hideMark/>
          </w:tcPr>
          <w:p w14:paraId="2EDAA873" w14:textId="77777777" w:rsidR="00A839FE" w:rsidRPr="00A839FE" w:rsidRDefault="00A839FE" w:rsidP="00A839FE">
            <w:r w:rsidRPr="00A839FE">
              <w:t>2.6</w:t>
            </w:r>
          </w:p>
        </w:tc>
      </w:tr>
    </w:tbl>
    <w:p w14:paraId="7C112621" w14:textId="77777777" w:rsidR="00A839FE" w:rsidRPr="00A839FE" w:rsidRDefault="00A839FE" w:rsidP="00A839FE">
      <w:r w:rsidRPr="00A839FE">
        <w:rPr>
          <w:i/>
          <w:iCs/>
        </w:rPr>
        <w:lastRenderedPageBreak/>
        <w:t>(Valores aproximados, ver notebook para cifras exactas).</w:t>
      </w:r>
    </w:p>
    <w:p w14:paraId="38F0A84A" w14:textId="77777777" w:rsidR="00A839FE" w:rsidRPr="00A839FE" w:rsidRDefault="00A839FE" w:rsidP="00A839FE">
      <w:r w:rsidRPr="00A839FE">
        <w:pict w14:anchorId="2F79C74A">
          <v:rect id="_x0000_i1094" style="width:0;height:1.5pt" o:hralign="center" o:hrstd="t" o:hr="t" fillcolor="#a0a0a0" stroked="f"/>
        </w:pict>
      </w:r>
    </w:p>
    <w:p w14:paraId="0374F2BB" w14:textId="77777777" w:rsidR="00A839FE" w:rsidRPr="00A839FE" w:rsidRDefault="00A839FE" w:rsidP="00A839FE">
      <w:pPr>
        <w:rPr>
          <w:b/>
          <w:bCs/>
        </w:rPr>
      </w:pPr>
      <w:r w:rsidRPr="00A839FE">
        <w:rPr>
          <w:b/>
          <w:bCs/>
        </w:rPr>
        <w:t>4.2 Distribución de variables categóricas</w:t>
      </w:r>
    </w:p>
    <w:p w14:paraId="3890AD3A" w14:textId="77777777" w:rsidR="00A839FE" w:rsidRPr="00A839FE" w:rsidRDefault="00A839FE" w:rsidP="00A839FE">
      <w:pPr>
        <w:numPr>
          <w:ilvl w:val="0"/>
          <w:numId w:val="3"/>
        </w:numPr>
      </w:pPr>
      <w:r w:rsidRPr="00A839FE">
        <w:rPr>
          <w:b/>
          <w:bCs/>
        </w:rPr>
        <w:t>Profesión:</w:t>
      </w:r>
      <w:r w:rsidRPr="00A839FE">
        <w:t xml:space="preserve"> mayor proporción en </w:t>
      </w:r>
      <w:r w:rsidRPr="00A839FE">
        <w:rPr>
          <w:i/>
          <w:iCs/>
        </w:rPr>
        <w:t>blue-collar</w:t>
      </w:r>
      <w:r w:rsidRPr="00A839FE">
        <w:t xml:space="preserve">, </w:t>
      </w:r>
      <w:proofErr w:type="spellStart"/>
      <w:r w:rsidRPr="00A839FE">
        <w:rPr>
          <w:i/>
          <w:iCs/>
        </w:rPr>
        <w:t>management</w:t>
      </w:r>
      <w:proofErr w:type="spellEnd"/>
      <w:r w:rsidRPr="00A839FE">
        <w:t xml:space="preserve"> y </w:t>
      </w:r>
      <w:proofErr w:type="spellStart"/>
      <w:r w:rsidRPr="00A839FE">
        <w:rPr>
          <w:i/>
          <w:iCs/>
        </w:rPr>
        <w:t>technician</w:t>
      </w:r>
      <w:proofErr w:type="spellEnd"/>
      <w:r w:rsidRPr="00A839FE">
        <w:t>.</w:t>
      </w:r>
    </w:p>
    <w:p w14:paraId="215253E0" w14:textId="77777777" w:rsidR="00A839FE" w:rsidRPr="00A839FE" w:rsidRDefault="00A839FE" w:rsidP="00A839FE">
      <w:pPr>
        <w:numPr>
          <w:ilvl w:val="0"/>
          <w:numId w:val="3"/>
        </w:numPr>
      </w:pPr>
      <w:r w:rsidRPr="00A839FE">
        <w:rPr>
          <w:b/>
          <w:bCs/>
        </w:rPr>
        <w:t>Estado civil:</w:t>
      </w:r>
      <w:r w:rsidRPr="00A839FE">
        <w:t xml:space="preserve"> mayoría </w:t>
      </w:r>
      <w:r w:rsidRPr="00A839FE">
        <w:rPr>
          <w:i/>
          <w:iCs/>
        </w:rPr>
        <w:t>casados</w:t>
      </w:r>
      <w:r w:rsidRPr="00A839FE">
        <w:t xml:space="preserve">, seguidos de </w:t>
      </w:r>
      <w:r w:rsidRPr="00A839FE">
        <w:rPr>
          <w:i/>
          <w:iCs/>
        </w:rPr>
        <w:t>solteros</w:t>
      </w:r>
      <w:r w:rsidRPr="00A839FE">
        <w:t>.</w:t>
      </w:r>
    </w:p>
    <w:p w14:paraId="6E688EFD" w14:textId="77777777" w:rsidR="00A839FE" w:rsidRPr="00A839FE" w:rsidRDefault="00A839FE" w:rsidP="00A839FE">
      <w:pPr>
        <w:numPr>
          <w:ilvl w:val="0"/>
          <w:numId w:val="3"/>
        </w:numPr>
      </w:pPr>
      <w:r w:rsidRPr="00A839FE">
        <w:rPr>
          <w:b/>
          <w:bCs/>
        </w:rPr>
        <w:t>Educación:</w:t>
      </w:r>
      <w:r w:rsidRPr="00A839FE">
        <w:t xml:space="preserve"> predominan </w:t>
      </w:r>
      <w:proofErr w:type="spellStart"/>
      <w:r w:rsidRPr="00A839FE">
        <w:rPr>
          <w:i/>
          <w:iCs/>
        </w:rPr>
        <w:t>secondary</w:t>
      </w:r>
      <w:proofErr w:type="spellEnd"/>
      <w:r w:rsidRPr="00A839FE">
        <w:t xml:space="preserve"> y </w:t>
      </w:r>
      <w:proofErr w:type="spellStart"/>
      <w:r w:rsidRPr="00A839FE">
        <w:rPr>
          <w:i/>
          <w:iCs/>
        </w:rPr>
        <w:t>tertiary</w:t>
      </w:r>
      <w:proofErr w:type="spellEnd"/>
      <w:r w:rsidRPr="00A839FE">
        <w:t>.</w:t>
      </w:r>
    </w:p>
    <w:p w14:paraId="3C427F37" w14:textId="77777777" w:rsidR="00A839FE" w:rsidRPr="00A839FE" w:rsidRDefault="00A839FE" w:rsidP="00A839FE">
      <w:pPr>
        <w:numPr>
          <w:ilvl w:val="0"/>
          <w:numId w:val="3"/>
        </w:numPr>
      </w:pPr>
      <w:r w:rsidRPr="00A839FE">
        <w:rPr>
          <w:b/>
          <w:bCs/>
        </w:rPr>
        <w:t>Resultado de campañas anteriores (</w:t>
      </w:r>
      <w:proofErr w:type="spellStart"/>
      <w:r w:rsidRPr="00A839FE">
        <w:rPr>
          <w:b/>
          <w:bCs/>
        </w:rPr>
        <w:t>poutcome</w:t>
      </w:r>
      <w:proofErr w:type="spellEnd"/>
      <w:r w:rsidRPr="00A839FE">
        <w:rPr>
          <w:b/>
          <w:bCs/>
        </w:rPr>
        <w:t>):</w:t>
      </w:r>
      <w:r w:rsidRPr="00A839FE">
        <w:t xml:space="preserve"> la mayoría </w:t>
      </w:r>
      <w:proofErr w:type="spellStart"/>
      <w:r w:rsidRPr="00A839FE">
        <w:rPr>
          <w:i/>
          <w:iCs/>
        </w:rPr>
        <w:t>unknown</w:t>
      </w:r>
      <w:proofErr w:type="spellEnd"/>
      <w:r w:rsidRPr="00A839FE">
        <w:t xml:space="preserve">, luego </w:t>
      </w:r>
      <w:proofErr w:type="spellStart"/>
      <w:r w:rsidRPr="00A839FE">
        <w:rPr>
          <w:i/>
          <w:iCs/>
        </w:rPr>
        <w:t>failure</w:t>
      </w:r>
      <w:proofErr w:type="spellEnd"/>
      <w:r w:rsidRPr="00A839FE">
        <w:t xml:space="preserve"> y </w:t>
      </w:r>
      <w:proofErr w:type="spellStart"/>
      <w:r w:rsidRPr="00A839FE">
        <w:rPr>
          <w:i/>
          <w:iCs/>
        </w:rPr>
        <w:t>success</w:t>
      </w:r>
      <w:proofErr w:type="spellEnd"/>
      <w:r w:rsidRPr="00A839FE">
        <w:t>.</w:t>
      </w:r>
    </w:p>
    <w:p w14:paraId="5E172BD5" w14:textId="77777777" w:rsidR="00A839FE" w:rsidRPr="00A839FE" w:rsidRDefault="00A839FE" w:rsidP="00A839FE">
      <w:r w:rsidRPr="00A839FE">
        <w:pict w14:anchorId="6DDF27A3">
          <v:rect id="_x0000_i1095" style="width:0;height:1.5pt" o:hralign="center" o:hrstd="t" o:hr="t" fillcolor="#a0a0a0" stroked="f"/>
        </w:pict>
      </w:r>
    </w:p>
    <w:p w14:paraId="39F975D4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📈</w:t>
      </w:r>
      <w:r w:rsidRPr="00A839FE">
        <w:rPr>
          <w:b/>
          <w:bCs/>
        </w:rPr>
        <w:t xml:space="preserve"> 5. Visualizaciones clave</w:t>
      </w:r>
    </w:p>
    <w:p w14:paraId="322A0BA0" w14:textId="77777777" w:rsidR="00A839FE" w:rsidRPr="00A839FE" w:rsidRDefault="00A839FE" w:rsidP="00A839FE">
      <w:pPr>
        <w:numPr>
          <w:ilvl w:val="0"/>
          <w:numId w:val="4"/>
        </w:numPr>
      </w:pPr>
      <w:r w:rsidRPr="00A839FE">
        <w:rPr>
          <w:b/>
          <w:bCs/>
        </w:rPr>
        <w:t>Histograma de edad</w:t>
      </w:r>
      <w:r w:rsidRPr="00A839FE">
        <w:br/>
        <w:t xml:space="preserve">Distribución normal con ligera asimetría a la derecha, concentrada entre </w:t>
      </w:r>
      <w:r w:rsidRPr="00A839FE">
        <w:rPr>
          <w:b/>
          <w:bCs/>
        </w:rPr>
        <w:t>30 y 40 años</w:t>
      </w:r>
      <w:r w:rsidRPr="00A839FE">
        <w:t>.</w:t>
      </w:r>
    </w:p>
    <w:p w14:paraId="120CC927" w14:textId="77777777" w:rsidR="00A839FE" w:rsidRPr="00A839FE" w:rsidRDefault="00A839FE" w:rsidP="00A839FE">
      <w:pPr>
        <w:numPr>
          <w:ilvl w:val="0"/>
          <w:numId w:val="4"/>
        </w:numPr>
      </w:pPr>
      <w:proofErr w:type="spellStart"/>
      <w:r w:rsidRPr="00A839FE">
        <w:rPr>
          <w:b/>
          <w:bCs/>
        </w:rPr>
        <w:t>Boxplot</w:t>
      </w:r>
      <w:proofErr w:type="spellEnd"/>
      <w:r w:rsidRPr="00A839FE">
        <w:rPr>
          <w:b/>
          <w:bCs/>
        </w:rPr>
        <w:t xml:space="preserve"> de ingresos según suscripción</w:t>
      </w:r>
      <w:r w:rsidRPr="00A839FE">
        <w:br/>
        <w:t xml:space="preserve">La mediana de ingresos es similar para clientes que suscriben o no el producto, mostrando que </w:t>
      </w:r>
      <w:r w:rsidRPr="00A839FE">
        <w:rPr>
          <w:b/>
          <w:bCs/>
        </w:rPr>
        <w:t>el ingreso no es un factor determinante</w:t>
      </w:r>
      <w:r w:rsidRPr="00A839FE">
        <w:t xml:space="preserve"> por sí solo.</w:t>
      </w:r>
    </w:p>
    <w:p w14:paraId="0F8D9059" w14:textId="77777777" w:rsidR="00A839FE" w:rsidRPr="00A839FE" w:rsidRDefault="00A839FE" w:rsidP="00A839FE">
      <w:pPr>
        <w:numPr>
          <w:ilvl w:val="0"/>
          <w:numId w:val="4"/>
        </w:numPr>
      </w:pPr>
      <w:proofErr w:type="spellStart"/>
      <w:r w:rsidRPr="00A839FE">
        <w:rPr>
          <w:b/>
          <w:bCs/>
        </w:rPr>
        <w:t>Countplot</w:t>
      </w:r>
      <w:proofErr w:type="spellEnd"/>
      <w:r w:rsidRPr="00A839FE">
        <w:rPr>
          <w:b/>
          <w:bCs/>
        </w:rPr>
        <w:t xml:space="preserve"> de ocupación</w:t>
      </w:r>
      <w:r w:rsidRPr="00A839FE">
        <w:br/>
        <w:t xml:space="preserve">Refuerza que </w:t>
      </w:r>
      <w:r w:rsidRPr="00A839FE">
        <w:rPr>
          <w:i/>
          <w:iCs/>
        </w:rPr>
        <w:t>blue-collar</w:t>
      </w:r>
      <w:r w:rsidRPr="00A839FE">
        <w:t xml:space="preserve"> es la categoría dominante, pero la tasa de suscripción es mayor en </w:t>
      </w:r>
      <w:proofErr w:type="spellStart"/>
      <w:r w:rsidRPr="00A839FE">
        <w:rPr>
          <w:i/>
          <w:iCs/>
        </w:rPr>
        <w:t>management</w:t>
      </w:r>
      <w:proofErr w:type="spellEnd"/>
      <w:r w:rsidRPr="00A839FE">
        <w:t xml:space="preserve"> y </w:t>
      </w:r>
      <w:proofErr w:type="spellStart"/>
      <w:r w:rsidRPr="00A839FE">
        <w:rPr>
          <w:i/>
          <w:iCs/>
        </w:rPr>
        <w:t>admin</w:t>
      </w:r>
      <w:proofErr w:type="spellEnd"/>
      <w:r w:rsidRPr="00A839FE">
        <w:t>.</w:t>
      </w:r>
    </w:p>
    <w:p w14:paraId="44E75C21" w14:textId="77777777" w:rsidR="00A839FE" w:rsidRPr="00A839FE" w:rsidRDefault="00A839FE" w:rsidP="00A839FE">
      <w:pPr>
        <w:numPr>
          <w:ilvl w:val="0"/>
          <w:numId w:val="4"/>
        </w:numPr>
      </w:pPr>
      <w:proofErr w:type="spellStart"/>
      <w:r w:rsidRPr="00A839FE">
        <w:rPr>
          <w:b/>
          <w:bCs/>
        </w:rPr>
        <w:t>Heatmap</w:t>
      </w:r>
      <w:proofErr w:type="spellEnd"/>
      <w:r w:rsidRPr="00A839FE">
        <w:rPr>
          <w:b/>
          <w:bCs/>
        </w:rPr>
        <w:t xml:space="preserve"> de correlación</w:t>
      </w:r>
    </w:p>
    <w:p w14:paraId="7AC647DC" w14:textId="77777777" w:rsidR="00A839FE" w:rsidRPr="00A839FE" w:rsidRDefault="00A839FE" w:rsidP="00A839FE">
      <w:pPr>
        <w:numPr>
          <w:ilvl w:val="1"/>
          <w:numId w:val="4"/>
        </w:numPr>
      </w:pPr>
      <w:r w:rsidRPr="00A839FE">
        <w:t xml:space="preserve">Correlación positiva entre </w:t>
      </w:r>
      <w:r w:rsidRPr="00A839FE">
        <w:rPr>
          <w:b/>
          <w:bCs/>
        </w:rPr>
        <w:t>euribor3m</w:t>
      </w:r>
      <w:r w:rsidRPr="00A839FE">
        <w:t xml:space="preserve"> y suscripción.</w:t>
      </w:r>
    </w:p>
    <w:p w14:paraId="23BFB604" w14:textId="77777777" w:rsidR="00A839FE" w:rsidRPr="00A839FE" w:rsidRDefault="00A839FE" w:rsidP="00A839FE">
      <w:pPr>
        <w:numPr>
          <w:ilvl w:val="1"/>
          <w:numId w:val="4"/>
        </w:numPr>
      </w:pPr>
      <w:r w:rsidRPr="00A839FE">
        <w:rPr>
          <w:b/>
          <w:bCs/>
        </w:rPr>
        <w:t>Duración de llamada</w:t>
      </w:r>
      <w:r w:rsidRPr="00A839FE">
        <w:t xml:space="preserve"> correlaciona con suscripción (pero cuidado con esta variable ya que no es usable en predicción antes de llamar).</w:t>
      </w:r>
    </w:p>
    <w:p w14:paraId="0CB66AEF" w14:textId="77777777" w:rsidR="00A839FE" w:rsidRPr="00A839FE" w:rsidRDefault="00A839FE" w:rsidP="00A839FE">
      <w:pPr>
        <w:numPr>
          <w:ilvl w:val="0"/>
          <w:numId w:val="4"/>
        </w:numPr>
      </w:pPr>
      <w:r w:rsidRPr="00A839FE">
        <w:rPr>
          <w:b/>
          <w:bCs/>
        </w:rPr>
        <w:t>Distribución de la variable objetivo</w:t>
      </w:r>
      <w:r w:rsidRPr="00A839FE">
        <w:br/>
        <w:t xml:space="preserve">El </w:t>
      </w:r>
      <w:proofErr w:type="spellStart"/>
      <w:r w:rsidRPr="00A839FE">
        <w:t>dataset</w:t>
      </w:r>
      <w:proofErr w:type="spellEnd"/>
      <w:r w:rsidRPr="00A839FE">
        <w:t xml:space="preserve"> está desbalanceado con mayor proporción de </w:t>
      </w:r>
      <w:r w:rsidRPr="00A839FE">
        <w:rPr>
          <w:i/>
          <w:iCs/>
        </w:rPr>
        <w:t>no suscripción</w:t>
      </w:r>
      <w:r w:rsidRPr="00A839FE">
        <w:t>.</w:t>
      </w:r>
    </w:p>
    <w:p w14:paraId="4D30FE22" w14:textId="77777777" w:rsidR="00A839FE" w:rsidRPr="00A839FE" w:rsidRDefault="00A839FE" w:rsidP="00A839FE">
      <w:r w:rsidRPr="00A839FE">
        <w:pict w14:anchorId="25009C8A">
          <v:rect id="_x0000_i1096" style="width:0;height:1.5pt" o:hralign="center" o:hrstd="t" o:hr="t" fillcolor="#a0a0a0" stroked="f"/>
        </w:pict>
      </w:r>
    </w:p>
    <w:p w14:paraId="6B9237BD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💡</w:t>
      </w:r>
      <w:r w:rsidRPr="00A839FE">
        <w:rPr>
          <w:b/>
          <w:bCs/>
        </w:rPr>
        <w:t xml:space="preserve"> 6. </w:t>
      </w:r>
      <w:proofErr w:type="spellStart"/>
      <w:r w:rsidRPr="00A839FE">
        <w:rPr>
          <w:b/>
          <w:bCs/>
        </w:rPr>
        <w:t>Insights</w:t>
      </w:r>
      <w:proofErr w:type="spellEnd"/>
      <w:r w:rsidRPr="00A839FE">
        <w:rPr>
          <w:b/>
          <w:bCs/>
        </w:rPr>
        <w:t xml:space="preserve"> y conclusiones</w:t>
      </w:r>
    </w:p>
    <w:p w14:paraId="6371423F" w14:textId="77777777" w:rsidR="00A839FE" w:rsidRPr="00A839FE" w:rsidRDefault="00A839FE" w:rsidP="00A839FE">
      <w:r w:rsidRPr="00A839FE">
        <w:rPr>
          <w:rFonts w:ascii="Segoe UI Emoji" w:hAnsi="Segoe UI Emoji" w:cs="Segoe UI Emoji"/>
        </w:rPr>
        <w:t>✅</w:t>
      </w:r>
      <w:r w:rsidRPr="00A839FE">
        <w:t xml:space="preserve"> La duración de la llamada y la tasa </w:t>
      </w:r>
      <w:r w:rsidRPr="00A839FE">
        <w:rPr>
          <w:b/>
          <w:bCs/>
        </w:rPr>
        <w:t>euribor3m</w:t>
      </w:r>
      <w:r w:rsidRPr="00A839FE">
        <w:t xml:space="preserve"> son variables altamente asociadas a la suscripción.</w:t>
      </w:r>
      <w:r w:rsidRPr="00A839FE">
        <w:br/>
      </w:r>
      <w:r w:rsidRPr="00A839FE">
        <w:rPr>
          <w:rFonts w:ascii="Segoe UI Emoji" w:hAnsi="Segoe UI Emoji" w:cs="Segoe UI Emoji"/>
        </w:rPr>
        <w:t>✅</w:t>
      </w:r>
      <w:r w:rsidRPr="00A839FE">
        <w:t xml:space="preserve"> Clientes con resultado de campa</w:t>
      </w:r>
      <w:r w:rsidRPr="00A839FE">
        <w:rPr>
          <w:rFonts w:ascii="Aptos" w:hAnsi="Aptos" w:cs="Aptos"/>
        </w:rPr>
        <w:t>ñ</w:t>
      </w:r>
      <w:r w:rsidRPr="00A839FE">
        <w:t>as previas exitosas (</w:t>
      </w:r>
      <w:proofErr w:type="spellStart"/>
      <w:r w:rsidRPr="00A839FE">
        <w:rPr>
          <w:i/>
          <w:iCs/>
        </w:rPr>
        <w:t>poutcome</w:t>
      </w:r>
      <w:proofErr w:type="spellEnd"/>
      <w:r w:rsidRPr="00A839FE">
        <w:rPr>
          <w:i/>
          <w:iCs/>
        </w:rPr>
        <w:t xml:space="preserve"> = </w:t>
      </w:r>
      <w:proofErr w:type="spellStart"/>
      <w:r w:rsidRPr="00A839FE">
        <w:rPr>
          <w:i/>
          <w:iCs/>
        </w:rPr>
        <w:t>success</w:t>
      </w:r>
      <w:proofErr w:type="spellEnd"/>
      <w:r w:rsidRPr="00A839FE">
        <w:t>) presentan mayor probabilidad de suscribirse nuevamente.</w:t>
      </w:r>
      <w:r w:rsidRPr="00A839FE">
        <w:br/>
      </w:r>
      <w:r w:rsidRPr="00A839FE">
        <w:rPr>
          <w:rFonts w:ascii="Segoe UI Emoji" w:hAnsi="Segoe UI Emoji" w:cs="Segoe UI Emoji"/>
        </w:rPr>
        <w:t>✅</w:t>
      </w:r>
      <w:r w:rsidRPr="00A839FE">
        <w:t xml:space="preserve"> El ingreso anual no muestra diferencias significativas entre los que suscriben y los que no.</w:t>
      </w:r>
      <w:r w:rsidRPr="00A839FE">
        <w:br/>
      </w:r>
      <w:r w:rsidRPr="00A839FE">
        <w:rPr>
          <w:rFonts w:ascii="Segoe UI Emoji" w:hAnsi="Segoe UI Emoji" w:cs="Segoe UI Emoji"/>
        </w:rPr>
        <w:t>✅</w:t>
      </w:r>
      <w:r w:rsidRPr="00A839FE">
        <w:t xml:space="preserve"> Las profesiones </w:t>
      </w:r>
      <w:proofErr w:type="spellStart"/>
      <w:r w:rsidRPr="00A839FE">
        <w:rPr>
          <w:i/>
          <w:iCs/>
        </w:rPr>
        <w:t>management</w:t>
      </w:r>
      <w:proofErr w:type="spellEnd"/>
      <w:r w:rsidRPr="00A839FE">
        <w:t xml:space="preserve"> y </w:t>
      </w:r>
      <w:proofErr w:type="spellStart"/>
      <w:r w:rsidRPr="00A839FE">
        <w:rPr>
          <w:i/>
          <w:iCs/>
        </w:rPr>
        <w:t>admin</w:t>
      </w:r>
      <w:proofErr w:type="spellEnd"/>
      <w:r w:rsidRPr="00A839FE">
        <w:t xml:space="preserve"> tienen mayor tasa de conversión comparado con otras.</w:t>
      </w:r>
    </w:p>
    <w:p w14:paraId="0B075D02" w14:textId="77777777" w:rsidR="00A839FE" w:rsidRPr="00A839FE" w:rsidRDefault="00A839FE" w:rsidP="00A839FE">
      <w:r w:rsidRPr="00A839FE">
        <w:pict w14:anchorId="23822B95">
          <v:rect id="_x0000_i1097" style="width:0;height:1.5pt" o:hralign="center" o:hrstd="t" o:hr="t" fillcolor="#a0a0a0" stroked="f"/>
        </w:pict>
      </w:r>
    </w:p>
    <w:p w14:paraId="3487BB57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lastRenderedPageBreak/>
        <w:t>🚀</w:t>
      </w:r>
      <w:r w:rsidRPr="00A839FE">
        <w:rPr>
          <w:b/>
          <w:bCs/>
        </w:rPr>
        <w:t xml:space="preserve"> 7. Recomendaciones estratégicas</w:t>
      </w:r>
    </w:p>
    <w:p w14:paraId="562AD97D" w14:textId="77777777" w:rsidR="00A839FE" w:rsidRPr="00A839FE" w:rsidRDefault="00A839FE" w:rsidP="00A839FE">
      <w:r w:rsidRPr="00A839FE">
        <w:rPr>
          <w:rFonts w:ascii="Segoe UI Emoji" w:hAnsi="Segoe UI Emoji" w:cs="Segoe UI Emoji"/>
        </w:rPr>
        <w:t>🔹</w:t>
      </w:r>
      <w:r w:rsidRPr="00A839FE">
        <w:t xml:space="preserve"> </w:t>
      </w:r>
      <w:r w:rsidRPr="00A839FE">
        <w:rPr>
          <w:b/>
          <w:bCs/>
        </w:rPr>
        <w:t>Segmentación dirigida</w:t>
      </w:r>
      <w:r w:rsidRPr="00A839FE">
        <w:t>: enfocar campañas en ocupaciones con mayor tasa de conversión.</w:t>
      </w:r>
      <w:r w:rsidRPr="00A839FE">
        <w:br/>
      </w:r>
      <w:r w:rsidRPr="00A839FE">
        <w:rPr>
          <w:rFonts w:ascii="Segoe UI Emoji" w:hAnsi="Segoe UI Emoji" w:cs="Segoe UI Emoji"/>
        </w:rPr>
        <w:t>🔹</w:t>
      </w:r>
      <w:r w:rsidRPr="00A839FE">
        <w:t xml:space="preserve"> </w:t>
      </w:r>
      <w:r w:rsidRPr="00A839FE">
        <w:rPr>
          <w:b/>
          <w:bCs/>
        </w:rPr>
        <w:t>Optimización de contactos</w:t>
      </w:r>
      <w:r w:rsidRPr="00A839FE">
        <w:t>: priorizar a clientes con resultados positivos en campañas previas.</w:t>
      </w:r>
      <w:r w:rsidRPr="00A839FE">
        <w:br/>
      </w:r>
      <w:r w:rsidRPr="00A839FE">
        <w:rPr>
          <w:rFonts w:ascii="Segoe UI Emoji" w:hAnsi="Segoe UI Emoji" w:cs="Segoe UI Emoji"/>
        </w:rPr>
        <w:t>🔹</w:t>
      </w:r>
      <w:r w:rsidRPr="00A839FE">
        <w:t xml:space="preserve"> </w:t>
      </w:r>
      <w:r w:rsidRPr="00A839FE">
        <w:rPr>
          <w:b/>
          <w:bCs/>
        </w:rPr>
        <w:t>Modelado predictivo</w:t>
      </w:r>
      <w:r w:rsidRPr="00A839FE">
        <w:t>: implementar modelos de clasificación (</w:t>
      </w:r>
      <w:proofErr w:type="spellStart"/>
      <w:r w:rsidRPr="00A839FE">
        <w:t>Logistic</w:t>
      </w:r>
      <w:proofErr w:type="spellEnd"/>
      <w:r w:rsidRPr="00A839FE">
        <w:t xml:space="preserve"> </w:t>
      </w:r>
      <w:proofErr w:type="spellStart"/>
      <w:r w:rsidRPr="00A839FE">
        <w:t>Regression</w:t>
      </w:r>
      <w:proofErr w:type="spellEnd"/>
      <w:r w:rsidRPr="00A839FE">
        <w:t xml:space="preserve">, </w:t>
      </w:r>
      <w:proofErr w:type="spellStart"/>
      <w:r w:rsidRPr="00A839FE">
        <w:t>Random</w:t>
      </w:r>
      <w:proofErr w:type="spellEnd"/>
      <w:r w:rsidRPr="00A839FE">
        <w:t xml:space="preserve"> Forest) para predecir suscripción y optimizar recursos.</w:t>
      </w:r>
      <w:r w:rsidRPr="00A839FE">
        <w:br/>
      </w:r>
      <w:r w:rsidRPr="00A839FE">
        <w:rPr>
          <w:rFonts w:ascii="Segoe UI Emoji" w:hAnsi="Segoe UI Emoji" w:cs="Segoe UI Emoji"/>
        </w:rPr>
        <w:t>🔹</w:t>
      </w:r>
      <w:r w:rsidRPr="00A839FE">
        <w:t xml:space="preserve"> </w:t>
      </w:r>
      <w:proofErr w:type="spellStart"/>
      <w:r w:rsidRPr="00A839FE">
        <w:rPr>
          <w:b/>
          <w:bCs/>
        </w:rPr>
        <w:t>Dashboard</w:t>
      </w:r>
      <w:proofErr w:type="spellEnd"/>
      <w:r w:rsidRPr="00A839FE">
        <w:rPr>
          <w:b/>
          <w:bCs/>
        </w:rPr>
        <w:t xml:space="preserve"> ejecutivo</w:t>
      </w:r>
      <w:r w:rsidRPr="00A839FE">
        <w:t xml:space="preserve">: crear visualizaciones dinámicas en </w:t>
      </w:r>
      <w:proofErr w:type="spellStart"/>
      <w:r w:rsidRPr="00A839FE">
        <w:t>Power</w:t>
      </w:r>
      <w:proofErr w:type="spellEnd"/>
      <w:r w:rsidRPr="00A839FE">
        <w:t xml:space="preserve"> BI o </w:t>
      </w:r>
      <w:proofErr w:type="spellStart"/>
      <w:r w:rsidRPr="00A839FE">
        <w:t>Tableau</w:t>
      </w:r>
      <w:proofErr w:type="spellEnd"/>
      <w:r w:rsidRPr="00A839FE">
        <w:t xml:space="preserve"> para seguimiento mensual.</w:t>
      </w:r>
    </w:p>
    <w:p w14:paraId="44E664EE" w14:textId="77777777" w:rsidR="00A839FE" w:rsidRPr="00A839FE" w:rsidRDefault="00A839FE" w:rsidP="00A839FE">
      <w:r w:rsidRPr="00A839FE">
        <w:pict w14:anchorId="53CEB79D">
          <v:rect id="_x0000_i1119" style="width:0;height:1.5pt" o:hralign="center" o:hrstd="t" o:hr="t" fillcolor="#a0a0a0" stroked="f"/>
        </w:pict>
      </w:r>
    </w:p>
    <w:p w14:paraId="1B6C876C" w14:textId="77777777" w:rsidR="00A839FE" w:rsidRPr="00A839FE" w:rsidRDefault="00A839FE" w:rsidP="00A839FE">
      <w:pPr>
        <w:rPr>
          <w:b/>
          <w:bCs/>
        </w:rPr>
      </w:pPr>
      <w:r w:rsidRPr="00A839FE">
        <w:rPr>
          <w:rFonts w:ascii="Segoe UI Emoji" w:hAnsi="Segoe UI Emoji" w:cs="Segoe UI Emoji"/>
          <w:b/>
          <w:bCs/>
        </w:rPr>
        <w:t>👤</w:t>
      </w:r>
      <w:r w:rsidRPr="00A839FE">
        <w:rPr>
          <w:b/>
          <w:bCs/>
        </w:rPr>
        <w:t xml:space="preserve"> Autor</w:t>
      </w:r>
    </w:p>
    <w:p w14:paraId="17B21B5B" w14:textId="738311BD" w:rsidR="00DE6FDF" w:rsidRDefault="00A839FE" w:rsidP="00A839FE">
      <w:pPr>
        <w:numPr>
          <w:ilvl w:val="0"/>
          <w:numId w:val="6"/>
        </w:numPr>
      </w:pPr>
      <w:r w:rsidRPr="00A839FE">
        <w:rPr>
          <w:b/>
          <w:bCs/>
        </w:rPr>
        <w:t>Nombre:</w:t>
      </w:r>
      <w:r w:rsidRPr="00A839FE">
        <w:t xml:space="preserve"> </w:t>
      </w:r>
      <w:r>
        <w:t>Aida Herrero de Diego</w:t>
      </w:r>
    </w:p>
    <w:sectPr w:rsidR="00DE6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C5B77"/>
    <w:multiLevelType w:val="multilevel"/>
    <w:tmpl w:val="5234E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B15EB"/>
    <w:multiLevelType w:val="multilevel"/>
    <w:tmpl w:val="33080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94CDD"/>
    <w:multiLevelType w:val="multilevel"/>
    <w:tmpl w:val="EBC6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F1537"/>
    <w:multiLevelType w:val="multilevel"/>
    <w:tmpl w:val="44C6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6258D"/>
    <w:multiLevelType w:val="multilevel"/>
    <w:tmpl w:val="8B7ED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04758"/>
    <w:multiLevelType w:val="multilevel"/>
    <w:tmpl w:val="7A6E2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40349"/>
    <w:multiLevelType w:val="multilevel"/>
    <w:tmpl w:val="85E07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167900">
    <w:abstractNumId w:val="2"/>
  </w:num>
  <w:num w:numId="2" w16cid:durableId="1137189312">
    <w:abstractNumId w:val="0"/>
  </w:num>
  <w:num w:numId="3" w16cid:durableId="1231036233">
    <w:abstractNumId w:val="1"/>
  </w:num>
  <w:num w:numId="4" w16cid:durableId="1935748487">
    <w:abstractNumId w:val="5"/>
  </w:num>
  <w:num w:numId="5" w16cid:durableId="936643887">
    <w:abstractNumId w:val="3"/>
  </w:num>
  <w:num w:numId="6" w16cid:durableId="825585453">
    <w:abstractNumId w:val="6"/>
  </w:num>
  <w:num w:numId="7" w16cid:durableId="185757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FE"/>
    <w:rsid w:val="002933DD"/>
    <w:rsid w:val="00A019AC"/>
    <w:rsid w:val="00A839FE"/>
    <w:rsid w:val="00DE6FDF"/>
    <w:rsid w:val="00F9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CC45"/>
  <w15:chartTrackingRefBased/>
  <w15:docId w15:val="{80D7D8E2-3694-499C-8DC6-5886464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3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3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3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3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3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3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3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3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3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39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39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39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39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39F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39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39F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39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39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3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3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3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3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3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39F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39F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39F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39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39F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39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22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0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542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 Herrero</dc:creator>
  <cp:keywords/>
  <dc:description/>
  <cp:lastModifiedBy>Aida Herrero</cp:lastModifiedBy>
  <cp:revision>1</cp:revision>
  <dcterms:created xsi:type="dcterms:W3CDTF">2025-07-18T07:15:00Z</dcterms:created>
  <dcterms:modified xsi:type="dcterms:W3CDTF">2025-07-18T07:18:00Z</dcterms:modified>
</cp:coreProperties>
</file>