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.0400390625" w:right="315.701904296875" w:hanging="1.0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Assignment: Event Management System - CRUD and Optimized Queries with Tailwind CSS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85791015625" w:line="264.3717384338379" w:lineRule="auto"/>
        <w:ind w:left="11.00006103515625" w:right="173.11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fully functional Event Management System that demonstrates your understanding of Django's ORM, optimized query techniques, and responsive front-end design using Tailwind CSS.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28930664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17.3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Data Models (15 Marks)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851806640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the following models: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81.2495422363281" w:lineRule="auto"/>
        <w:ind w:left="379.1400146484375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(ForeignKey)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ManyToMany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78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682861328125" w:line="240" w:lineRule="auto"/>
        <w:ind w:left="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CRUD Operations (10 Marks)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55712890625" w:line="303.2139587402344" w:lineRule="auto"/>
        <w:ind w:left="740.4600524902344" w:right="566.4996337890625" w:hanging="361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 for all models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Participant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Ensure proper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forms to prevent invalid data submission.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104736328125" w:line="240" w:lineRule="auto"/>
        <w:ind w:left="8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Optimized Queries (10 Marks)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551025390625" w:line="303.213415145874" w:lineRule="auto"/>
        <w:ind w:left="379.1400146484375" w:right="1064.4744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select_related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fetch the category of an event while listing events. ●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prefetch_related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fetch participants for events.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79.1400146484375" w:right="40.0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 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calculate the total number of participants across all events. ● Add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events based on: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Their category.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A specific date range.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UI with Tailwind CSS (35 Marks)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426025390625" w:line="240" w:lineRule="auto"/>
        <w:ind w:left="3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4.1 Responsive and User-Friendly Interface (15 Marks)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3764648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 intuitive and responsive interface for: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Listing all events, including: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Their categories and participant counts.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79.1400146484375" w:right="691.1297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Viewing detailed information for each event, including all associated participants. ● Adding and updating events, participants, and categories through forms.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84716796875" w:line="240" w:lineRule="auto"/>
        <w:ind w:left="3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 Navigation and Styling (5 Marks)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376464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Ensure consistent styling across all pages.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519.9423980712891" w:lineRule="auto"/>
        <w:ind w:left="3.800048828125" w:right="1485.3802490234375" w:firstLine="375.3399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a navigation bar with links to different sections of the application.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 Organizer Dashboard (15 Marks)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8342285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Organizer 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displays the following: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0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 Grid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Total number of participants.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Total number of events.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Number of upcoming events.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Number of past events.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Today’s Events Listing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1035.75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Below the stats grid, show a list of events scheduled for today.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1028.73901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Clicking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Upcoming 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Events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1226.82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dynamically updates the data displayed below the stats grid.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104736328125" w:line="240" w:lineRule="auto"/>
        <w:ind w:left="9.6800231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Search Features (10 Marks)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851806640625" w:line="264.3717384338379" w:lineRule="auto"/>
        <w:ind w:left="379.1400146484375" w:right="2032.41027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search functionality to find events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request.GET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capture the search text.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Query the database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icontains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2042236328125" w:line="240" w:lineRule="auto"/>
        <w:ind w:left="12.4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Grading Breakdown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15 Marks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 Marks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 Marks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with Tailwind 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35 Marks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 Marks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63061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Additional Notes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8330078125" w:line="264.3710231781006" w:lineRule="auto"/>
        <w:ind w:left="379.1400146484375" w:right="484.641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Ensure the system is well-structured and follows Django’s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MVT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● Use Tailwind CSS classes to create a responsive and visually appealing UI. ● Test optimized queries using Django’s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Toolbar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highlight query efficiency. ● Ensure all forms and views are fully functional and user-friendly.</w:t>
      </w:r>
    </w:p>
    <w:sectPr>
      <w:pgSz w:h="15840" w:w="12240" w:orient="portrait"/>
      <w:pgMar w:bottom="1829.84619140625" w:top="1426.357421875" w:left="1440" w:right="1539.23461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