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9538D" w14:textId="126AFF62" w:rsidR="006A06EA" w:rsidRDefault="7B9C0539" w:rsidP="006A06EA">
      <w:pPr>
        <w:pStyle w:val="Ttulo1"/>
        <w:spacing w:before="0" w:after="0"/>
        <w:rPr>
          <w:sz w:val="32"/>
          <w:szCs w:val="32"/>
        </w:rPr>
      </w:pPr>
      <w:bookmarkStart w:id="0" w:name="_Toc364719077"/>
      <w:r w:rsidRPr="006B5B42">
        <w:rPr>
          <w:sz w:val="32"/>
          <w:szCs w:val="32"/>
        </w:rPr>
        <w:t xml:space="preserve"> </w:t>
      </w:r>
      <w:bookmarkStart w:id="1" w:name="_Hlk231158656"/>
      <w:r w:rsidR="3F10C9B4" w:rsidRPr="4A3060B5">
        <w:rPr>
          <w:sz w:val="32"/>
          <w:szCs w:val="32"/>
        </w:rPr>
        <w:t>SIGPA: Sistema Integral de Gestión de Prácticas Académicas para Programas de Licenciatura</w:t>
      </w:r>
      <w:bookmarkEnd w:id="0"/>
      <w:bookmarkEnd w:id="1"/>
      <w:r w:rsidR="00910A07" w:rsidRPr="4A3060B5">
        <w:rPr>
          <w:sz w:val="32"/>
          <w:szCs w:val="32"/>
        </w:rPr>
        <w:footnoteReference w:id="1"/>
      </w:r>
      <w:r w:rsidR="6AE4348F" w:rsidRPr="4A3060B5">
        <w:rPr>
          <w:sz w:val="32"/>
          <w:szCs w:val="32"/>
        </w:rPr>
        <w:t xml:space="preserve">  </w:t>
      </w:r>
    </w:p>
    <w:p w14:paraId="359709C9" w14:textId="77777777" w:rsidR="00A81CB2" w:rsidRPr="00A81CB2" w:rsidRDefault="00A81CB2" w:rsidP="00A81CB2">
      <w:pPr>
        <w:pStyle w:val="Textoindependiente"/>
        <w:rPr>
          <w:lang w:eastAsia="ar-SA"/>
        </w:rPr>
      </w:pPr>
      <w:r w:rsidRPr="006B5B42">
        <w:rPr>
          <w:noProof/>
          <w:sz w:val="32"/>
          <w:szCs w:val="36"/>
          <w:lang w:eastAsia="es-CO"/>
        </w:rPr>
        <mc:AlternateContent>
          <mc:Choice Requires="wps">
            <w:drawing>
              <wp:anchor distT="0" distB="0" distL="114300" distR="114300" simplePos="0" relativeHeight="251658240" behindDoc="0" locked="0" layoutInCell="1" allowOverlap="1" wp14:anchorId="5F196B10" wp14:editId="6D2D2A30">
                <wp:simplePos x="0" y="0"/>
                <wp:positionH relativeFrom="column">
                  <wp:posOffset>4446</wp:posOffset>
                </wp:positionH>
                <wp:positionV relativeFrom="paragraph">
                  <wp:posOffset>119380</wp:posOffset>
                </wp:positionV>
                <wp:extent cx="5962650" cy="0"/>
                <wp:effectExtent l="0" t="0" r="19050" b="19050"/>
                <wp:wrapNone/>
                <wp:docPr id="1" name="Conector recto 1"/>
                <wp:cNvGraphicFramePr/>
                <a:graphic xmlns:a="http://schemas.openxmlformats.org/drawingml/2006/main">
                  <a:graphicData uri="http://schemas.microsoft.com/office/word/2010/wordprocessingShape">
                    <wps:wsp>
                      <wps:cNvCnPr/>
                      <wps:spPr>
                        <a:xfrm>
                          <a:off x="0" y="0"/>
                          <a:ext cx="59626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87F02DF">
              <v:line id="Conector recto 1"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1.5pt" from=".35pt,9.4pt" to="469.85pt,9.4pt" w14:anchorId="1D41C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"/>
            </w:pict>
          </mc:Fallback>
        </mc:AlternateContent>
      </w:r>
    </w:p>
    <w:p w14:paraId="7E5F3B62" w14:textId="1D5204C7" w:rsidR="00F12D87" w:rsidRDefault="36C00AAA" w:rsidP="006A06EA">
      <w:pPr>
        <w:pStyle w:val="Ttulo1"/>
        <w:spacing w:before="0" w:after="0"/>
        <w:rPr>
          <w:sz w:val="32"/>
          <w:szCs w:val="32"/>
        </w:rPr>
      </w:pPr>
      <w:r w:rsidRPr="4A3060B5">
        <w:rPr>
          <w:sz w:val="32"/>
          <w:szCs w:val="32"/>
        </w:rPr>
        <w:t xml:space="preserve">SIGPA: Comprehensive Academic Practice Management System for Teacher Education </w:t>
      </w:r>
      <w:r w:rsidR="457C36A4" w:rsidRPr="4A3060B5">
        <w:rPr>
          <w:sz w:val="32"/>
          <w:szCs w:val="32"/>
        </w:rPr>
        <w:t>Programs</w:t>
      </w:r>
    </w:p>
    <w:p w14:paraId="267616DD" w14:textId="77777777" w:rsidR="00D0432B" w:rsidRPr="00D0432B" w:rsidRDefault="00D0432B" w:rsidP="00D0432B">
      <w:pPr>
        <w:pStyle w:val="Textoindependiente"/>
        <w:rPr>
          <w:lang w:eastAsia="ar-SA"/>
        </w:rPr>
      </w:pPr>
    </w:p>
    <w:p w14:paraId="1B57E44B" w14:textId="07F8F41E" w:rsidR="00F12D87" w:rsidRPr="008A4B35" w:rsidRDefault="21F0C14C" w:rsidP="4A3060B5">
      <w:pPr>
        <w:spacing w:after="0" w:line="240" w:lineRule="auto"/>
        <w:jc w:val="center"/>
        <w:rPr>
          <w:rFonts w:cs="Times New Roman"/>
        </w:rPr>
      </w:pPr>
      <w:bookmarkStart w:id="2" w:name="_Hlk231158714"/>
      <w:r w:rsidRPr="4A3060B5">
        <w:rPr>
          <w:rFonts w:cs="Times New Roman"/>
        </w:rPr>
        <w:t>Alonso Andrés Henao Roa</w:t>
      </w:r>
      <w:r w:rsidR="00010FA7" w:rsidRPr="4A3060B5">
        <w:rPr>
          <w:rFonts w:cs="Times New Roman"/>
        </w:rPr>
        <w:footnoteReference w:id="2"/>
      </w:r>
      <w:r w:rsidR="00F12D87" w:rsidRPr="4A3060B5">
        <w:rPr>
          <w:rFonts w:cs="Times New Roman"/>
        </w:rPr>
        <w:t xml:space="preserve">, </w:t>
      </w:r>
      <w:r w:rsidR="2B3E0E7F" w:rsidRPr="4A3060B5">
        <w:rPr>
          <w:rFonts w:cs="Times New Roman"/>
        </w:rPr>
        <w:t xml:space="preserve">Juan Felipe </w:t>
      </w:r>
      <w:r w:rsidR="23849C52" w:rsidRPr="4A3060B5">
        <w:rPr>
          <w:rFonts w:cs="Times New Roman"/>
        </w:rPr>
        <w:t>Gutiérrez</w:t>
      </w:r>
      <w:r w:rsidR="2B3E0E7F" w:rsidRPr="4A3060B5">
        <w:rPr>
          <w:rFonts w:cs="Times New Roman"/>
        </w:rPr>
        <w:t xml:space="preserve"> Galvis, Jorge Enrique Saldaña Gómez</w:t>
      </w:r>
      <w:r w:rsidR="00010FA7" w:rsidRPr="4A3060B5">
        <w:rPr>
          <w:rFonts w:cs="Times New Roman"/>
        </w:rPr>
        <w:footnoteReference w:id="3"/>
      </w:r>
      <w:bookmarkEnd w:id="2"/>
    </w:p>
    <w:p w14:paraId="15DDDA14" w14:textId="77777777" w:rsidR="00EB53FD" w:rsidRPr="008A4B35" w:rsidRDefault="00EB53FD" w:rsidP="4A3060B5">
      <w:pPr>
        <w:spacing w:before="30" w:after="30"/>
        <w:jc w:val="right"/>
        <w:rPr>
          <w:rFonts w:cs="Times New Roman"/>
        </w:rPr>
      </w:pPr>
    </w:p>
    <w:p w14:paraId="7B03FA05" w14:textId="41109619" w:rsidR="00EB53FD" w:rsidRPr="008A4B35" w:rsidRDefault="00EB53FD" w:rsidP="4A3060B5">
      <w:pPr>
        <w:spacing w:after="0"/>
        <w:jc w:val="center"/>
        <w:rPr>
          <w:rFonts w:cs="Times New Roman"/>
        </w:rPr>
      </w:pPr>
      <w:r w:rsidRPr="4A3060B5">
        <w:rPr>
          <w:rFonts w:cs="Times New Roman"/>
        </w:rPr>
        <w:t xml:space="preserve">Artículo recibido en </w:t>
      </w:r>
      <w:r w:rsidR="00887E5D">
        <w:rPr>
          <w:rFonts w:cs="Times New Roman"/>
        </w:rPr>
        <w:t>mayo</w:t>
      </w:r>
      <w:r w:rsidRPr="4A3060B5">
        <w:rPr>
          <w:rFonts w:cs="Times New Roman"/>
        </w:rPr>
        <w:t xml:space="preserve"> </w:t>
      </w:r>
      <w:r w:rsidR="00887E5D">
        <w:rPr>
          <w:rFonts w:cs="Times New Roman"/>
        </w:rPr>
        <w:t>3</w:t>
      </w:r>
      <w:r w:rsidR="296141A0" w:rsidRPr="4A3060B5">
        <w:rPr>
          <w:rFonts w:cs="Times New Roman"/>
        </w:rPr>
        <w:t>1</w:t>
      </w:r>
      <w:r w:rsidRPr="4A3060B5">
        <w:rPr>
          <w:rFonts w:cs="Times New Roman"/>
        </w:rPr>
        <w:t xml:space="preserve"> de </w:t>
      </w:r>
      <w:r w:rsidR="39BFD48D" w:rsidRPr="4A3060B5">
        <w:rPr>
          <w:rFonts w:cs="Times New Roman"/>
        </w:rPr>
        <w:t>2026</w:t>
      </w:r>
      <w:r w:rsidRPr="4A3060B5">
        <w:rPr>
          <w:rFonts w:cs="Times New Roman"/>
        </w:rPr>
        <w:t xml:space="preserve">; artículo aceptado en </w:t>
      </w:r>
      <w:r w:rsidR="00887E5D">
        <w:rPr>
          <w:rFonts w:cs="Times New Roman"/>
        </w:rPr>
        <w:t>mayo</w:t>
      </w:r>
      <w:r w:rsidRPr="4A3060B5">
        <w:rPr>
          <w:rFonts w:cs="Times New Roman"/>
        </w:rPr>
        <w:t xml:space="preserve"> </w:t>
      </w:r>
      <w:r w:rsidR="00887E5D">
        <w:rPr>
          <w:rFonts w:cs="Times New Roman"/>
        </w:rPr>
        <w:t>3</w:t>
      </w:r>
      <w:r w:rsidR="7834D66C" w:rsidRPr="4A3060B5">
        <w:rPr>
          <w:rFonts w:cs="Times New Roman"/>
        </w:rPr>
        <w:t>1</w:t>
      </w:r>
      <w:r w:rsidRPr="4A3060B5">
        <w:rPr>
          <w:rFonts w:cs="Times New Roman"/>
        </w:rPr>
        <w:t xml:space="preserve"> de </w:t>
      </w:r>
      <w:r w:rsidR="2B9F4DF3" w:rsidRPr="4A3060B5">
        <w:rPr>
          <w:rFonts w:cs="Times New Roman"/>
        </w:rPr>
        <w:t>2026</w:t>
      </w:r>
    </w:p>
    <w:p w14:paraId="629B79F7" w14:textId="77777777" w:rsidR="0061254F" w:rsidRPr="008A4B35" w:rsidRDefault="0061254F" w:rsidP="4A3060B5">
      <w:pPr>
        <w:spacing w:before="30" w:after="30"/>
        <w:jc w:val="center"/>
        <w:rPr>
          <w:rFonts w:cs="Times New Roman"/>
        </w:rPr>
      </w:pPr>
    </w:p>
    <w:p w14:paraId="01A2E528" w14:textId="72594451" w:rsidR="00AD2D92" w:rsidRPr="008A4B35" w:rsidRDefault="008A4B35" w:rsidP="003A198E">
      <w:pPr>
        <w:spacing w:after="0"/>
        <w:ind w:firstLine="0"/>
        <w:rPr>
          <w:rFonts w:cs="Times New Roman"/>
          <w:sz w:val="16"/>
          <w:szCs w:val="16"/>
        </w:rPr>
      </w:pPr>
      <w:r w:rsidRPr="4A3060B5">
        <w:rPr>
          <w:rFonts w:cs="Times New Roman"/>
          <w:sz w:val="16"/>
          <w:szCs w:val="16"/>
        </w:rPr>
        <w:t>Este artículo pu</w:t>
      </w:r>
      <w:r w:rsidR="00DB087A" w:rsidRPr="4A3060B5">
        <w:rPr>
          <w:rFonts w:cs="Times New Roman"/>
          <w:sz w:val="16"/>
          <w:szCs w:val="16"/>
        </w:rPr>
        <w:t>ede compartirse bajo la</w:t>
      </w:r>
      <w:r w:rsidRPr="4A3060B5">
        <w:rPr>
          <w:rFonts w:cs="Times New Roman"/>
          <w:sz w:val="16"/>
          <w:szCs w:val="16"/>
        </w:rPr>
        <w:t xml:space="preserve"> </w:t>
      </w:r>
      <w:hyperlink r:id="rId8">
        <w:r w:rsidRPr="4A3060B5">
          <w:rPr>
            <w:rStyle w:val="Hipervnculo"/>
            <w:color w:val="000000" w:themeColor="text1"/>
            <w:sz w:val="16"/>
            <w:szCs w:val="16"/>
          </w:rPr>
          <w:t xml:space="preserve">Licencia Creative Commons Atribución-NoComercial-CompartirIgual </w:t>
        </w:r>
        <w:r w:rsidR="007B5DE6" w:rsidRPr="4A3060B5">
          <w:rPr>
            <w:rStyle w:val="Hipervnculo"/>
            <w:color w:val="000000" w:themeColor="text1"/>
            <w:sz w:val="16"/>
            <w:szCs w:val="16"/>
          </w:rPr>
          <w:t>4</w:t>
        </w:r>
        <w:r w:rsidRPr="4A3060B5">
          <w:rPr>
            <w:rStyle w:val="Hipervnculo"/>
            <w:color w:val="000000" w:themeColor="text1"/>
            <w:sz w:val="16"/>
            <w:szCs w:val="16"/>
          </w:rPr>
          <w:t xml:space="preserve">.0 </w:t>
        </w:r>
        <w:r w:rsidR="007B5DE6" w:rsidRPr="4A3060B5">
          <w:rPr>
            <w:rStyle w:val="Hipervnculo"/>
            <w:color w:val="000000" w:themeColor="text1"/>
            <w:sz w:val="16"/>
            <w:szCs w:val="16"/>
          </w:rPr>
          <w:t>Internacional</w:t>
        </w:r>
      </w:hyperlink>
      <w:r w:rsidRPr="4A3060B5">
        <w:rPr>
          <w:rFonts w:cs="Times New Roman"/>
        </w:rPr>
        <w:t xml:space="preserve"> </w:t>
      </w:r>
      <w:r w:rsidRPr="4A3060B5">
        <w:rPr>
          <w:rFonts w:cs="Times New Roman"/>
          <w:sz w:val="16"/>
          <w:szCs w:val="16"/>
        </w:rPr>
        <w:t xml:space="preserve">y se referencia usando el siguiente formato: </w:t>
      </w:r>
      <w:r w:rsidRPr="4A3060B5">
        <w:rPr>
          <w:rStyle w:val="Referenciasutil"/>
          <w:rFonts w:cs="Times New Roman"/>
          <w:color w:val="auto"/>
          <w:sz w:val="16"/>
          <w:szCs w:val="16"/>
        </w:rPr>
        <w:t xml:space="preserve">Apellido, A. A., Apellido, B. B. &amp; Apellido, C. C. </w:t>
      </w:r>
      <w:r w:rsidR="0061254F" w:rsidRPr="4A3060B5">
        <w:rPr>
          <w:rFonts w:cs="Times New Roman"/>
          <w:sz w:val="16"/>
          <w:szCs w:val="16"/>
        </w:rPr>
        <w:t>(</w:t>
      </w:r>
      <w:r w:rsidR="00010FA7" w:rsidRPr="4A3060B5">
        <w:rPr>
          <w:rFonts w:cs="Times New Roman"/>
          <w:sz w:val="16"/>
          <w:szCs w:val="16"/>
        </w:rPr>
        <w:t>año</w:t>
      </w:r>
      <w:r w:rsidR="0061254F" w:rsidRPr="4A3060B5">
        <w:rPr>
          <w:rFonts w:cs="Times New Roman"/>
          <w:sz w:val="16"/>
          <w:szCs w:val="16"/>
        </w:rPr>
        <w:t>).</w:t>
      </w:r>
      <w:r w:rsidR="00345B21" w:rsidRPr="4A3060B5">
        <w:rPr>
          <w:sz w:val="16"/>
          <w:szCs w:val="16"/>
        </w:rPr>
        <w:t xml:space="preserve"> </w:t>
      </w:r>
      <w:r w:rsidR="00DA6694" w:rsidRPr="4A3060B5">
        <w:rPr>
          <w:sz w:val="16"/>
          <w:szCs w:val="16"/>
        </w:rPr>
        <w:t>Título del artículo</w:t>
      </w:r>
      <w:r w:rsidR="00345B21" w:rsidRPr="4A3060B5">
        <w:rPr>
          <w:sz w:val="16"/>
          <w:szCs w:val="16"/>
        </w:rPr>
        <w:t>.</w:t>
      </w:r>
      <w:r w:rsidR="0061254F" w:rsidRPr="4A3060B5">
        <w:rPr>
          <w:rFonts w:cs="Times New Roman"/>
          <w:sz w:val="16"/>
          <w:szCs w:val="16"/>
        </w:rPr>
        <w:t xml:space="preserve"> </w:t>
      </w:r>
      <w:r w:rsidR="00CF37B7" w:rsidRPr="4A3060B5">
        <w:rPr>
          <w:rFonts w:cs="Times New Roman"/>
          <w:i/>
          <w:iCs/>
          <w:sz w:val="16"/>
          <w:szCs w:val="16"/>
        </w:rPr>
        <w:t>I+D Revista de Investigaciones</w:t>
      </w:r>
      <w:r w:rsidR="0061254F" w:rsidRPr="4A3060B5">
        <w:rPr>
          <w:rFonts w:cs="Times New Roman"/>
          <w:sz w:val="16"/>
          <w:szCs w:val="16"/>
        </w:rPr>
        <w:t xml:space="preserve">, </w:t>
      </w:r>
      <w:r w:rsidR="009A2503" w:rsidRPr="4A3060B5">
        <w:rPr>
          <w:rFonts w:cs="Times New Roman"/>
          <w:sz w:val="16"/>
          <w:szCs w:val="16"/>
        </w:rPr>
        <w:t>vol</w:t>
      </w:r>
      <w:r w:rsidR="00DA6694" w:rsidRPr="4A3060B5">
        <w:rPr>
          <w:rFonts w:cs="Times New Roman"/>
          <w:sz w:val="16"/>
          <w:szCs w:val="16"/>
        </w:rPr>
        <w:t>.</w:t>
      </w:r>
      <w:r w:rsidRPr="4A3060B5">
        <w:rPr>
          <w:rFonts w:cs="Times New Roman"/>
          <w:sz w:val="16"/>
          <w:szCs w:val="16"/>
        </w:rPr>
        <w:t xml:space="preserve"> </w:t>
      </w:r>
      <w:r w:rsidR="00CF37B7" w:rsidRPr="4A3060B5">
        <w:rPr>
          <w:rFonts w:cs="Times New Roman"/>
          <w:sz w:val="16"/>
          <w:szCs w:val="16"/>
        </w:rPr>
        <w:t>(</w:t>
      </w:r>
      <w:r w:rsidR="00816972" w:rsidRPr="4A3060B5">
        <w:rPr>
          <w:rFonts w:cs="Times New Roman"/>
          <w:sz w:val="16"/>
          <w:szCs w:val="16"/>
        </w:rPr>
        <w:t>núm.</w:t>
      </w:r>
      <w:r w:rsidR="00CF37B7" w:rsidRPr="4A3060B5">
        <w:rPr>
          <w:rFonts w:cs="Times New Roman"/>
          <w:sz w:val="16"/>
          <w:szCs w:val="16"/>
        </w:rPr>
        <w:t>),</w:t>
      </w:r>
      <w:r w:rsidR="0061254F" w:rsidRPr="4A3060B5">
        <w:rPr>
          <w:rFonts w:cs="Times New Roman"/>
          <w:sz w:val="16"/>
          <w:szCs w:val="16"/>
        </w:rPr>
        <w:t xml:space="preserve"> pp-pp.</w:t>
      </w:r>
      <w:r w:rsidR="00345B21" w:rsidRPr="4A3060B5">
        <w:rPr>
          <w:sz w:val="16"/>
          <w:szCs w:val="16"/>
        </w:rPr>
        <w:t xml:space="preserve"> </w:t>
      </w:r>
      <w:r w:rsidR="005100A3" w:rsidRPr="4A3060B5">
        <w:rPr>
          <w:sz w:val="16"/>
          <w:szCs w:val="16"/>
        </w:rPr>
        <w:t>DOI:</w:t>
      </w:r>
    </w:p>
    <w:p w14:paraId="613DDCA3" w14:textId="77777777" w:rsidR="0061254F" w:rsidRPr="006B5B42" w:rsidRDefault="0061254F" w:rsidP="00172FE8">
      <w:pPr>
        <w:spacing w:before="30" w:after="30"/>
        <w:ind w:firstLine="0"/>
        <w:jc w:val="center"/>
        <w:rPr>
          <w:rFonts w:cs="Times New Roman"/>
          <w:sz w:val="22"/>
          <w:szCs w:val="22"/>
        </w:rPr>
      </w:pPr>
      <w:r w:rsidRPr="13E15D34">
        <w:rPr>
          <w:rFonts w:cs="Times New Roman"/>
          <w:sz w:val="22"/>
          <w:szCs w:val="22"/>
        </w:rPr>
        <w:t>_______________________________________________________________________</w:t>
      </w:r>
      <w:r w:rsidR="00172FE8" w:rsidRPr="13E15D34">
        <w:rPr>
          <w:rFonts w:cs="Times New Roman"/>
          <w:sz w:val="22"/>
          <w:szCs w:val="22"/>
        </w:rPr>
        <w:t>______________</w:t>
      </w:r>
    </w:p>
    <w:p w14:paraId="2CB7FEDD" w14:textId="0C095646" w:rsidR="00172FE8" w:rsidRPr="00264012" w:rsidRDefault="5FC9B7F0" w:rsidP="13E15D34">
      <w:pPr>
        <w:spacing w:line="240" w:lineRule="auto"/>
        <w:ind w:firstLine="0"/>
        <w:jc w:val="left"/>
        <w:rPr>
          <w:rFonts w:eastAsia="Times New Roman" w:cs="Times New Roman"/>
          <w:color w:val="000000" w:themeColor="text1"/>
        </w:rPr>
      </w:pPr>
      <w:r w:rsidRPr="13E15D34">
        <w:rPr>
          <w:rFonts w:eastAsia="Times New Roman" w:cs="Times New Roman"/>
          <w:b/>
          <w:bCs/>
          <w:color w:val="000000" w:themeColor="text1"/>
          <w:lang w:val="en-US"/>
        </w:rPr>
        <w:t>Resumen</w:t>
      </w:r>
    </w:p>
    <w:p w14:paraId="4EED7BE0" w14:textId="520FF891" w:rsidR="00172FE8" w:rsidRPr="00264012" w:rsidRDefault="5FC9B7F0" w:rsidP="13E15D34">
      <w:pPr>
        <w:spacing w:after="120" w:line="240" w:lineRule="auto"/>
        <w:ind w:firstLine="0"/>
        <w:rPr>
          <w:rFonts w:eastAsia="Times New Roman" w:cs="Times New Roman"/>
          <w:color w:val="000000" w:themeColor="text1"/>
        </w:rPr>
      </w:pPr>
      <w:r w:rsidRPr="13E15D34">
        <w:rPr>
          <w:rFonts w:eastAsia="Times New Roman" w:cs="Times New Roman"/>
          <w:color w:val="000000" w:themeColor="text1"/>
          <w:lang w:val="en-US"/>
        </w:rPr>
        <w:t>E</w:t>
      </w:r>
      <w:r w:rsidR="72A07216" w:rsidRPr="13E15D34">
        <w:rPr>
          <w:rFonts w:eastAsia="Times New Roman" w:cs="Times New Roman"/>
          <w:color w:val="000000" w:themeColor="text1"/>
          <w:lang w:val="en-US"/>
        </w:rPr>
        <w:t>s</w:t>
      </w:r>
      <w:r w:rsidRPr="13E15D34">
        <w:rPr>
          <w:rFonts w:eastAsia="Times New Roman" w:cs="Times New Roman"/>
          <w:color w:val="000000" w:themeColor="text1"/>
          <w:lang w:val="en-US"/>
        </w:rPr>
        <w:t>te artículo describe el diseño, análisis</w:t>
      </w:r>
      <w:r w:rsidR="13172E29" w:rsidRPr="13E15D34">
        <w:rPr>
          <w:rFonts w:eastAsia="Times New Roman" w:cs="Times New Roman"/>
          <w:color w:val="000000" w:themeColor="text1"/>
          <w:lang w:val="en-US"/>
        </w:rPr>
        <w:t>,</w:t>
      </w:r>
      <w:r w:rsidRPr="13E15D34">
        <w:rPr>
          <w:rFonts w:eastAsia="Times New Roman" w:cs="Times New Roman"/>
          <w:color w:val="000000" w:themeColor="text1"/>
          <w:lang w:val="en-US"/>
        </w:rPr>
        <w:t xml:space="preserve"> implementación del Sistema Integral de Gestión de Prácticas Académicas (SIGPA</w:t>
      </w:r>
      <w:r w:rsidR="26902B84" w:rsidRPr="13E15D34">
        <w:rPr>
          <w:rFonts w:eastAsia="Times New Roman" w:cs="Times New Roman"/>
          <w:color w:val="000000" w:themeColor="text1"/>
          <w:lang w:val="en-US"/>
        </w:rPr>
        <w:t>JFA</w:t>
      </w:r>
      <w:r w:rsidRPr="13E15D34">
        <w:rPr>
          <w:rFonts w:eastAsia="Times New Roman" w:cs="Times New Roman"/>
          <w:color w:val="000000" w:themeColor="text1"/>
          <w:lang w:val="en-US"/>
        </w:rPr>
        <w:t xml:space="preserve">), un software orientado a centralizar y automatizar la gestión de las prácticas pedagógicas en los programas de licenciatura de la Universidad de Investigación y Desarrollo (UDI). </w:t>
      </w:r>
      <w:r w:rsidR="1BA943FC" w:rsidRPr="13E15D34">
        <w:rPr>
          <w:rFonts w:eastAsia="Times New Roman" w:cs="Times New Roman"/>
          <w:color w:val="000000" w:themeColor="text1"/>
          <w:lang w:val="en-US"/>
        </w:rPr>
        <w:t xml:space="preserve">Lo que nos llevó a este </w:t>
      </w:r>
      <w:r w:rsidRPr="13E15D34">
        <w:rPr>
          <w:rFonts w:eastAsia="Times New Roman" w:cs="Times New Roman"/>
          <w:color w:val="000000" w:themeColor="text1"/>
          <w:lang w:val="en-US"/>
        </w:rPr>
        <w:t>este proyecto es la dispersión de la información académica en herramientas no integradas, hojas</w:t>
      </w:r>
      <w:r w:rsidR="0A08ECE6" w:rsidRPr="13E15D34">
        <w:rPr>
          <w:rFonts w:eastAsia="Times New Roman" w:cs="Times New Roman"/>
          <w:color w:val="000000" w:themeColor="text1"/>
          <w:lang w:val="en-US"/>
        </w:rPr>
        <w:t xml:space="preserve"> </w:t>
      </w:r>
      <w:r w:rsidRPr="13E15D34">
        <w:rPr>
          <w:rFonts w:eastAsia="Times New Roman" w:cs="Times New Roman"/>
          <w:color w:val="000000" w:themeColor="text1"/>
          <w:lang w:val="en-US"/>
        </w:rPr>
        <w:t xml:space="preserve">de cálculo, correos electrónicos y documentos físicos, situación que genera sobrecarga administrativa, falta de trazabilidad y dificultades para cumplir con los requerimientos del Ministerio de Educación Nacional (MEN) y el Consejo Nacional de Acreditación (CNA). El software fue desarrollado en Java con interfaz gráfica en Swing y base de datos relacional en Oracle, aplicando principios de la programación orientada a objetos y los estándares de la ingeniería de software. El proceso de desarrollo se </w:t>
      </w:r>
      <w:r w:rsidR="4CECCC6E" w:rsidRPr="13E15D34">
        <w:rPr>
          <w:rFonts w:eastAsia="Times New Roman" w:cs="Times New Roman"/>
          <w:color w:val="000000" w:themeColor="text1"/>
          <w:lang w:val="en-US"/>
        </w:rPr>
        <w:t xml:space="preserve">llevó </w:t>
      </w:r>
      <w:r w:rsidRPr="13E15D34">
        <w:rPr>
          <w:rFonts w:eastAsia="Times New Roman" w:cs="Times New Roman"/>
          <w:color w:val="000000" w:themeColor="text1"/>
          <w:lang w:val="en-US"/>
        </w:rPr>
        <w:t>en tres fases: análisis de requerimientos y diseño UML, construcción del prototipo funcional al 50% de los casos de uso, e implementación avanzada con el 100% de funcionalidad. El resultado es un software</w:t>
      </w:r>
      <w:r w:rsidR="6160EACD" w:rsidRPr="13E15D34">
        <w:rPr>
          <w:rFonts w:eastAsia="Times New Roman" w:cs="Times New Roman"/>
          <w:color w:val="000000" w:themeColor="text1"/>
          <w:lang w:val="en-US"/>
        </w:rPr>
        <w:t xml:space="preserve"> </w:t>
      </w:r>
      <w:r w:rsidRPr="13E15D34">
        <w:rPr>
          <w:rFonts w:eastAsia="Times New Roman" w:cs="Times New Roman"/>
          <w:color w:val="000000" w:themeColor="text1"/>
          <w:lang w:val="en-US"/>
        </w:rPr>
        <w:t>que permite gestionar ocho niveles de práctica pedagógica, controlar roles de acceso diferenciados para el Director, Coordinador de Práctica, Docente Asesor y Estudiante, y garantizar la trazabilidad del proceso formativo conforme a la normativa vigente.</w:t>
      </w:r>
    </w:p>
    <w:p w14:paraId="0FFB5AA7" w14:textId="6E65342F" w:rsidR="00172FE8" w:rsidRPr="00264012" w:rsidRDefault="5FC9B7F0" w:rsidP="13E15D34">
      <w:pPr>
        <w:spacing w:after="120" w:line="240" w:lineRule="auto"/>
      </w:pPr>
      <w:r w:rsidRPr="13E15D34">
        <w:rPr>
          <w:rFonts w:eastAsia="Times New Roman" w:cs="Times New Roman"/>
          <w:b/>
          <w:bCs/>
          <w:color w:val="000000" w:themeColor="text1"/>
          <w:lang w:val="en-US"/>
        </w:rPr>
        <w:t xml:space="preserve">Palabras clave: </w:t>
      </w:r>
      <w:r w:rsidRPr="13E15D34">
        <w:rPr>
          <w:rFonts w:eastAsia="Times New Roman" w:cs="Times New Roman"/>
          <w:color w:val="000000" w:themeColor="text1"/>
          <w:lang w:val="en-US"/>
        </w:rPr>
        <w:t>gestión de prácticas pedagógicas, ingeniería de software, Java Swing, base de datos relacional, Oracle, trazabilidad académica.</w:t>
      </w:r>
      <w:r w:rsidRPr="13E15D34">
        <w:rPr>
          <w:rFonts w:cs="Times New Roman"/>
        </w:rPr>
        <w:t xml:space="preserve"> </w:t>
      </w:r>
    </w:p>
    <w:p w14:paraId="5118D17A" w14:textId="0D7A971F" w:rsidR="00172FE8" w:rsidRPr="00264012" w:rsidRDefault="00172FE8" w:rsidP="4A3060B5">
      <w:pPr>
        <w:ind w:firstLine="0"/>
        <w:jc w:val="left"/>
        <w:rPr>
          <w:rFonts w:cs="Times New Roman"/>
        </w:rPr>
      </w:pPr>
      <w:r w:rsidRPr="13E15D34">
        <w:rPr>
          <w:rFonts w:cs="Times New Roman"/>
        </w:rPr>
        <w:t>_________________________________________________________________________________________</w:t>
      </w:r>
    </w:p>
    <w:p w14:paraId="4029165A" w14:textId="77777777" w:rsidR="00F12D87" w:rsidRPr="00264012" w:rsidRDefault="00577DBB" w:rsidP="00172FE8">
      <w:pPr>
        <w:pStyle w:val="Ttulo1"/>
        <w:ind w:firstLine="0"/>
        <w:jc w:val="left"/>
        <w:rPr>
          <w:szCs w:val="22"/>
        </w:rPr>
      </w:pPr>
      <w:r>
        <w:t>Abstract</w:t>
      </w:r>
    </w:p>
    <w:p w14:paraId="6745BBD7" w14:textId="5CFDA23B" w:rsidR="00CE55C6" w:rsidRPr="00264012" w:rsidRDefault="2595D17C" w:rsidP="4A3060B5">
      <w:pPr>
        <w:autoSpaceDE w:val="0"/>
        <w:autoSpaceDN w:val="0"/>
        <w:adjustRightInd w:val="0"/>
        <w:ind w:firstLine="0"/>
      </w:pPr>
      <w:r w:rsidRPr="13E15D34">
        <w:rPr>
          <w:rFonts w:cs="Times New Roman"/>
          <w:lang w:val="en-US"/>
        </w:rPr>
        <w:t xml:space="preserve">This article describes the design, analysis, and implementation of the Comprehensive Management System for Academic Practicums (SIGPAJFA, by its Spanish acronym), a software application aimed at centralizing and automating the management of pedagogical practicums within the bachelor's degree programs at the Universidad de </w:t>
      </w:r>
      <w:r w:rsidRPr="13E15D34">
        <w:rPr>
          <w:rFonts w:cs="Times New Roman"/>
          <w:lang w:val="en-US"/>
        </w:rPr>
        <w:lastRenderedPageBreak/>
        <w:t>Investigación y Desarrollo (UDI). The driving force behind this project was the fragmentation of academic information across non-integrated tools, spreadsheets, emails, and physical documents—a situation that causes administrative overload, a lack of traceability, and difficulties in complying with the requirements of the Ministry of National Education (MEN) and the National Accreditation Council (CNA). The software was developed in Java with a Swing graphical user interface and an Oracle relational database, applying object-oriented programming principles and software engineering standards. The development process was carried out in three phases: requirements analysis and UML design, construction of a functional prototype covering 50% of the use cases, and advanced implementation with 100% functionality. The result is a software solution that enables the management of eight pedagogical practicum levels, controls differentiated access roles for the Director, Practicum Coordinator, Advisory Teacher, and Student, and guarantees the traceability of the training process in compliance with current regulations.</w:t>
      </w:r>
    </w:p>
    <w:p w14:paraId="70607784" w14:textId="325A6440" w:rsidR="00CE55C6" w:rsidRPr="00264012" w:rsidRDefault="2595D17C" w:rsidP="13E15D34">
      <w:pPr>
        <w:autoSpaceDE w:val="0"/>
        <w:autoSpaceDN w:val="0"/>
        <w:adjustRightInd w:val="0"/>
        <w:ind w:firstLine="0"/>
      </w:pPr>
      <w:r w:rsidRPr="13E15D34">
        <w:rPr>
          <w:rFonts w:cs="Times New Roman"/>
          <w:b/>
          <w:bCs/>
        </w:rPr>
        <w:t>Keywords</w:t>
      </w:r>
      <w:r w:rsidRPr="13E15D34">
        <w:rPr>
          <w:rFonts w:cs="Times New Roman"/>
        </w:rPr>
        <w:t>: pedagogical practicum management, software engineering, Java Swing, relational database, Oracle, academic traceability.</w:t>
      </w:r>
    </w:p>
    <w:p w14:paraId="034B5D28" w14:textId="32FED14D" w:rsidR="00CE55C6" w:rsidRPr="00264012" w:rsidRDefault="00CE55C6" w:rsidP="4A3060B5">
      <w:pPr>
        <w:autoSpaceDE w:val="0"/>
        <w:autoSpaceDN w:val="0"/>
        <w:adjustRightInd w:val="0"/>
        <w:ind w:firstLine="0"/>
        <w:rPr>
          <w:rFonts w:cs="Times New Roman"/>
        </w:rPr>
      </w:pPr>
    </w:p>
    <w:p w14:paraId="523BA2DE" w14:textId="77777777" w:rsidR="00D0432B" w:rsidRPr="0044253D" w:rsidRDefault="00172FE8" w:rsidP="4A3060B5">
      <w:pPr>
        <w:pStyle w:val="Prrafodelista"/>
        <w:autoSpaceDE w:val="0"/>
        <w:autoSpaceDN w:val="0"/>
        <w:adjustRightInd w:val="0"/>
        <w:spacing w:after="160"/>
        <w:ind w:left="0" w:firstLine="0"/>
        <w:jc w:val="left"/>
        <w:rPr>
          <w:rFonts w:cs="Times New Roman"/>
          <w:b/>
          <w:bCs/>
        </w:rPr>
      </w:pPr>
      <w:r w:rsidRPr="4A3060B5">
        <w:rPr>
          <w:rFonts w:cs="Times New Roman"/>
          <w:b/>
          <w:bCs/>
        </w:rPr>
        <w:t>______________________________________________________________________________________________</w:t>
      </w:r>
    </w:p>
    <w:p w14:paraId="54E408AC" w14:textId="77777777" w:rsidR="00172FE8" w:rsidRDefault="00172FE8" w:rsidP="006B5B42">
      <w:pPr>
        <w:ind w:firstLine="0"/>
        <w:rPr>
          <w:rFonts w:cs="Times New Roman"/>
        </w:rPr>
        <w:sectPr w:rsidR="00172FE8" w:rsidSect="00292A10">
          <w:headerReference w:type="even" r:id="rId9"/>
          <w:headerReference w:type="default" r:id="rId10"/>
          <w:footerReference w:type="even" r:id="rId11"/>
          <w:footerReference w:type="default" r:id="rId12"/>
          <w:headerReference w:type="first" r:id="rId13"/>
          <w:footerReference w:type="first" r:id="rId14"/>
          <w:pgSz w:w="12240" w:h="15840"/>
          <w:pgMar w:top="1418" w:right="1418" w:bottom="1418" w:left="1418" w:header="709" w:footer="709" w:gutter="0"/>
          <w:cols w:space="708"/>
          <w:titlePg/>
          <w:docGrid w:linePitch="360"/>
        </w:sectPr>
      </w:pPr>
    </w:p>
    <w:p w14:paraId="4B2D8926" w14:textId="62F5F3F2" w:rsidR="002F2AFE" w:rsidRPr="002F2AFE" w:rsidRDefault="002F2AFE" w:rsidP="4A3060B5">
      <w:pPr>
        <w:pStyle w:val="Prrafodelista"/>
        <w:numPr>
          <w:ilvl w:val="0"/>
          <w:numId w:val="3"/>
        </w:numPr>
        <w:spacing w:after="160"/>
        <w:rPr>
          <w:rFonts w:cs="Times New Roman"/>
          <w:b/>
          <w:bCs/>
        </w:rPr>
      </w:pPr>
      <w:r w:rsidRPr="13E15D34">
        <w:rPr>
          <w:rFonts w:cs="Times New Roman"/>
          <w:b/>
          <w:bCs/>
        </w:rPr>
        <w:t>Introducción</w:t>
      </w:r>
    </w:p>
    <w:p w14:paraId="1270A698" w14:textId="7FE14D63" w:rsidR="3AABA460" w:rsidRDefault="3AABA460" w:rsidP="13E15D34">
      <w:pPr>
        <w:spacing w:after="160"/>
        <w:ind w:firstLine="0"/>
        <w:rPr>
          <w:rFonts w:cs="Times New Roman"/>
        </w:rPr>
      </w:pPr>
      <w:r w:rsidRPr="13E15D34">
        <w:rPr>
          <w:rFonts w:cs="Times New Roman"/>
        </w:rPr>
        <w:t xml:space="preserve">En los programas de licenciatura de la Universidad de Investigación y Desarrollo (UDI), las prácticas pedagógicas constituyen un factor importante en la formación docente. Representan el espacio donde el futuro educador contrapone la teoría con la realidad del aula y deben cumplir con los lineamientos del Ministerio de Educación Nacional (MEN). </w:t>
      </w:r>
    </w:p>
    <w:p w14:paraId="444ED484" w14:textId="7157E424" w:rsidR="3AABA460" w:rsidRDefault="3AABA460" w:rsidP="13E15D34">
      <w:pPr>
        <w:spacing w:after="160"/>
        <w:ind w:firstLine="0"/>
        <w:rPr>
          <w:rFonts w:cs="Times New Roman"/>
          <w:lang w:val="en-US"/>
        </w:rPr>
      </w:pPr>
      <w:r w:rsidRPr="13E15D34">
        <w:rPr>
          <w:rFonts w:cs="Times New Roman"/>
          <w:lang w:val="en-US"/>
        </w:rPr>
        <w:t>La gestión actual de este proceso enfrenta un obstáculo: la información se encuentra dispersa en herramientas no integradas como hojas de cálculo, correos electrónicos y carpetas con documentos físicos. Esta fragmentación genera sobrecarga administrativa al Director del Programa, impide el seguimiento en tiempo real del avance estudiantil.</w:t>
      </w:r>
    </w:p>
    <w:p w14:paraId="3EB88468" w14:textId="1DC6FCDE" w:rsidR="3AABA460" w:rsidRDefault="3AABA460" w:rsidP="13E15D34">
      <w:pPr>
        <w:spacing w:after="160"/>
        <w:ind w:firstLine="0"/>
        <w:rPr>
          <w:rFonts w:cs="Times New Roman"/>
        </w:rPr>
      </w:pPr>
      <w:r w:rsidRPr="13E15D34">
        <w:rPr>
          <w:rFonts w:cs="Times New Roman"/>
        </w:rPr>
        <w:t>Ante esta situación, el presente proyecto integrador propone el desarrollo de SIGPA</w:t>
      </w:r>
      <w:r w:rsidR="61624228" w:rsidRPr="13E15D34">
        <w:rPr>
          <w:rFonts w:cs="Times New Roman"/>
        </w:rPr>
        <w:t>JFA</w:t>
      </w:r>
      <w:r w:rsidRPr="13E15D34">
        <w:rPr>
          <w:rFonts w:cs="Times New Roman"/>
        </w:rPr>
        <w:t xml:space="preserve">, un </w:t>
      </w:r>
      <w:r w:rsidR="58F8B621" w:rsidRPr="13E15D34">
        <w:rPr>
          <w:rFonts w:cs="Times New Roman"/>
        </w:rPr>
        <w:t>s</w:t>
      </w:r>
      <w:r w:rsidRPr="13E15D34">
        <w:rPr>
          <w:rFonts w:cs="Times New Roman"/>
        </w:rPr>
        <w:t xml:space="preserve">oftware para la Gestión de Prácticas Académicas que centraliza en un único software los ocho niveles de práctica pedagógica del programa de licenciatura. El sistema permite al Director asignar plazas de forma eficiente, a los estudiantes cargar bitácoras y evidencias, y a los docentes asesores evaluar el desempeño </w:t>
      </w:r>
      <w:r w:rsidR="483B6D6D" w:rsidRPr="13E15D34">
        <w:rPr>
          <w:rFonts w:cs="Times New Roman"/>
        </w:rPr>
        <w:t xml:space="preserve">de los estudiantes </w:t>
      </w:r>
      <w:r w:rsidRPr="13E15D34">
        <w:rPr>
          <w:rFonts w:cs="Times New Roman"/>
        </w:rPr>
        <w:t>mediante calificaciones cuantitativas acompañadas de</w:t>
      </w:r>
      <w:r w:rsidR="198A8149" w:rsidRPr="13E15D34">
        <w:rPr>
          <w:rFonts w:cs="Times New Roman"/>
        </w:rPr>
        <w:t xml:space="preserve"> una</w:t>
      </w:r>
      <w:r w:rsidRPr="13E15D34">
        <w:rPr>
          <w:rFonts w:cs="Times New Roman"/>
        </w:rPr>
        <w:t xml:space="preserve"> retroalimentación. </w:t>
      </w:r>
    </w:p>
    <w:p w14:paraId="0137CD33" w14:textId="72CB2010" w:rsidR="3AABA460" w:rsidRDefault="3AABA460" w:rsidP="13E15D34">
      <w:pPr>
        <w:spacing w:after="160"/>
        <w:rPr>
          <w:rFonts w:cs="Times New Roman"/>
        </w:rPr>
      </w:pPr>
      <w:r w:rsidRPr="13E15D34">
        <w:rPr>
          <w:rFonts w:cs="Times New Roman"/>
        </w:rPr>
        <w:t>Este artículo muestra el proceso de análisis, diseño e implementación del sistema SIGPA</w:t>
      </w:r>
      <w:r w:rsidR="0A57A545" w:rsidRPr="13E15D34">
        <w:rPr>
          <w:rFonts w:cs="Times New Roman"/>
        </w:rPr>
        <w:t>JFA</w:t>
      </w:r>
      <w:r w:rsidRPr="13E15D34">
        <w:rPr>
          <w:rFonts w:cs="Times New Roman"/>
        </w:rPr>
        <w:t xml:space="preserve">, evidenciando el cumplimiento de los lineamientos normativos del MEN y los estándares de ingeniería de software aplicados durante el desarrollo del proyecto integrador, </w:t>
      </w:r>
      <w:r w:rsidR="664627A6" w:rsidRPr="13E15D34">
        <w:rPr>
          <w:rFonts w:cs="Times New Roman"/>
        </w:rPr>
        <w:t xml:space="preserve">con </w:t>
      </w:r>
      <w:r w:rsidRPr="13E15D34">
        <w:rPr>
          <w:rFonts w:cs="Times New Roman"/>
        </w:rPr>
        <w:t xml:space="preserve">lo </w:t>
      </w:r>
      <w:r w:rsidRPr="13E15D34">
        <w:rPr>
          <w:rFonts w:cs="Times New Roman"/>
        </w:rPr>
        <w:t>aprendido entre los cursos de Ingeniería del Software I, Programación II y Bases de Datos II.</w:t>
      </w:r>
    </w:p>
    <w:p w14:paraId="7A0C09AC" w14:textId="1047EDD3" w:rsidR="1ED74BC8" w:rsidRDefault="1ED74BC8" w:rsidP="13E15D34">
      <w:pPr>
        <w:spacing w:after="160"/>
        <w:ind w:firstLine="0"/>
        <w:rPr>
          <w:rFonts w:cs="Times New Roman"/>
          <w:lang w:val="fr-FR"/>
        </w:rPr>
      </w:pPr>
      <w:r w:rsidRPr="13E15D34">
        <w:rPr>
          <w:rFonts w:cs="Times New Roman"/>
          <w:b/>
          <w:bCs/>
          <w:lang w:val="fr-FR"/>
        </w:rPr>
        <w:t>II. D</w:t>
      </w:r>
      <w:r w:rsidR="5FC8E10E" w:rsidRPr="13E15D34">
        <w:rPr>
          <w:rFonts w:cs="Times New Roman"/>
          <w:b/>
          <w:bCs/>
          <w:lang w:val="fr-FR"/>
        </w:rPr>
        <w:t xml:space="preserve">ESCRIPCIÓN DEL PROBLEMA </w:t>
      </w:r>
      <w:r>
        <w:br/>
      </w:r>
      <w:r w:rsidR="5FC8E10E" w:rsidRPr="13E15D34">
        <w:rPr>
          <w:rFonts w:cs="Times New Roman"/>
          <w:lang w:val="fr-FR"/>
        </w:rPr>
        <w:t xml:space="preserve">La gestión de las prácticas pedagógicas en los programas de licenciatura de la UDI presenta tres problemáticas que justifican la necesidad de una solución tecnológica. </w:t>
      </w:r>
    </w:p>
    <w:p w14:paraId="10BDE6D0" w14:textId="5BC98C89" w:rsidR="1ED74BC8" w:rsidRDefault="5FC8E10E" w:rsidP="13E15D34">
      <w:pPr>
        <w:spacing w:after="160"/>
        <w:ind w:firstLine="0"/>
        <w:rPr>
          <w:rFonts w:cs="Times New Roman"/>
        </w:rPr>
      </w:pPr>
      <w:r w:rsidRPr="13E15D34">
        <w:rPr>
          <w:rFonts w:cs="Times New Roman"/>
        </w:rPr>
        <w:t xml:space="preserve">Primero, se genera una sobrecarga administrativa sobre el Director del Programa, quien destina tiempo significativo a tareas como verificar manualmente el cumplimiento de horas por parte de cada estudiante, confirmar la vigencia de convenios con instituciones receptoras y rastrear documentos dispersos en distintos medios. Esta carga operativa le impide ejercer un liderazgo académico estratégico y tomar decisiones basadas en una información consolidada en un solo lugar. </w:t>
      </w:r>
    </w:p>
    <w:p w14:paraId="738B3670" w14:textId="1991FBDB" w:rsidR="1ED74BC8" w:rsidRDefault="44A97172" w:rsidP="13E15D34">
      <w:pPr>
        <w:spacing w:after="160"/>
        <w:rPr>
          <w:rFonts w:cs="Times New Roman"/>
        </w:rPr>
      </w:pPr>
      <w:r w:rsidRPr="13E15D34">
        <w:rPr>
          <w:rFonts w:cs="Times New Roman"/>
          <w:lang w:val="pt-BR"/>
        </w:rPr>
        <w:t>Segundo</w:t>
      </w:r>
      <w:r w:rsidR="5FC8E10E" w:rsidRPr="13E15D34">
        <w:rPr>
          <w:rFonts w:cs="Times New Roman"/>
          <w:lang w:val="pt-BR"/>
        </w:rPr>
        <w:t xml:space="preserve">, la fragmentación de la información impide realizar un seguimiento en tiempo real del avance de las prácticas. </w:t>
      </w:r>
      <w:r w:rsidR="1ED74BC8">
        <w:br/>
      </w:r>
      <w:r w:rsidR="1ED74BC8">
        <w:br/>
      </w:r>
      <w:r w:rsidR="2EF0E801" w:rsidRPr="13E15D34">
        <w:rPr>
          <w:rFonts w:cs="Times New Roman"/>
          <w:lang w:val="pt-BR"/>
        </w:rPr>
        <w:t>Tercero, l</w:t>
      </w:r>
      <w:r w:rsidR="5FC8E10E" w:rsidRPr="13E15D34">
        <w:rPr>
          <w:rFonts w:cs="Times New Roman"/>
        </w:rPr>
        <w:t xml:space="preserve">as calificaciones pueden registrarse sin retroalimentación </w:t>
      </w:r>
      <w:r w:rsidR="30EDF9C6" w:rsidRPr="13E15D34">
        <w:rPr>
          <w:rFonts w:cs="Times New Roman"/>
        </w:rPr>
        <w:t>o sin</w:t>
      </w:r>
      <w:r w:rsidR="5FC8E10E" w:rsidRPr="13E15D34">
        <w:rPr>
          <w:rFonts w:cs="Times New Roman"/>
        </w:rPr>
        <w:t xml:space="preserve"> evidencias verificables del desempeño estudianti</w:t>
      </w:r>
      <w:r w:rsidR="0CF849DC" w:rsidRPr="13E15D34">
        <w:rPr>
          <w:rFonts w:cs="Times New Roman"/>
        </w:rPr>
        <w:t>l.</w:t>
      </w:r>
    </w:p>
    <w:p w14:paraId="1899FF9B" w14:textId="1F4355EF" w:rsidR="1ED74BC8" w:rsidRDefault="5FC8E10E" w:rsidP="13E15D34">
      <w:pPr>
        <w:spacing w:after="160"/>
        <w:ind w:firstLine="0"/>
        <w:rPr>
          <w:rFonts w:cs="Times New Roman"/>
          <w:b/>
          <w:bCs/>
        </w:rPr>
      </w:pPr>
      <w:r w:rsidRPr="13E15D34">
        <w:rPr>
          <w:rFonts w:cs="Times New Roman"/>
        </w:rPr>
        <w:t>Estas problemáticas evidencian la necesidad de pasar de un control manual y fragmentado a un software que garantice que cada hora de práctica, cada evaluación y cada evidencia queden registradas, organizadas y disponibles en el momento que la institución las requiera.</w:t>
      </w:r>
      <w:r w:rsidRPr="13E15D34">
        <w:rPr>
          <w:rFonts w:cs="Times New Roman"/>
          <w:b/>
          <w:bCs/>
        </w:rPr>
        <w:t xml:space="preserve"> </w:t>
      </w:r>
    </w:p>
    <w:p w14:paraId="4DD17E25" w14:textId="699C62AC" w:rsidR="13E15D34" w:rsidRDefault="13E15D34" w:rsidP="13E15D34">
      <w:pPr>
        <w:spacing w:after="160"/>
        <w:ind w:firstLine="0"/>
        <w:rPr>
          <w:rFonts w:cs="Times New Roman"/>
          <w:b/>
          <w:bCs/>
        </w:rPr>
      </w:pPr>
    </w:p>
    <w:p w14:paraId="1588F3FF" w14:textId="77F6B010" w:rsidR="13E15D34" w:rsidRDefault="13E15D34" w:rsidP="13E15D34">
      <w:pPr>
        <w:spacing w:after="160"/>
        <w:ind w:firstLine="0"/>
        <w:rPr>
          <w:rFonts w:cs="Times New Roman"/>
          <w:b/>
          <w:bCs/>
        </w:rPr>
      </w:pPr>
    </w:p>
    <w:p w14:paraId="4311F68B" w14:textId="09C4BC90" w:rsidR="1DB689AD" w:rsidRDefault="1DB689AD" w:rsidP="4A3060B5">
      <w:pPr>
        <w:spacing w:after="160"/>
        <w:ind w:firstLine="0"/>
        <w:rPr>
          <w:rFonts w:cs="Times New Roman"/>
        </w:rPr>
      </w:pPr>
      <w:r w:rsidRPr="13E15D34">
        <w:rPr>
          <w:rFonts w:cs="Times New Roman"/>
          <w:b/>
          <w:bCs/>
        </w:rPr>
        <w:lastRenderedPageBreak/>
        <w:t>III. OBJETIVOS</w:t>
      </w:r>
    </w:p>
    <w:p w14:paraId="66CEEA68" w14:textId="73B8FAE6" w:rsidR="35631B20" w:rsidRDefault="35631B20" w:rsidP="13E15D34">
      <w:pPr>
        <w:spacing w:after="160"/>
        <w:ind w:firstLine="0"/>
        <w:rPr>
          <w:rFonts w:cs="Times New Roman"/>
          <w:b/>
          <w:bCs/>
        </w:rPr>
      </w:pPr>
      <w:r w:rsidRPr="13E15D34">
        <w:rPr>
          <w:rFonts w:cs="Times New Roman"/>
          <w:b/>
          <w:bCs/>
        </w:rPr>
        <w:t xml:space="preserve">A. Objetivo General </w:t>
      </w:r>
    </w:p>
    <w:p w14:paraId="7359E539" w14:textId="327B6EF7" w:rsidR="35631B20" w:rsidRDefault="35631B20" w:rsidP="13E15D34">
      <w:pPr>
        <w:spacing w:after="160"/>
        <w:ind w:firstLine="0"/>
      </w:pPr>
      <w:r w:rsidRPr="13E15D34">
        <w:rPr>
          <w:rFonts w:cs="Times New Roman"/>
        </w:rPr>
        <w:t>Desarrollar un software para la gestión de prácticas pedagógicas de los programas de licenciatura de la UDI, mediante el análisis, diseño e implementación de un programa para computadoras, con el fin de centralizar la información, automatizar el seguimiento académico y garantizar la trazabilidad del proceso.</w:t>
      </w:r>
    </w:p>
    <w:p w14:paraId="3F02AB31" w14:textId="58B8182E" w:rsidR="35631B20" w:rsidRDefault="35631B20" w:rsidP="13E15D34">
      <w:pPr>
        <w:spacing w:after="160"/>
        <w:ind w:firstLine="0"/>
        <w:rPr>
          <w:rFonts w:cs="Times New Roman"/>
          <w:b/>
          <w:bCs/>
        </w:rPr>
      </w:pPr>
      <w:r w:rsidRPr="13E15D34">
        <w:rPr>
          <w:rFonts w:cs="Times New Roman"/>
          <w:b/>
          <w:bCs/>
        </w:rPr>
        <w:t xml:space="preserve">B. Objetivos Específicos </w:t>
      </w:r>
    </w:p>
    <w:p w14:paraId="15E91061" w14:textId="576F8238" w:rsidR="35631B20" w:rsidRDefault="35631B20" w:rsidP="13E15D34">
      <w:pPr>
        <w:spacing w:after="160"/>
        <w:ind w:firstLine="0"/>
        <w:rPr>
          <w:rFonts w:cs="Times New Roman"/>
        </w:rPr>
      </w:pPr>
      <w:r w:rsidRPr="13E15D34">
        <w:rPr>
          <w:rFonts w:cs="Times New Roman"/>
        </w:rPr>
        <w:t xml:space="preserve">• Modelar el software SIGPAJFA mediante el análisis de requerimientos, la elaboración de diagramas UML y el diseño de la arquitectura del sistema, con el fin de establecer una base documentada que guíe el desarrollo del proyecto. (Ingeniería del Software I) </w:t>
      </w:r>
    </w:p>
    <w:p w14:paraId="2949CFAD" w14:textId="72180F77" w:rsidR="35631B20" w:rsidRDefault="35631B20" w:rsidP="13E15D34">
      <w:pPr>
        <w:spacing w:after="160"/>
        <w:ind w:firstLine="0"/>
        <w:rPr>
          <w:rFonts w:cs="Times New Roman"/>
          <w:lang w:val="en-US"/>
        </w:rPr>
      </w:pPr>
      <w:r w:rsidRPr="13E15D34">
        <w:rPr>
          <w:rFonts w:cs="Times New Roman"/>
          <w:lang w:val="en-US"/>
        </w:rPr>
        <w:t>• Construir el prototipo funcional del software SIGPA mediante la programación orientada a objetos en Java, implementando el 100% de los casos de uso definidos</w:t>
      </w:r>
      <w:r w:rsidR="02F2D44B" w:rsidRPr="13E15D34">
        <w:rPr>
          <w:rFonts w:cs="Times New Roman"/>
          <w:lang w:val="en-US"/>
        </w:rPr>
        <w:t xml:space="preserve">. </w:t>
      </w:r>
      <w:r w:rsidRPr="13E15D34">
        <w:rPr>
          <w:rFonts w:cs="Times New Roman"/>
          <w:lang w:val="en-US"/>
        </w:rPr>
        <w:t xml:space="preserve">(Programación II) </w:t>
      </w:r>
    </w:p>
    <w:p w14:paraId="4672675A" w14:textId="1A564916" w:rsidR="35631B20" w:rsidRDefault="35631B20" w:rsidP="13E15D34">
      <w:pPr>
        <w:spacing w:after="160"/>
        <w:ind w:firstLine="0"/>
        <w:rPr>
          <w:rFonts w:cs="Times New Roman"/>
        </w:rPr>
      </w:pPr>
      <w:r w:rsidRPr="13E15D34">
        <w:rPr>
          <w:rFonts w:cs="Times New Roman"/>
        </w:rPr>
        <w:t>• Diseñar e implementar la base de datos relacional del software SIGPA</w:t>
      </w:r>
      <w:r w:rsidR="441EDD18" w:rsidRPr="13E15D34">
        <w:rPr>
          <w:rFonts w:cs="Times New Roman"/>
        </w:rPr>
        <w:t>JFA</w:t>
      </w:r>
      <w:r w:rsidRPr="13E15D34">
        <w:rPr>
          <w:rFonts w:cs="Times New Roman"/>
        </w:rPr>
        <w:t xml:space="preserve"> en Oracle, mediante la creación de tablas, relaciones, operaciones CRUD y objetos de base de datos, garantizando el almacenamiento estructurado</w:t>
      </w:r>
      <w:r w:rsidR="6AA77351" w:rsidRPr="13E15D34">
        <w:rPr>
          <w:rFonts w:cs="Times New Roman"/>
        </w:rPr>
        <w:t xml:space="preserve"> </w:t>
      </w:r>
      <w:r w:rsidRPr="13E15D34">
        <w:rPr>
          <w:rFonts w:cs="Times New Roman"/>
        </w:rPr>
        <w:t>y</w:t>
      </w:r>
      <w:r w:rsidR="62F514C2" w:rsidRPr="13E15D34">
        <w:rPr>
          <w:rFonts w:cs="Times New Roman"/>
        </w:rPr>
        <w:t xml:space="preserve"> que sea</w:t>
      </w:r>
      <w:r w:rsidRPr="13E15D34">
        <w:rPr>
          <w:rFonts w:cs="Times New Roman"/>
        </w:rPr>
        <w:t xml:space="preserve"> consultable de la información académica del proceso de prácticas. (Bases de Datos II)</w:t>
      </w:r>
    </w:p>
    <w:p w14:paraId="01F54B7B" w14:textId="706F8890" w:rsidR="13E15D34" w:rsidRDefault="13E15D34" w:rsidP="13E15D34">
      <w:pPr>
        <w:spacing w:after="160"/>
        <w:ind w:firstLine="0"/>
        <w:rPr>
          <w:rFonts w:cs="Times New Roman"/>
        </w:rPr>
      </w:pPr>
    </w:p>
    <w:p w14:paraId="59146885" w14:textId="65138606" w:rsidR="4D7A5860" w:rsidRDefault="4D7A5860" w:rsidP="4A3060B5">
      <w:pPr>
        <w:spacing w:after="160"/>
        <w:ind w:firstLine="0"/>
      </w:pPr>
      <w:r w:rsidRPr="13E15D34">
        <w:rPr>
          <w:rFonts w:cs="Times New Roman"/>
          <w:b/>
          <w:bCs/>
        </w:rPr>
        <w:t>IV. JUSTIFICACIÓN</w:t>
      </w:r>
    </w:p>
    <w:p w14:paraId="414EDF8F" w14:textId="354D387F" w:rsidR="431E8B27" w:rsidRDefault="431E8B27" w:rsidP="13E15D34">
      <w:pPr>
        <w:spacing w:after="160"/>
        <w:ind w:firstLine="0"/>
        <w:rPr>
          <w:rFonts w:cs="Times New Roman"/>
        </w:rPr>
      </w:pPr>
      <w:r w:rsidRPr="13E15D34">
        <w:rPr>
          <w:rFonts w:cs="Times New Roman"/>
        </w:rPr>
        <w:t>E</w:t>
      </w:r>
      <w:r w:rsidR="3F6A272B" w:rsidRPr="13E15D34">
        <w:rPr>
          <w:rFonts w:cs="Times New Roman"/>
        </w:rPr>
        <w:t xml:space="preserve">l problema identificado exige una solución que </w:t>
      </w:r>
      <w:r w:rsidR="79C745BB" w:rsidRPr="13E15D34">
        <w:rPr>
          <w:rFonts w:cs="Times New Roman"/>
        </w:rPr>
        <w:t>de u</w:t>
      </w:r>
      <w:r w:rsidR="3F6A272B" w:rsidRPr="13E15D34">
        <w:rPr>
          <w:rFonts w:cs="Times New Roman"/>
        </w:rPr>
        <w:t xml:space="preserve">n software </w:t>
      </w:r>
      <w:r w:rsidR="5CD9C489" w:rsidRPr="13E15D34">
        <w:rPr>
          <w:rFonts w:cs="Times New Roman"/>
        </w:rPr>
        <w:t>que</w:t>
      </w:r>
      <w:r w:rsidR="3F6A272B" w:rsidRPr="13E15D34">
        <w:rPr>
          <w:rFonts w:cs="Times New Roman"/>
        </w:rPr>
        <w:t xml:space="preserve"> permit</w:t>
      </w:r>
      <w:r w:rsidR="7E685E45" w:rsidRPr="13E15D34">
        <w:rPr>
          <w:rFonts w:cs="Times New Roman"/>
        </w:rPr>
        <w:t>a</w:t>
      </w:r>
      <w:r w:rsidR="3F6A272B" w:rsidRPr="13E15D34">
        <w:rPr>
          <w:rFonts w:cs="Times New Roman"/>
        </w:rPr>
        <w:t xml:space="preserve"> centralizar en un único entorno toda la información fragmentada, eliminando la dependencia de hojas de cálculo, correos electrónicos y documentos físicos. </w:t>
      </w:r>
    </w:p>
    <w:p w14:paraId="6E9F316A" w14:textId="6C82EC38" w:rsidR="0FD4D9EA" w:rsidRDefault="0FD4D9EA" w:rsidP="13E15D34">
      <w:pPr>
        <w:spacing w:after="160"/>
        <w:rPr>
          <w:rFonts w:cs="Times New Roman"/>
        </w:rPr>
      </w:pPr>
      <w:r w:rsidRPr="13E15D34">
        <w:rPr>
          <w:rFonts w:cs="Times New Roman"/>
        </w:rPr>
        <w:t xml:space="preserve">Se busca </w:t>
      </w:r>
      <w:r w:rsidR="3F6A272B" w:rsidRPr="13E15D34">
        <w:rPr>
          <w:rFonts w:cs="Times New Roman"/>
        </w:rPr>
        <w:t>una solución desarrollada a la medida del proceso de prácticas pedagógicas de la UDI</w:t>
      </w:r>
      <w:r w:rsidR="40BC95AB" w:rsidRPr="13E15D34">
        <w:rPr>
          <w:rFonts w:cs="Times New Roman"/>
        </w:rPr>
        <w:t>, que</w:t>
      </w:r>
      <w:r w:rsidR="3F6A272B" w:rsidRPr="13E15D34">
        <w:rPr>
          <w:rFonts w:cs="Times New Roman"/>
        </w:rPr>
        <w:t xml:space="preserve"> </w:t>
      </w:r>
      <w:r w:rsidR="46C4FD34" w:rsidRPr="13E15D34">
        <w:rPr>
          <w:rFonts w:cs="Times New Roman"/>
        </w:rPr>
        <w:t xml:space="preserve">se </w:t>
      </w:r>
      <w:r w:rsidR="3F6A272B" w:rsidRPr="13E15D34">
        <w:rPr>
          <w:rFonts w:cs="Times New Roman"/>
        </w:rPr>
        <w:t>pued</w:t>
      </w:r>
      <w:r w:rsidR="7D00850F" w:rsidRPr="13E15D34">
        <w:rPr>
          <w:rFonts w:cs="Times New Roman"/>
        </w:rPr>
        <w:t>a</w:t>
      </w:r>
      <w:r w:rsidR="3F6A272B" w:rsidRPr="13E15D34">
        <w:rPr>
          <w:rFonts w:cs="Times New Roman"/>
        </w:rPr>
        <w:t xml:space="preserve"> modelar</w:t>
      </w:r>
      <w:r w:rsidR="341A1D97" w:rsidRPr="13E15D34">
        <w:rPr>
          <w:rFonts w:cs="Times New Roman"/>
        </w:rPr>
        <w:t xml:space="preserve"> </w:t>
      </w:r>
      <w:r w:rsidR="3F6A272B" w:rsidRPr="13E15D34">
        <w:rPr>
          <w:rFonts w:cs="Times New Roman"/>
        </w:rPr>
        <w:t>los roles, flujos de trabajo y reglas de negocio, que cada actor</w:t>
      </w:r>
      <w:r w:rsidR="2839EE1E" w:rsidRPr="13E15D34">
        <w:rPr>
          <w:rFonts w:cs="Times New Roman"/>
        </w:rPr>
        <w:t xml:space="preserve">, </w:t>
      </w:r>
      <w:r w:rsidR="3F6A272B" w:rsidRPr="13E15D34">
        <w:rPr>
          <w:rFonts w:cs="Times New Roman"/>
        </w:rPr>
        <w:t xml:space="preserve">Director, Coordinador de Práctica, Docente Asesor y Estudiante interactúe con la información que le corresponde de manera controlada y segura. </w:t>
      </w:r>
    </w:p>
    <w:p w14:paraId="5F01904C" w14:textId="0622621A" w:rsidR="3F6A272B" w:rsidRDefault="3F6A272B" w:rsidP="13E15D34">
      <w:pPr>
        <w:spacing w:after="160"/>
        <w:ind w:firstLine="0"/>
        <w:rPr>
          <w:rFonts w:cs="Times New Roman"/>
        </w:rPr>
      </w:pPr>
      <w:r w:rsidRPr="13E15D34">
        <w:rPr>
          <w:rFonts w:cs="Times New Roman"/>
        </w:rPr>
        <w:t>Académicamente,</w:t>
      </w:r>
      <w:r w:rsidR="08FEC1E6" w:rsidRPr="13E15D34">
        <w:rPr>
          <w:rFonts w:cs="Times New Roman"/>
        </w:rPr>
        <w:t xml:space="preserve"> </w:t>
      </w:r>
      <w:r w:rsidRPr="13E15D34">
        <w:rPr>
          <w:rFonts w:cs="Times New Roman"/>
        </w:rPr>
        <w:t xml:space="preserve">el proyecto </w:t>
      </w:r>
      <w:r w:rsidR="19C7DAF9" w:rsidRPr="13E15D34">
        <w:rPr>
          <w:rFonts w:cs="Times New Roman"/>
        </w:rPr>
        <w:t>nos permite</w:t>
      </w:r>
      <w:r w:rsidRPr="13E15D34">
        <w:rPr>
          <w:rFonts w:cs="Times New Roman"/>
        </w:rPr>
        <w:t xml:space="preserve"> de manera práctica </w:t>
      </w:r>
      <w:r w:rsidR="0D0A660B" w:rsidRPr="13E15D34">
        <w:rPr>
          <w:rFonts w:cs="Times New Roman"/>
        </w:rPr>
        <w:t xml:space="preserve">afianzar </w:t>
      </w:r>
      <w:r w:rsidRPr="13E15D34">
        <w:rPr>
          <w:rFonts w:cs="Times New Roman"/>
        </w:rPr>
        <w:t xml:space="preserve">los aprendizajes de los cursos de Ingeniería del Software I, Programación II y Bases de Datos II, demostrando la capacidad de abordar un </w:t>
      </w:r>
      <w:r w:rsidRPr="13E15D34">
        <w:rPr>
          <w:rFonts w:cs="Times New Roman"/>
        </w:rPr>
        <w:t>problema real con herramientas y metodologías propias de la ingeniería de sistemas</w:t>
      </w:r>
      <w:r w:rsidR="5238E3F9" w:rsidRPr="13E15D34">
        <w:rPr>
          <w:rFonts w:cs="Times New Roman"/>
        </w:rPr>
        <w:t xml:space="preserve"> gracias a lo aprendido en las aulas de clase, que lo que se aprende es para dar soluciones al mundo. Pasar de lo teórico a lo practica.</w:t>
      </w:r>
    </w:p>
    <w:p w14:paraId="618EFE54" w14:textId="5ECF7E4B" w:rsidR="4A3060B5" w:rsidRDefault="4A3060B5" w:rsidP="4A3060B5">
      <w:pPr>
        <w:spacing w:after="160"/>
        <w:ind w:firstLine="0"/>
        <w:rPr>
          <w:rFonts w:cs="Times New Roman"/>
        </w:rPr>
      </w:pPr>
    </w:p>
    <w:p w14:paraId="515D400F" w14:textId="4CBC3BC3" w:rsidR="527E1B31" w:rsidRDefault="527E1B31" w:rsidP="4A3060B5">
      <w:pPr>
        <w:spacing w:after="160"/>
        <w:ind w:firstLine="0"/>
        <w:rPr>
          <w:rFonts w:cs="Times New Roman"/>
          <w:b/>
          <w:bCs/>
        </w:rPr>
      </w:pPr>
      <w:r w:rsidRPr="13E15D34">
        <w:rPr>
          <w:rFonts w:cs="Times New Roman"/>
          <w:b/>
          <w:bCs/>
        </w:rPr>
        <w:t>V. METODOLOGÍA</w:t>
      </w:r>
    </w:p>
    <w:p w14:paraId="3E456F83" w14:textId="377F2F38" w:rsidR="02F7AF0B" w:rsidRDefault="02F7AF0B" w:rsidP="13E15D34">
      <w:pPr>
        <w:spacing w:after="160"/>
        <w:ind w:firstLine="0"/>
        <w:rPr>
          <w:rFonts w:cs="Times New Roman"/>
        </w:rPr>
      </w:pPr>
      <w:r w:rsidRPr="13E15D34">
        <w:rPr>
          <w:rFonts w:cs="Times New Roman"/>
        </w:rPr>
        <w:t xml:space="preserve">El desarrollo de SIGPAJFA se estructuró en cuatro fases, alineadas con los cortes académicos del primer semestre del 2026 de la UDI, de manera que cada fase produjera un entregable verificable. </w:t>
      </w:r>
    </w:p>
    <w:p w14:paraId="5529DB8A" w14:textId="49B2A751" w:rsidR="02F7AF0B" w:rsidRDefault="02F7AF0B" w:rsidP="13E15D34">
      <w:pPr>
        <w:spacing w:after="160"/>
        <w:ind w:firstLine="0"/>
        <w:rPr>
          <w:rFonts w:cs="Times New Roman"/>
        </w:rPr>
      </w:pPr>
      <w:r w:rsidRPr="13E15D34">
        <w:rPr>
          <w:rFonts w:cs="Times New Roman"/>
          <w:b/>
          <w:bCs/>
        </w:rPr>
        <w:t>A. Fase 1</w:t>
      </w:r>
      <w:r w:rsidRPr="13E15D34">
        <w:rPr>
          <w:rFonts w:cs="Times New Roman"/>
        </w:rPr>
        <w:t xml:space="preserve">: Análisis y Diseño (Febrero – 15 de marzo de 2026) </w:t>
      </w:r>
    </w:p>
    <w:p w14:paraId="35406470" w14:textId="40C08F2D" w:rsidR="02F7AF0B" w:rsidRDefault="02F7AF0B" w:rsidP="13E15D34">
      <w:pPr>
        <w:spacing w:after="160"/>
        <w:ind w:firstLine="0"/>
        <w:rPr>
          <w:rFonts w:cs="Times New Roman"/>
        </w:rPr>
      </w:pPr>
      <w:r w:rsidRPr="13E15D34">
        <w:rPr>
          <w:rFonts w:cs="Times New Roman"/>
        </w:rPr>
        <w:t xml:space="preserve">Se realizó de forma detallada </w:t>
      </w:r>
      <w:r w:rsidR="6AEAA27F" w:rsidRPr="13E15D34">
        <w:rPr>
          <w:rFonts w:cs="Times New Roman"/>
        </w:rPr>
        <w:t>los</w:t>
      </w:r>
      <w:r w:rsidRPr="13E15D34">
        <w:rPr>
          <w:rFonts w:cs="Times New Roman"/>
        </w:rPr>
        <w:t xml:space="preserve"> requerimientos funcionales y no funcionales mediante la plantilla SRS. Se diseñó la arquitectura del sistema a través de diagramas UML en Astah, incluyendo cinco diagramas de casos de uso (Director, Estudiante, Coordinador de Práctica, Docente Asesor e Institución Receptora), el diagrama de dominio y el modelo entidad-relación. Se definió la estructura completa de la base de datos relacional con once tablas que soportan los ocho niveles de práctica pedagógica. Como complemento se elaboraron mockups</w:t>
      </w:r>
      <w:r w:rsidR="1800FDA6" w:rsidRPr="13E15D34">
        <w:rPr>
          <w:rFonts w:cs="Times New Roman"/>
        </w:rPr>
        <w:t xml:space="preserve"> ósea bosquejos</w:t>
      </w:r>
      <w:r w:rsidRPr="13E15D34">
        <w:rPr>
          <w:rFonts w:cs="Times New Roman"/>
        </w:rPr>
        <w:t xml:space="preserve"> que representan visualmente la solución propuesta. </w:t>
      </w:r>
    </w:p>
    <w:p w14:paraId="21D24E00" w14:textId="346CB8B7" w:rsidR="02F7AF0B" w:rsidRDefault="02F7AF0B" w:rsidP="13E15D34">
      <w:pPr>
        <w:spacing w:after="160"/>
        <w:ind w:firstLine="0"/>
        <w:rPr>
          <w:rFonts w:cs="Times New Roman"/>
        </w:rPr>
      </w:pPr>
      <w:r w:rsidRPr="13E15D34">
        <w:rPr>
          <w:rFonts w:cs="Times New Roman"/>
          <w:b/>
          <w:bCs/>
        </w:rPr>
        <w:t>B. Fase 2</w:t>
      </w:r>
      <w:r w:rsidRPr="13E15D34">
        <w:rPr>
          <w:rFonts w:cs="Times New Roman"/>
        </w:rPr>
        <w:t xml:space="preserve">: Construcción del Prototipo (16 de marzo – 3 de mayo de 2026) </w:t>
      </w:r>
    </w:p>
    <w:p w14:paraId="59148B85" w14:textId="3D51A480" w:rsidR="02F7AF0B" w:rsidRDefault="02F7AF0B" w:rsidP="13E15D34">
      <w:pPr>
        <w:spacing w:after="160"/>
        <w:ind w:firstLine="0"/>
        <w:rPr>
          <w:rFonts w:cs="Times New Roman"/>
        </w:rPr>
      </w:pPr>
      <w:r w:rsidRPr="13E15D34">
        <w:rPr>
          <w:rFonts w:cs="Times New Roman"/>
        </w:rPr>
        <w:t>Se implementó el 50% de los casos de uso en Java con interfaz gráfica en Swing, incluyendo la autenticación por roles,</w:t>
      </w:r>
      <w:r w:rsidR="73A9E2AC" w:rsidRPr="13E15D34">
        <w:rPr>
          <w:rFonts w:cs="Times New Roman"/>
        </w:rPr>
        <w:t xml:space="preserve"> </w:t>
      </w:r>
      <w:r w:rsidRPr="13E15D34">
        <w:rPr>
          <w:rFonts w:cs="Times New Roman"/>
        </w:rPr>
        <w:t>el control</w:t>
      </w:r>
      <w:r w:rsidR="42D07093" w:rsidRPr="13E15D34">
        <w:rPr>
          <w:rFonts w:cs="Times New Roman"/>
        </w:rPr>
        <w:t xml:space="preserve"> </w:t>
      </w:r>
      <w:r w:rsidRPr="13E15D34">
        <w:rPr>
          <w:rFonts w:cs="Times New Roman"/>
        </w:rPr>
        <w:t xml:space="preserve">de horas. Se ejecutó el montaje del esquema relacional en Oracle, implementando las operaciones CRUD sobre las tablas principales. Se incorporaron los diagramas de secuencia y el diagrama de clases. El código fuente se publicó en repositorio público de GitHub. </w:t>
      </w:r>
    </w:p>
    <w:p w14:paraId="5EBABE25" w14:textId="3F972887" w:rsidR="02F7AF0B" w:rsidRDefault="02F7AF0B" w:rsidP="13E15D34">
      <w:pPr>
        <w:spacing w:after="160"/>
        <w:ind w:firstLine="0"/>
        <w:rPr>
          <w:rFonts w:cs="Times New Roman"/>
        </w:rPr>
      </w:pPr>
      <w:r w:rsidRPr="13E15D34">
        <w:rPr>
          <w:rFonts w:cs="Times New Roman"/>
          <w:b/>
          <w:bCs/>
        </w:rPr>
        <w:t>C. Fase 3</w:t>
      </w:r>
      <w:r w:rsidRPr="13E15D34">
        <w:rPr>
          <w:rFonts w:cs="Times New Roman"/>
        </w:rPr>
        <w:t xml:space="preserve">: Implementación Avanzada (4 de mayo – 1 de junio de 2026) </w:t>
      </w:r>
    </w:p>
    <w:p w14:paraId="7B36007B" w14:textId="7C1533AB" w:rsidR="02F7AF0B" w:rsidRDefault="02F7AF0B" w:rsidP="13E15D34">
      <w:pPr>
        <w:spacing w:after="160"/>
        <w:ind w:firstLine="0"/>
        <w:rPr>
          <w:rFonts w:cs="Times New Roman"/>
        </w:rPr>
      </w:pPr>
      <w:r w:rsidRPr="13E15D34">
        <w:rPr>
          <w:rFonts w:cs="Times New Roman"/>
        </w:rPr>
        <w:t xml:space="preserve">Se completó el 100% de los casos de uso, implementando los módulos de registro de bitácoras, carga de evidencias mediante enlaces </w:t>
      </w:r>
      <w:r w:rsidR="33CE5557" w:rsidRPr="13E15D34">
        <w:rPr>
          <w:rFonts w:cs="Times New Roman"/>
        </w:rPr>
        <w:t xml:space="preserve">de Google </w:t>
      </w:r>
      <w:r w:rsidRPr="13E15D34">
        <w:rPr>
          <w:rFonts w:cs="Times New Roman"/>
        </w:rPr>
        <w:t>Drive, evaluación con retroalimentación y generación de reportes</w:t>
      </w:r>
      <w:r w:rsidR="1AD821DA" w:rsidRPr="13E15D34">
        <w:rPr>
          <w:rFonts w:cs="Times New Roman"/>
        </w:rPr>
        <w:t xml:space="preserve"> </w:t>
      </w:r>
      <w:r w:rsidRPr="13E15D34">
        <w:rPr>
          <w:rFonts w:cs="Times New Roman"/>
        </w:rPr>
        <w:t xml:space="preserve">en formato PDF. En la base de datos se incorporaron funciones, procedimientos almacenados y disparadores (triggers) que automatizan la lógica de negocio en Oracle. Se </w:t>
      </w:r>
      <w:r w:rsidRPr="13E15D34">
        <w:rPr>
          <w:rFonts w:cs="Times New Roman"/>
        </w:rPr>
        <w:lastRenderedPageBreak/>
        <w:t xml:space="preserve">elaboraron los diagramas de componentes y despliegue, los manuales técnico y de usuario. </w:t>
      </w:r>
    </w:p>
    <w:p w14:paraId="7CD31A80" w14:textId="1CC343FB" w:rsidR="02F7AF0B" w:rsidRDefault="02F7AF0B" w:rsidP="13E15D34">
      <w:pPr>
        <w:spacing w:after="160"/>
        <w:ind w:firstLine="0"/>
        <w:rPr>
          <w:rFonts w:cs="Times New Roman"/>
        </w:rPr>
      </w:pPr>
      <w:r w:rsidRPr="13E15D34">
        <w:rPr>
          <w:rFonts w:cs="Times New Roman"/>
          <w:b/>
          <w:bCs/>
        </w:rPr>
        <w:t>D. Fase 4</w:t>
      </w:r>
      <w:r w:rsidRPr="13E15D34">
        <w:rPr>
          <w:rFonts w:cs="Times New Roman"/>
        </w:rPr>
        <w:t xml:space="preserve">: Sustentación (junio de 2026) </w:t>
      </w:r>
    </w:p>
    <w:p w14:paraId="31AD7ABB" w14:textId="28708D8A" w:rsidR="02F7AF0B" w:rsidRDefault="02F7AF0B" w:rsidP="13E15D34">
      <w:pPr>
        <w:spacing w:after="160"/>
        <w:ind w:firstLine="0"/>
        <w:rPr>
          <w:rFonts w:cs="Times New Roman"/>
        </w:rPr>
      </w:pPr>
      <w:r w:rsidRPr="13E15D34">
        <w:rPr>
          <w:rFonts w:cs="Times New Roman"/>
        </w:rPr>
        <w:t xml:space="preserve">El proyecto concluye con la presentación del </w:t>
      </w:r>
      <w:r w:rsidR="0C722277" w:rsidRPr="13E15D34">
        <w:rPr>
          <w:rFonts w:cs="Times New Roman"/>
        </w:rPr>
        <w:t xml:space="preserve">afiche </w:t>
      </w:r>
      <w:r w:rsidRPr="13E15D34">
        <w:rPr>
          <w:rFonts w:cs="Times New Roman"/>
        </w:rPr>
        <w:t>académico y la sustentación ante evaluadores, donde se demuestra el funcionamiento del s</w:t>
      </w:r>
      <w:r w:rsidR="1C2AA450" w:rsidRPr="13E15D34">
        <w:rPr>
          <w:rFonts w:cs="Times New Roman"/>
        </w:rPr>
        <w:t>oftware</w:t>
      </w:r>
      <w:r w:rsidRPr="13E15D34">
        <w:rPr>
          <w:rFonts w:cs="Times New Roman"/>
        </w:rPr>
        <w:t xml:space="preserve"> SIGPA</w:t>
      </w:r>
      <w:r w:rsidR="0C2991B1" w:rsidRPr="13E15D34">
        <w:rPr>
          <w:rFonts w:cs="Times New Roman"/>
        </w:rPr>
        <w:t>JFA</w:t>
      </w:r>
      <w:r w:rsidRPr="13E15D34">
        <w:rPr>
          <w:rFonts w:cs="Times New Roman"/>
        </w:rPr>
        <w:t xml:space="preserve">, evidenciando cómo la solución reduce la carga administrativa, </w:t>
      </w:r>
      <w:r w:rsidR="43655CAB" w:rsidRPr="13E15D34">
        <w:rPr>
          <w:rFonts w:cs="Times New Roman"/>
        </w:rPr>
        <w:t>d</w:t>
      </w:r>
      <w:r w:rsidRPr="13E15D34">
        <w:rPr>
          <w:rFonts w:cs="Times New Roman"/>
        </w:rPr>
        <w:t xml:space="preserve">a trazabilidad del proceso formativo y cumple los lineamientos </w:t>
      </w:r>
      <w:r w:rsidR="199E2957" w:rsidRPr="13E15D34">
        <w:rPr>
          <w:rFonts w:cs="Times New Roman"/>
        </w:rPr>
        <w:t>previamente establecidos</w:t>
      </w:r>
      <w:r w:rsidRPr="13E15D34">
        <w:rPr>
          <w:rFonts w:cs="Times New Roman"/>
        </w:rPr>
        <w:t>.</w:t>
      </w:r>
    </w:p>
    <w:p w14:paraId="545C5F5A" w14:textId="42750EB7" w:rsidR="13E15D34" w:rsidRDefault="13E15D34" w:rsidP="13E15D34">
      <w:pPr>
        <w:spacing w:after="160"/>
        <w:ind w:firstLine="0"/>
        <w:rPr>
          <w:rFonts w:cs="Times New Roman"/>
          <w:b/>
          <w:bCs/>
        </w:rPr>
      </w:pPr>
    </w:p>
    <w:p w14:paraId="7F04FEDF" w14:textId="25F313F9" w:rsidR="4B74FB39" w:rsidRDefault="4B74FB39" w:rsidP="4A3060B5">
      <w:pPr>
        <w:spacing w:after="160"/>
        <w:ind w:firstLine="0"/>
      </w:pPr>
      <w:r w:rsidRPr="13E15D34">
        <w:rPr>
          <w:rFonts w:cs="Times New Roman"/>
          <w:b/>
          <w:bCs/>
        </w:rPr>
        <w:t>VI. HERRAMIENTAS TECNOLÓGICAS</w:t>
      </w:r>
    </w:p>
    <w:p w14:paraId="17894F5A" w14:textId="67E06656" w:rsidR="15A54FBF" w:rsidRDefault="15A54FBF" w:rsidP="13E15D34">
      <w:pPr>
        <w:spacing w:after="160"/>
        <w:ind w:firstLine="0"/>
        <w:rPr>
          <w:rFonts w:cs="Times New Roman"/>
          <w:lang w:val="en-US"/>
        </w:rPr>
      </w:pPr>
      <w:r w:rsidRPr="13E15D34">
        <w:rPr>
          <w:rFonts w:cs="Times New Roman"/>
          <w:lang w:val="en-US"/>
        </w:rPr>
        <w:t xml:space="preserve">El software SIGPAJFA fue desarrollado con las siguientes herramientas: </w:t>
      </w:r>
    </w:p>
    <w:p w14:paraId="023A3904" w14:textId="68E865DA" w:rsidR="15A54FBF" w:rsidRDefault="15A54FBF" w:rsidP="13E15D34">
      <w:pPr>
        <w:spacing w:after="160"/>
        <w:ind w:firstLine="0"/>
        <w:rPr>
          <w:rFonts w:cs="Times New Roman"/>
        </w:rPr>
      </w:pPr>
      <w:r w:rsidRPr="13E15D34">
        <w:rPr>
          <w:rFonts w:cs="Times New Roman"/>
        </w:rPr>
        <w:t xml:space="preserve">• Lenguaje de programación: Java, aplicando programación orientada a objetos. </w:t>
      </w:r>
    </w:p>
    <w:p w14:paraId="683CE5BE" w14:textId="00A6AEE8" w:rsidR="15A54FBF" w:rsidRDefault="15A54FBF" w:rsidP="13E15D34">
      <w:pPr>
        <w:spacing w:after="160"/>
        <w:ind w:firstLine="0"/>
        <w:rPr>
          <w:rFonts w:cs="Times New Roman"/>
        </w:rPr>
      </w:pPr>
      <w:r w:rsidRPr="13E15D34">
        <w:rPr>
          <w:rFonts w:cs="Times New Roman"/>
        </w:rPr>
        <w:t xml:space="preserve">• Entorno de desarrollo integrado: NetBeans IDE, facilitando la creación, compilación y ejecución del proyecto. </w:t>
      </w:r>
    </w:p>
    <w:p w14:paraId="3007E2D8" w14:textId="5000E242" w:rsidR="15A54FBF" w:rsidRDefault="15A54FBF" w:rsidP="13E15D34">
      <w:pPr>
        <w:spacing w:after="160"/>
        <w:ind w:firstLine="0"/>
        <w:rPr>
          <w:rFonts w:cs="Times New Roman"/>
        </w:rPr>
      </w:pPr>
      <w:r w:rsidRPr="13E15D34">
        <w:rPr>
          <w:rFonts w:cs="Times New Roman"/>
        </w:rPr>
        <w:t xml:space="preserve">• Interfaz gráfica: Java Swing, permitiendo la construcción de ventanas, tablas, listas y formularios interactivos. </w:t>
      </w:r>
    </w:p>
    <w:p w14:paraId="54B99EDD" w14:textId="7AF23CA7" w:rsidR="15A54FBF" w:rsidRDefault="15A54FBF" w:rsidP="13E15D34">
      <w:pPr>
        <w:spacing w:after="160"/>
        <w:ind w:firstLine="0"/>
        <w:rPr>
          <w:rFonts w:cs="Times New Roman"/>
          <w:lang w:val="fr-FR"/>
        </w:rPr>
      </w:pPr>
      <w:r w:rsidRPr="13E15D34">
        <w:rPr>
          <w:rFonts w:cs="Times New Roman"/>
          <w:lang w:val="fr-FR"/>
        </w:rPr>
        <w:t xml:space="preserve">• Motor de base de datos: Oracle SQL*Plus, con que contiene 11 tablas relacionales. </w:t>
      </w:r>
    </w:p>
    <w:p w14:paraId="353BCD8F" w14:textId="5373C2C2" w:rsidR="15A54FBF" w:rsidRDefault="15A54FBF" w:rsidP="13E15D34">
      <w:pPr>
        <w:spacing w:after="160"/>
        <w:ind w:firstLine="0"/>
        <w:rPr>
          <w:rFonts w:cs="Times New Roman"/>
        </w:rPr>
      </w:pPr>
      <w:r w:rsidRPr="13E15D34">
        <w:rPr>
          <w:rFonts w:cs="Times New Roman"/>
        </w:rPr>
        <w:t>• Modelado UML: Astah, para la elaboración de diagramas</w:t>
      </w:r>
      <w:r w:rsidR="38346D34" w:rsidRPr="13E15D34">
        <w:rPr>
          <w:rFonts w:cs="Times New Roman"/>
        </w:rPr>
        <w:t>.</w:t>
      </w:r>
    </w:p>
    <w:p w14:paraId="322F6406" w14:textId="52676CCB" w:rsidR="15A54FBF" w:rsidRDefault="15A54FBF" w:rsidP="13E15D34">
      <w:pPr>
        <w:spacing w:after="160"/>
        <w:ind w:firstLine="0"/>
        <w:rPr>
          <w:rFonts w:cs="Times New Roman"/>
        </w:rPr>
      </w:pPr>
      <w:r w:rsidRPr="13E15D34">
        <w:rPr>
          <w:rFonts w:cs="Times New Roman"/>
        </w:rPr>
        <w:t xml:space="preserve">• Control de versiones: GitHub (repositorio público: github.com/ahenao2-hub/SIGPA). </w:t>
      </w:r>
    </w:p>
    <w:p w14:paraId="1CA9D1D3" w14:textId="7A62D5C0" w:rsidR="15A54FBF" w:rsidRDefault="15A54FBF" w:rsidP="13E15D34">
      <w:pPr>
        <w:spacing w:after="160"/>
        <w:ind w:firstLine="0"/>
        <w:rPr>
          <w:rFonts w:cs="Times New Roman"/>
        </w:rPr>
      </w:pPr>
      <w:r w:rsidRPr="13E15D34">
        <w:rPr>
          <w:rFonts w:cs="Times New Roman"/>
        </w:rPr>
        <w:t>Los requerimientos de hardware mínimos para ejecutar el sistema son: procesador de gama media, 4 GB de memoria RAM y espacio en disco suficiente para el proyecto Java y la base de datos Oracle. El sistema es multiplataforma: compatible con Windows, Linux y macOS siempre que cuenten con el entorno de ejecución Java instalado.</w:t>
      </w:r>
    </w:p>
    <w:p w14:paraId="3905633F" w14:textId="68D36747" w:rsidR="13E15D34" w:rsidRDefault="13E15D34" w:rsidP="13E15D34">
      <w:pPr>
        <w:spacing w:after="160"/>
        <w:ind w:firstLine="0"/>
        <w:rPr>
          <w:rFonts w:cs="Times New Roman"/>
          <w:b/>
          <w:bCs/>
        </w:rPr>
      </w:pPr>
    </w:p>
    <w:p w14:paraId="5C521241" w14:textId="4110459D" w:rsidR="13E15D34" w:rsidRDefault="13E15D34" w:rsidP="13E15D34">
      <w:pPr>
        <w:spacing w:after="160"/>
        <w:ind w:firstLine="0"/>
        <w:rPr>
          <w:rFonts w:cs="Times New Roman"/>
          <w:b/>
          <w:bCs/>
        </w:rPr>
      </w:pPr>
    </w:p>
    <w:p w14:paraId="308517B6" w14:textId="54D43959" w:rsidR="45D0D8E5" w:rsidRDefault="45D0D8E5" w:rsidP="4A3060B5">
      <w:pPr>
        <w:spacing w:after="160"/>
        <w:ind w:firstLine="0"/>
        <w:rPr>
          <w:rFonts w:cs="Times New Roman"/>
          <w:b/>
          <w:bCs/>
        </w:rPr>
      </w:pPr>
      <w:r w:rsidRPr="13E15D34">
        <w:rPr>
          <w:rFonts w:cs="Times New Roman"/>
          <w:b/>
          <w:bCs/>
        </w:rPr>
        <w:t>VII. REQUERIMIENTOS/REQUISITOS</w:t>
      </w:r>
    </w:p>
    <w:p w14:paraId="6992BA3D" w14:textId="58D8E5C8" w:rsidR="4A3060B5" w:rsidRDefault="1304F69A" w:rsidP="4A3060B5">
      <w:pPr>
        <w:spacing w:after="160"/>
        <w:ind w:firstLine="0"/>
      </w:pPr>
      <w:r w:rsidRPr="13E15D34">
        <w:rPr>
          <w:rFonts w:cs="Times New Roman"/>
        </w:rPr>
        <w:t xml:space="preserve">A. Requerimientos Funcionales </w:t>
      </w:r>
    </w:p>
    <w:p w14:paraId="20F74B36" w14:textId="5C9B43C9" w:rsidR="4A3060B5" w:rsidRDefault="1304F69A" w:rsidP="4A3060B5">
      <w:pPr>
        <w:spacing w:after="160"/>
        <w:ind w:firstLine="0"/>
      </w:pPr>
      <w:r w:rsidRPr="13E15D34">
        <w:rPr>
          <w:rFonts w:cs="Times New Roman"/>
        </w:rPr>
        <w:t xml:space="preserve">• RF-01: El sistema debe permitir el acceso diferenciado según el  rol (Director, Coordinador, Docente Asesor, Estudiante) mediante autenticación con usuario y contraseña. </w:t>
      </w:r>
    </w:p>
    <w:p w14:paraId="105D9BA9" w14:textId="05F92C46" w:rsidR="4A3060B5" w:rsidRDefault="1304F69A" w:rsidP="4A3060B5">
      <w:pPr>
        <w:spacing w:after="160"/>
        <w:ind w:firstLine="0"/>
      </w:pPr>
      <w:r w:rsidRPr="13E15D34">
        <w:rPr>
          <w:rFonts w:cs="Times New Roman"/>
          <w:lang w:val="en-US"/>
        </w:rPr>
        <w:t>• RF-02: El sistema debe permitir registrar y administrar hasta ocho niveles de práctica pedagógica por programa</w:t>
      </w:r>
      <w:r w:rsidR="51CE072B" w:rsidRPr="13E15D34">
        <w:rPr>
          <w:rFonts w:cs="Times New Roman"/>
          <w:lang w:val="en-US"/>
        </w:rPr>
        <w:t xml:space="preserve"> con</w:t>
      </w:r>
      <w:r w:rsidRPr="13E15D34">
        <w:rPr>
          <w:rFonts w:cs="Times New Roman"/>
          <w:lang w:val="en-US"/>
        </w:rPr>
        <w:t xml:space="preserve"> información de </w:t>
      </w:r>
      <w:r w:rsidR="2AF72BBB" w:rsidRPr="13E15D34">
        <w:rPr>
          <w:rFonts w:cs="Times New Roman"/>
          <w:lang w:val="en-US"/>
        </w:rPr>
        <w:t xml:space="preserve">las </w:t>
      </w:r>
      <w:r w:rsidRPr="13E15D34">
        <w:rPr>
          <w:rFonts w:cs="Times New Roman"/>
          <w:lang w:val="en-US"/>
        </w:rPr>
        <w:t xml:space="preserve">instituciones receptoras y convenios. </w:t>
      </w:r>
    </w:p>
    <w:p w14:paraId="623A4642" w14:textId="61D1579B" w:rsidR="4A3060B5" w:rsidRDefault="1304F69A" w:rsidP="4A3060B5">
      <w:pPr>
        <w:spacing w:after="160"/>
        <w:ind w:firstLine="0"/>
      </w:pPr>
      <w:r w:rsidRPr="13E15D34">
        <w:rPr>
          <w:rFonts w:cs="Times New Roman"/>
          <w:lang w:val="en-US"/>
        </w:rPr>
        <w:t xml:space="preserve">• RF-03: Los estudiantes deben poder registrar bitácoras por visita, </w:t>
      </w:r>
      <w:r w:rsidR="7935D2A9" w:rsidRPr="13E15D34">
        <w:rPr>
          <w:rFonts w:cs="Times New Roman"/>
          <w:lang w:val="en-US"/>
        </w:rPr>
        <w:t>con su</w:t>
      </w:r>
      <w:r w:rsidRPr="13E15D34">
        <w:rPr>
          <w:rFonts w:cs="Times New Roman"/>
          <w:lang w:val="en-US"/>
        </w:rPr>
        <w:t xml:space="preserve"> enlace de evidencias. </w:t>
      </w:r>
    </w:p>
    <w:p w14:paraId="510EAA5B" w14:textId="55B7D6E1" w:rsidR="4A3060B5" w:rsidRDefault="1304F69A" w:rsidP="13E15D34">
      <w:pPr>
        <w:spacing w:after="160"/>
        <w:ind w:firstLine="0"/>
        <w:rPr>
          <w:rFonts w:cs="Times New Roman"/>
        </w:rPr>
      </w:pPr>
      <w:r w:rsidRPr="13E15D34">
        <w:rPr>
          <w:rFonts w:cs="Times New Roman"/>
        </w:rPr>
        <w:t>• RF-04: Los docentes asesores deben poder evaluar el desempeño estudiantil mediante calificación cuantitativa (nota de 0.0</w:t>
      </w:r>
      <w:r w:rsidR="6C0C3546" w:rsidRPr="13E15D34">
        <w:rPr>
          <w:rFonts w:cs="Times New Roman"/>
        </w:rPr>
        <w:t xml:space="preserve"> a </w:t>
      </w:r>
      <w:r w:rsidRPr="13E15D34">
        <w:rPr>
          <w:rFonts w:cs="Times New Roman"/>
        </w:rPr>
        <w:t xml:space="preserve">5.0) acompañada de </w:t>
      </w:r>
      <w:r w:rsidR="589C267D" w:rsidRPr="13E15D34">
        <w:rPr>
          <w:rFonts w:cs="Times New Roman"/>
        </w:rPr>
        <w:t xml:space="preserve">una </w:t>
      </w:r>
      <w:r w:rsidRPr="13E15D34">
        <w:rPr>
          <w:rFonts w:cs="Times New Roman"/>
        </w:rPr>
        <w:t xml:space="preserve">retroalimentación. </w:t>
      </w:r>
    </w:p>
    <w:p w14:paraId="2CAE6957" w14:textId="52EF423D" w:rsidR="4A3060B5" w:rsidRDefault="1304F69A" w:rsidP="4A3060B5">
      <w:pPr>
        <w:spacing w:after="160"/>
        <w:ind w:firstLine="0"/>
      </w:pPr>
      <w:r w:rsidRPr="13E15D34">
        <w:rPr>
          <w:rFonts w:cs="Times New Roman"/>
        </w:rPr>
        <w:t xml:space="preserve">• RF-05: El Director debe poder generar reportes sobre el avance de las prácticas, con exportación en formato PDF. </w:t>
      </w:r>
    </w:p>
    <w:p w14:paraId="72EEC6EB" w14:textId="5F8248B5" w:rsidR="4A3060B5" w:rsidRDefault="1304F69A" w:rsidP="4A3060B5">
      <w:pPr>
        <w:spacing w:after="160"/>
        <w:ind w:firstLine="0"/>
      </w:pPr>
      <w:r w:rsidRPr="13E15D34">
        <w:rPr>
          <w:rFonts w:cs="Times New Roman"/>
          <w:lang w:val="en-US"/>
        </w:rPr>
        <w:t>• RF-06: El sistema debe registrar y controlar las horas acumuladas por cada estudiante</w:t>
      </w:r>
      <w:r w:rsidR="6B787BB4" w:rsidRPr="13E15D34">
        <w:rPr>
          <w:rFonts w:cs="Times New Roman"/>
          <w:lang w:val="en-US"/>
        </w:rPr>
        <w:t>.</w:t>
      </w:r>
      <w:r w:rsidRPr="13E15D34">
        <w:rPr>
          <w:rFonts w:cs="Times New Roman"/>
          <w:lang w:val="en-US"/>
        </w:rPr>
        <w:t xml:space="preserve">. </w:t>
      </w:r>
    </w:p>
    <w:p w14:paraId="18FC8BDB" w14:textId="428CD8FE" w:rsidR="4A3060B5" w:rsidRDefault="1304F69A" w:rsidP="13E15D34">
      <w:pPr>
        <w:spacing w:after="160"/>
        <w:ind w:firstLine="0"/>
        <w:rPr>
          <w:rFonts w:cs="Times New Roman"/>
          <w:b/>
          <w:bCs/>
        </w:rPr>
      </w:pPr>
      <w:r w:rsidRPr="13E15D34">
        <w:rPr>
          <w:rFonts w:cs="Times New Roman"/>
          <w:b/>
          <w:bCs/>
        </w:rPr>
        <w:t xml:space="preserve">B. Requerimientos No Funcionales </w:t>
      </w:r>
    </w:p>
    <w:p w14:paraId="5A1A6386" w14:textId="4C3B504E" w:rsidR="4A3060B5" w:rsidRDefault="1304F69A" w:rsidP="4A3060B5">
      <w:pPr>
        <w:spacing w:after="160"/>
        <w:ind w:firstLine="0"/>
      </w:pPr>
      <w:r w:rsidRPr="13E15D34">
        <w:rPr>
          <w:rFonts w:cs="Times New Roman"/>
        </w:rPr>
        <w:t xml:space="preserve">• RNF-01 (Seguridad): Las contraseñas deben almacenarse cifradas en la base de datos. </w:t>
      </w:r>
    </w:p>
    <w:p w14:paraId="1B3ADF47" w14:textId="4E3140C5" w:rsidR="4A3060B5" w:rsidRDefault="1304F69A" w:rsidP="4A3060B5">
      <w:pPr>
        <w:spacing w:after="160"/>
        <w:ind w:firstLine="0"/>
      </w:pPr>
      <w:r w:rsidRPr="13E15D34">
        <w:rPr>
          <w:rFonts w:cs="Times New Roman"/>
        </w:rPr>
        <w:t xml:space="preserve">• RNF-02 (Usabilidad): La interfaz gráfica debe ser intuitiva y no requerir más de 3 clics para acceder a cualquier funcionalidad principal. </w:t>
      </w:r>
    </w:p>
    <w:p w14:paraId="6E1C49CC" w14:textId="7F2F73E7" w:rsidR="4A3060B5" w:rsidRDefault="1304F69A" w:rsidP="4A3060B5">
      <w:pPr>
        <w:spacing w:after="160"/>
        <w:ind w:firstLine="0"/>
      </w:pPr>
      <w:r w:rsidRPr="13E15D34">
        <w:rPr>
          <w:rFonts w:cs="Times New Roman"/>
        </w:rPr>
        <w:t xml:space="preserve">• RNF-03 (Portabilidad): El sistema debe ejecutarse en cualquier sistema operativo compatible con Java. </w:t>
      </w:r>
    </w:p>
    <w:p w14:paraId="40DEFD24" w14:textId="55B25DB6" w:rsidR="4A3060B5" w:rsidRDefault="1304F69A" w:rsidP="4A3060B5">
      <w:pPr>
        <w:spacing w:after="160"/>
        <w:ind w:firstLine="0"/>
      </w:pPr>
      <w:r w:rsidRPr="13E15D34">
        <w:rPr>
          <w:rFonts w:cs="Times New Roman"/>
        </w:rPr>
        <w:t xml:space="preserve">• RNF-04 (Mantenibilidad): El código debe estar documentado con comentarios y seguir convenciones de nomenclatura. </w:t>
      </w:r>
    </w:p>
    <w:p w14:paraId="5C2019EB" w14:textId="6A74538B" w:rsidR="4A3060B5" w:rsidRDefault="1304F69A" w:rsidP="4A3060B5">
      <w:pPr>
        <w:spacing w:after="160"/>
        <w:ind w:firstLine="0"/>
        <w:rPr>
          <w:rFonts w:cs="Times New Roman"/>
        </w:rPr>
      </w:pPr>
      <w:r w:rsidRPr="13E15D34">
        <w:rPr>
          <w:rFonts w:cs="Times New Roman"/>
        </w:rPr>
        <w:t xml:space="preserve">• RNF-05 (Trazabilidad): Toda operación de creación, modificación o eliminación sobre entidades </w:t>
      </w:r>
      <w:r w:rsidR="2BB4694C" w:rsidRPr="13E15D34">
        <w:rPr>
          <w:rFonts w:cs="Times New Roman"/>
        </w:rPr>
        <w:t xml:space="preserve">que puede ser </w:t>
      </w:r>
      <w:r w:rsidRPr="13E15D34">
        <w:rPr>
          <w:rFonts w:cs="Times New Roman"/>
        </w:rPr>
        <w:t>críticas (práctica, bitácora, evaluación) debe quedar registrada con fecha y usuario responsable.</w:t>
      </w:r>
    </w:p>
    <w:p w14:paraId="0C23C2AF" w14:textId="4CD2DC18" w:rsidR="1ECEC9F4" w:rsidRDefault="1ECEC9F4" w:rsidP="4A3060B5">
      <w:pPr>
        <w:spacing w:after="160"/>
        <w:ind w:firstLine="0"/>
      </w:pPr>
      <w:r w:rsidRPr="13E15D34">
        <w:rPr>
          <w:rFonts w:cs="Times New Roman"/>
          <w:b/>
          <w:bCs/>
        </w:rPr>
        <w:t>VIII. DISEÑO DE LA BASE DE DATOS</w:t>
      </w:r>
    </w:p>
    <w:p w14:paraId="3DB097D9" w14:textId="7B868A98" w:rsidR="6F284A20" w:rsidRDefault="6F284A20" w:rsidP="13E15D34">
      <w:pPr>
        <w:spacing w:after="160"/>
        <w:ind w:firstLine="0"/>
        <w:rPr>
          <w:rFonts w:cs="Times New Roman"/>
        </w:rPr>
      </w:pPr>
      <w:r w:rsidRPr="3A899690">
        <w:rPr>
          <w:rFonts w:cs="Times New Roman"/>
        </w:rPr>
        <w:t>La base de datos del sistema SIGPAJFA fue diseñada en Oracle. Está compuesta por 11 tablas relacionales que modelan los actores, entidades y procesos del sistema de prácticas pedagógicas. La tabla central del modelo es PRACTICA</w:t>
      </w:r>
      <w:r w:rsidR="71B3295E" w:rsidRPr="3A899690">
        <w:rPr>
          <w:rFonts w:cs="Times New Roman"/>
        </w:rPr>
        <w:t xml:space="preserve"> </w:t>
      </w:r>
      <w:r w:rsidRPr="3A899690">
        <w:rPr>
          <w:rFonts w:cs="Times New Roman"/>
        </w:rPr>
        <w:t xml:space="preserve">y se relaciona con ESTUDIANTE, DOCENTE_ASESOR, COORD_PRACTICA, GRUPO_PRACTICA e INSTITUCION. De ella dependen las entidades BITACORA y REPORTE. La </w:t>
      </w:r>
      <w:r w:rsidRPr="3A899690">
        <w:rPr>
          <w:rFonts w:cs="Times New Roman"/>
        </w:rPr>
        <w:lastRenderedPageBreak/>
        <w:t xml:space="preserve">jerarquía de usuarios se implementa mediante la tabla USUARIO como entidad base, de la cual heredan por relación de clave foránea las tablas DIRECTOR, DOCENTE_ASESOR, ESTUDIANTE y COORD_PRACTICA. </w:t>
      </w:r>
    </w:p>
    <w:p w14:paraId="56537DA0" w14:textId="3EAD063D" w:rsidR="6F284A20" w:rsidRDefault="589EE1C3" w:rsidP="13E15D34">
      <w:pPr>
        <w:spacing w:after="160"/>
        <w:ind w:firstLine="0"/>
        <w:rPr>
          <w:rFonts w:cs="Times New Roman"/>
        </w:rPr>
      </w:pPr>
      <w:r w:rsidRPr="3A899690">
        <w:rPr>
          <w:rFonts w:cs="Times New Roman"/>
        </w:rPr>
        <w:t>Hay</w:t>
      </w:r>
      <w:r w:rsidR="6F284A20" w:rsidRPr="3A899690">
        <w:rPr>
          <w:rFonts w:cs="Times New Roman"/>
        </w:rPr>
        <w:t xml:space="preserve"> restricciones de clave primaria y foránea en </w:t>
      </w:r>
      <w:r w:rsidR="25140130" w:rsidRPr="3A899690">
        <w:rPr>
          <w:rFonts w:cs="Times New Roman"/>
        </w:rPr>
        <w:t xml:space="preserve">las </w:t>
      </w:r>
      <w:r w:rsidR="6F284A20" w:rsidRPr="3A899690">
        <w:rPr>
          <w:rFonts w:cs="Times New Roman"/>
        </w:rPr>
        <w:t>las tablas. Se implementaron</w:t>
      </w:r>
      <w:r w:rsidR="71EBB542" w:rsidRPr="3A899690">
        <w:rPr>
          <w:rFonts w:cs="Times New Roman"/>
        </w:rPr>
        <w:t>,</w:t>
      </w:r>
      <w:r w:rsidR="6F284A20" w:rsidRPr="3A899690">
        <w:rPr>
          <w:rFonts w:cs="Times New Roman"/>
        </w:rPr>
        <w:t xml:space="preserve"> procedimientos almacenados para el registro de prácticas, asignación de plazas y actualización de horas acumuladas; funciones</w:t>
      </w:r>
      <w:r w:rsidR="5EB3AEC9" w:rsidRPr="3A899690">
        <w:rPr>
          <w:rFonts w:cs="Times New Roman"/>
        </w:rPr>
        <w:t xml:space="preserve"> </w:t>
      </w:r>
      <w:r w:rsidR="6F284A20" w:rsidRPr="3A899690">
        <w:rPr>
          <w:rFonts w:cs="Times New Roman"/>
        </w:rPr>
        <w:t>para la verificación de horas reglamentarias; y disparadores (triggers) para la generación automática de identificadores secuenciales en las tablas.</w:t>
      </w:r>
    </w:p>
    <w:p w14:paraId="69A0047F" w14:textId="4810163C" w:rsidR="13E15D34" w:rsidRDefault="13E15D34" w:rsidP="13E15D34">
      <w:pPr>
        <w:spacing w:after="160"/>
        <w:ind w:firstLine="0"/>
        <w:rPr>
          <w:rFonts w:cs="Times New Roman"/>
          <w:b/>
          <w:bCs/>
        </w:rPr>
      </w:pPr>
    </w:p>
    <w:p w14:paraId="64B7D231" w14:textId="6F4A7C0F" w:rsidR="13E15D34" w:rsidRDefault="13E15D34" w:rsidP="13E15D34">
      <w:pPr>
        <w:spacing w:after="160"/>
        <w:ind w:firstLine="0"/>
        <w:rPr>
          <w:rFonts w:cs="Times New Roman"/>
          <w:b/>
          <w:bCs/>
        </w:rPr>
      </w:pPr>
    </w:p>
    <w:p w14:paraId="4141CE8D" w14:textId="0DCB7AE0" w:rsidR="4A3060B5" w:rsidRDefault="2D4FCB7A" w:rsidP="6479595F">
      <w:pPr>
        <w:spacing w:after="160"/>
        <w:ind w:firstLine="0"/>
        <w:rPr>
          <w:rFonts w:cs="Times New Roman"/>
        </w:rPr>
      </w:pPr>
      <w:r>
        <w:rPr>
          <w:noProof/>
        </w:rPr>
        <w:drawing>
          <wp:inline distT="0" distB="0" distL="0" distR="0" wp14:anchorId="734C7143" wp14:editId="5D227446">
            <wp:extent cx="2886075" cy="2390775"/>
            <wp:effectExtent l="0" t="0" r="0" b="0"/>
            <wp:docPr id="1218734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34157" name="Picture 1218734157"/>
                    <pic:cNvPicPr/>
                  </pic:nvPicPr>
                  <pic:blipFill>
                    <a:blip r:embed="rId15">
                      <a:extLst>
                        <a:ext uri="{28A0092B-C50C-407E-A947-70E740481C1C}">
                          <a14:useLocalDpi xmlns:a14="http://schemas.microsoft.com/office/drawing/2010/main"/>
                        </a:ext>
                      </a:extLst>
                    </a:blip>
                    <a:stretch>
                      <a:fillRect/>
                    </a:stretch>
                  </pic:blipFill>
                  <pic:spPr>
                    <a:xfrm>
                      <a:off x="0" y="0"/>
                      <a:ext cx="2886075" cy="2390775"/>
                    </a:xfrm>
                    <a:prstGeom prst="rect">
                      <a:avLst/>
                    </a:prstGeom>
                  </pic:spPr>
                </pic:pic>
              </a:graphicData>
            </a:graphic>
          </wp:inline>
        </w:drawing>
      </w:r>
    </w:p>
    <w:p w14:paraId="62C46216" w14:textId="2EA047E8" w:rsidR="28420580" w:rsidRDefault="28420580" w:rsidP="6479595F">
      <w:pPr>
        <w:spacing w:after="160"/>
        <w:ind w:firstLine="0"/>
        <w:rPr>
          <w:rFonts w:cs="Times New Roman"/>
          <w:b/>
          <w:bCs/>
        </w:rPr>
      </w:pPr>
      <w:r w:rsidRPr="13E15D34">
        <w:rPr>
          <w:rFonts w:cs="Times New Roman"/>
          <w:b/>
          <w:bCs/>
        </w:rPr>
        <w:t xml:space="preserve">IX. DISEÑO DE INTERFAZ DE USUARIO </w:t>
      </w:r>
    </w:p>
    <w:p w14:paraId="50B90E38" w14:textId="3E0AF2D1" w:rsidR="6479595F" w:rsidRDefault="16223E13" w:rsidP="13E15D34">
      <w:pPr>
        <w:spacing w:after="160"/>
        <w:ind w:firstLine="0"/>
      </w:pPr>
      <w:r w:rsidRPr="13E15D34">
        <w:rPr>
          <w:rFonts w:cs="Times New Roman"/>
          <w:lang w:val="en-US"/>
        </w:rPr>
        <w:t>La interfaz gráfica del sistema SIGPA fue desarrollada en Java Swing, permitiendo la creación de software de escritorio multiplataforma. El diseño contempla pantallas diferenciadas según el rol del usuario autenticado. La arquitectura del código sigue el patrón Modelo-Vista-Controlador (MVC)</w:t>
      </w:r>
      <w:r w:rsidR="15BC7600" w:rsidRPr="13E15D34">
        <w:rPr>
          <w:rFonts w:cs="Times New Roman"/>
          <w:lang w:val="en-US"/>
        </w:rPr>
        <w:t>.</w:t>
      </w:r>
      <w:r w:rsidRPr="13E15D34">
        <w:rPr>
          <w:rFonts w:cs="Times New Roman"/>
          <w:lang w:val="en-US"/>
        </w:rPr>
        <w:t xml:space="preserve"> </w:t>
      </w:r>
    </w:p>
    <w:p w14:paraId="3D9DDCBD" w14:textId="798E0CC2" w:rsidR="6479595F" w:rsidRDefault="16223E13" w:rsidP="13E15D34">
      <w:pPr>
        <w:spacing w:after="160"/>
        <w:ind w:firstLine="0"/>
      </w:pPr>
      <w:r w:rsidRPr="13E15D34">
        <w:rPr>
          <w:rFonts w:cs="Times New Roman"/>
        </w:rPr>
        <w:t xml:space="preserve">A. Módulo de Autenticación (Login) </w:t>
      </w:r>
    </w:p>
    <w:p w14:paraId="1A3713BA" w14:textId="27657447" w:rsidR="6479595F" w:rsidRDefault="16223E13" w:rsidP="13E15D34">
      <w:pPr>
        <w:spacing w:after="160"/>
      </w:pPr>
      <w:r w:rsidRPr="13E15D34">
        <w:rPr>
          <w:rFonts w:cs="Times New Roman"/>
        </w:rPr>
        <w:t xml:space="preserve">La pantalla de inicio permite el ingreso al sistema mediante usuario y contraseña. El sistema valida las credenciales </w:t>
      </w:r>
      <w:r w:rsidR="2E186095" w:rsidRPr="13E15D34">
        <w:rPr>
          <w:rFonts w:cs="Times New Roman"/>
        </w:rPr>
        <w:t xml:space="preserve">con </w:t>
      </w:r>
      <w:r w:rsidRPr="13E15D34">
        <w:rPr>
          <w:rFonts w:cs="Times New Roman"/>
        </w:rPr>
        <w:t xml:space="preserve">la base de datos Oracle, verifica el rol asignado y redirige al usuario al panel de control correspondiente. </w:t>
      </w:r>
      <w:r w:rsidR="6BA64427" w:rsidRPr="13E15D34">
        <w:rPr>
          <w:rFonts w:cs="Times New Roman"/>
        </w:rPr>
        <w:t>Se i</w:t>
      </w:r>
      <w:r w:rsidRPr="13E15D34">
        <w:rPr>
          <w:rFonts w:cs="Times New Roman"/>
        </w:rPr>
        <w:t>ncluye una pantalla de registro para nuevos usuarios</w:t>
      </w:r>
      <w:r w:rsidR="14B21798" w:rsidRPr="13E15D34">
        <w:rPr>
          <w:rFonts w:cs="Times New Roman"/>
        </w:rPr>
        <w:t>.</w:t>
      </w:r>
    </w:p>
    <w:p w14:paraId="0750E540" w14:textId="2A3E46C7" w:rsidR="6479595F" w:rsidRDefault="16223E13" w:rsidP="13E15D34">
      <w:pPr>
        <w:spacing w:after="160"/>
        <w:ind w:firstLine="0"/>
      </w:pPr>
      <w:r w:rsidRPr="13E15D34">
        <w:rPr>
          <w:rFonts w:cs="Times New Roman"/>
        </w:rPr>
        <w:t xml:space="preserve">B. Menú Director (Dashboard) </w:t>
      </w:r>
    </w:p>
    <w:p w14:paraId="60C31E94" w14:textId="3DA281E1" w:rsidR="6479595F" w:rsidRDefault="16223E13" w:rsidP="13E15D34">
      <w:pPr>
        <w:spacing w:after="160"/>
        <w:ind w:firstLine="0"/>
      </w:pPr>
      <w:r w:rsidRPr="13E15D34">
        <w:rPr>
          <w:rFonts w:cs="Times New Roman"/>
        </w:rPr>
        <w:t xml:space="preserve">El panel principal del Director presenta un menú con acceso módulos: Gestionar Plazas, Asignar Docentes, Gestionar Convenios, Cumplimiento de Horas y Generar Reportes. Este rol tiene visibilidad completa sobre el estado de todos los estudiantes y prácticas del programa. </w:t>
      </w:r>
      <w:r w:rsidR="445C538A" w:rsidRPr="13E15D34">
        <w:rPr>
          <w:rFonts w:cs="Times New Roman"/>
        </w:rPr>
        <w:t>E</w:t>
      </w:r>
      <w:r w:rsidRPr="13E15D34">
        <w:rPr>
          <w:rFonts w:cs="Times New Roman"/>
        </w:rPr>
        <w:t>l Director puede crear plazas de práctica vinculadas a instituciones con convenio activo, asignar docentes asesores a los grupos, verificar el avance de horas de cada estudiante mediante indicadores visuales con código de colores, y generar reportes exportables en formato PDF.</w:t>
      </w:r>
      <w:r w:rsidR="6479595F">
        <w:br/>
      </w:r>
      <w:r w:rsidR="6479595F">
        <w:br/>
      </w:r>
      <w:r w:rsidR="43F33BC3" w:rsidRPr="13E15D34">
        <w:rPr>
          <w:rFonts w:cs="Times New Roman"/>
        </w:rPr>
        <w:t xml:space="preserve">C. Módulo de Gestión de Convenios </w:t>
      </w:r>
    </w:p>
    <w:p w14:paraId="4B1F3444" w14:textId="55AA53A1" w:rsidR="6479595F" w:rsidRDefault="43F33BC3" w:rsidP="13E15D34">
      <w:pPr>
        <w:spacing w:after="160"/>
        <w:ind w:firstLine="0"/>
      </w:pPr>
      <w:r w:rsidRPr="13E15D34">
        <w:rPr>
          <w:rFonts w:cs="Times New Roman"/>
          <w:lang w:val="en-US"/>
        </w:rPr>
        <w:t>Permite administrar los convenios con instituciones receptoras. La interfaz incluye una tabla de convenios activos con los datos completos de cada institución.</w:t>
      </w:r>
    </w:p>
    <w:p w14:paraId="72BB2455" w14:textId="0976A446" w:rsidR="6479595F" w:rsidRDefault="43F33BC3" w:rsidP="13E15D34">
      <w:pPr>
        <w:spacing w:after="160"/>
        <w:ind w:firstLine="0"/>
      </w:pPr>
      <w:r w:rsidRPr="13E15D34">
        <w:rPr>
          <w:rFonts w:cs="Times New Roman"/>
        </w:rPr>
        <w:t xml:space="preserve">D. Módulo de Bitácoras y Evidencias </w:t>
      </w:r>
    </w:p>
    <w:p w14:paraId="23A16BC8" w14:textId="362EF69B" w:rsidR="6479595F" w:rsidRDefault="43F33BC3" w:rsidP="13E15D34">
      <w:pPr>
        <w:spacing w:after="160"/>
        <w:ind w:firstLine="0"/>
      </w:pPr>
      <w:r w:rsidRPr="13E15D34">
        <w:rPr>
          <w:rFonts w:cs="Times New Roman"/>
        </w:rPr>
        <w:t xml:space="preserve">Disponible para los estudiantes en práctica, permite el registro de cada visita pedagógica. </w:t>
      </w:r>
      <w:r w:rsidR="0E3DC4F7" w:rsidRPr="13E15D34">
        <w:rPr>
          <w:rFonts w:cs="Times New Roman"/>
        </w:rPr>
        <w:t>Incluye una parte para subir las</w:t>
      </w:r>
      <w:r w:rsidRPr="13E15D34">
        <w:rPr>
          <w:rFonts w:cs="Times New Roman"/>
        </w:rPr>
        <w:t xml:space="preserve"> evidencias en Google Drive</w:t>
      </w:r>
      <w:r w:rsidR="0F91E6F2" w:rsidRPr="13E15D34">
        <w:rPr>
          <w:rFonts w:cs="Times New Roman"/>
        </w:rPr>
        <w:t xml:space="preserve"> y dejar el link a dicha información</w:t>
      </w:r>
      <w:r w:rsidRPr="13E15D34">
        <w:rPr>
          <w:rFonts w:cs="Times New Roman"/>
        </w:rPr>
        <w:t>. El estudiante puede consultar en la misma tabla el estado de cada bitácora (pendiente, aprobada o en corrección), la nota asignada por el docente asesor y la retroalimentación recibida.</w:t>
      </w:r>
    </w:p>
    <w:p w14:paraId="40F2D456" w14:textId="2E776506" w:rsidR="6479595F" w:rsidRDefault="43F33BC3" w:rsidP="13E15D34">
      <w:pPr>
        <w:spacing w:after="160"/>
        <w:ind w:firstLine="0"/>
      </w:pPr>
      <w:r w:rsidRPr="13E15D34">
        <w:rPr>
          <w:rFonts w:cs="Times New Roman"/>
        </w:rPr>
        <w:t xml:space="preserve">E. Módulo de Evaluación </w:t>
      </w:r>
    </w:p>
    <w:p w14:paraId="67076752" w14:textId="552C1D66" w:rsidR="6479595F" w:rsidRDefault="43F33BC3" w:rsidP="13E15D34">
      <w:pPr>
        <w:spacing w:after="160"/>
        <w:ind w:firstLine="0"/>
      </w:pPr>
      <w:r w:rsidRPr="13E15D34">
        <w:rPr>
          <w:rFonts w:cs="Times New Roman"/>
        </w:rPr>
        <w:t xml:space="preserve">Accesible para los docentes asesores, permite evaluar el desempeño de los estudiantes. El docente puede ver el detalle completo de cada bitácora, incluyendo la descripción del estudiante y el enlace de evidencias. La evaluación se realiza mediante una calificación cuantitativa en </w:t>
      </w:r>
      <w:r w:rsidR="7EFFD00F" w:rsidRPr="13E15D34">
        <w:rPr>
          <w:rFonts w:cs="Times New Roman"/>
        </w:rPr>
        <w:t xml:space="preserve">la </w:t>
      </w:r>
      <w:r w:rsidRPr="13E15D34">
        <w:rPr>
          <w:rFonts w:cs="Times New Roman"/>
        </w:rPr>
        <w:t>escala de 0.0 a 5.0, acompañada de una retroalimentación en texto libre y la asignación de un estado (aprobada, corrección o pendiente).</w:t>
      </w:r>
    </w:p>
    <w:p w14:paraId="7F6E5AB3" w14:textId="5D350A2C" w:rsidR="6479595F" w:rsidRDefault="43F33BC3" w:rsidP="13E15D34">
      <w:pPr>
        <w:spacing w:after="160"/>
        <w:ind w:firstLine="0"/>
      </w:pPr>
      <w:r w:rsidRPr="13E15D34">
        <w:rPr>
          <w:rFonts w:cs="Times New Roman"/>
        </w:rPr>
        <w:t xml:space="preserve">F. Módulo de Control de Horas y Reportes </w:t>
      </w:r>
    </w:p>
    <w:p w14:paraId="17D26925" w14:textId="5B07556C" w:rsidR="6479595F" w:rsidRDefault="43F33BC3" w:rsidP="13E15D34">
      <w:pPr>
        <w:spacing w:after="160"/>
        <w:ind w:firstLine="0"/>
        <w:rPr>
          <w:rFonts w:cs="Times New Roman"/>
          <w:lang w:val="en-US"/>
        </w:rPr>
      </w:pPr>
      <w:r w:rsidRPr="13E15D34">
        <w:rPr>
          <w:rFonts w:cs="Times New Roman"/>
          <w:lang w:val="en-US"/>
        </w:rPr>
        <w:t>El módulo de reportes permite al Director generar informes  exporta</w:t>
      </w:r>
      <w:r w:rsidR="2D84E409" w:rsidRPr="13E15D34">
        <w:rPr>
          <w:rFonts w:cs="Times New Roman"/>
          <w:lang w:val="en-US"/>
        </w:rPr>
        <w:t>bles</w:t>
      </w:r>
      <w:r w:rsidRPr="13E15D34">
        <w:rPr>
          <w:rFonts w:cs="Times New Roman"/>
          <w:lang w:val="en-US"/>
        </w:rPr>
        <w:t xml:space="preserve"> en formato PDF</w:t>
      </w:r>
      <w:r w:rsidR="6A9FA949" w:rsidRPr="13E15D34">
        <w:rPr>
          <w:rFonts w:cs="Times New Roman"/>
          <w:lang w:val="en-US"/>
        </w:rPr>
        <w:t>.</w:t>
      </w:r>
    </w:p>
    <w:p w14:paraId="57CC5FEE" w14:textId="31DE250A" w:rsidR="6479595F" w:rsidRDefault="43F33BC3" w:rsidP="13E15D34">
      <w:pPr>
        <w:spacing w:after="160"/>
        <w:ind w:firstLine="0"/>
      </w:pPr>
      <w:r w:rsidRPr="13E15D34">
        <w:rPr>
          <w:rFonts w:cs="Times New Roman"/>
        </w:rPr>
        <w:t xml:space="preserve">G. Módulo del Coordinador de Práctica </w:t>
      </w:r>
    </w:p>
    <w:p w14:paraId="43767CCE" w14:textId="5B8F0B60" w:rsidR="6479595F" w:rsidRDefault="43F33BC3" w:rsidP="13E15D34">
      <w:pPr>
        <w:spacing w:after="160"/>
        <w:ind w:firstLine="0"/>
      </w:pPr>
      <w:r w:rsidRPr="13E15D34">
        <w:rPr>
          <w:rFonts w:cs="Times New Roman"/>
        </w:rPr>
        <w:t>El Coordinador de Práctica dispone de un panel</w:t>
      </w:r>
      <w:r w:rsidR="402CFBF0" w:rsidRPr="13E15D34">
        <w:rPr>
          <w:rFonts w:cs="Times New Roman"/>
        </w:rPr>
        <w:t>,</w:t>
      </w:r>
      <w:r w:rsidRPr="13E15D34">
        <w:rPr>
          <w:rFonts w:cs="Times New Roman"/>
        </w:rPr>
        <w:t xml:space="preserve"> registro de instituciones receptoras, asignación de plazas a estudiantes, supervisión de horas acumuladas por estudiante, aprobación o rechazo de bitácoras</w:t>
      </w:r>
      <w:r w:rsidR="560AF79B" w:rsidRPr="13E15D34">
        <w:rPr>
          <w:rFonts w:cs="Times New Roman"/>
        </w:rPr>
        <w:t>.</w:t>
      </w:r>
    </w:p>
    <w:p w14:paraId="331D3E76" w14:textId="1A14D31F" w:rsidR="6479595F" w:rsidRDefault="6479595F" w:rsidP="13E15D34">
      <w:pPr>
        <w:spacing w:after="160"/>
        <w:ind w:firstLine="0"/>
        <w:rPr>
          <w:rFonts w:cs="Times New Roman"/>
        </w:rPr>
      </w:pPr>
    </w:p>
    <w:p w14:paraId="6BAD55BA" w14:textId="04401537" w:rsidR="5FFA9A52" w:rsidRDefault="5FFA9A52" w:rsidP="6479595F">
      <w:pPr>
        <w:spacing w:after="160"/>
        <w:rPr>
          <w:rFonts w:cs="Times New Roman"/>
          <w:b/>
          <w:bCs/>
        </w:rPr>
      </w:pPr>
      <w:r w:rsidRPr="13E15D34">
        <w:rPr>
          <w:rFonts w:cs="Times New Roman"/>
          <w:b/>
          <w:bCs/>
        </w:rPr>
        <w:t xml:space="preserve">X. RESULTADOS </w:t>
      </w:r>
    </w:p>
    <w:p w14:paraId="70FD2FA8" w14:textId="14BFB6DD" w:rsidR="7CD89E79" w:rsidRDefault="7CD89E79" w:rsidP="13E15D34">
      <w:pPr>
        <w:spacing w:after="160"/>
        <w:ind w:firstLine="0"/>
        <w:rPr>
          <w:rFonts w:cs="Times New Roman"/>
          <w:lang w:val="en-US"/>
        </w:rPr>
      </w:pPr>
      <w:r w:rsidRPr="13E15D34">
        <w:rPr>
          <w:rFonts w:cs="Times New Roman"/>
          <w:lang w:val="en-US"/>
        </w:rPr>
        <w:lastRenderedPageBreak/>
        <w:t>El desarrollo del s</w:t>
      </w:r>
      <w:r w:rsidR="5AAFBDAE" w:rsidRPr="13E15D34">
        <w:rPr>
          <w:rFonts w:cs="Times New Roman"/>
          <w:lang w:val="en-US"/>
        </w:rPr>
        <w:t xml:space="preserve">osftware </w:t>
      </w:r>
      <w:r w:rsidRPr="13E15D34">
        <w:rPr>
          <w:rFonts w:cs="Times New Roman"/>
          <w:lang w:val="en-US"/>
        </w:rPr>
        <w:t>SIGPA</w:t>
      </w:r>
      <w:r w:rsidR="02FE94D5" w:rsidRPr="13E15D34">
        <w:rPr>
          <w:rFonts w:cs="Times New Roman"/>
          <w:lang w:val="en-US"/>
        </w:rPr>
        <w:t>JFA</w:t>
      </w:r>
      <w:r w:rsidRPr="13E15D34">
        <w:rPr>
          <w:rFonts w:cs="Times New Roman"/>
          <w:lang w:val="en-US"/>
        </w:rPr>
        <w:t xml:space="preserve"> produjo los siguientes resultados </w:t>
      </w:r>
      <w:r w:rsidR="7186BBC3" w:rsidRPr="13E15D34">
        <w:rPr>
          <w:rFonts w:cs="Times New Roman"/>
          <w:lang w:val="en-US"/>
        </w:rPr>
        <w:t>en</w:t>
      </w:r>
      <w:r w:rsidRPr="13E15D34">
        <w:rPr>
          <w:rFonts w:cs="Times New Roman"/>
          <w:lang w:val="en-US"/>
        </w:rPr>
        <w:t xml:space="preserve"> las tres fases de implementación: </w:t>
      </w:r>
    </w:p>
    <w:p w14:paraId="42D13BCF" w14:textId="67F1359C" w:rsidR="7CD89E79" w:rsidRDefault="7CD89E79" w:rsidP="13E15D34">
      <w:pPr>
        <w:spacing w:after="160"/>
        <w:ind w:firstLine="0"/>
        <w:rPr>
          <w:rFonts w:cs="Times New Roman"/>
        </w:rPr>
      </w:pPr>
      <w:r w:rsidRPr="13E15D34">
        <w:rPr>
          <w:rFonts w:cs="Times New Roman"/>
        </w:rPr>
        <w:t xml:space="preserve">En cuanto al componente de Ingeniería del Software I, se entregó un documento SRS elaborado bajo el estándar ISO/IEC/IEEE 29148, que incluye la especificación de requerimientos funcionales y no funcionales, </w:t>
      </w:r>
      <w:r w:rsidR="07739726" w:rsidRPr="13E15D34">
        <w:rPr>
          <w:rFonts w:cs="Times New Roman"/>
        </w:rPr>
        <w:t xml:space="preserve">se entregó también </w:t>
      </w:r>
      <w:r w:rsidRPr="13E15D34">
        <w:rPr>
          <w:rFonts w:cs="Times New Roman"/>
        </w:rPr>
        <w:t>el modelado UML (</w:t>
      </w:r>
      <w:r w:rsidR="49F1E5FF" w:rsidRPr="13E15D34">
        <w:rPr>
          <w:rFonts w:cs="Times New Roman"/>
        </w:rPr>
        <w:t>de los</w:t>
      </w:r>
      <w:r w:rsidRPr="13E15D34">
        <w:rPr>
          <w:rFonts w:cs="Times New Roman"/>
        </w:rPr>
        <w:t xml:space="preserve"> diagramas de casos de uso, diagrama de dominio, diagrama de clases, diagramas de secuencia, diagrama de componentes y diagrama de despliegue), los manuales técnico y de usuario, y el artículo en formato IEEE. </w:t>
      </w:r>
    </w:p>
    <w:p w14:paraId="26978775" w14:textId="7FEB3782" w:rsidR="7CD89E79" w:rsidRDefault="7CD89E79" w:rsidP="13E15D34">
      <w:pPr>
        <w:spacing w:after="160"/>
        <w:ind w:firstLine="0"/>
        <w:rPr>
          <w:rFonts w:cs="Times New Roman"/>
        </w:rPr>
      </w:pPr>
      <w:r w:rsidRPr="13E15D34">
        <w:rPr>
          <w:rFonts w:cs="Times New Roman"/>
        </w:rPr>
        <w:t>En el componente de Programación II, se implementó una aplicación funcional en Java Swing que cubre el 100% de los casos de uso definidos, con interfaces diferenciadas para los cuatro roles del sistema (Director, Coordinador de Práctica, Docente Asesor y Estudiante). El código fuente, compuesto por clases</w:t>
      </w:r>
      <w:r w:rsidR="53EFEB7B" w:rsidRPr="13E15D34">
        <w:rPr>
          <w:rFonts w:cs="Times New Roman"/>
        </w:rPr>
        <w:t xml:space="preserve"> en </w:t>
      </w:r>
      <w:r w:rsidRPr="13E15D34">
        <w:rPr>
          <w:rFonts w:cs="Times New Roman"/>
        </w:rPr>
        <w:t xml:space="preserve"> Java organizadas en paquetes según MVC (Modelo, Vista, Controlador), se encuentra disponible en repositorio público de GitHub. </w:t>
      </w:r>
    </w:p>
    <w:p w14:paraId="3F796CA8" w14:textId="54B65047" w:rsidR="7CD89E79" w:rsidRDefault="7CD89E79" w:rsidP="13E15D34">
      <w:pPr>
        <w:spacing w:after="160"/>
        <w:ind w:firstLine="0"/>
        <w:rPr>
          <w:rFonts w:cs="Times New Roman"/>
        </w:rPr>
      </w:pPr>
      <w:r w:rsidRPr="13E15D34">
        <w:rPr>
          <w:rFonts w:cs="Times New Roman"/>
        </w:rPr>
        <w:t>En el componente de Bases de Datos II, se desplegó el esquema SIGPAJFA en el servidor Oracle de la universidad, compuesto por once tablas relacionales con restricciones de integridad, procedimientos almacenados, funciones</w:t>
      </w:r>
      <w:r w:rsidR="47E3ACEB" w:rsidRPr="13E15D34">
        <w:rPr>
          <w:rFonts w:cs="Times New Roman"/>
        </w:rPr>
        <w:t xml:space="preserve"> </w:t>
      </w:r>
      <w:r w:rsidRPr="13E15D34">
        <w:rPr>
          <w:rFonts w:cs="Times New Roman"/>
        </w:rPr>
        <w:t xml:space="preserve">y triggers de auditoría. Se realizaron pruebas exitosas de las operaciones CRUD sobre todas las tablas principales. </w:t>
      </w:r>
    </w:p>
    <w:p w14:paraId="25FBBF0E" w14:textId="114F23CA" w:rsidR="7CD89E79" w:rsidRDefault="7CD89E79" w:rsidP="13E15D34">
      <w:pPr>
        <w:spacing w:after="160"/>
        <w:ind w:firstLine="0"/>
        <w:rPr>
          <w:rFonts w:cs="Times New Roman"/>
        </w:rPr>
      </w:pPr>
      <w:r w:rsidRPr="13E15D34">
        <w:rPr>
          <w:rFonts w:cs="Times New Roman"/>
        </w:rPr>
        <w:t xml:space="preserve">Como resultado </w:t>
      </w:r>
      <w:r w:rsidR="680299F4" w:rsidRPr="13E15D34">
        <w:rPr>
          <w:rFonts w:cs="Times New Roman"/>
        </w:rPr>
        <w:t>ya fin</w:t>
      </w:r>
      <w:r w:rsidRPr="13E15D34">
        <w:rPr>
          <w:rFonts w:cs="Times New Roman"/>
        </w:rPr>
        <w:t>al, SIGPA</w:t>
      </w:r>
      <w:r w:rsidR="75A9F0E6" w:rsidRPr="13E15D34">
        <w:rPr>
          <w:rFonts w:cs="Times New Roman"/>
        </w:rPr>
        <w:t>JFA</w:t>
      </w:r>
      <w:r w:rsidRPr="13E15D34">
        <w:rPr>
          <w:rFonts w:cs="Times New Roman"/>
        </w:rPr>
        <w:t xml:space="preserve"> demuestra ser una solución viable para la problemática identificada: centraliza la información de las prácticas pedagógicas, automatiza el cálculo de horas, garantiza la trazabilidad de evidencia</w:t>
      </w:r>
      <w:r w:rsidR="7EFB1089" w:rsidRPr="13E15D34">
        <w:rPr>
          <w:rFonts w:cs="Times New Roman"/>
        </w:rPr>
        <w:t>s</w:t>
      </w:r>
      <w:r w:rsidRPr="13E15D34">
        <w:rPr>
          <w:rFonts w:cs="Times New Roman"/>
        </w:rPr>
        <w:t xml:space="preserve">, y genera los reportes. </w:t>
      </w:r>
      <w:r w:rsidR="1EDA7771" w:rsidRPr="13E15D34">
        <w:rPr>
          <w:rFonts w:cs="Times New Roman"/>
        </w:rPr>
        <w:t>Se</w:t>
      </w:r>
      <w:r w:rsidRPr="13E15D34">
        <w:rPr>
          <w:rFonts w:cs="Times New Roman"/>
        </w:rPr>
        <w:t xml:space="preserve"> pasa de un control manual y lento a un</w:t>
      </w:r>
      <w:r w:rsidR="04158859" w:rsidRPr="13E15D34">
        <w:rPr>
          <w:rFonts w:cs="Times New Roman"/>
        </w:rPr>
        <w:t>o con software</w:t>
      </w:r>
      <w:r w:rsidRPr="13E15D34">
        <w:rPr>
          <w:rFonts w:cs="Times New Roman"/>
        </w:rPr>
        <w:t>, alineado con los estándares del MEN y el CNA.</w:t>
      </w:r>
    </w:p>
    <w:p w14:paraId="38F66CA0" w14:textId="0C3A82A7" w:rsidR="13E15D34" w:rsidRDefault="13E15D34" w:rsidP="13E15D34">
      <w:pPr>
        <w:spacing w:after="160"/>
        <w:ind w:firstLine="0"/>
        <w:rPr>
          <w:rFonts w:cs="Times New Roman"/>
          <w:b/>
          <w:bCs/>
        </w:rPr>
      </w:pPr>
    </w:p>
    <w:p w14:paraId="687BAF42" w14:textId="26A91D1C" w:rsidR="13E15D34" w:rsidRDefault="13E15D34" w:rsidP="13E15D34">
      <w:pPr>
        <w:spacing w:after="160"/>
        <w:ind w:firstLine="0"/>
        <w:rPr>
          <w:rFonts w:cs="Times New Roman"/>
          <w:b/>
          <w:bCs/>
        </w:rPr>
      </w:pPr>
    </w:p>
    <w:p w14:paraId="1C3B4AE3" w14:textId="179A1B34" w:rsidR="56D72051" w:rsidRDefault="56D72051" w:rsidP="6479595F">
      <w:pPr>
        <w:spacing w:after="160"/>
        <w:ind w:firstLine="0"/>
        <w:rPr>
          <w:rFonts w:cs="Times New Roman"/>
          <w:b/>
          <w:bCs/>
        </w:rPr>
      </w:pPr>
      <w:r w:rsidRPr="6479595F">
        <w:rPr>
          <w:rFonts w:cs="Times New Roman"/>
          <w:b/>
          <w:bCs/>
        </w:rPr>
        <w:t xml:space="preserve">XI. CONCLUSIONES </w:t>
      </w:r>
    </w:p>
    <w:p w14:paraId="5C3298C9" w14:textId="300C73EF" w:rsidR="56D72051" w:rsidRDefault="06112171" w:rsidP="13E15D34">
      <w:pPr>
        <w:spacing w:after="160"/>
        <w:ind w:firstLine="0"/>
      </w:pPr>
      <w:r w:rsidRPr="13E15D34">
        <w:rPr>
          <w:rFonts w:cs="Times New Roman"/>
        </w:rPr>
        <w:t xml:space="preserve">El desarrollo del sistema SIGPAJFA demostró que la dispersión de la información en herramientas no integradas representa un problema solucionable mediante la ingeniería de software aplicada a un contexto educativo en específico. La arquitectura de roles diferenciados, la base de datos relacional en Oracle y las interfaces en Java Swing conforman una solución unida </w:t>
      </w:r>
      <w:r w:rsidRPr="13E15D34">
        <w:rPr>
          <w:rFonts w:cs="Times New Roman"/>
        </w:rPr>
        <w:t xml:space="preserve">que responde a las necesidades del programa de licenciatura de la UDI. </w:t>
      </w:r>
    </w:p>
    <w:p w14:paraId="31456136" w14:textId="2381372A" w:rsidR="56D72051" w:rsidRDefault="06112171" w:rsidP="13E15D34">
      <w:pPr>
        <w:spacing w:after="160"/>
        <w:rPr>
          <w:rFonts w:cs="Times New Roman"/>
        </w:rPr>
      </w:pPr>
      <w:r w:rsidRPr="13E15D34">
        <w:rPr>
          <w:rFonts w:cs="Times New Roman"/>
        </w:rPr>
        <w:t xml:space="preserve">La estructuración del proyecto en fases con los cortes académicos del semestre permitió gestionar la complejidad del desarrollo de manera progresiva, entregando </w:t>
      </w:r>
      <w:r w:rsidR="37B0A6C1" w:rsidRPr="13E15D34">
        <w:rPr>
          <w:rFonts w:cs="Times New Roman"/>
        </w:rPr>
        <w:t xml:space="preserve">un </w:t>
      </w:r>
      <w:r w:rsidRPr="13E15D34">
        <w:rPr>
          <w:rFonts w:cs="Times New Roman"/>
        </w:rPr>
        <w:t xml:space="preserve">valor tangible en cada etapa y manteniendo la coherencia entre el análisis de requerimientos, el diseño UML, la implementación en Java y el modelado de la base de datos. </w:t>
      </w:r>
    </w:p>
    <w:p w14:paraId="2381F9F4" w14:textId="4F0BE9AC" w:rsidR="56D72051" w:rsidRDefault="6FE83A2E" w:rsidP="6479595F">
      <w:pPr>
        <w:spacing w:after="160"/>
      </w:pPr>
      <w:r w:rsidRPr="13E15D34">
        <w:rPr>
          <w:rFonts w:cs="Times New Roman"/>
          <w:lang w:val="en-US"/>
        </w:rPr>
        <w:t>U</w:t>
      </w:r>
      <w:r w:rsidR="06112171" w:rsidRPr="13E15D34">
        <w:rPr>
          <w:rFonts w:cs="Times New Roman"/>
          <w:lang w:val="en-US"/>
        </w:rPr>
        <w:t>na herramienta</w:t>
      </w:r>
      <w:r w:rsidR="43A5CD4D" w:rsidRPr="13E15D34">
        <w:rPr>
          <w:rFonts w:cs="Times New Roman"/>
          <w:lang w:val="en-US"/>
        </w:rPr>
        <w:t xml:space="preserve"> en software desarrollada</w:t>
      </w:r>
      <w:r w:rsidR="06112171" w:rsidRPr="13E15D34">
        <w:rPr>
          <w:rFonts w:cs="Times New Roman"/>
          <w:lang w:val="en-US"/>
        </w:rPr>
        <w:t xml:space="preserve"> para su implantación piloto en el programa de licenciatura, con capacidad de </w:t>
      </w:r>
      <w:r w:rsidR="1CAA0190" w:rsidRPr="13E15D34">
        <w:rPr>
          <w:rFonts w:cs="Times New Roman"/>
          <w:lang w:val="en-US"/>
        </w:rPr>
        <w:t xml:space="preserve">poderse llevar </w:t>
      </w:r>
      <w:r w:rsidR="06112171" w:rsidRPr="13E15D34">
        <w:rPr>
          <w:rFonts w:cs="Times New Roman"/>
          <w:lang w:val="en-US"/>
        </w:rPr>
        <w:t xml:space="preserve">hacia otros programas con necesidades similares de gestión de prácticas formativas. </w:t>
      </w:r>
    </w:p>
    <w:p w14:paraId="0B250DA6" w14:textId="3E4B5F37" w:rsidR="56D72051" w:rsidRDefault="06112171" w:rsidP="6479595F">
      <w:pPr>
        <w:spacing w:after="160"/>
      </w:pPr>
      <w:r w:rsidRPr="13E15D34">
        <w:rPr>
          <w:rFonts w:cs="Times New Roman"/>
        </w:rPr>
        <w:t xml:space="preserve">Como </w:t>
      </w:r>
      <w:r w:rsidR="68ED7774" w:rsidRPr="13E15D34">
        <w:rPr>
          <w:rFonts w:cs="Times New Roman"/>
        </w:rPr>
        <w:t>algo a</w:t>
      </w:r>
      <w:r w:rsidRPr="13E15D34">
        <w:rPr>
          <w:rFonts w:cs="Times New Roman"/>
        </w:rPr>
        <w:t xml:space="preserve"> futuro se propone la migración del sistema a una arquitectura web, lo que eliminaría la necesidad de instalación en cada equipo cliente y permitiría el acceso desde dispositivos móviles.</w:t>
      </w:r>
      <w:r w:rsidR="56D72051">
        <w:br/>
      </w:r>
      <w:r w:rsidR="137A27EF" w:rsidRPr="13E15D34">
        <w:rPr>
          <w:rFonts w:cs="Times New Roman"/>
        </w:rPr>
        <w:t xml:space="preserve">También se podría ver la viabilidad de </w:t>
      </w:r>
      <w:r w:rsidRPr="13E15D34">
        <w:rPr>
          <w:rFonts w:cs="Times New Roman"/>
        </w:rPr>
        <w:t xml:space="preserve"> la integración con los sistemas de información institucionales de la UDI para la sincronización automática de datos de </w:t>
      </w:r>
      <w:r w:rsidR="3E5FF883" w:rsidRPr="13E15D34">
        <w:rPr>
          <w:rFonts w:cs="Times New Roman"/>
        </w:rPr>
        <w:t xml:space="preserve">los </w:t>
      </w:r>
      <w:r w:rsidRPr="13E15D34">
        <w:rPr>
          <w:rFonts w:cs="Times New Roman"/>
        </w:rPr>
        <w:t>estudiantes matriculados.</w:t>
      </w:r>
      <w:r w:rsidR="56D72051" w:rsidRPr="13E15D34">
        <w:rPr>
          <w:rFonts w:cs="Times New Roman"/>
        </w:rPr>
        <w:t>.</w:t>
      </w:r>
    </w:p>
    <w:p w14:paraId="24B171A9" w14:textId="2F955473" w:rsidR="32DA3A43" w:rsidRDefault="32DA3A43" w:rsidP="6479595F">
      <w:pPr>
        <w:spacing w:after="160"/>
        <w:ind w:firstLine="0"/>
        <w:rPr>
          <w:rFonts w:cs="Times New Roman"/>
          <w:b/>
          <w:bCs/>
        </w:rPr>
      </w:pPr>
      <w:r w:rsidRPr="13E15D34">
        <w:rPr>
          <w:rFonts w:cs="Times New Roman"/>
          <w:b/>
          <w:bCs/>
        </w:rPr>
        <w:t xml:space="preserve">AGRADECIMIENTOS </w:t>
      </w:r>
    </w:p>
    <w:p w14:paraId="193404C2" w14:textId="4C8CEB24" w:rsidR="25F3EF0A" w:rsidRDefault="25F3EF0A" w:rsidP="13E15D34">
      <w:pPr>
        <w:spacing w:after="160"/>
        <w:ind w:firstLine="0"/>
        <w:rPr>
          <w:rFonts w:cs="Times New Roman"/>
        </w:rPr>
      </w:pPr>
      <w:r w:rsidRPr="13E15D34">
        <w:rPr>
          <w:rFonts w:cs="Times New Roman"/>
        </w:rPr>
        <w:t xml:space="preserve">Los autores agradecen a los docentes Alexandra Soraya Beltrán Castro, Carlos Alberto Acevedo Rey y John William Ruiz Zapata, por su orientación y acompañamiento durante el desarrollo del proyecto integrador. También se le agradece al programa de Ingeniería de Sistemas de la Universidad de Investigación y Desarrollo (UDI), Bucaramanga, por facilitar el acceso al servidor Oracle institucional para la base de datos.  </w:t>
      </w:r>
    </w:p>
    <w:p w14:paraId="4956D19A" w14:textId="6B75594C" w:rsidR="13E15D34" w:rsidRDefault="13E15D34" w:rsidP="13E15D34">
      <w:pPr>
        <w:spacing w:after="160"/>
        <w:ind w:firstLine="0"/>
        <w:rPr>
          <w:rFonts w:cs="Times New Roman"/>
          <w:b/>
          <w:bCs/>
        </w:rPr>
      </w:pPr>
    </w:p>
    <w:p w14:paraId="6C060DB2" w14:textId="4B2121A5" w:rsidR="32DA3A43" w:rsidRDefault="32DA3A43" w:rsidP="6479595F">
      <w:pPr>
        <w:spacing w:after="160"/>
        <w:ind w:firstLine="0"/>
        <w:rPr>
          <w:rFonts w:cs="Times New Roman"/>
          <w:b/>
          <w:bCs/>
        </w:rPr>
      </w:pPr>
      <w:r w:rsidRPr="6479595F">
        <w:rPr>
          <w:rFonts w:cs="Times New Roman"/>
          <w:b/>
          <w:bCs/>
        </w:rPr>
        <w:t xml:space="preserve">REFERENCIAS </w:t>
      </w:r>
    </w:p>
    <w:p w14:paraId="38FD3668" w14:textId="333DB40B" w:rsidR="32DA3A43" w:rsidRDefault="32DA3A43" w:rsidP="6479595F">
      <w:pPr>
        <w:spacing w:after="160"/>
        <w:ind w:firstLine="0"/>
      </w:pPr>
      <w:r w:rsidRPr="6479595F">
        <w:rPr>
          <w:rFonts w:cs="Times New Roman"/>
        </w:rPr>
        <w:t xml:space="preserve">Senn, J. A. (1999). Análisis y Diseño de Sistemas de Información. McGraw Hill. </w:t>
      </w:r>
    </w:p>
    <w:p w14:paraId="09AAD34A" w14:textId="22A165C3" w:rsidR="32DA3A43" w:rsidRDefault="32DA3A43" w:rsidP="6479595F">
      <w:pPr>
        <w:spacing w:after="160"/>
        <w:ind w:firstLine="0"/>
      </w:pPr>
      <w:r w:rsidRPr="6479595F">
        <w:rPr>
          <w:rFonts w:cs="Times New Roman"/>
        </w:rPr>
        <w:t xml:space="preserve">Pons, O. (2008). Introducción a los Sistemas de Bases de Datos. Editorial Thompson. </w:t>
      </w:r>
    </w:p>
    <w:p w14:paraId="2508FC40" w14:textId="61D1AA0E" w:rsidR="32DA3A43" w:rsidRDefault="32DA3A43" w:rsidP="6479595F">
      <w:pPr>
        <w:spacing w:after="160"/>
        <w:ind w:firstLine="0"/>
      </w:pPr>
      <w:r w:rsidRPr="6479595F">
        <w:rPr>
          <w:rFonts w:cs="Times New Roman"/>
        </w:rPr>
        <w:t xml:space="preserve">Piattini, M. (2007). Tecnología y Diseño de Bases de Datos. Alfaomega. </w:t>
      </w:r>
    </w:p>
    <w:p w14:paraId="56CA060B" w14:textId="2363FD74" w:rsidR="32DA3A43" w:rsidRDefault="32DA3A43" w:rsidP="6479595F">
      <w:pPr>
        <w:spacing w:after="160"/>
        <w:ind w:firstLine="0"/>
      </w:pPr>
      <w:r w:rsidRPr="6479595F">
        <w:rPr>
          <w:rFonts w:cs="Times New Roman"/>
        </w:rPr>
        <w:t xml:space="preserve">Perez, C. (2005). Oracle 10g - Administración y Análisis de Bases de Datos. Alfaomega. </w:t>
      </w:r>
    </w:p>
    <w:p w14:paraId="7CC5AE23" w14:textId="7C72EA29" w:rsidR="32DA3A43" w:rsidRDefault="32DA3A43" w:rsidP="6479595F">
      <w:pPr>
        <w:spacing w:after="160"/>
        <w:ind w:firstLine="0"/>
      </w:pPr>
      <w:r w:rsidRPr="6479595F">
        <w:rPr>
          <w:rFonts w:cs="Times New Roman"/>
        </w:rPr>
        <w:lastRenderedPageBreak/>
        <w:t xml:space="preserve">Ministerio de Educación Nacional. (2015). Decreto 1075 de 2015: Decreto Único Reglamentario del Sector Educación en Colombia. </w:t>
      </w:r>
    </w:p>
    <w:p w14:paraId="3368D786" w14:textId="088195D9" w:rsidR="32DA3A43" w:rsidRDefault="32DA3A43" w:rsidP="6479595F">
      <w:pPr>
        <w:spacing w:after="160"/>
        <w:ind w:firstLine="0"/>
      </w:pPr>
      <w:r w:rsidRPr="6479595F">
        <w:rPr>
          <w:rFonts w:cs="Times New Roman"/>
        </w:rPr>
        <w:t xml:space="preserve">Ministerio de Educación Nacional (MEN). Lineamientos sobre la formación docente y requisitos técnicos para el Registro Calificado. </w:t>
      </w:r>
    </w:p>
    <w:p w14:paraId="6CC0F0C9" w14:textId="6EF782AC" w:rsidR="32DA3A43" w:rsidRDefault="32DA3A43" w:rsidP="6479595F">
      <w:pPr>
        <w:spacing w:after="160"/>
        <w:ind w:firstLine="0"/>
      </w:pPr>
      <w:r w:rsidRPr="6479595F">
        <w:rPr>
          <w:rFonts w:cs="Times New Roman"/>
        </w:rPr>
        <w:t xml:space="preserve">Consejo Nacional de Acreditación (CNA). Guías y estándares de calidad y trazabilidad para procesos de acreditación de alta calidad. </w:t>
      </w:r>
    </w:p>
    <w:p w14:paraId="4178272D" w14:textId="61F22615" w:rsidR="32DA3A43" w:rsidRDefault="32DA3A43" w:rsidP="6479595F">
      <w:pPr>
        <w:spacing w:after="160"/>
        <w:ind w:firstLine="0"/>
      </w:pPr>
      <w:r w:rsidRPr="6479595F">
        <w:rPr>
          <w:rFonts w:cs="Times New Roman"/>
        </w:rPr>
        <w:t xml:space="preserve">ISO/IEC/IEEE 29148:2018. Systems and software engineering — Life cycle processes — Requirements engineering. IEEE. </w:t>
      </w:r>
    </w:p>
    <w:p w14:paraId="009C12BB" w14:textId="222F83B6" w:rsidR="32DA3A43" w:rsidRDefault="32DA3A43" w:rsidP="6479595F">
      <w:pPr>
        <w:spacing w:after="160"/>
        <w:ind w:firstLine="0"/>
      </w:pPr>
      <w:r w:rsidRPr="6479595F">
        <w:rPr>
          <w:rFonts w:cs="Times New Roman"/>
        </w:rPr>
        <w:t xml:space="preserve">ISO/IEC 12207:2017. Systems and software engineering — Software life cycle processes. ISO/IEC. </w:t>
      </w:r>
    </w:p>
    <w:p w14:paraId="1392B0CE" w14:textId="0F02F87A" w:rsidR="6479595F" w:rsidRDefault="6479595F" w:rsidP="6479595F">
      <w:pPr>
        <w:spacing w:after="160"/>
        <w:ind w:firstLine="0"/>
        <w:rPr>
          <w:rFonts w:cs="Times New Roman"/>
        </w:rPr>
      </w:pPr>
    </w:p>
    <w:p w14:paraId="1ACB52A0" w14:textId="3A26903C" w:rsidR="6479595F" w:rsidRDefault="6479595F" w:rsidP="6479595F">
      <w:pPr>
        <w:spacing w:after="160"/>
        <w:ind w:firstLine="0"/>
        <w:rPr>
          <w:rFonts w:cs="Times New Roman"/>
        </w:rPr>
      </w:pPr>
    </w:p>
    <w:p w14:paraId="5D254A9F" w14:textId="164B4AFF" w:rsidR="6479595F" w:rsidRDefault="6479595F" w:rsidP="6479595F">
      <w:pPr>
        <w:spacing w:after="160"/>
        <w:ind w:firstLine="0"/>
        <w:rPr>
          <w:rFonts w:cs="Times New Roman"/>
        </w:rPr>
      </w:pPr>
    </w:p>
    <w:p w14:paraId="13F3D43C" w14:textId="5B4935F5" w:rsidR="00C62B9F" w:rsidRDefault="00C62B9F" w:rsidP="4A3060B5">
      <w:pPr>
        <w:autoSpaceDE w:val="0"/>
        <w:autoSpaceDN w:val="0"/>
        <w:adjustRightInd w:val="0"/>
        <w:spacing w:after="160"/>
        <w:ind w:firstLine="0"/>
        <w:rPr>
          <w:rFonts w:cs="Times New Roman"/>
        </w:rPr>
      </w:pPr>
    </w:p>
    <w:p w14:paraId="6E466354" w14:textId="2C068F9C" w:rsidR="00C62B9F" w:rsidRDefault="00C62B9F" w:rsidP="4A3060B5">
      <w:pPr>
        <w:autoSpaceDE w:val="0"/>
        <w:autoSpaceDN w:val="0"/>
        <w:adjustRightInd w:val="0"/>
        <w:spacing w:after="160"/>
        <w:ind w:firstLine="0"/>
        <w:rPr>
          <w:rFonts w:cs="Times New Roman"/>
        </w:rPr>
        <w:sectPr w:rsidR="00C62B9F" w:rsidSect="00292A10">
          <w:type w:val="continuous"/>
          <w:pgSz w:w="12240" w:h="15840"/>
          <w:pgMar w:top="1418" w:right="1418" w:bottom="1418" w:left="1418" w:header="709" w:footer="709" w:gutter="0"/>
          <w:cols w:num="2" w:space="332"/>
          <w:titlePg/>
          <w:docGrid w:linePitch="360"/>
        </w:sectPr>
      </w:pPr>
    </w:p>
    <w:p w14:paraId="4933C28B" w14:textId="77777777" w:rsidR="001E2837" w:rsidRDefault="001E2837" w:rsidP="009B0A54">
      <w:pPr>
        <w:autoSpaceDE w:val="0"/>
        <w:autoSpaceDN w:val="0"/>
        <w:adjustRightInd w:val="0"/>
        <w:spacing w:after="160"/>
        <w:ind w:firstLine="0"/>
        <w:rPr>
          <w:rFonts w:cs="Times New Roman"/>
        </w:rPr>
        <w:sectPr w:rsidR="001E2837" w:rsidSect="00292A10">
          <w:type w:val="continuous"/>
          <w:pgSz w:w="12240" w:h="15840"/>
          <w:pgMar w:top="1418" w:right="1418" w:bottom="1418" w:left="1418" w:header="709" w:footer="709" w:gutter="0"/>
          <w:cols w:num="2" w:space="708"/>
          <w:titlePg/>
          <w:docGrid w:linePitch="360"/>
        </w:sectPr>
      </w:pPr>
    </w:p>
    <w:p w14:paraId="41F68D0F" w14:textId="77777777" w:rsidR="0044253D" w:rsidRPr="0044253D" w:rsidRDefault="0044253D" w:rsidP="0044253D">
      <w:pPr>
        <w:rPr>
          <w:rFonts w:cs="Times New Roman"/>
        </w:rPr>
      </w:pPr>
    </w:p>
    <w:p w14:paraId="2A8E47F3" w14:textId="77777777" w:rsidR="0044253D" w:rsidRPr="0044253D" w:rsidRDefault="0044253D" w:rsidP="0044253D">
      <w:pPr>
        <w:rPr>
          <w:rFonts w:cs="Times New Roman"/>
        </w:rPr>
      </w:pPr>
    </w:p>
    <w:p w14:paraId="2F6B0467" w14:textId="77777777" w:rsidR="00172FE8" w:rsidRDefault="00172FE8" w:rsidP="00640FDB">
      <w:pPr>
        <w:tabs>
          <w:tab w:val="left" w:pos="8145"/>
        </w:tabs>
        <w:rPr>
          <w:rFonts w:cs="Times New Roman"/>
        </w:rPr>
        <w:sectPr w:rsidR="00172FE8" w:rsidSect="00292A10">
          <w:type w:val="continuous"/>
          <w:pgSz w:w="12240" w:h="15840"/>
          <w:pgMar w:top="1418" w:right="1418" w:bottom="1418" w:left="1418" w:header="709" w:footer="709" w:gutter="0"/>
          <w:cols w:num="2" w:space="708"/>
          <w:titlePg/>
          <w:docGrid w:linePitch="360"/>
        </w:sectPr>
      </w:pPr>
    </w:p>
    <w:p w14:paraId="3794B611" w14:textId="1813C3FF" w:rsidR="002A5685" w:rsidRPr="0044253D" w:rsidRDefault="002A5685" w:rsidP="6479595F">
      <w:pPr>
        <w:tabs>
          <w:tab w:val="left" w:pos="8145"/>
        </w:tabs>
        <w:ind w:firstLine="0"/>
        <w:rPr>
          <w:rFonts w:cs="Times New Roman"/>
        </w:rPr>
      </w:pPr>
    </w:p>
    <w:sectPr w:rsidR="002A5685" w:rsidRPr="0044253D" w:rsidSect="00172FE8">
      <w:type w:val="continuous"/>
      <w:pgSz w:w="12240" w:h="15840"/>
      <w:pgMar w:top="1418"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D1FC2" w14:textId="77777777" w:rsidR="00BC6FB8" w:rsidRDefault="00BC6FB8" w:rsidP="001768C1">
      <w:pPr>
        <w:spacing w:after="0"/>
      </w:pPr>
      <w:r>
        <w:separator/>
      </w:r>
    </w:p>
  </w:endnote>
  <w:endnote w:type="continuationSeparator" w:id="0">
    <w:p w14:paraId="48EF6EC0" w14:textId="77777777" w:rsidR="00BC6FB8" w:rsidRDefault="00BC6FB8" w:rsidP="001768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DejaVu Sans">
    <w:charset w:val="00"/>
    <w:family w:val="swiss"/>
    <w:pitch w:val="variable"/>
    <w:sig w:usb0="E7002EFF" w:usb1="D200FDFF" w:usb2="0A046029" w:usb3="00000000" w:csb0="800001FF" w:csb1="00000000"/>
  </w:font>
  <w:font w:name="Verdana">
    <w:panose1 w:val="020B0604030504040204"/>
    <w:charset w:val="00"/>
    <w:family w:val="swiss"/>
    <w:pitch w:val="variable"/>
    <w:sig w:usb0="A00006FF" w:usb1="4000205B" w:usb2="00000010" w:usb3="00000000" w:csb0="0000019F" w:csb1="00000000"/>
  </w:font>
  <w:font w:name="MyriadPro-Regular">
    <w:altName w:val="MS Gothic"/>
    <w:panose1 w:val="00000000000000000000"/>
    <w:charset w:val="80"/>
    <w:family w:val="swiss"/>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8B066" w14:textId="77777777" w:rsidR="00BC61F5" w:rsidRDefault="4A3060B5" w:rsidP="4A3060B5">
    <w:pPr>
      <w:pStyle w:val="Piedepgina"/>
      <w:jc w:val="center"/>
      <w:rPr>
        <w:sz w:val="16"/>
        <w:szCs w:val="16"/>
      </w:rPr>
    </w:pPr>
    <w:r w:rsidRPr="4A3060B5">
      <w:rPr>
        <w:sz w:val="16"/>
        <w:szCs w:val="16"/>
      </w:rPr>
      <w:t xml:space="preserve">I+D Revista de Investigaciones ISSN 2256-1676 / </w:t>
    </w:r>
    <w:r w:rsidRPr="4A3060B5">
      <w:rPr>
        <w:rFonts w:eastAsia="MyriadPro-Regular" w:cs="Times New Roman"/>
        <w:sz w:val="16"/>
        <w:szCs w:val="16"/>
      </w:rPr>
      <w:t>ISSN en línea 2539-519X</w:t>
    </w:r>
    <w:r w:rsidRPr="4A3060B5">
      <w:rPr>
        <w:sz w:val="16"/>
        <w:szCs w:val="16"/>
      </w:rPr>
      <w:t xml:space="preserve"> </w:t>
    </w:r>
  </w:p>
  <w:p w14:paraId="6B24215A" w14:textId="519C356F" w:rsidR="00BC61F5" w:rsidRPr="00874204" w:rsidRDefault="002C5A03" w:rsidP="002C5A03">
    <w:pPr>
      <w:pStyle w:val="Piedepgina"/>
      <w:jc w:val="center"/>
      <w:rPr>
        <w:sz w:val="16"/>
        <w:szCs w:val="16"/>
      </w:rPr>
    </w:pPr>
    <w:r>
      <w:rPr>
        <w:rFonts w:eastAsia="MyriadPro-Regular" w:cs="Times New Roman"/>
        <w:sz w:val="16"/>
        <w:szCs w:val="16"/>
      </w:rPr>
      <w:t>Volumen 1 Número 1 Enero-Junio de 2026 pp. 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B48A6" w14:textId="77777777" w:rsidR="00BC61F5" w:rsidRDefault="4A3060B5" w:rsidP="4A3060B5">
    <w:pPr>
      <w:pStyle w:val="Piedepgina"/>
      <w:jc w:val="center"/>
      <w:rPr>
        <w:sz w:val="16"/>
        <w:szCs w:val="16"/>
      </w:rPr>
    </w:pPr>
    <w:r w:rsidRPr="4A3060B5">
      <w:rPr>
        <w:sz w:val="16"/>
        <w:szCs w:val="16"/>
      </w:rPr>
      <w:t xml:space="preserve">I+D Revista de Investigaciones ISSN 2256-1676 / </w:t>
    </w:r>
    <w:r w:rsidRPr="4A3060B5">
      <w:rPr>
        <w:rFonts w:eastAsia="MyriadPro-Regular" w:cs="Times New Roman"/>
        <w:sz w:val="16"/>
        <w:szCs w:val="16"/>
      </w:rPr>
      <w:t>ISSN en línea 2539-519X</w:t>
    </w:r>
    <w:r w:rsidRPr="4A3060B5">
      <w:rPr>
        <w:sz w:val="16"/>
        <w:szCs w:val="16"/>
      </w:rPr>
      <w:t xml:space="preserve"> </w:t>
    </w:r>
  </w:p>
  <w:p w14:paraId="67EED913" w14:textId="13C91B84" w:rsidR="00BC61F5" w:rsidRPr="00874204" w:rsidRDefault="002C5A03" w:rsidP="002C5A03">
    <w:pPr>
      <w:pStyle w:val="Piedepgina"/>
      <w:jc w:val="center"/>
      <w:rPr>
        <w:sz w:val="16"/>
        <w:szCs w:val="16"/>
      </w:rPr>
    </w:pPr>
    <w:r>
      <w:rPr>
        <w:rFonts w:eastAsia="MyriadPro-Regular" w:cs="Times New Roman"/>
        <w:sz w:val="16"/>
        <w:szCs w:val="16"/>
      </w:rPr>
      <w:t>Volumen 1 Número 1 Enero-Junio de 2026 pp. 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69BF" w14:textId="77777777" w:rsidR="00BC61F5" w:rsidRDefault="4A3060B5" w:rsidP="4A3060B5">
    <w:pPr>
      <w:pStyle w:val="Piedepgina"/>
      <w:jc w:val="center"/>
      <w:rPr>
        <w:sz w:val="16"/>
        <w:szCs w:val="16"/>
      </w:rPr>
    </w:pPr>
    <w:r w:rsidRPr="4A3060B5">
      <w:rPr>
        <w:sz w:val="16"/>
        <w:szCs w:val="16"/>
      </w:rPr>
      <w:t xml:space="preserve">I+D Revista de Investigaciones ISSN 2256-1676 / </w:t>
    </w:r>
    <w:r w:rsidRPr="4A3060B5">
      <w:rPr>
        <w:rFonts w:eastAsia="MyriadPro-Regular" w:cs="Times New Roman"/>
        <w:sz w:val="16"/>
        <w:szCs w:val="16"/>
      </w:rPr>
      <w:t>ISSN en línea 2539-519X</w:t>
    </w:r>
    <w:r w:rsidRPr="4A3060B5">
      <w:rPr>
        <w:sz w:val="16"/>
        <w:szCs w:val="16"/>
      </w:rPr>
      <w:t xml:space="preserve"> </w:t>
    </w:r>
  </w:p>
  <w:p w14:paraId="700A9827" w14:textId="367F7D8B" w:rsidR="00BC61F5" w:rsidRPr="00337205" w:rsidRDefault="002C5A03" w:rsidP="002C5A03">
    <w:pPr>
      <w:pStyle w:val="Piedepgina"/>
      <w:jc w:val="center"/>
      <w:rPr>
        <w:sz w:val="16"/>
        <w:szCs w:val="16"/>
      </w:rPr>
    </w:pPr>
    <w:r>
      <w:rPr>
        <w:rFonts w:eastAsia="MyriadPro-Regular" w:cs="Times New Roman"/>
        <w:sz w:val="16"/>
        <w:szCs w:val="16"/>
      </w:rPr>
      <w:t>Volumen 1 Número 1 Enero-Junio de 2026 pp. 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3BACA" w14:textId="77777777" w:rsidR="00BC6FB8" w:rsidRDefault="00BC6FB8" w:rsidP="001768C1">
      <w:pPr>
        <w:spacing w:after="0"/>
      </w:pPr>
      <w:r>
        <w:separator/>
      </w:r>
    </w:p>
  </w:footnote>
  <w:footnote w:type="continuationSeparator" w:id="0">
    <w:p w14:paraId="47C8B9EF" w14:textId="77777777" w:rsidR="00BC6FB8" w:rsidRDefault="00BC6FB8" w:rsidP="001768C1">
      <w:pPr>
        <w:spacing w:after="0"/>
      </w:pPr>
      <w:r>
        <w:continuationSeparator/>
      </w:r>
    </w:p>
  </w:footnote>
  <w:footnote w:id="1">
    <w:p w14:paraId="05C2016A" w14:textId="2F24C201" w:rsidR="00BC61F5" w:rsidRPr="009A2503" w:rsidRDefault="00BC61F5" w:rsidP="4A3060B5">
      <w:pPr>
        <w:pStyle w:val="Textonotapie"/>
        <w:rPr>
          <w:rFonts w:cs="Times New Roman"/>
          <w:sz w:val="16"/>
          <w:szCs w:val="16"/>
        </w:rPr>
      </w:pPr>
      <w:r w:rsidRPr="00377640">
        <w:rPr>
          <w:rStyle w:val="Refdenotaalpie"/>
          <w:rFonts w:cs="Times New Roman"/>
        </w:rPr>
        <w:footnoteRef/>
      </w:r>
      <w:r w:rsidR="4A3060B5" w:rsidRPr="00377640">
        <w:rPr>
          <w:rFonts w:cs="Times New Roman"/>
        </w:rPr>
        <w:t xml:space="preserve"> </w:t>
      </w:r>
      <w:r w:rsidR="00C50C1D" w:rsidRPr="00C50C1D">
        <w:rPr>
          <w:rFonts w:cs="Times New Roman"/>
          <w:sz w:val="16"/>
          <w:szCs w:val="16"/>
        </w:rPr>
        <w:t>Artículo de desarrollo tecnológico, tipo de enfoque cuantitativo, resultado de un proyecto de investigación culminado, perteneciente al área de Ingeniería de Sistemas, subárea de Ingeniería de Software, desarrollado en el Grupo de Investigación SIGA, fue financiado por la Universidad de Investigación y Desarrollo (Bucaramanga, Colombia). Dirección: Calle 9 No. 23-55, PBX: (607) 6352525. Fecha de inicio: Febrero de 2026. Fecha de terminación: Junio de 2026.</w:t>
      </w:r>
      <w:r w:rsidR="4A3060B5" w:rsidRPr="4A3060B5">
        <w:rPr>
          <w:rFonts w:cs="Times New Roman"/>
          <w:sz w:val="16"/>
          <w:szCs w:val="16"/>
        </w:rPr>
        <w:t xml:space="preserve">  </w:t>
      </w:r>
    </w:p>
  </w:footnote>
  <w:footnote w:id="2">
    <w:p w14:paraId="7EBCFAEC" w14:textId="41FEC93C" w:rsidR="00BC61F5" w:rsidRPr="009A2503" w:rsidRDefault="00BC61F5" w:rsidP="4A3060B5">
      <w:pPr>
        <w:spacing w:before="30" w:after="30"/>
        <w:rPr>
          <w:rFonts w:cs="Times New Roman"/>
          <w:sz w:val="16"/>
          <w:szCs w:val="16"/>
        </w:rPr>
      </w:pPr>
      <w:r w:rsidRPr="4A3060B5">
        <w:rPr>
          <w:rStyle w:val="Refdenotaalpie"/>
          <w:sz w:val="16"/>
          <w:szCs w:val="16"/>
        </w:rPr>
        <w:footnoteRef/>
      </w:r>
      <w:r w:rsidR="4A3060B5" w:rsidRPr="4A3060B5">
        <w:rPr>
          <w:sz w:val="16"/>
          <w:szCs w:val="16"/>
        </w:rPr>
        <w:t xml:space="preserve"> </w:t>
      </w:r>
      <w:r w:rsidR="00C50C1D" w:rsidRPr="00C50C1D">
        <w:rPr>
          <w:rFonts w:cs="Times New Roman"/>
          <w:sz w:val="16"/>
          <w:szCs w:val="16"/>
        </w:rPr>
        <w:t>Programa de Ingeniería de Sistemas, Universidad de Investigación y Desarrollo (Bucaramanga, Colombia). Dirección: Calle 9 No. 23-55</w:t>
      </w:r>
      <w:r w:rsidR="00C50C1D">
        <w:rPr>
          <w:rFonts w:cs="Times New Roman"/>
          <w:sz w:val="16"/>
          <w:szCs w:val="16"/>
        </w:rPr>
        <w:t>.</w:t>
      </w:r>
    </w:p>
  </w:footnote>
  <w:footnote w:id="3">
    <w:p w14:paraId="32F33183" w14:textId="468AFD33" w:rsidR="00BC61F5" w:rsidRPr="009A2503" w:rsidRDefault="00BC61F5" w:rsidP="00D77B50">
      <w:pPr>
        <w:spacing w:before="30" w:after="30"/>
        <w:rPr>
          <w:rFonts w:cs="Times New Roman"/>
          <w:sz w:val="16"/>
        </w:rPr>
      </w:pPr>
      <w:r w:rsidRPr="009A2503">
        <w:rPr>
          <w:rStyle w:val="Refdenotaalpie"/>
          <w:sz w:val="16"/>
        </w:rPr>
        <w:footnoteRef/>
      </w:r>
      <w:r w:rsidRPr="009A2503">
        <w:rPr>
          <w:rFonts w:cs="Times New Roman"/>
          <w:sz w:val="16"/>
        </w:rPr>
        <w:t xml:space="preserve"> </w:t>
      </w:r>
      <w:r w:rsidR="00C50C1D" w:rsidRPr="00C50C1D">
        <w:rPr>
          <w:rFonts w:cs="Times New Roman"/>
          <w:sz w:val="16"/>
        </w:rPr>
        <w:t>Programa de Ingeniería de Sistemas, Universidad de Investigación y Desarrollo (Bucaramanga, Colombia). Dirección: Calle 9 No. 23-55</w:t>
      </w:r>
      <w:r w:rsidRPr="009A2503">
        <w:rPr>
          <w:rFonts w:cs="Times New Roman"/>
          <w:sz w:val="16"/>
        </w:rPr>
        <w:t xml:space="preserve">. </w:t>
      </w:r>
    </w:p>
    <w:p w14:paraId="36BF3925" w14:textId="77777777" w:rsidR="00BC61F5" w:rsidRDefault="00BC61F5" w:rsidP="00CE55C6">
      <w:pPr>
        <w:pStyle w:val="Textonotapie"/>
        <w:ind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B1106" w14:textId="52B89EF9" w:rsidR="00BC61F5" w:rsidRDefault="002C5A03">
    <w:pPr>
      <w:pStyle w:val="Encabezado"/>
    </w:pPr>
    <w:r w:rsidRPr="002C5A03">
      <w:rPr>
        <w:rFonts w:cs="Times New Roman"/>
        <w:sz w:val="16"/>
      </w:rPr>
      <w:t>SIGPA: Sistema Integral de Gestión de Prácticas Académicas para Programas de Licenciatura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BA84F" w14:textId="1ABB28B4" w:rsidR="00BC61F5" w:rsidRPr="009A2503" w:rsidRDefault="00BC61F5" w:rsidP="4A3060B5">
    <w:pPr>
      <w:pStyle w:val="Encabezado"/>
      <w:tabs>
        <w:tab w:val="left" w:pos="3030"/>
        <w:tab w:val="right" w:pos="9404"/>
      </w:tabs>
      <w:jc w:val="right"/>
      <w:rPr>
        <w:rFonts w:cs="Times New Roman"/>
        <w:sz w:val="16"/>
        <w:szCs w:val="16"/>
      </w:rPr>
    </w:pPr>
    <w:r w:rsidRPr="00CE3681">
      <w:rPr>
        <w:rFonts w:eastAsia="MyriadPro-Regular" w:cs="Times New Roman"/>
        <w:noProof/>
        <w:sz w:val="16"/>
        <w:szCs w:val="12"/>
        <w:lang w:eastAsia="es-CO"/>
      </w:rPr>
      <w:drawing>
        <wp:anchor distT="0" distB="0" distL="114300" distR="114300" simplePos="0" relativeHeight="251663360" behindDoc="1" locked="0" layoutInCell="1" allowOverlap="1" wp14:anchorId="68AB222D" wp14:editId="4F8D6953">
          <wp:simplePos x="0" y="0"/>
          <wp:positionH relativeFrom="margin">
            <wp:align>left</wp:align>
          </wp:positionH>
          <wp:positionV relativeFrom="paragraph">
            <wp:posOffset>-2540</wp:posOffset>
          </wp:positionV>
          <wp:extent cx="1447800" cy="314247"/>
          <wp:effectExtent l="0" t="0" r="0" b="0"/>
          <wp:wrapNone/>
          <wp:docPr id="5" name="Imagen 5" descr="D:\USUARIO\Mis imágenes\logo-u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UARIO\Mis imágenes\logo-udi.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0731" cy="3148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sz w:val="16"/>
      </w:rPr>
      <w:tab/>
    </w:r>
    <w:r>
      <w:rPr>
        <w:rFonts w:cs="Times New Roman"/>
        <w:sz w:val="16"/>
      </w:rPr>
      <w:tab/>
    </w:r>
    <w:r w:rsidR="002C5A03" w:rsidRPr="002C5A03">
      <w:rPr>
        <w:rFonts w:cs="Times New Roman"/>
        <w:sz w:val="16"/>
      </w:rPr>
      <w:t>Alonso Andrés Henao Roa , Juan Felipe Gutiérrez Galvis, Jorge Enrique Saldaña Gómez</w:t>
    </w:r>
  </w:p>
  <w:p w14:paraId="24149F11" w14:textId="77777777" w:rsidR="00BC61F5" w:rsidRDefault="00BC61F5" w:rsidP="00A2075B">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C6028" w14:textId="77777777" w:rsidR="00BC61F5" w:rsidRPr="00172FE8" w:rsidRDefault="00BC61F5" w:rsidP="00172FE8">
    <w:pPr>
      <w:autoSpaceDE w:val="0"/>
      <w:autoSpaceDN w:val="0"/>
      <w:adjustRightInd w:val="0"/>
      <w:spacing w:after="0"/>
      <w:ind w:firstLine="0"/>
      <w:jc w:val="center"/>
      <w:rPr>
        <w:rFonts w:eastAsia="MyriadPro-Regular" w:cs="Times New Roman"/>
        <w:sz w:val="16"/>
        <w:szCs w:val="16"/>
      </w:rPr>
    </w:pPr>
    <w:r w:rsidRPr="00CE3681">
      <w:rPr>
        <w:rFonts w:eastAsia="MyriadPro-Regular" w:cs="Times New Roman"/>
        <w:noProof/>
        <w:sz w:val="16"/>
        <w:szCs w:val="12"/>
        <w:lang w:eastAsia="es-CO"/>
      </w:rPr>
      <w:drawing>
        <wp:anchor distT="0" distB="0" distL="114300" distR="114300" simplePos="0" relativeHeight="251661312" behindDoc="1" locked="0" layoutInCell="1" allowOverlap="1" wp14:anchorId="43C02D7B" wp14:editId="3EFCD058">
          <wp:simplePos x="0" y="0"/>
          <wp:positionH relativeFrom="margin">
            <wp:align>left</wp:align>
          </wp:positionH>
          <wp:positionV relativeFrom="paragraph">
            <wp:posOffset>6985</wp:posOffset>
          </wp:positionV>
          <wp:extent cx="1533525" cy="373380"/>
          <wp:effectExtent l="0" t="0" r="9525" b="7620"/>
          <wp:wrapNone/>
          <wp:docPr id="4" name="Imagen 4" descr="D:\USUARIO\Mis imágenes\logo-u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UARIO\Mis imágenes\logo-udi.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33525" cy="373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C466A">
      <w:rPr>
        <w:rFonts w:eastAsia="MyriadPro-Regular" w:cs="Times New Roman"/>
        <w:noProof/>
        <w:sz w:val="16"/>
        <w:szCs w:val="12"/>
        <w:lang w:eastAsia="es-CO"/>
      </w:rPr>
      <w:drawing>
        <wp:anchor distT="0" distB="0" distL="114300" distR="114300" simplePos="0" relativeHeight="251660288" behindDoc="0" locked="0" layoutInCell="1" allowOverlap="1" wp14:anchorId="41139A4D" wp14:editId="2813416F">
          <wp:simplePos x="0" y="0"/>
          <wp:positionH relativeFrom="column">
            <wp:posOffset>5430032</wp:posOffset>
          </wp:positionH>
          <wp:positionV relativeFrom="paragraph">
            <wp:posOffset>-13112</wp:posOffset>
          </wp:positionV>
          <wp:extent cx="423052" cy="398738"/>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a:extLst>
                      <a:ext uri="{28A0092B-C50C-407E-A947-70E740481C1C}">
                        <a14:useLocalDpi xmlns:a14="http://schemas.microsoft.com/office/drawing/2010/main" val="0"/>
                      </a:ext>
                    </a:extLst>
                  </a:blip>
                  <a:srcRect l="26633" t="21260" r="29648" b="14173"/>
                  <a:stretch/>
                </pic:blipFill>
                <pic:spPr bwMode="auto">
                  <a:xfrm>
                    <a:off x="0" y="0"/>
                    <a:ext cx="450321" cy="424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4A3060B5" w:rsidRPr="00172FE8">
      <w:rPr>
        <w:rFonts w:eastAsia="MyriadPro-Regular" w:cs="Times New Roman"/>
        <w:sz w:val="16"/>
        <w:szCs w:val="16"/>
      </w:rPr>
      <w:t>I+D Revista de Investigaciones</w:t>
    </w:r>
  </w:p>
  <w:p w14:paraId="0FF1A5CB" w14:textId="77777777" w:rsidR="00BC61F5" w:rsidRPr="00172FE8" w:rsidRDefault="00BC61F5" w:rsidP="009C466A">
    <w:pPr>
      <w:tabs>
        <w:tab w:val="left" w:pos="1515"/>
        <w:tab w:val="center" w:pos="4702"/>
      </w:tabs>
      <w:autoSpaceDE w:val="0"/>
      <w:autoSpaceDN w:val="0"/>
      <w:adjustRightInd w:val="0"/>
      <w:spacing w:after="0"/>
      <w:ind w:firstLine="0"/>
      <w:jc w:val="left"/>
      <w:rPr>
        <w:rFonts w:eastAsia="MyriadPro-Regular" w:cs="Times New Roman"/>
        <w:sz w:val="16"/>
        <w:szCs w:val="16"/>
      </w:rPr>
    </w:pPr>
    <w:r>
      <w:rPr>
        <w:rFonts w:eastAsia="MyriadPro-Regular" w:cs="Times New Roman"/>
        <w:sz w:val="16"/>
        <w:szCs w:val="12"/>
      </w:rPr>
      <w:tab/>
    </w:r>
    <w:r>
      <w:rPr>
        <w:rFonts w:eastAsia="MyriadPro-Regular" w:cs="Times New Roman"/>
        <w:sz w:val="16"/>
        <w:szCs w:val="12"/>
      </w:rPr>
      <w:tab/>
    </w:r>
    <w:r w:rsidR="4A3060B5" w:rsidRPr="00172FE8">
      <w:rPr>
        <w:rFonts w:eastAsia="MyriadPro-Regular" w:cs="Times New Roman"/>
        <w:sz w:val="16"/>
        <w:szCs w:val="16"/>
      </w:rPr>
      <w:t>ISSN 2256-1676</w:t>
    </w:r>
    <w:r w:rsidR="4A3060B5">
      <w:rPr>
        <w:rFonts w:eastAsia="MyriadPro-Regular" w:cs="Times New Roman"/>
        <w:sz w:val="16"/>
        <w:szCs w:val="16"/>
      </w:rPr>
      <w:t xml:space="preserve"> / ISSN en línea 2539-519X</w:t>
    </w:r>
  </w:p>
  <w:p w14:paraId="21E80AA5" w14:textId="5DED322F" w:rsidR="002C5A03" w:rsidRPr="00172FE8" w:rsidRDefault="00BC61F5" w:rsidP="009C466A">
    <w:pPr>
      <w:tabs>
        <w:tab w:val="left" w:pos="1920"/>
        <w:tab w:val="center" w:pos="4702"/>
      </w:tabs>
      <w:autoSpaceDE w:val="0"/>
      <w:autoSpaceDN w:val="0"/>
      <w:adjustRightInd w:val="0"/>
      <w:spacing w:after="0"/>
      <w:ind w:firstLine="0"/>
      <w:jc w:val="left"/>
      <w:rPr>
        <w:rFonts w:eastAsia="MyriadPro-Regular" w:cs="Times New Roman"/>
        <w:sz w:val="16"/>
        <w:szCs w:val="16"/>
      </w:rPr>
    </w:pPr>
    <w:r>
      <w:rPr>
        <w:rFonts w:eastAsia="MyriadPro-Regular" w:cs="Times New Roman"/>
        <w:sz w:val="16"/>
        <w:szCs w:val="12"/>
      </w:rPr>
      <w:tab/>
    </w:r>
    <w:r>
      <w:rPr>
        <w:rFonts w:eastAsia="MyriadPro-Regular" w:cs="Times New Roman"/>
        <w:sz w:val="16"/>
        <w:szCs w:val="12"/>
      </w:rPr>
      <w:tab/>
    </w:r>
    <w:r w:rsidR="4A3060B5">
      <w:rPr>
        <w:rFonts w:eastAsia="MyriadPro-Regular" w:cs="Times New Roman"/>
        <w:sz w:val="16"/>
        <w:szCs w:val="16"/>
      </w:rPr>
      <w:t xml:space="preserve">Volumen </w:t>
    </w:r>
    <w:r w:rsidR="002C5A03">
      <w:rPr>
        <w:rFonts w:eastAsia="MyriadPro-Regular" w:cs="Times New Roman"/>
        <w:sz w:val="16"/>
        <w:szCs w:val="16"/>
      </w:rPr>
      <w:t>1</w:t>
    </w:r>
    <w:r w:rsidR="4A3060B5">
      <w:rPr>
        <w:rFonts w:eastAsia="MyriadPro-Regular" w:cs="Times New Roman"/>
        <w:sz w:val="16"/>
        <w:szCs w:val="16"/>
      </w:rPr>
      <w:t xml:space="preserve"> Número </w:t>
    </w:r>
    <w:r w:rsidR="002C5A03">
      <w:rPr>
        <w:rFonts w:eastAsia="MyriadPro-Regular" w:cs="Times New Roman"/>
        <w:sz w:val="16"/>
        <w:szCs w:val="16"/>
      </w:rPr>
      <w:t>1</w:t>
    </w:r>
    <w:r w:rsidR="4A3060B5">
      <w:rPr>
        <w:rFonts w:eastAsia="MyriadPro-Regular" w:cs="Times New Roman"/>
        <w:sz w:val="16"/>
        <w:szCs w:val="16"/>
      </w:rPr>
      <w:t xml:space="preserve"> </w:t>
    </w:r>
    <w:r w:rsidR="002C5A03">
      <w:rPr>
        <w:rFonts w:eastAsia="MyriadPro-Regular" w:cs="Times New Roman"/>
        <w:sz w:val="16"/>
        <w:szCs w:val="16"/>
      </w:rPr>
      <w:t>Enero</w:t>
    </w:r>
    <w:r w:rsidR="4A3060B5">
      <w:rPr>
        <w:rFonts w:eastAsia="MyriadPro-Regular" w:cs="Times New Roman"/>
        <w:sz w:val="16"/>
        <w:szCs w:val="16"/>
      </w:rPr>
      <w:t>-</w:t>
    </w:r>
    <w:r w:rsidR="002C5A03">
      <w:rPr>
        <w:rFonts w:eastAsia="MyriadPro-Regular" w:cs="Times New Roman"/>
        <w:sz w:val="16"/>
        <w:szCs w:val="16"/>
      </w:rPr>
      <w:t>Junio</w:t>
    </w:r>
    <w:r w:rsidR="4A3060B5">
      <w:rPr>
        <w:rFonts w:eastAsia="MyriadPro-Regular" w:cs="Times New Roman"/>
        <w:sz w:val="16"/>
        <w:szCs w:val="16"/>
      </w:rPr>
      <w:t xml:space="preserve"> de 20</w:t>
    </w:r>
    <w:r w:rsidR="002C5A03">
      <w:rPr>
        <w:rFonts w:eastAsia="MyriadPro-Regular" w:cs="Times New Roman"/>
        <w:sz w:val="16"/>
        <w:szCs w:val="16"/>
      </w:rPr>
      <w:t>26</w:t>
    </w:r>
    <w:r w:rsidR="4A3060B5">
      <w:rPr>
        <w:rFonts w:eastAsia="MyriadPro-Regular" w:cs="Times New Roman"/>
        <w:sz w:val="16"/>
        <w:szCs w:val="16"/>
      </w:rPr>
      <w:t xml:space="preserve"> pp. </w:t>
    </w:r>
    <w:r w:rsidR="002C5A03">
      <w:rPr>
        <w:rFonts w:eastAsia="MyriadPro-Regular" w:cs="Times New Roman"/>
        <w:sz w:val="16"/>
        <w:szCs w:val="16"/>
      </w:rPr>
      <w:t>1</w:t>
    </w:r>
    <w:r w:rsidR="4A3060B5">
      <w:rPr>
        <w:rFonts w:eastAsia="MyriadPro-Regular" w:cs="Times New Roman"/>
        <w:sz w:val="16"/>
        <w:szCs w:val="16"/>
      </w:rPr>
      <w:t>-</w:t>
    </w:r>
    <w:r w:rsidR="002C5A03">
      <w:rPr>
        <w:rFonts w:eastAsia="MyriadPro-Regular" w:cs="Times New Roman"/>
        <w:sz w:val="16"/>
        <w:szCs w:val="16"/>
      </w:rPr>
      <w:t>7</w:t>
    </w:r>
  </w:p>
  <w:p w14:paraId="6566DD94" w14:textId="77777777" w:rsidR="00BC61F5" w:rsidRDefault="00BC61F5">
    <w:pPr>
      <w:pStyle w:val="Encabezado"/>
    </w:pPr>
  </w:p>
  <w:p w14:paraId="79E3AB96" w14:textId="62D63DD7" w:rsidR="4A3060B5" w:rsidRDefault="4A3060B5" w:rsidP="4A3060B5">
    <w:pPr>
      <w:pStyle w:val="Encabezado"/>
    </w:pPr>
  </w:p>
  <w:p w14:paraId="3496AA00" w14:textId="22F2E53D" w:rsidR="4A3060B5" w:rsidRDefault="4A3060B5" w:rsidP="4A3060B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48EB"/>
    <w:multiLevelType w:val="hybridMultilevel"/>
    <w:tmpl w:val="1F6A973C"/>
    <w:lvl w:ilvl="0" w:tplc="408CBADC">
      <w:numFmt w:val="bullet"/>
      <w:lvlText w:val="-"/>
      <w:lvlJc w:val="left"/>
      <w:pPr>
        <w:ind w:left="1770" w:hanging="360"/>
      </w:pPr>
      <w:rPr>
        <w:rFonts w:ascii="Times New Roman" w:eastAsia="Calibri" w:hAnsi="Times New Roman" w:cs="Times New Roman" w:hint="default"/>
      </w:rPr>
    </w:lvl>
    <w:lvl w:ilvl="1" w:tplc="180A0003" w:tentative="1">
      <w:start w:val="1"/>
      <w:numFmt w:val="bullet"/>
      <w:lvlText w:val="o"/>
      <w:lvlJc w:val="left"/>
      <w:pPr>
        <w:ind w:left="2490" w:hanging="360"/>
      </w:pPr>
      <w:rPr>
        <w:rFonts w:ascii="Courier New" w:hAnsi="Courier New" w:cs="Courier New" w:hint="default"/>
      </w:rPr>
    </w:lvl>
    <w:lvl w:ilvl="2" w:tplc="180A0005" w:tentative="1">
      <w:start w:val="1"/>
      <w:numFmt w:val="bullet"/>
      <w:lvlText w:val=""/>
      <w:lvlJc w:val="left"/>
      <w:pPr>
        <w:ind w:left="3210" w:hanging="360"/>
      </w:pPr>
      <w:rPr>
        <w:rFonts w:ascii="Wingdings" w:hAnsi="Wingdings" w:hint="default"/>
      </w:rPr>
    </w:lvl>
    <w:lvl w:ilvl="3" w:tplc="180A0001" w:tentative="1">
      <w:start w:val="1"/>
      <w:numFmt w:val="bullet"/>
      <w:lvlText w:val=""/>
      <w:lvlJc w:val="left"/>
      <w:pPr>
        <w:ind w:left="3930" w:hanging="360"/>
      </w:pPr>
      <w:rPr>
        <w:rFonts w:ascii="Symbol" w:hAnsi="Symbol" w:hint="default"/>
      </w:rPr>
    </w:lvl>
    <w:lvl w:ilvl="4" w:tplc="180A0003" w:tentative="1">
      <w:start w:val="1"/>
      <w:numFmt w:val="bullet"/>
      <w:lvlText w:val="o"/>
      <w:lvlJc w:val="left"/>
      <w:pPr>
        <w:ind w:left="4650" w:hanging="360"/>
      </w:pPr>
      <w:rPr>
        <w:rFonts w:ascii="Courier New" w:hAnsi="Courier New" w:cs="Courier New" w:hint="default"/>
      </w:rPr>
    </w:lvl>
    <w:lvl w:ilvl="5" w:tplc="180A0005" w:tentative="1">
      <w:start w:val="1"/>
      <w:numFmt w:val="bullet"/>
      <w:lvlText w:val=""/>
      <w:lvlJc w:val="left"/>
      <w:pPr>
        <w:ind w:left="5370" w:hanging="360"/>
      </w:pPr>
      <w:rPr>
        <w:rFonts w:ascii="Wingdings" w:hAnsi="Wingdings" w:hint="default"/>
      </w:rPr>
    </w:lvl>
    <w:lvl w:ilvl="6" w:tplc="180A0001" w:tentative="1">
      <w:start w:val="1"/>
      <w:numFmt w:val="bullet"/>
      <w:lvlText w:val=""/>
      <w:lvlJc w:val="left"/>
      <w:pPr>
        <w:ind w:left="6090" w:hanging="360"/>
      </w:pPr>
      <w:rPr>
        <w:rFonts w:ascii="Symbol" w:hAnsi="Symbol" w:hint="default"/>
      </w:rPr>
    </w:lvl>
    <w:lvl w:ilvl="7" w:tplc="180A0003" w:tentative="1">
      <w:start w:val="1"/>
      <w:numFmt w:val="bullet"/>
      <w:lvlText w:val="o"/>
      <w:lvlJc w:val="left"/>
      <w:pPr>
        <w:ind w:left="6810" w:hanging="360"/>
      </w:pPr>
      <w:rPr>
        <w:rFonts w:ascii="Courier New" w:hAnsi="Courier New" w:cs="Courier New" w:hint="default"/>
      </w:rPr>
    </w:lvl>
    <w:lvl w:ilvl="8" w:tplc="180A0005" w:tentative="1">
      <w:start w:val="1"/>
      <w:numFmt w:val="bullet"/>
      <w:lvlText w:val=""/>
      <w:lvlJc w:val="left"/>
      <w:pPr>
        <w:ind w:left="7530" w:hanging="360"/>
      </w:pPr>
      <w:rPr>
        <w:rFonts w:ascii="Wingdings" w:hAnsi="Wingdings" w:hint="default"/>
      </w:rPr>
    </w:lvl>
  </w:abstractNum>
  <w:abstractNum w:abstractNumId="1" w15:restartNumberingAfterBreak="0">
    <w:nsid w:val="062E5189"/>
    <w:multiLevelType w:val="multilevel"/>
    <w:tmpl w:val="9234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2229A"/>
    <w:multiLevelType w:val="hybridMultilevel"/>
    <w:tmpl w:val="9CEE042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BBD746A"/>
    <w:multiLevelType w:val="hybridMultilevel"/>
    <w:tmpl w:val="899E0790"/>
    <w:lvl w:ilvl="0" w:tplc="519A1278">
      <w:start w:val="1"/>
      <w:numFmt w:val="decimal"/>
      <w:lvlText w:val="%1)"/>
      <w:lvlJc w:val="left"/>
      <w:pPr>
        <w:ind w:left="1920" w:hanging="360"/>
      </w:pPr>
    </w:lvl>
    <w:lvl w:ilvl="1" w:tplc="0938243C" w:tentative="1">
      <w:start w:val="1"/>
      <w:numFmt w:val="lowerLetter"/>
      <w:lvlText w:val="%2."/>
      <w:lvlJc w:val="left"/>
      <w:pPr>
        <w:ind w:left="2640" w:hanging="360"/>
      </w:pPr>
    </w:lvl>
    <w:lvl w:ilvl="2" w:tplc="827EB424" w:tentative="1">
      <w:start w:val="1"/>
      <w:numFmt w:val="lowerRoman"/>
      <w:lvlText w:val="%3."/>
      <w:lvlJc w:val="right"/>
      <w:pPr>
        <w:ind w:left="3360" w:hanging="180"/>
      </w:pPr>
    </w:lvl>
    <w:lvl w:ilvl="3" w:tplc="4718C416" w:tentative="1">
      <w:start w:val="1"/>
      <w:numFmt w:val="decimal"/>
      <w:lvlText w:val="%4."/>
      <w:lvlJc w:val="left"/>
      <w:pPr>
        <w:ind w:left="4080" w:hanging="360"/>
      </w:pPr>
    </w:lvl>
    <w:lvl w:ilvl="4" w:tplc="0C686DCE" w:tentative="1">
      <w:start w:val="1"/>
      <w:numFmt w:val="lowerLetter"/>
      <w:lvlText w:val="%5."/>
      <w:lvlJc w:val="left"/>
      <w:pPr>
        <w:ind w:left="4800" w:hanging="360"/>
      </w:pPr>
    </w:lvl>
    <w:lvl w:ilvl="5" w:tplc="0D584054" w:tentative="1">
      <w:start w:val="1"/>
      <w:numFmt w:val="lowerRoman"/>
      <w:lvlText w:val="%6."/>
      <w:lvlJc w:val="right"/>
      <w:pPr>
        <w:ind w:left="5520" w:hanging="180"/>
      </w:pPr>
    </w:lvl>
    <w:lvl w:ilvl="6" w:tplc="46E8BDE0" w:tentative="1">
      <w:start w:val="1"/>
      <w:numFmt w:val="decimal"/>
      <w:lvlText w:val="%7."/>
      <w:lvlJc w:val="left"/>
      <w:pPr>
        <w:ind w:left="6240" w:hanging="360"/>
      </w:pPr>
    </w:lvl>
    <w:lvl w:ilvl="7" w:tplc="E68066E8" w:tentative="1">
      <w:start w:val="1"/>
      <w:numFmt w:val="lowerLetter"/>
      <w:lvlText w:val="%8."/>
      <w:lvlJc w:val="left"/>
      <w:pPr>
        <w:ind w:left="6960" w:hanging="360"/>
      </w:pPr>
    </w:lvl>
    <w:lvl w:ilvl="8" w:tplc="391E904C" w:tentative="1">
      <w:start w:val="1"/>
      <w:numFmt w:val="lowerRoman"/>
      <w:lvlText w:val="%9."/>
      <w:lvlJc w:val="right"/>
      <w:pPr>
        <w:ind w:left="7680" w:hanging="180"/>
      </w:pPr>
    </w:lvl>
  </w:abstractNum>
  <w:abstractNum w:abstractNumId="4" w15:restartNumberingAfterBreak="0">
    <w:nsid w:val="13D03A87"/>
    <w:multiLevelType w:val="hybridMultilevel"/>
    <w:tmpl w:val="44FE339E"/>
    <w:lvl w:ilvl="0" w:tplc="180A0001">
      <w:start w:val="1"/>
      <w:numFmt w:val="bullet"/>
      <w:lvlText w:val=""/>
      <w:lvlJc w:val="left"/>
      <w:pPr>
        <w:ind w:left="720" w:hanging="360"/>
      </w:pPr>
      <w:rPr>
        <w:rFonts w:ascii="Symbol" w:hAnsi="Symbol" w:hint="default"/>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 w15:restartNumberingAfterBreak="0">
    <w:nsid w:val="22531280"/>
    <w:multiLevelType w:val="hybridMultilevel"/>
    <w:tmpl w:val="EA429F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54D2A1A"/>
    <w:multiLevelType w:val="hybridMultilevel"/>
    <w:tmpl w:val="BA62D184"/>
    <w:lvl w:ilvl="0" w:tplc="B1D02F14">
      <w:start w:val="1"/>
      <w:numFmt w:val="decimal"/>
      <w:lvlText w:val="%1)"/>
      <w:lvlJc w:val="left"/>
      <w:pPr>
        <w:ind w:left="1009" w:hanging="360"/>
      </w:pPr>
    </w:lvl>
    <w:lvl w:ilvl="1" w:tplc="6A803136" w:tentative="1">
      <w:start w:val="1"/>
      <w:numFmt w:val="lowerLetter"/>
      <w:lvlText w:val="%2."/>
      <w:lvlJc w:val="left"/>
      <w:pPr>
        <w:ind w:left="1729" w:hanging="360"/>
      </w:pPr>
    </w:lvl>
    <w:lvl w:ilvl="2" w:tplc="75B28ECC" w:tentative="1">
      <w:start w:val="1"/>
      <w:numFmt w:val="lowerRoman"/>
      <w:lvlText w:val="%3."/>
      <w:lvlJc w:val="right"/>
      <w:pPr>
        <w:ind w:left="2449" w:hanging="180"/>
      </w:pPr>
    </w:lvl>
    <w:lvl w:ilvl="3" w:tplc="C2445A00" w:tentative="1">
      <w:start w:val="1"/>
      <w:numFmt w:val="decimal"/>
      <w:lvlText w:val="%4."/>
      <w:lvlJc w:val="left"/>
      <w:pPr>
        <w:ind w:left="3169" w:hanging="360"/>
      </w:pPr>
    </w:lvl>
    <w:lvl w:ilvl="4" w:tplc="1CFEB054" w:tentative="1">
      <w:start w:val="1"/>
      <w:numFmt w:val="lowerLetter"/>
      <w:lvlText w:val="%5."/>
      <w:lvlJc w:val="left"/>
      <w:pPr>
        <w:ind w:left="3889" w:hanging="360"/>
      </w:pPr>
    </w:lvl>
    <w:lvl w:ilvl="5" w:tplc="37CE6BE6" w:tentative="1">
      <w:start w:val="1"/>
      <w:numFmt w:val="lowerRoman"/>
      <w:lvlText w:val="%6."/>
      <w:lvlJc w:val="right"/>
      <w:pPr>
        <w:ind w:left="4609" w:hanging="180"/>
      </w:pPr>
    </w:lvl>
    <w:lvl w:ilvl="6" w:tplc="E6CA6146" w:tentative="1">
      <w:start w:val="1"/>
      <w:numFmt w:val="decimal"/>
      <w:lvlText w:val="%7."/>
      <w:lvlJc w:val="left"/>
      <w:pPr>
        <w:ind w:left="5329" w:hanging="360"/>
      </w:pPr>
    </w:lvl>
    <w:lvl w:ilvl="7" w:tplc="269ECF30" w:tentative="1">
      <w:start w:val="1"/>
      <w:numFmt w:val="lowerLetter"/>
      <w:lvlText w:val="%8."/>
      <w:lvlJc w:val="left"/>
      <w:pPr>
        <w:ind w:left="6049" w:hanging="360"/>
      </w:pPr>
    </w:lvl>
    <w:lvl w:ilvl="8" w:tplc="045C9FA4" w:tentative="1">
      <w:start w:val="1"/>
      <w:numFmt w:val="lowerRoman"/>
      <w:lvlText w:val="%9."/>
      <w:lvlJc w:val="right"/>
      <w:pPr>
        <w:ind w:left="6769" w:hanging="180"/>
      </w:pPr>
    </w:lvl>
  </w:abstractNum>
  <w:abstractNum w:abstractNumId="7" w15:restartNumberingAfterBreak="0">
    <w:nsid w:val="259F7D5D"/>
    <w:multiLevelType w:val="multilevel"/>
    <w:tmpl w:val="467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85431"/>
    <w:multiLevelType w:val="multilevel"/>
    <w:tmpl w:val="348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312D6"/>
    <w:multiLevelType w:val="multilevel"/>
    <w:tmpl w:val="B772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1653C"/>
    <w:multiLevelType w:val="hybridMultilevel"/>
    <w:tmpl w:val="0D2A5AA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1"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2" w15:restartNumberingAfterBreak="0">
    <w:nsid w:val="30AE48FC"/>
    <w:multiLevelType w:val="multilevel"/>
    <w:tmpl w:val="747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253CB"/>
    <w:multiLevelType w:val="multilevel"/>
    <w:tmpl w:val="BA36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77D64"/>
    <w:multiLevelType w:val="singleLevel"/>
    <w:tmpl w:val="0B925686"/>
    <w:lvl w:ilvl="0">
      <w:start w:val="1"/>
      <w:numFmt w:val="decimal"/>
      <w:lvlText w:val="[%1]"/>
      <w:lvlJc w:val="left"/>
      <w:pPr>
        <w:tabs>
          <w:tab w:val="num" w:pos="502"/>
        </w:tabs>
        <w:ind w:left="502" w:hanging="360"/>
      </w:pPr>
      <w:rPr>
        <w:lang w:val="en-US"/>
      </w:rPr>
    </w:lvl>
  </w:abstractNum>
  <w:abstractNum w:abstractNumId="15" w15:restartNumberingAfterBreak="0">
    <w:nsid w:val="3A9118AA"/>
    <w:multiLevelType w:val="hybridMultilevel"/>
    <w:tmpl w:val="A2DC5356"/>
    <w:lvl w:ilvl="0" w:tplc="E418009C">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E0703B7"/>
    <w:multiLevelType w:val="hybridMultilevel"/>
    <w:tmpl w:val="A2786142"/>
    <w:lvl w:ilvl="0" w:tplc="B8981DB2">
      <w:start w:val="1"/>
      <w:numFmt w:val="bullet"/>
      <w:lvlText w:val=""/>
      <w:lvlJc w:val="left"/>
      <w:pPr>
        <w:ind w:left="928" w:hanging="360"/>
      </w:pPr>
      <w:rPr>
        <w:rFonts w:ascii="Wingdings" w:hAnsi="Wingdings" w:hint="default"/>
      </w:rPr>
    </w:lvl>
    <w:lvl w:ilvl="1" w:tplc="ADD417B6">
      <w:start w:val="1"/>
      <w:numFmt w:val="bullet"/>
      <w:lvlText w:val="o"/>
      <w:lvlJc w:val="left"/>
      <w:pPr>
        <w:ind w:left="1648" w:hanging="360"/>
      </w:pPr>
      <w:rPr>
        <w:rFonts w:ascii="Courier New" w:hAnsi="Courier New" w:hint="default"/>
      </w:rPr>
    </w:lvl>
    <w:lvl w:ilvl="2" w:tplc="0366B754">
      <w:start w:val="1"/>
      <w:numFmt w:val="bullet"/>
      <w:lvlText w:val=""/>
      <w:lvlJc w:val="left"/>
      <w:pPr>
        <w:ind w:left="2368" w:hanging="360"/>
      </w:pPr>
      <w:rPr>
        <w:rFonts w:ascii="Wingdings" w:hAnsi="Wingdings" w:hint="default"/>
      </w:rPr>
    </w:lvl>
    <w:lvl w:ilvl="3" w:tplc="C35C2D10">
      <w:start w:val="1"/>
      <w:numFmt w:val="bullet"/>
      <w:lvlText w:val=""/>
      <w:lvlJc w:val="left"/>
      <w:pPr>
        <w:ind w:left="3088" w:hanging="360"/>
      </w:pPr>
      <w:rPr>
        <w:rFonts w:ascii="Symbol" w:hAnsi="Symbol" w:hint="default"/>
      </w:rPr>
    </w:lvl>
    <w:lvl w:ilvl="4" w:tplc="2BDABBE4">
      <w:start w:val="1"/>
      <w:numFmt w:val="bullet"/>
      <w:lvlText w:val="o"/>
      <w:lvlJc w:val="left"/>
      <w:pPr>
        <w:ind w:left="3808" w:hanging="360"/>
      </w:pPr>
      <w:rPr>
        <w:rFonts w:ascii="Courier New" w:hAnsi="Courier New" w:hint="default"/>
      </w:rPr>
    </w:lvl>
    <w:lvl w:ilvl="5" w:tplc="98AA3B0C">
      <w:start w:val="1"/>
      <w:numFmt w:val="bullet"/>
      <w:lvlText w:val=""/>
      <w:lvlJc w:val="left"/>
      <w:pPr>
        <w:ind w:left="4528" w:hanging="360"/>
      </w:pPr>
      <w:rPr>
        <w:rFonts w:ascii="Wingdings" w:hAnsi="Wingdings" w:hint="default"/>
      </w:rPr>
    </w:lvl>
    <w:lvl w:ilvl="6" w:tplc="8C50778A">
      <w:start w:val="1"/>
      <w:numFmt w:val="bullet"/>
      <w:lvlText w:val=""/>
      <w:lvlJc w:val="left"/>
      <w:pPr>
        <w:ind w:left="5248" w:hanging="360"/>
      </w:pPr>
      <w:rPr>
        <w:rFonts w:ascii="Symbol" w:hAnsi="Symbol" w:hint="default"/>
      </w:rPr>
    </w:lvl>
    <w:lvl w:ilvl="7" w:tplc="8A2A0F86">
      <w:start w:val="1"/>
      <w:numFmt w:val="bullet"/>
      <w:lvlText w:val="o"/>
      <w:lvlJc w:val="left"/>
      <w:pPr>
        <w:ind w:left="5968" w:hanging="360"/>
      </w:pPr>
      <w:rPr>
        <w:rFonts w:ascii="Courier New" w:hAnsi="Courier New" w:hint="default"/>
      </w:rPr>
    </w:lvl>
    <w:lvl w:ilvl="8" w:tplc="EC52A81C">
      <w:start w:val="1"/>
      <w:numFmt w:val="bullet"/>
      <w:lvlText w:val=""/>
      <w:lvlJc w:val="left"/>
      <w:pPr>
        <w:ind w:left="6688" w:hanging="360"/>
      </w:pPr>
      <w:rPr>
        <w:rFonts w:ascii="Wingdings" w:hAnsi="Wingdings" w:hint="default"/>
      </w:rPr>
    </w:lvl>
  </w:abstractNum>
  <w:abstractNum w:abstractNumId="17" w15:restartNumberingAfterBreak="0">
    <w:nsid w:val="4189603E"/>
    <w:multiLevelType w:val="multilevel"/>
    <w:tmpl w:val="FC0271F4"/>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hint="default"/>
        <w:b w:val="0"/>
        <w:bCs w:val="0"/>
        <w:i w:val="0"/>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375338B"/>
    <w:multiLevelType w:val="multilevel"/>
    <w:tmpl w:val="3CB2FF12"/>
    <w:lvl w:ilvl="0">
      <w:start w:val="1"/>
      <w:numFmt w:val="none"/>
      <w:pStyle w:val="IEEETitulo"/>
      <w:lvlText w:val="%1"/>
      <w:lvlJc w:val="left"/>
      <w:pPr>
        <w:ind w:left="1009" w:hanging="360"/>
      </w:pPr>
      <w:rPr>
        <w:rFonts w:hint="default"/>
      </w:rPr>
    </w:lvl>
    <w:lvl w:ilvl="1">
      <w:start w:val="1"/>
      <w:numFmt w:val="upperRoman"/>
      <w:pStyle w:val="IEEETitulo1"/>
      <w:lvlText w:val="%2."/>
      <w:lvlJc w:val="left"/>
      <w:pPr>
        <w:ind w:left="1729" w:hanging="360"/>
      </w:pPr>
      <w:rPr>
        <w:rFonts w:hint="default"/>
        <w:b w:val="0"/>
      </w:rPr>
    </w:lvl>
    <w:lvl w:ilvl="2">
      <w:start w:val="1"/>
      <w:numFmt w:val="upperLetter"/>
      <w:pStyle w:val="IEEETitulo2"/>
      <w:lvlText w:val="%3)"/>
      <w:lvlJc w:val="right"/>
      <w:pPr>
        <w:ind w:left="2449" w:hanging="180"/>
      </w:pPr>
      <w:rPr>
        <w:rFonts w:hint="default"/>
      </w:rPr>
    </w:lvl>
    <w:lvl w:ilvl="3">
      <w:start w:val="1"/>
      <w:numFmt w:val="decimal"/>
      <w:pStyle w:val="IEEETitulo3"/>
      <w:lvlText w:val="%4)"/>
      <w:lvlJc w:val="left"/>
      <w:pPr>
        <w:ind w:left="3169" w:hanging="360"/>
      </w:pPr>
      <w:rPr>
        <w:rFonts w:hint="default"/>
      </w:rPr>
    </w:lvl>
    <w:lvl w:ilvl="4">
      <w:start w:val="1"/>
      <w:numFmt w:val="lowerLetter"/>
      <w:pStyle w:val="IEEETitulo4"/>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9" w15:restartNumberingAfterBreak="0">
    <w:nsid w:val="43EE697B"/>
    <w:multiLevelType w:val="hybridMultilevel"/>
    <w:tmpl w:val="E79871BE"/>
    <w:lvl w:ilvl="0" w:tplc="F2D474F2">
      <w:start w:val="1"/>
      <w:numFmt w:val="bullet"/>
      <w:lvlText w:val=""/>
      <w:lvlJc w:val="left"/>
      <w:pPr>
        <w:ind w:left="720" w:hanging="360"/>
      </w:pPr>
      <w:rPr>
        <w:rFonts w:ascii="Symbol" w:hAnsi="Symbol" w:hint="default"/>
      </w:rPr>
    </w:lvl>
    <w:lvl w:ilvl="1" w:tplc="FAB0F45E">
      <w:start w:val="1"/>
      <w:numFmt w:val="bullet"/>
      <w:lvlText w:val="o"/>
      <w:lvlJc w:val="left"/>
      <w:pPr>
        <w:ind w:left="1440" w:hanging="360"/>
      </w:pPr>
      <w:rPr>
        <w:rFonts w:ascii="Courier New" w:hAnsi="Courier New" w:hint="default"/>
      </w:rPr>
    </w:lvl>
    <w:lvl w:ilvl="2" w:tplc="72A231F2">
      <w:start w:val="1"/>
      <w:numFmt w:val="bullet"/>
      <w:lvlText w:val=""/>
      <w:lvlJc w:val="left"/>
      <w:pPr>
        <w:ind w:left="2160" w:hanging="360"/>
      </w:pPr>
      <w:rPr>
        <w:rFonts w:ascii="Wingdings" w:hAnsi="Wingdings" w:hint="default"/>
      </w:rPr>
    </w:lvl>
    <w:lvl w:ilvl="3" w:tplc="5D482BAC">
      <w:start w:val="1"/>
      <w:numFmt w:val="bullet"/>
      <w:lvlText w:val=""/>
      <w:lvlJc w:val="left"/>
      <w:pPr>
        <w:ind w:left="2880" w:hanging="360"/>
      </w:pPr>
      <w:rPr>
        <w:rFonts w:ascii="Symbol" w:hAnsi="Symbol" w:hint="default"/>
      </w:rPr>
    </w:lvl>
    <w:lvl w:ilvl="4" w:tplc="E37CAC32">
      <w:start w:val="1"/>
      <w:numFmt w:val="bullet"/>
      <w:lvlText w:val="o"/>
      <w:lvlJc w:val="left"/>
      <w:pPr>
        <w:ind w:left="3600" w:hanging="360"/>
      </w:pPr>
      <w:rPr>
        <w:rFonts w:ascii="Courier New" w:hAnsi="Courier New" w:hint="default"/>
      </w:rPr>
    </w:lvl>
    <w:lvl w:ilvl="5" w:tplc="917CD93E">
      <w:start w:val="1"/>
      <w:numFmt w:val="bullet"/>
      <w:lvlText w:val=""/>
      <w:lvlJc w:val="left"/>
      <w:pPr>
        <w:ind w:left="4320" w:hanging="360"/>
      </w:pPr>
      <w:rPr>
        <w:rFonts w:ascii="Wingdings" w:hAnsi="Wingdings" w:hint="default"/>
      </w:rPr>
    </w:lvl>
    <w:lvl w:ilvl="6" w:tplc="AD4CED20">
      <w:start w:val="1"/>
      <w:numFmt w:val="bullet"/>
      <w:lvlText w:val=""/>
      <w:lvlJc w:val="left"/>
      <w:pPr>
        <w:ind w:left="5040" w:hanging="360"/>
      </w:pPr>
      <w:rPr>
        <w:rFonts w:ascii="Symbol" w:hAnsi="Symbol" w:hint="default"/>
      </w:rPr>
    </w:lvl>
    <w:lvl w:ilvl="7" w:tplc="8D0688C2">
      <w:start w:val="1"/>
      <w:numFmt w:val="bullet"/>
      <w:lvlText w:val="o"/>
      <w:lvlJc w:val="left"/>
      <w:pPr>
        <w:ind w:left="5760" w:hanging="360"/>
      </w:pPr>
      <w:rPr>
        <w:rFonts w:ascii="Courier New" w:hAnsi="Courier New" w:hint="default"/>
      </w:rPr>
    </w:lvl>
    <w:lvl w:ilvl="8" w:tplc="FEB28A60">
      <w:start w:val="1"/>
      <w:numFmt w:val="bullet"/>
      <w:lvlText w:val=""/>
      <w:lvlJc w:val="left"/>
      <w:pPr>
        <w:ind w:left="6480" w:hanging="360"/>
      </w:pPr>
      <w:rPr>
        <w:rFonts w:ascii="Wingdings" w:hAnsi="Wingdings" w:hint="default"/>
      </w:rPr>
    </w:lvl>
  </w:abstractNum>
  <w:abstractNum w:abstractNumId="20" w15:restartNumberingAfterBreak="0">
    <w:nsid w:val="43FE1DF7"/>
    <w:multiLevelType w:val="hybridMultilevel"/>
    <w:tmpl w:val="6F5233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FF24555"/>
    <w:multiLevelType w:val="multilevel"/>
    <w:tmpl w:val="4738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0802EC"/>
    <w:multiLevelType w:val="multilevel"/>
    <w:tmpl w:val="73D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E43396"/>
    <w:multiLevelType w:val="multilevel"/>
    <w:tmpl w:val="8AE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A6ECA"/>
    <w:multiLevelType w:val="multilevel"/>
    <w:tmpl w:val="2480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3E111B"/>
    <w:multiLevelType w:val="hybridMultilevel"/>
    <w:tmpl w:val="1C6CA3A8"/>
    <w:lvl w:ilvl="0" w:tplc="082A93D4">
      <w:start w:val="1"/>
      <w:numFmt w:val="upperRoman"/>
      <w:lvlText w:val="%1."/>
      <w:lvlJc w:val="left"/>
      <w:pPr>
        <w:ind w:left="644" w:hanging="360"/>
      </w:pPr>
    </w:lvl>
    <w:lvl w:ilvl="1" w:tplc="9AD6A92E">
      <w:start w:val="1"/>
      <w:numFmt w:val="lowerLetter"/>
      <w:lvlText w:val="%2."/>
      <w:lvlJc w:val="left"/>
      <w:pPr>
        <w:ind w:left="1364" w:hanging="360"/>
      </w:pPr>
    </w:lvl>
    <w:lvl w:ilvl="2" w:tplc="D6ACFDAC">
      <w:start w:val="1"/>
      <w:numFmt w:val="lowerRoman"/>
      <w:lvlText w:val="%3."/>
      <w:lvlJc w:val="right"/>
      <w:pPr>
        <w:ind w:left="2084" w:hanging="180"/>
      </w:pPr>
    </w:lvl>
    <w:lvl w:ilvl="3" w:tplc="7E1209A8">
      <w:start w:val="1"/>
      <w:numFmt w:val="decimal"/>
      <w:lvlText w:val="%4."/>
      <w:lvlJc w:val="left"/>
      <w:pPr>
        <w:ind w:left="2804" w:hanging="360"/>
      </w:pPr>
    </w:lvl>
    <w:lvl w:ilvl="4" w:tplc="D55240DA">
      <w:start w:val="1"/>
      <w:numFmt w:val="lowerLetter"/>
      <w:lvlText w:val="%5."/>
      <w:lvlJc w:val="left"/>
      <w:pPr>
        <w:ind w:left="3524" w:hanging="360"/>
      </w:pPr>
    </w:lvl>
    <w:lvl w:ilvl="5" w:tplc="41B06B52">
      <w:start w:val="1"/>
      <w:numFmt w:val="lowerRoman"/>
      <w:lvlText w:val="%6."/>
      <w:lvlJc w:val="right"/>
      <w:pPr>
        <w:ind w:left="4244" w:hanging="180"/>
      </w:pPr>
    </w:lvl>
    <w:lvl w:ilvl="6" w:tplc="BE683CD0">
      <w:start w:val="1"/>
      <w:numFmt w:val="decimal"/>
      <w:lvlText w:val="%7."/>
      <w:lvlJc w:val="left"/>
      <w:pPr>
        <w:ind w:left="4964" w:hanging="360"/>
      </w:pPr>
    </w:lvl>
    <w:lvl w:ilvl="7" w:tplc="6C14D218">
      <w:start w:val="1"/>
      <w:numFmt w:val="lowerLetter"/>
      <w:lvlText w:val="%8."/>
      <w:lvlJc w:val="left"/>
      <w:pPr>
        <w:ind w:left="5684" w:hanging="360"/>
      </w:pPr>
    </w:lvl>
    <w:lvl w:ilvl="8" w:tplc="58E6FBD4">
      <w:start w:val="1"/>
      <w:numFmt w:val="lowerRoman"/>
      <w:lvlText w:val="%9."/>
      <w:lvlJc w:val="right"/>
      <w:pPr>
        <w:ind w:left="6404" w:hanging="180"/>
      </w:pPr>
    </w:lvl>
  </w:abstractNum>
  <w:abstractNum w:abstractNumId="26" w15:restartNumberingAfterBreak="0">
    <w:nsid w:val="75F20EC4"/>
    <w:multiLevelType w:val="hybridMultilevel"/>
    <w:tmpl w:val="4D1E0754"/>
    <w:lvl w:ilvl="0" w:tplc="A546E49E">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79B43E3A"/>
    <w:multiLevelType w:val="hybridMultilevel"/>
    <w:tmpl w:val="0FE65F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9FF0F4C"/>
    <w:multiLevelType w:val="hybridMultilevel"/>
    <w:tmpl w:val="CB40E83E"/>
    <w:lvl w:ilvl="0" w:tplc="040A0013">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9" w15:restartNumberingAfterBreak="0">
    <w:nsid w:val="7AD91EAF"/>
    <w:multiLevelType w:val="hybridMultilevel"/>
    <w:tmpl w:val="A6DAA6BC"/>
    <w:lvl w:ilvl="0" w:tplc="FFFFFFFF">
      <w:start w:val="1"/>
      <w:numFmt w:val="decimal"/>
      <w:lvlText w:val="%1)"/>
      <w:lvlJc w:val="left"/>
      <w:pPr>
        <w:ind w:left="360" w:hanging="360"/>
      </w:pPr>
    </w:lvl>
    <w:lvl w:ilvl="1" w:tplc="FFFFFFFF" w:tentative="1">
      <w:start w:val="1"/>
      <w:numFmt w:val="lowerLetter"/>
      <w:lvlText w:val="%2."/>
      <w:lvlJc w:val="left"/>
      <w:pPr>
        <w:ind w:left="1729" w:hanging="360"/>
      </w:pPr>
    </w:lvl>
    <w:lvl w:ilvl="2" w:tplc="FFFFFFFF" w:tentative="1">
      <w:start w:val="1"/>
      <w:numFmt w:val="lowerRoman"/>
      <w:lvlText w:val="%3."/>
      <w:lvlJc w:val="right"/>
      <w:pPr>
        <w:ind w:left="2449" w:hanging="180"/>
      </w:pPr>
    </w:lvl>
    <w:lvl w:ilvl="3" w:tplc="42B20C38" w:tentative="1">
      <w:start w:val="1"/>
      <w:numFmt w:val="decimal"/>
      <w:lvlText w:val="%4."/>
      <w:lvlJc w:val="left"/>
      <w:pPr>
        <w:ind w:left="3169" w:hanging="360"/>
      </w:pPr>
    </w:lvl>
    <w:lvl w:ilvl="4" w:tplc="FFFFFFFF" w:tentative="1">
      <w:start w:val="1"/>
      <w:numFmt w:val="lowerLetter"/>
      <w:lvlText w:val="%5."/>
      <w:lvlJc w:val="left"/>
      <w:pPr>
        <w:ind w:left="3889" w:hanging="360"/>
      </w:pPr>
    </w:lvl>
    <w:lvl w:ilvl="5" w:tplc="FFFFFFFF" w:tentative="1">
      <w:start w:val="1"/>
      <w:numFmt w:val="lowerRoman"/>
      <w:lvlText w:val="%6."/>
      <w:lvlJc w:val="right"/>
      <w:pPr>
        <w:ind w:left="4609" w:hanging="180"/>
      </w:pPr>
    </w:lvl>
    <w:lvl w:ilvl="6" w:tplc="FFFFFFFF" w:tentative="1">
      <w:start w:val="1"/>
      <w:numFmt w:val="decimal"/>
      <w:lvlText w:val="%7."/>
      <w:lvlJc w:val="left"/>
      <w:pPr>
        <w:ind w:left="5329" w:hanging="360"/>
      </w:pPr>
    </w:lvl>
    <w:lvl w:ilvl="7" w:tplc="FFFFFFFF" w:tentative="1">
      <w:start w:val="1"/>
      <w:numFmt w:val="lowerLetter"/>
      <w:lvlText w:val="%8."/>
      <w:lvlJc w:val="left"/>
      <w:pPr>
        <w:ind w:left="6049" w:hanging="360"/>
      </w:pPr>
    </w:lvl>
    <w:lvl w:ilvl="8" w:tplc="FFFFFFFF" w:tentative="1">
      <w:start w:val="1"/>
      <w:numFmt w:val="lowerRoman"/>
      <w:lvlText w:val="%9."/>
      <w:lvlJc w:val="right"/>
      <w:pPr>
        <w:ind w:left="6769" w:hanging="180"/>
      </w:pPr>
    </w:lvl>
  </w:abstractNum>
  <w:abstractNum w:abstractNumId="30" w15:restartNumberingAfterBreak="0">
    <w:nsid w:val="7D9A4522"/>
    <w:multiLevelType w:val="hybridMultilevel"/>
    <w:tmpl w:val="9CEE042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72247939">
    <w:abstractNumId w:val="19"/>
  </w:num>
  <w:num w:numId="2" w16cid:durableId="2047758326">
    <w:abstractNumId w:val="16"/>
  </w:num>
  <w:num w:numId="3" w16cid:durableId="38674651">
    <w:abstractNumId w:val="25"/>
  </w:num>
  <w:num w:numId="4" w16cid:durableId="449521410">
    <w:abstractNumId w:val="4"/>
  </w:num>
  <w:num w:numId="5" w16cid:durableId="134690676">
    <w:abstractNumId w:val="0"/>
  </w:num>
  <w:num w:numId="6" w16cid:durableId="2114089119">
    <w:abstractNumId w:val="10"/>
  </w:num>
  <w:num w:numId="7" w16cid:durableId="1922174879">
    <w:abstractNumId w:val="26"/>
  </w:num>
  <w:num w:numId="8" w16cid:durableId="1702320536">
    <w:abstractNumId w:val="18"/>
  </w:num>
  <w:num w:numId="9" w16cid:durableId="1104768126">
    <w:abstractNumId w:val="6"/>
  </w:num>
  <w:num w:numId="10" w16cid:durableId="355349513">
    <w:abstractNumId w:val="17"/>
  </w:num>
  <w:num w:numId="11" w16cid:durableId="16810879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72860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27491862">
    <w:abstractNumId w:val="28"/>
    <w:lvlOverride w:ilvl="0">
      <w:startOverride w:val="1"/>
    </w:lvlOverride>
  </w:num>
  <w:num w:numId="14" w16cid:durableId="433212183">
    <w:abstractNumId w:val="29"/>
  </w:num>
  <w:num w:numId="15" w16cid:durableId="132480945">
    <w:abstractNumId w:val="3"/>
  </w:num>
  <w:num w:numId="16" w16cid:durableId="373702567">
    <w:abstractNumId w:val="2"/>
  </w:num>
  <w:num w:numId="17" w16cid:durableId="592589777">
    <w:abstractNumId w:val="11"/>
    <w:lvlOverride w:ilvl="0">
      <w:lvl w:ilvl="0">
        <w:start w:val="1"/>
        <w:numFmt w:val="decimal"/>
        <w:lvlText w:val="%1."/>
        <w:legacy w:legacy="1" w:legacySpace="0" w:legacyIndent="360"/>
        <w:lvlJc w:val="left"/>
        <w:pPr>
          <w:ind w:left="360" w:hanging="360"/>
        </w:pPr>
      </w:lvl>
    </w:lvlOverride>
  </w:num>
  <w:num w:numId="18" w16cid:durableId="1535119656">
    <w:abstractNumId w:val="30"/>
  </w:num>
  <w:num w:numId="19" w16cid:durableId="617368923">
    <w:abstractNumId w:val="15"/>
  </w:num>
  <w:num w:numId="20" w16cid:durableId="1709211507">
    <w:abstractNumId w:val="14"/>
  </w:num>
  <w:num w:numId="21" w16cid:durableId="344330030">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2074889170">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51777582">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4641445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632201096">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083334755">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04760941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41343324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80296619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229537182">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775056507">
    <w:abstractNumId w:val="20"/>
  </w:num>
  <w:num w:numId="32" w16cid:durableId="1678267295">
    <w:abstractNumId w:val="27"/>
  </w:num>
  <w:num w:numId="33" w16cid:durableId="9218364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D87"/>
    <w:rsid w:val="00006467"/>
    <w:rsid w:val="00006573"/>
    <w:rsid w:val="0000746C"/>
    <w:rsid w:val="000103E4"/>
    <w:rsid w:val="00010FA7"/>
    <w:rsid w:val="00011189"/>
    <w:rsid w:val="000400F6"/>
    <w:rsid w:val="00040157"/>
    <w:rsid w:val="00041CB8"/>
    <w:rsid w:val="000423D8"/>
    <w:rsid w:val="00055EE4"/>
    <w:rsid w:val="0006109D"/>
    <w:rsid w:val="00065119"/>
    <w:rsid w:val="000672BC"/>
    <w:rsid w:val="00073159"/>
    <w:rsid w:val="0007383D"/>
    <w:rsid w:val="00076DE1"/>
    <w:rsid w:val="00077719"/>
    <w:rsid w:val="00081E27"/>
    <w:rsid w:val="00083EA5"/>
    <w:rsid w:val="0008599D"/>
    <w:rsid w:val="00087B62"/>
    <w:rsid w:val="000912D7"/>
    <w:rsid w:val="00091C98"/>
    <w:rsid w:val="0009269F"/>
    <w:rsid w:val="00092F43"/>
    <w:rsid w:val="000A1483"/>
    <w:rsid w:val="000B55EF"/>
    <w:rsid w:val="000C4476"/>
    <w:rsid w:val="000C7651"/>
    <w:rsid w:val="000D177D"/>
    <w:rsid w:val="000D3B58"/>
    <w:rsid w:val="000E05D9"/>
    <w:rsid w:val="000F048D"/>
    <w:rsid w:val="0010485B"/>
    <w:rsid w:val="001124B8"/>
    <w:rsid w:val="00117A03"/>
    <w:rsid w:val="001216B9"/>
    <w:rsid w:val="00123B87"/>
    <w:rsid w:val="001278D8"/>
    <w:rsid w:val="001333A3"/>
    <w:rsid w:val="00153067"/>
    <w:rsid w:val="00163F90"/>
    <w:rsid w:val="00167015"/>
    <w:rsid w:val="001678FC"/>
    <w:rsid w:val="00170A4F"/>
    <w:rsid w:val="00172FE8"/>
    <w:rsid w:val="00176877"/>
    <w:rsid w:val="001768C1"/>
    <w:rsid w:val="00180942"/>
    <w:rsid w:val="00190267"/>
    <w:rsid w:val="001930F0"/>
    <w:rsid w:val="0019321D"/>
    <w:rsid w:val="00193A0D"/>
    <w:rsid w:val="00195B5A"/>
    <w:rsid w:val="00196DE2"/>
    <w:rsid w:val="001A1AB4"/>
    <w:rsid w:val="001A1AFF"/>
    <w:rsid w:val="001A23DB"/>
    <w:rsid w:val="001C69F2"/>
    <w:rsid w:val="001C6A1A"/>
    <w:rsid w:val="001D0485"/>
    <w:rsid w:val="001D3EBC"/>
    <w:rsid w:val="001D5F55"/>
    <w:rsid w:val="001D60CF"/>
    <w:rsid w:val="001E2837"/>
    <w:rsid w:val="001E33F7"/>
    <w:rsid w:val="001E5F54"/>
    <w:rsid w:val="001E7E47"/>
    <w:rsid w:val="001F4F1C"/>
    <w:rsid w:val="00207950"/>
    <w:rsid w:val="002129A1"/>
    <w:rsid w:val="0021339B"/>
    <w:rsid w:val="00213E52"/>
    <w:rsid w:val="0022037D"/>
    <w:rsid w:val="00221D75"/>
    <w:rsid w:val="0022238D"/>
    <w:rsid w:val="002249C7"/>
    <w:rsid w:val="00224ADA"/>
    <w:rsid w:val="00226630"/>
    <w:rsid w:val="002312F8"/>
    <w:rsid w:val="0023274B"/>
    <w:rsid w:val="00232EF0"/>
    <w:rsid w:val="00234660"/>
    <w:rsid w:val="0023777B"/>
    <w:rsid w:val="00260B18"/>
    <w:rsid w:val="00264012"/>
    <w:rsid w:val="002845E1"/>
    <w:rsid w:val="00284E77"/>
    <w:rsid w:val="002878C0"/>
    <w:rsid w:val="00292A10"/>
    <w:rsid w:val="002948B0"/>
    <w:rsid w:val="00295870"/>
    <w:rsid w:val="002A02BA"/>
    <w:rsid w:val="002A5685"/>
    <w:rsid w:val="002A7FB4"/>
    <w:rsid w:val="002B0541"/>
    <w:rsid w:val="002B5739"/>
    <w:rsid w:val="002B7AA8"/>
    <w:rsid w:val="002B7EA9"/>
    <w:rsid w:val="002C5A03"/>
    <w:rsid w:val="002D14EA"/>
    <w:rsid w:val="002D2F39"/>
    <w:rsid w:val="002D6736"/>
    <w:rsid w:val="002E11BB"/>
    <w:rsid w:val="002E19EE"/>
    <w:rsid w:val="002E6AF7"/>
    <w:rsid w:val="002E7073"/>
    <w:rsid w:val="002F0BCB"/>
    <w:rsid w:val="002F22CC"/>
    <w:rsid w:val="002F2AFE"/>
    <w:rsid w:val="002F36DA"/>
    <w:rsid w:val="00307389"/>
    <w:rsid w:val="00320D0D"/>
    <w:rsid w:val="0032361F"/>
    <w:rsid w:val="00324AD1"/>
    <w:rsid w:val="00324F59"/>
    <w:rsid w:val="0032741A"/>
    <w:rsid w:val="003313AF"/>
    <w:rsid w:val="00337205"/>
    <w:rsid w:val="0034182B"/>
    <w:rsid w:val="00343869"/>
    <w:rsid w:val="00344640"/>
    <w:rsid w:val="00345B21"/>
    <w:rsid w:val="003501E2"/>
    <w:rsid w:val="00357846"/>
    <w:rsid w:val="00360EE1"/>
    <w:rsid w:val="003614CD"/>
    <w:rsid w:val="00361E6B"/>
    <w:rsid w:val="00361FBF"/>
    <w:rsid w:val="00377640"/>
    <w:rsid w:val="00385DBA"/>
    <w:rsid w:val="0039073F"/>
    <w:rsid w:val="003A198E"/>
    <w:rsid w:val="003A4276"/>
    <w:rsid w:val="003B7595"/>
    <w:rsid w:val="003C452A"/>
    <w:rsid w:val="003C579F"/>
    <w:rsid w:val="003C681F"/>
    <w:rsid w:val="003D07CA"/>
    <w:rsid w:val="003E09F6"/>
    <w:rsid w:val="003E1D7E"/>
    <w:rsid w:val="003E35EF"/>
    <w:rsid w:val="003E4087"/>
    <w:rsid w:val="003E7768"/>
    <w:rsid w:val="003F1D98"/>
    <w:rsid w:val="003F6262"/>
    <w:rsid w:val="0040130C"/>
    <w:rsid w:val="004013D7"/>
    <w:rsid w:val="00402C1B"/>
    <w:rsid w:val="00403609"/>
    <w:rsid w:val="004045F1"/>
    <w:rsid w:val="00404D95"/>
    <w:rsid w:val="00407235"/>
    <w:rsid w:val="00410B93"/>
    <w:rsid w:val="004164D2"/>
    <w:rsid w:val="004209EA"/>
    <w:rsid w:val="0042320C"/>
    <w:rsid w:val="00426209"/>
    <w:rsid w:val="004304A2"/>
    <w:rsid w:val="004349BF"/>
    <w:rsid w:val="00434A77"/>
    <w:rsid w:val="00437295"/>
    <w:rsid w:val="0044049F"/>
    <w:rsid w:val="0044253D"/>
    <w:rsid w:val="004549DB"/>
    <w:rsid w:val="00456754"/>
    <w:rsid w:val="0046697A"/>
    <w:rsid w:val="004708E5"/>
    <w:rsid w:val="00471783"/>
    <w:rsid w:val="00477729"/>
    <w:rsid w:val="00486A02"/>
    <w:rsid w:val="00495955"/>
    <w:rsid w:val="004A2C10"/>
    <w:rsid w:val="004A402E"/>
    <w:rsid w:val="004B1581"/>
    <w:rsid w:val="004B3160"/>
    <w:rsid w:val="004B4CA9"/>
    <w:rsid w:val="004C3E25"/>
    <w:rsid w:val="004C5E89"/>
    <w:rsid w:val="004C7942"/>
    <w:rsid w:val="004E124D"/>
    <w:rsid w:val="004E60C4"/>
    <w:rsid w:val="00501D8B"/>
    <w:rsid w:val="005100A3"/>
    <w:rsid w:val="005111DF"/>
    <w:rsid w:val="005112F8"/>
    <w:rsid w:val="00530300"/>
    <w:rsid w:val="0053428A"/>
    <w:rsid w:val="00541B6A"/>
    <w:rsid w:val="0054443E"/>
    <w:rsid w:val="00552464"/>
    <w:rsid w:val="00552A26"/>
    <w:rsid w:val="00571182"/>
    <w:rsid w:val="0057597B"/>
    <w:rsid w:val="00576F18"/>
    <w:rsid w:val="00577DBB"/>
    <w:rsid w:val="00581B9C"/>
    <w:rsid w:val="00581DC5"/>
    <w:rsid w:val="00582558"/>
    <w:rsid w:val="005855FD"/>
    <w:rsid w:val="0058627F"/>
    <w:rsid w:val="00586C51"/>
    <w:rsid w:val="00593EE8"/>
    <w:rsid w:val="00596728"/>
    <w:rsid w:val="005A398D"/>
    <w:rsid w:val="005B2FB3"/>
    <w:rsid w:val="005B4B3A"/>
    <w:rsid w:val="005B673E"/>
    <w:rsid w:val="005C55B5"/>
    <w:rsid w:val="005D4CB7"/>
    <w:rsid w:val="005D5743"/>
    <w:rsid w:val="005D5E69"/>
    <w:rsid w:val="005D7A77"/>
    <w:rsid w:val="005E3651"/>
    <w:rsid w:val="005F0CD8"/>
    <w:rsid w:val="005F3578"/>
    <w:rsid w:val="005F4300"/>
    <w:rsid w:val="00605913"/>
    <w:rsid w:val="0061254F"/>
    <w:rsid w:val="00614BE5"/>
    <w:rsid w:val="0061717A"/>
    <w:rsid w:val="00617C71"/>
    <w:rsid w:val="00624DC6"/>
    <w:rsid w:val="0063309D"/>
    <w:rsid w:val="00635385"/>
    <w:rsid w:val="00640F96"/>
    <w:rsid w:val="00640FDB"/>
    <w:rsid w:val="006412B8"/>
    <w:rsid w:val="00645D3C"/>
    <w:rsid w:val="006460E6"/>
    <w:rsid w:val="00656BEA"/>
    <w:rsid w:val="00657945"/>
    <w:rsid w:val="00662DE6"/>
    <w:rsid w:val="00663CE8"/>
    <w:rsid w:val="00664450"/>
    <w:rsid w:val="0067225A"/>
    <w:rsid w:val="00677ED8"/>
    <w:rsid w:val="00687B57"/>
    <w:rsid w:val="006959D9"/>
    <w:rsid w:val="006A06EA"/>
    <w:rsid w:val="006A3229"/>
    <w:rsid w:val="006A76DB"/>
    <w:rsid w:val="006B16B8"/>
    <w:rsid w:val="006B4028"/>
    <w:rsid w:val="006B5B42"/>
    <w:rsid w:val="006C48DD"/>
    <w:rsid w:val="006C5D2D"/>
    <w:rsid w:val="006D57A1"/>
    <w:rsid w:val="006E2DAB"/>
    <w:rsid w:val="006F7E1F"/>
    <w:rsid w:val="00710993"/>
    <w:rsid w:val="007135F6"/>
    <w:rsid w:val="0071618D"/>
    <w:rsid w:val="00716AEC"/>
    <w:rsid w:val="00721B7C"/>
    <w:rsid w:val="007225F1"/>
    <w:rsid w:val="007254E1"/>
    <w:rsid w:val="0073084A"/>
    <w:rsid w:val="00731F5C"/>
    <w:rsid w:val="00751B5B"/>
    <w:rsid w:val="007529A1"/>
    <w:rsid w:val="00763A32"/>
    <w:rsid w:val="007733AE"/>
    <w:rsid w:val="007834B5"/>
    <w:rsid w:val="00784728"/>
    <w:rsid w:val="007928BE"/>
    <w:rsid w:val="00795190"/>
    <w:rsid w:val="007B5DE6"/>
    <w:rsid w:val="007C4F8C"/>
    <w:rsid w:val="007D7C84"/>
    <w:rsid w:val="007E4F5D"/>
    <w:rsid w:val="0080395D"/>
    <w:rsid w:val="008056B6"/>
    <w:rsid w:val="00816972"/>
    <w:rsid w:val="00820EA6"/>
    <w:rsid w:val="00823A66"/>
    <w:rsid w:val="00824D2A"/>
    <w:rsid w:val="00834D53"/>
    <w:rsid w:val="00844176"/>
    <w:rsid w:val="00845879"/>
    <w:rsid w:val="00846B74"/>
    <w:rsid w:val="00850CB6"/>
    <w:rsid w:val="00855C19"/>
    <w:rsid w:val="00856649"/>
    <w:rsid w:val="00864127"/>
    <w:rsid w:val="00874204"/>
    <w:rsid w:val="008756C8"/>
    <w:rsid w:val="00881281"/>
    <w:rsid w:val="00886259"/>
    <w:rsid w:val="00886F07"/>
    <w:rsid w:val="00887E5D"/>
    <w:rsid w:val="0089047C"/>
    <w:rsid w:val="0089665F"/>
    <w:rsid w:val="008A18A6"/>
    <w:rsid w:val="008A4B35"/>
    <w:rsid w:val="008A5D97"/>
    <w:rsid w:val="008B464B"/>
    <w:rsid w:val="008B6DB4"/>
    <w:rsid w:val="008C35BD"/>
    <w:rsid w:val="008C707E"/>
    <w:rsid w:val="008D2256"/>
    <w:rsid w:val="008D46E2"/>
    <w:rsid w:val="008E24C1"/>
    <w:rsid w:val="008E3C85"/>
    <w:rsid w:val="008F0C1A"/>
    <w:rsid w:val="008F7FAD"/>
    <w:rsid w:val="009006E6"/>
    <w:rsid w:val="00902AD5"/>
    <w:rsid w:val="00907459"/>
    <w:rsid w:val="00910A07"/>
    <w:rsid w:val="00927885"/>
    <w:rsid w:val="009306EC"/>
    <w:rsid w:val="009322BF"/>
    <w:rsid w:val="009356D8"/>
    <w:rsid w:val="00935D87"/>
    <w:rsid w:val="0094485F"/>
    <w:rsid w:val="00947845"/>
    <w:rsid w:val="00951B95"/>
    <w:rsid w:val="00955A44"/>
    <w:rsid w:val="00963E78"/>
    <w:rsid w:val="009716E3"/>
    <w:rsid w:val="009736A7"/>
    <w:rsid w:val="009752FA"/>
    <w:rsid w:val="00986937"/>
    <w:rsid w:val="00987CBF"/>
    <w:rsid w:val="00991547"/>
    <w:rsid w:val="00991617"/>
    <w:rsid w:val="00995758"/>
    <w:rsid w:val="009A1582"/>
    <w:rsid w:val="009A2503"/>
    <w:rsid w:val="009A3572"/>
    <w:rsid w:val="009B0A54"/>
    <w:rsid w:val="009B41EB"/>
    <w:rsid w:val="009B71B6"/>
    <w:rsid w:val="009C22AA"/>
    <w:rsid w:val="009C466A"/>
    <w:rsid w:val="009D0E89"/>
    <w:rsid w:val="009E13BA"/>
    <w:rsid w:val="009F0E34"/>
    <w:rsid w:val="009F7B5A"/>
    <w:rsid w:val="00A0012E"/>
    <w:rsid w:val="00A036D4"/>
    <w:rsid w:val="00A1270F"/>
    <w:rsid w:val="00A17D25"/>
    <w:rsid w:val="00A2075B"/>
    <w:rsid w:val="00A2641A"/>
    <w:rsid w:val="00A3631E"/>
    <w:rsid w:val="00A36945"/>
    <w:rsid w:val="00A41D94"/>
    <w:rsid w:val="00A41E3D"/>
    <w:rsid w:val="00A478ED"/>
    <w:rsid w:val="00A47F45"/>
    <w:rsid w:val="00A507E7"/>
    <w:rsid w:val="00A50E43"/>
    <w:rsid w:val="00A52910"/>
    <w:rsid w:val="00A53065"/>
    <w:rsid w:val="00A544E9"/>
    <w:rsid w:val="00A60824"/>
    <w:rsid w:val="00A61489"/>
    <w:rsid w:val="00A61AFE"/>
    <w:rsid w:val="00A61FB5"/>
    <w:rsid w:val="00A64EDE"/>
    <w:rsid w:val="00A66001"/>
    <w:rsid w:val="00A66C11"/>
    <w:rsid w:val="00A72CBD"/>
    <w:rsid w:val="00A7560B"/>
    <w:rsid w:val="00A81CB2"/>
    <w:rsid w:val="00A8760D"/>
    <w:rsid w:val="00A900F6"/>
    <w:rsid w:val="00A949FE"/>
    <w:rsid w:val="00AA053B"/>
    <w:rsid w:val="00AA5FE1"/>
    <w:rsid w:val="00AB0A03"/>
    <w:rsid w:val="00AC0434"/>
    <w:rsid w:val="00AC233E"/>
    <w:rsid w:val="00AC2924"/>
    <w:rsid w:val="00AC6FE4"/>
    <w:rsid w:val="00AD0238"/>
    <w:rsid w:val="00AD2D92"/>
    <w:rsid w:val="00AD3F58"/>
    <w:rsid w:val="00AD5991"/>
    <w:rsid w:val="00AD7532"/>
    <w:rsid w:val="00AE2B08"/>
    <w:rsid w:val="00AE3776"/>
    <w:rsid w:val="00AE459D"/>
    <w:rsid w:val="00AE7BBB"/>
    <w:rsid w:val="00AF4342"/>
    <w:rsid w:val="00B008A8"/>
    <w:rsid w:val="00B01554"/>
    <w:rsid w:val="00B0764E"/>
    <w:rsid w:val="00B12C5E"/>
    <w:rsid w:val="00B241FB"/>
    <w:rsid w:val="00B26090"/>
    <w:rsid w:val="00B27C2E"/>
    <w:rsid w:val="00B33A55"/>
    <w:rsid w:val="00B351D7"/>
    <w:rsid w:val="00B36435"/>
    <w:rsid w:val="00B462E2"/>
    <w:rsid w:val="00B528FF"/>
    <w:rsid w:val="00B54498"/>
    <w:rsid w:val="00B545D0"/>
    <w:rsid w:val="00B55191"/>
    <w:rsid w:val="00B61A21"/>
    <w:rsid w:val="00B641BE"/>
    <w:rsid w:val="00B66B7D"/>
    <w:rsid w:val="00B701C0"/>
    <w:rsid w:val="00B800BB"/>
    <w:rsid w:val="00B83BBE"/>
    <w:rsid w:val="00B83F2C"/>
    <w:rsid w:val="00B84D19"/>
    <w:rsid w:val="00B904FC"/>
    <w:rsid w:val="00B90529"/>
    <w:rsid w:val="00B92E53"/>
    <w:rsid w:val="00BA0A9B"/>
    <w:rsid w:val="00BA6D19"/>
    <w:rsid w:val="00BB53BB"/>
    <w:rsid w:val="00BB6107"/>
    <w:rsid w:val="00BB770B"/>
    <w:rsid w:val="00BC61F5"/>
    <w:rsid w:val="00BC6FB8"/>
    <w:rsid w:val="00BC7DE4"/>
    <w:rsid w:val="00BD0803"/>
    <w:rsid w:val="00BD0CF3"/>
    <w:rsid w:val="00BD3646"/>
    <w:rsid w:val="00BF4302"/>
    <w:rsid w:val="00BF65BA"/>
    <w:rsid w:val="00C00164"/>
    <w:rsid w:val="00C04F37"/>
    <w:rsid w:val="00C05CC8"/>
    <w:rsid w:val="00C14969"/>
    <w:rsid w:val="00C1654B"/>
    <w:rsid w:val="00C16AD3"/>
    <w:rsid w:val="00C16E50"/>
    <w:rsid w:val="00C177A0"/>
    <w:rsid w:val="00C33966"/>
    <w:rsid w:val="00C35E89"/>
    <w:rsid w:val="00C4169B"/>
    <w:rsid w:val="00C43A67"/>
    <w:rsid w:val="00C50C1D"/>
    <w:rsid w:val="00C53977"/>
    <w:rsid w:val="00C562F4"/>
    <w:rsid w:val="00C62B9F"/>
    <w:rsid w:val="00C65992"/>
    <w:rsid w:val="00C7079F"/>
    <w:rsid w:val="00C827E6"/>
    <w:rsid w:val="00C87DA1"/>
    <w:rsid w:val="00C901A8"/>
    <w:rsid w:val="00C910E8"/>
    <w:rsid w:val="00C94DF5"/>
    <w:rsid w:val="00C95F4F"/>
    <w:rsid w:val="00CA20A5"/>
    <w:rsid w:val="00CB07CA"/>
    <w:rsid w:val="00CC0B4C"/>
    <w:rsid w:val="00CC2D6B"/>
    <w:rsid w:val="00CC4912"/>
    <w:rsid w:val="00CD4C69"/>
    <w:rsid w:val="00CD7A00"/>
    <w:rsid w:val="00CE3681"/>
    <w:rsid w:val="00CE4715"/>
    <w:rsid w:val="00CE55C6"/>
    <w:rsid w:val="00CE72D5"/>
    <w:rsid w:val="00CE7F91"/>
    <w:rsid w:val="00CF0FF0"/>
    <w:rsid w:val="00CF11A2"/>
    <w:rsid w:val="00CF37B7"/>
    <w:rsid w:val="00CF5B69"/>
    <w:rsid w:val="00CF66B6"/>
    <w:rsid w:val="00CF7E05"/>
    <w:rsid w:val="00D0173D"/>
    <w:rsid w:val="00D02911"/>
    <w:rsid w:val="00D02995"/>
    <w:rsid w:val="00D0432B"/>
    <w:rsid w:val="00D05732"/>
    <w:rsid w:val="00D13550"/>
    <w:rsid w:val="00D15C8A"/>
    <w:rsid w:val="00D214BB"/>
    <w:rsid w:val="00D23144"/>
    <w:rsid w:val="00D37192"/>
    <w:rsid w:val="00D37354"/>
    <w:rsid w:val="00D42B95"/>
    <w:rsid w:val="00D441C5"/>
    <w:rsid w:val="00D5012C"/>
    <w:rsid w:val="00D50977"/>
    <w:rsid w:val="00D65F48"/>
    <w:rsid w:val="00D70C12"/>
    <w:rsid w:val="00D77B50"/>
    <w:rsid w:val="00D840FB"/>
    <w:rsid w:val="00D86A9F"/>
    <w:rsid w:val="00D90B92"/>
    <w:rsid w:val="00D91CA7"/>
    <w:rsid w:val="00D93A47"/>
    <w:rsid w:val="00D953FD"/>
    <w:rsid w:val="00DA20F6"/>
    <w:rsid w:val="00DA39CE"/>
    <w:rsid w:val="00DA4DEC"/>
    <w:rsid w:val="00DA600B"/>
    <w:rsid w:val="00DA6694"/>
    <w:rsid w:val="00DB087A"/>
    <w:rsid w:val="00DB0B05"/>
    <w:rsid w:val="00DB1DC6"/>
    <w:rsid w:val="00DB2128"/>
    <w:rsid w:val="00DB560B"/>
    <w:rsid w:val="00DB6D23"/>
    <w:rsid w:val="00DC0EC4"/>
    <w:rsid w:val="00DC1ABC"/>
    <w:rsid w:val="00DC237C"/>
    <w:rsid w:val="00DE563F"/>
    <w:rsid w:val="00DF18F9"/>
    <w:rsid w:val="00DF1F44"/>
    <w:rsid w:val="00DF53B4"/>
    <w:rsid w:val="00DF71FF"/>
    <w:rsid w:val="00E01CAE"/>
    <w:rsid w:val="00E0769C"/>
    <w:rsid w:val="00E10957"/>
    <w:rsid w:val="00E179D4"/>
    <w:rsid w:val="00E17CB1"/>
    <w:rsid w:val="00E26156"/>
    <w:rsid w:val="00E3081E"/>
    <w:rsid w:val="00E34DF8"/>
    <w:rsid w:val="00E36244"/>
    <w:rsid w:val="00E36B0C"/>
    <w:rsid w:val="00E46A50"/>
    <w:rsid w:val="00E50D56"/>
    <w:rsid w:val="00E6044C"/>
    <w:rsid w:val="00E60D52"/>
    <w:rsid w:val="00E6760B"/>
    <w:rsid w:val="00E717A1"/>
    <w:rsid w:val="00E7429B"/>
    <w:rsid w:val="00E75097"/>
    <w:rsid w:val="00E763D3"/>
    <w:rsid w:val="00E82210"/>
    <w:rsid w:val="00E82262"/>
    <w:rsid w:val="00E9038F"/>
    <w:rsid w:val="00E92275"/>
    <w:rsid w:val="00E926BA"/>
    <w:rsid w:val="00E95D25"/>
    <w:rsid w:val="00EA30C4"/>
    <w:rsid w:val="00EA3A51"/>
    <w:rsid w:val="00EB43D5"/>
    <w:rsid w:val="00EB53FD"/>
    <w:rsid w:val="00EC3C01"/>
    <w:rsid w:val="00ED0C60"/>
    <w:rsid w:val="00ED5558"/>
    <w:rsid w:val="00EE232E"/>
    <w:rsid w:val="00EE6786"/>
    <w:rsid w:val="00EF203B"/>
    <w:rsid w:val="00F002EC"/>
    <w:rsid w:val="00F0187C"/>
    <w:rsid w:val="00F12D87"/>
    <w:rsid w:val="00F1774F"/>
    <w:rsid w:val="00F22CEA"/>
    <w:rsid w:val="00F271C2"/>
    <w:rsid w:val="00F30145"/>
    <w:rsid w:val="00F446E7"/>
    <w:rsid w:val="00F44749"/>
    <w:rsid w:val="00F45A40"/>
    <w:rsid w:val="00F46F80"/>
    <w:rsid w:val="00F4789E"/>
    <w:rsid w:val="00F515DA"/>
    <w:rsid w:val="00F52F68"/>
    <w:rsid w:val="00F62B92"/>
    <w:rsid w:val="00F90450"/>
    <w:rsid w:val="00F95BEE"/>
    <w:rsid w:val="00FA00DE"/>
    <w:rsid w:val="00FA015F"/>
    <w:rsid w:val="00FA55E0"/>
    <w:rsid w:val="00FB2492"/>
    <w:rsid w:val="00FB4FF5"/>
    <w:rsid w:val="00FB6270"/>
    <w:rsid w:val="00FB75C5"/>
    <w:rsid w:val="00FC374D"/>
    <w:rsid w:val="00FD2AAF"/>
    <w:rsid w:val="00FD3FAD"/>
    <w:rsid w:val="00FD67ED"/>
    <w:rsid w:val="00FD6ACF"/>
    <w:rsid w:val="00FF076B"/>
    <w:rsid w:val="00FF4E74"/>
    <w:rsid w:val="010B01AA"/>
    <w:rsid w:val="01174BF1"/>
    <w:rsid w:val="01A1D292"/>
    <w:rsid w:val="025B0C36"/>
    <w:rsid w:val="028484AD"/>
    <w:rsid w:val="02EEDB43"/>
    <w:rsid w:val="02F2D44B"/>
    <w:rsid w:val="02F7AF0B"/>
    <w:rsid w:val="02FE94D5"/>
    <w:rsid w:val="030C151C"/>
    <w:rsid w:val="04158859"/>
    <w:rsid w:val="047205C8"/>
    <w:rsid w:val="04C43DC3"/>
    <w:rsid w:val="04FB9B8D"/>
    <w:rsid w:val="0508F314"/>
    <w:rsid w:val="06112171"/>
    <w:rsid w:val="066D5D03"/>
    <w:rsid w:val="068B69EF"/>
    <w:rsid w:val="06923DD6"/>
    <w:rsid w:val="07739726"/>
    <w:rsid w:val="07921758"/>
    <w:rsid w:val="0827BF21"/>
    <w:rsid w:val="085D11A0"/>
    <w:rsid w:val="08C8B90C"/>
    <w:rsid w:val="08DD15F6"/>
    <w:rsid w:val="08FEC1E6"/>
    <w:rsid w:val="094F501B"/>
    <w:rsid w:val="09A17B91"/>
    <w:rsid w:val="0A08ECE6"/>
    <w:rsid w:val="0A354E54"/>
    <w:rsid w:val="0A57A545"/>
    <w:rsid w:val="0C13A9E6"/>
    <w:rsid w:val="0C2991B1"/>
    <w:rsid w:val="0C31FF94"/>
    <w:rsid w:val="0C722277"/>
    <w:rsid w:val="0CF849DC"/>
    <w:rsid w:val="0D0A660B"/>
    <w:rsid w:val="0D6214C3"/>
    <w:rsid w:val="0DEC97B2"/>
    <w:rsid w:val="0DF2514B"/>
    <w:rsid w:val="0E0B36F9"/>
    <w:rsid w:val="0E3DC4F7"/>
    <w:rsid w:val="0F506E14"/>
    <w:rsid w:val="0F91E6F2"/>
    <w:rsid w:val="0FD4D9EA"/>
    <w:rsid w:val="101DC691"/>
    <w:rsid w:val="10DD6898"/>
    <w:rsid w:val="1193E0C1"/>
    <w:rsid w:val="119FE4F9"/>
    <w:rsid w:val="11CC5A39"/>
    <w:rsid w:val="11D4E7C7"/>
    <w:rsid w:val="11F44B50"/>
    <w:rsid w:val="12A3BBA9"/>
    <w:rsid w:val="1304F69A"/>
    <w:rsid w:val="13172E29"/>
    <w:rsid w:val="131938F6"/>
    <w:rsid w:val="13476C6E"/>
    <w:rsid w:val="134E82F5"/>
    <w:rsid w:val="137A27EF"/>
    <w:rsid w:val="13E15D34"/>
    <w:rsid w:val="14B21798"/>
    <w:rsid w:val="1595E03D"/>
    <w:rsid w:val="15A54FBF"/>
    <w:rsid w:val="15BC7600"/>
    <w:rsid w:val="16223E13"/>
    <w:rsid w:val="179CDB19"/>
    <w:rsid w:val="1800FDA6"/>
    <w:rsid w:val="1814EB33"/>
    <w:rsid w:val="18DF7426"/>
    <w:rsid w:val="198A8149"/>
    <w:rsid w:val="199E2957"/>
    <w:rsid w:val="19C7DAF9"/>
    <w:rsid w:val="1AD821DA"/>
    <w:rsid w:val="1B95326B"/>
    <w:rsid w:val="1BA943FC"/>
    <w:rsid w:val="1C1F7233"/>
    <w:rsid w:val="1C2AA450"/>
    <w:rsid w:val="1C3A71A1"/>
    <w:rsid w:val="1CA595E2"/>
    <w:rsid w:val="1CAA0190"/>
    <w:rsid w:val="1D0FD888"/>
    <w:rsid w:val="1D239899"/>
    <w:rsid w:val="1D4B2A5C"/>
    <w:rsid w:val="1DB689AD"/>
    <w:rsid w:val="1DDEED5C"/>
    <w:rsid w:val="1E9EF005"/>
    <w:rsid w:val="1EA5033D"/>
    <w:rsid w:val="1ECEC9F4"/>
    <w:rsid w:val="1ED74BC8"/>
    <w:rsid w:val="1EDA7771"/>
    <w:rsid w:val="1EE209B5"/>
    <w:rsid w:val="1F20AFAA"/>
    <w:rsid w:val="1FF06418"/>
    <w:rsid w:val="202A0A96"/>
    <w:rsid w:val="20C38ABF"/>
    <w:rsid w:val="217F17D1"/>
    <w:rsid w:val="21F0C14C"/>
    <w:rsid w:val="231D9F84"/>
    <w:rsid w:val="231E6E07"/>
    <w:rsid w:val="2346D41B"/>
    <w:rsid w:val="23849C52"/>
    <w:rsid w:val="24830999"/>
    <w:rsid w:val="25140130"/>
    <w:rsid w:val="257F0075"/>
    <w:rsid w:val="2595D17C"/>
    <w:rsid w:val="25F1E8DB"/>
    <w:rsid w:val="25F3EF0A"/>
    <w:rsid w:val="26902B84"/>
    <w:rsid w:val="26B426F5"/>
    <w:rsid w:val="276F7421"/>
    <w:rsid w:val="27B68DE8"/>
    <w:rsid w:val="2839EE1E"/>
    <w:rsid w:val="28420580"/>
    <w:rsid w:val="2891484A"/>
    <w:rsid w:val="296141A0"/>
    <w:rsid w:val="29C117B1"/>
    <w:rsid w:val="2AF72BBB"/>
    <w:rsid w:val="2B3E0E7F"/>
    <w:rsid w:val="2B53455B"/>
    <w:rsid w:val="2B9F4DF3"/>
    <w:rsid w:val="2BB4694C"/>
    <w:rsid w:val="2C2143B5"/>
    <w:rsid w:val="2C35632D"/>
    <w:rsid w:val="2D4FCB7A"/>
    <w:rsid w:val="2D84E409"/>
    <w:rsid w:val="2D8581E3"/>
    <w:rsid w:val="2DCF710A"/>
    <w:rsid w:val="2DEB9A8D"/>
    <w:rsid w:val="2E186095"/>
    <w:rsid w:val="2E66B758"/>
    <w:rsid w:val="2EF0E801"/>
    <w:rsid w:val="2F817D3D"/>
    <w:rsid w:val="30EDF9C6"/>
    <w:rsid w:val="3105063E"/>
    <w:rsid w:val="31C3C91E"/>
    <w:rsid w:val="328B13D6"/>
    <w:rsid w:val="32DA3A43"/>
    <w:rsid w:val="33CE5557"/>
    <w:rsid w:val="341A1D97"/>
    <w:rsid w:val="3492D0D7"/>
    <w:rsid w:val="3536572C"/>
    <w:rsid w:val="35631B20"/>
    <w:rsid w:val="3644FCBC"/>
    <w:rsid w:val="367BF72E"/>
    <w:rsid w:val="3680069C"/>
    <w:rsid w:val="36C00AAA"/>
    <w:rsid w:val="377EC100"/>
    <w:rsid w:val="37B0A6C1"/>
    <w:rsid w:val="38346D34"/>
    <w:rsid w:val="391A27A3"/>
    <w:rsid w:val="3982A9AE"/>
    <w:rsid w:val="39983736"/>
    <w:rsid w:val="39BFD48D"/>
    <w:rsid w:val="39F76D7D"/>
    <w:rsid w:val="3A123702"/>
    <w:rsid w:val="3A750D2A"/>
    <w:rsid w:val="3A899690"/>
    <w:rsid w:val="3AABA460"/>
    <w:rsid w:val="3B06ED0F"/>
    <w:rsid w:val="3B433D76"/>
    <w:rsid w:val="3BD6EFD5"/>
    <w:rsid w:val="3C4144D8"/>
    <w:rsid w:val="3C5763BF"/>
    <w:rsid w:val="3D9C6757"/>
    <w:rsid w:val="3DF63933"/>
    <w:rsid w:val="3E5FF883"/>
    <w:rsid w:val="3E6EBA30"/>
    <w:rsid w:val="3E7FE080"/>
    <w:rsid w:val="3F10C9B4"/>
    <w:rsid w:val="3F6A272B"/>
    <w:rsid w:val="3F7926AF"/>
    <w:rsid w:val="3FB0AFA7"/>
    <w:rsid w:val="401E34E9"/>
    <w:rsid w:val="402CFBF0"/>
    <w:rsid w:val="403639BD"/>
    <w:rsid w:val="404A5B7B"/>
    <w:rsid w:val="40BC95AB"/>
    <w:rsid w:val="42D07093"/>
    <w:rsid w:val="431E8B27"/>
    <w:rsid w:val="43655CAB"/>
    <w:rsid w:val="43A5CD4D"/>
    <w:rsid w:val="43F33BC3"/>
    <w:rsid w:val="441DEA01"/>
    <w:rsid w:val="441EDD18"/>
    <w:rsid w:val="445C538A"/>
    <w:rsid w:val="44A97172"/>
    <w:rsid w:val="44B62659"/>
    <w:rsid w:val="44C2FF7E"/>
    <w:rsid w:val="450AA696"/>
    <w:rsid w:val="451A4CB0"/>
    <w:rsid w:val="457C36A4"/>
    <w:rsid w:val="45D0D8E5"/>
    <w:rsid w:val="45E3DD4B"/>
    <w:rsid w:val="46ACAE14"/>
    <w:rsid w:val="46C4FD34"/>
    <w:rsid w:val="4714A79B"/>
    <w:rsid w:val="47E3ACEB"/>
    <w:rsid w:val="483B6D6D"/>
    <w:rsid w:val="487A187E"/>
    <w:rsid w:val="48F445CE"/>
    <w:rsid w:val="496B502C"/>
    <w:rsid w:val="49C80FFC"/>
    <w:rsid w:val="49F1E5FF"/>
    <w:rsid w:val="4A03810A"/>
    <w:rsid w:val="4A3060B5"/>
    <w:rsid w:val="4B55D96D"/>
    <w:rsid w:val="4B5E8962"/>
    <w:rsid w:val="4B74FB39"/>
    <w:rsid w:val="4CCC5A1F"/>
    <w:rsid w:val="4CECCC6E"/>
    <w:rsid w:val="4D7A5860"/>
    <w:rsid w:val="4ECFFDF3"/>
    <w:rsid w:val="4F13AE2E"/>
    <w:rsid w:val="4F67E92A"/>
    <w:rsid w:val="50EF6C30"/>
    <w:rsid w:val="51969B76"/>
    <w:rsid w:val="51CE072B"/>
    <w:rsid w:val="52218657"/>
    <w:rsid w:val="5238E3F9"/>
    <w:rsid w:val="527E1B31"/>
    <w:rsid w:val="531C0D22"/>
    <w:rsid w:val="5374FE29"/>
    <w:rsid w:val="53EFEB7B"/>
    <w:rsid w:val="54395F14"/>
    <w:rsid w:val="546F8114"/>
    <w:rsid w:val="5497E2AC"/>
    <w:rsid w:val="560AF79B"/>
    <w:rsid w:val="562F64E5"/>
    <w:rsid w:val="56D72051"/>
    <w:rsid w:val="56FA9B6A"/>
    <w:rsid w:val="57CB85DB"/>
    <w:rsid w:val="57EB34A5"/>
    <w:rsid w:val="58937E0E"/>
    <w:rsid w:val="589C267D"/>
    <w:rsid w:val="589EE1C3"/>
    <w:rsid w:val="58F8B621"/>
    <w:rsid w:val="59775CAE"/>
    <w:rsid w:val="59963A67"/>
    <w:rsid w:val="5A5B1268"/>
    <w:rsid w:val="5A81AE90"/>
    <w:rsid w:val="5A87D44E"/>
    <w:rsid w:val="5AAFBDAE"/>
    <w:rsid w:val="5AC6A42A"/>
    <w:rsid w:val="5C7E803C"/>
    <w:rsid w:val="5CC45E76"/>
    <w:rsid w:val="5CD9C489"/>
    <w:rsid w:val="5CE4B747"/>
    <w:rsid w:val="5D193E06"/>
    <w:rsid w:val="5D4608E7"/>
    <w:rsid w:val="5D8CC34E"/>
    <w:rsid w:val="5E6764E4"/>
    <w:rsid w:val="5EB3AEC9"/>
    <w:rsid w:val="5FC8E10E"/>
    <w:rsid w:val="5FC9B7F0"/>
    <w:rsid w:val="5FE2C4FC"/>
    <w:rsid w:val="5FFA9A52"/>
    <w:rsid w:val="610968C7"/>
    <w:rsid w:val="6160EACD"/>
    <w:rsid w:val="61624228"/>
    <w:rsid w:val="61BFC4A4"/>
    <w:rsid w:val="6236A1D1"/>
    <w:rsid w:val="6242C0C0"/>
    <w:rsid w:val="625897FD"/>
    <w:rsid w:val="62D0197A"/>
    <w:rsid w:val="62F514C2"/>
    <w:rsid w:val="635E1225"/>
    <w:rsid w:val="63B0E823"/>
    <w:rsid w:val="63C4A296"/>
    <w:rsid w:val="6407E5FA"/>
    <w:rsid w:val="6473FF3D"/>
    <w:rsid w:val="6479595F"/>
    <w:rsid w:val="64CB78B0"/>
    <w:rsid w:val="664627A6"/>
    <w:rsid w:val="665F24AA"/>
    <w:rsid w:val="67B718FD"/>
    <w:rsid w:val="680299F4"/>
    <w:rsid w:val="68BA8965"/>
    <w:rsid w:val="68ED7774"/>
    <w:rsid w:val="691B83C8"/>
    <w:rsid w:val="6982D42F"/>
    <w:rsid w:val="69BEAB77"/>
    <w:rsid w:val="69CD9D57"/>
    <w:rsid w:val="6A4B7B4C"/>
    <w:rsid w:val="6A550FAC"/>
    <w:rsid w:val="6A9FA949"/>
    <w:rsid w:val="6AA77351"/>
    <w:rsid w:val="6AE4348F"/>
    <w:rsid w:val="6AEAA27F"/>
    <w:rsid w:val="6B534C28"/>
    <w:rsid w:val="6B656DD3"/>
    <w:rsid w:val="6B787BB4"/>
    <w:rsid w:val="6BA64427"/>
    <w:rsid w:val="6C0C3546"/>
    <w:rsid w:val="6CBE0CA4"/>
    <w:rsid w:val="6D175804"/>
    <w:rsid w:val="6E828540"/>
    <w:rsid w:val="6E95312E"/>
    <w:rsid w:val="6F284A20"/>
    <w:rsid w:val="6F8A8160"/>
    <w:rsid w:val="6FB839E5"/>
    <w:rsid w:val="6FBEB000"/>
    <w:rsid w:val="6FE83A2E"/>
    <w:rsid w:val="70447F7F"/>
    <w:rsid w:val="7082B983"/>
    <w:rsid w:val="717139D7"/>
    <w:rsid w:val="7180A665"/>
    <w:rsid w:val="7186BBC3"/>
    <w:rsid w:val="71B3295E"/>
    <w:rsid w:val="71E55D04"/>
    <w:rsid w:val="71EBB542"/>
    <w:rsid w:val="71F27E78"/>
    <w:rsid w:val="72A07216"/>
    <w:rsid w:val="72D957BB"/>
    <w:rsid w:val="7360D0C7"/>
    <w:rsid w:val="73A279E2"/>
    <w:rsid w:val="73A9E2AC"/>
    <w:rsid w:val="741353BD"/>
    <w:rsid w:val="741D5884"/>
    <w:rsid w:val="748584A1"/>
    <w:rsid w:val="754D539E"/>
    <w:rsid w:val="75A9F0E6"/>
    <w:rsid w:val="75EC7DBC"/>
    <w:rsid w:val="7629EE33"/>
    <w:rsid w:val="7646CF80"/>
    <w:rsid w:val="7665C990"/>
    <w:rsid w:val="7834D66C"/>
    <w:rsid w:val="7873B625"/>
    <w:rsid w:val="78A72921"/>
    <w:rsid w:val="78F89B44"/>
    <w:rsid w:val="79225DE0"/>
    <w:rsid w:val="792583B5"/>
    <w:rsid w:val="7935D2A9"/>
    <w:rsid w:val="7988DE9A"/>
    <w:rsid w:val="79C745BB"/>
    <w:rsid w:val="7A879CBE"/>
    <w:rsid w:val="7AFEEF53"/>
    <w:rsid w:val="7B420E3C"/>
    <w:rsid w:val="7B95C0E7"/>
    <w:rsid w:val="7B9C0539"/>
    <w:rsid w:val="7C2F769F"/>
    <w:rsid w:val="7CD89E79"/>
    <w:rsid w:val="7D00850F"/>
    <w:rsid w:val="7D88D9EA"/>
    <w:rsid w:val="7E08E0A5"/>
    <w:rsid w:val="7E685E45"/>
    <w:rsid w:val="7E96A1C1"/>
    <w:rsid w:val="7EAC7364"/>
    <w:rsid w:val="7EAF80C8"/>
    <w:rsid w:val="7EFB1089"/>
    <w:rsid w:val="7EFFD00F"/>
    <w:rsid w:val="7F442E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9AC63"/>
  <w15:docId w15:val="{AD3E1DDE-DE2A-41D3-89C7-0C3D72BB1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A3060B5"/>
    <w:pPr>
      <w:spacing w:after="80"/>
      <w:ind w:firstLine="284"/>
      <w:jc w:val="both"/>
    </w:pPr>
    <w:rPr>
      <w:rFonts w:ascii="Times New Roman" w:hAnsi="Times New Roman"/>
      <w:sz w:val="20"/>
      <w:szCs w:val="20"/>
      <w:lang w:val="es-ES"/>
    </w:rPr>
  </w:style>
  <w:style w:type="paragraph" w:styleId="Ttulo1">
    <w:name w:val="heading 1"/>
    <w:basedOn w:val="Normal"/>
    <w:next w:val="Textoindependiente"/>
    <w:link w:val="Ttulo1Car"/>
    <w:uiPriority w:val="1"/>
    <w:qFormat/>
    <w:rsid w:val="4A3060B5"/>
    <w:pPr>
      <w:spacing w:before="160" w:after="160"/>
      <w:jc w:val="center"/>
      <w:outlineLvl w:val="0"/>
    </w:pPr>
    <w:rPr>
      <w:rFonts w:eastAsia="Times New Roman" w:cs="Times New Roman"/>
      <w:b/>
      <w:bCs/>
      <w:lang w:eastAsia="ar-SA"/>
    </w:rPr>
  </w:style>
  <w:style w:type="paragraph" w:styleId="Ttulo2">
    <w:name w:val="heading 2"/>
    <w:basedOn w:val="Normal"/>
    <w:next w:val="Normal"/>
    <w:link w:val="Ttulo2Car"/>
    <w:uiPriority w:val="1"/>
    <w:unhideWhenUsed/>
    <w:qFormat/>
    <w:rsid w:val="4A3060B5"/>
    <w:pPr>
      <w:keepNext/>
      <w:keepLines/>
      <w:spacing w:before="80" w:after="0"/>
      <w:outlineLvl w:val="1"/>
    </w:pPr>
    <w:rPr>
      <w:rFonts w:asciiTheme="majorHAnsi" w:eastAsiaTheme="majorEastAsia" w:hAnsiTheme="majorHAnsi" w:cstheme="majorBidi"/>
      <w:b/>
      <w:bCs/>
    </w:rPr>
  </w:style>
  <w:style w:type="paragraph" w:styleId="Ttulo3">
    <w:name w:val="heading 3"/>
    <w:basedOn w:val="Normal"/>
    <w:next w:val="Normal"/>
    <w:link w:val="Ttulo3Car"/>
    <w:uiPriority w:val="1"/>
    <w:unhideWhenUsed/>
    <w:qFormat/>
    <w:rsid w:val="4A3060B5"/>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4A3060B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C374D"/>
    <w:rPr>
      <w:rFonts w:ascii="Times New Roman" w:eastAsia="Times New Roman" w:hAnsi="Times New Roman" w:cs="Times New Roman"/>
      <w:b/>
      <w:bCs/>
      <w:kern w:val="1"/>
      <w:sz w:val="20"/>
      <w:szCs w:val="48"/>
      <w:lang w:val="es-ES" w:eastAsia="ar-SA"/>
    </w:rPr>
  </w:style>
  <w:style w:type="paragraph" w:styleId="Sinespaciado">
    <w:name w:val="No Spacing"/>
    <w:uiPriority w:val="1"/>
    <w:qFormat/>
    <w:rsid w:val="00F12D87"/>
    <w:pPr>
      <w:spacing w:after="0" w:line="240" w:lineRule="auto"/>
    </w:pPr>
    <w:rPr>
      <w:lang w:val="es-ES"/>
    </w:rPr>
  </w:style>
  <w:style w:type="character" w:styleId="Hipervnculo">
    <w:name w:val="Hyperlink"/>
    <w:basedOn w:val="Fuentedeprrafopredeter"/>
    <w:uiPriority w:val="99"/>
    <w:unhideWhenUsed/>
    <w:rsid w:val="00F12D87"/>
    <w:rPr>
      <w:color w:val="0000FF" w:themeColor="hyperlink"/>
      <w:u w:val="single"/>
    </w:rPr>
  </w:style>
  <w:style w:type="paragraph" w:styleId="Prrafodelista">
    <w:name w:val="List Paragraph"/>
    <w:basedOn w:val="Normal"/>
    <w:link w:val="PrrafodelistaCar"/>
    <w:uiPriority w:val="34"/>
    <w:qFormat/>
    <w:rsid w:val="4A3060B5"/>
    <w:pPr>
      <w:ind w:left="720"/>
      <w:contextualSpacing/>
    </w:pPr>
  </w:style>
  <w:style w:type="character" w:customStyle="1" w:styleId="PrrafodelistaCar">
    <w:name w:val="Párrafo de lista Car"/>
    <w:link w:val="Prrafodelista"/>
    <w:uiPriority w:val="34"/>
    <w:locked/>
    <w:rsid w:val="00F12D87"/>
  </w:style>
  <w:style w:type="paragraph" w:styleId="Textoindependiente">
    <w:name w:val="Body Text"/>
    <w:basedOn w:val="Normal"/>
    <w:link w:val="TextoindependienteCar"/>
    <w:uiPriority w:val="99"/>
    <w:unhideWhenUsed/>
    <w:rsid w:val="4A3060B5"/>
    <w:pPr>
      <w:spacing w:after="120"/>
    </w:pPr>
  </w:style>
  <w:style w:type="character" w:customStyle="1" w:styleId="TextoindependienteCar">
    <w:name w:val="Texto independiente Car"/>
    <w:basedOn w:val="Fuentedeprrafopredeter"/>
    <w:link w:val="Textoindependiente"/>
    <w:uiPriority w:val="99"/>
    <w:rsid w:val="00F12D87"/>
  </w:style>
  <w:style w:type="paragraph" w:styleId="Encabezado">
    <w:name w:val="header"/>
    <w:basedOn w:val="Normal"/>
    <w:link w:val="EncabezadoCar"/>
    <w:uiPriority w:val="99"/>
    <w:unhideWhenUsed/>
    <w:rsid w:val="4A3060B5"/>
    <w:pPr>
      <w:tabs>
        <w:tab w:val="center" w:pos="4419"/>
        <w:tab w:val="right" w:pos="8838"/>
      </w:tabs>
      <w:spacing w:after="0"/>
    </w:pPr>
  </w:style>
  <w:style w:type="character" w:customStyle="1" w:styleId="EncabezadoCar">
    <w:name w:val="Encabezado Car"/>
    <w:basedOn w:val="Fuentedeprrafopredeter"/>
    <w:link w:val="Encabezado"/>
    <w:uiPriority w:val="99"/>
    <w:rsid w:val="001768C1"/>
  </w:style>
  <w:style w:type="paragraph" w:styleId="Piedepgina">
    <w:name w:val="footer"/>
    <w:basedOn w:val="Normal"/>
    <w:link w:val="PiedepginaCar"/>
    <w:uiPriority w:val="99"/>
    <w:unhideWhenUsed/>
    <w:rsid w:val="4A3060B5"/>
    <w:pPr>
      <w:tabs>
        <w:tab w:val="center" w:pos="4419"/>
        <w:tab w:val="right" w:pos="8838"/>
      </w:tabs>
      <w:spacing w:after="0"/>
    </w:pPr>
  </w:style>
  <w:style w:type="character" w:customStyle="1" w:styleId="PiedepginaCar">
    <w:name w:val="Pie de página Car"/>
    <w:basedOn w:val="Fuentedeprrafopredeter"/>
    <w:link w:val="Piedepgina"/>
    <w:uiPriority w:val="99"/>
    <w:rsid w:val="001768C1"/>
  </w:style>
  <w:style w:type="paragraph" w:styleId="Textodeglobo">
    <w:name w:val="Balloon Text"/>
    <w:basedOn w:val="Normal"/>
    <w:link w:val="TextodegloboCar"/>
    <w:uiPriority w:val="99"/>
    <w:semiHidden/>
    <w:unhideWhenUsed/>
    <w:rsid w:val="4A3060B5"/>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768C1"/>
    <w:rPr>
      <w:rFonts w:ascii="Tahoma" w:hAnsi="Tahoma" w:cs="Tahoma"/>
      <w:sz w:val="16"/>
      <w:szCs w:val="16"/>
    </w:rPr>
  </w:style>
  <w:style w:type="paragraph" w:styleId="Textonotapie">
    <w:name w:val="footnote text"/>
    <w:basedOn w:val="Normal"/>
    <w:link w:val="TextonotapieCar"/>
    <w:uiPriority w:val="99"/>
    <w:unhideWhenUsed/>
    <w:rsid w:val="4A3060B5"/>
    <w:pPr>
      <w:spacing w:after="0"/>
    </w:pPr>
  </w:style>
  <w:style w:type="character" w:customStyle="1" w:styleId="TextonotapieCar">
    <w:name w:val="Texto nota pie Car"/>
    <w:basedOn w:val="Fuentedeprrafopredeter"/>
    <w:link w:val="Textonotapie"/>
    <w:uiPriority w:val="99"/>
    <w:rsid w:val="00B641BE"/>
    <w:rPr>
      <w:sz w:val="20"/>
      <w:szCs w:val="20"/>
    </w:rPr>
  </w:style>
  <w:style w:type="character" w:styleId="Refdenotaalpie">
    <w:name w:val="footnote reference"/>
    <w:basedOn w:val="Fuentedeprrafopredeter"/>
    <w:uiPriority w:val="99"/>
    <w:unhideWhenUsed/>
    <w:rsid w:val="00B641BE"/>
    <w:rPr>
      <w:vertAlign w:val="superscript"/>
    </w:rPr>
  </w:style>
  <w:style w:type="character" w:styleId="Refdecomentario">
    <w:name w:val="annotation reference"/>
    <w:basedOn w:val="Fuentedeprrafopredeter"/>
    <w:uiPriority w:val="99"/>
    <w:semiHidden/>
    <w:unhideWhenUsed/>
    <w:rsid w:val="00A949FE"/>
    <w:rPr>
      <w:sz w:val="16"/>
      <w:szCs w:val="16"/>
    </w:rPr>
  </w:style>
  <w:style w:type="paragraph" w:styleId="Textocomentario">
    <w:name w:val="annotation text"/>
    <w:basedOn w:val="Normal"/>
    <w:link w:val="TextocomentarioCar"/>
    <w:uiPriority w:val="99"/>
    <w:semiHidden/>
    <w:unhideWhenUsed/>
    <w:rsid w:val="4A3060B5"/>
  </w:style>
  <w:style w:type="character" w:customStyle="1" w:styleId="TextocomentarioCar">
    <w:name w:val="Texto comentario Car"/>
    <w:basedOn w:val="Fuentedeprrafopredeter"/>
    <w:link w:val="Textocomentario"/>
    <w:uiPriority w:val="99"/>
    <w:semiHidden/>
    <w:rsid w:val="00A949FE"/>
    <w:rPr>
      <w:sz w:val="20"/>
      <w:szCs w:val="20"/>
    </w:rPr>
  </w:style>
  <w:style w:type="paragraph" w:styleId="Asuntodelcomentario">
    <w:name w:val="annotation subject"/>
    <w:basedOn w:val="Textocomentario"/>
    <w:next w:val="Textocomentario"/>
    <w:link w:val="AsuntodelcomentarioCar"/>
    <w:uiPriority w:val="99"/>
    <w:semiHidden/>
    <w:unhideWhenUsed/>
    <w:rsid w:val="00A949FE"/>
    <w:rPr>
      <w:b/>
      <w:bCs/>
    </w:rPr>
  </w:style>
  <w:style w:type="character" w:customStyle="1" w:styleId="AsuntodelcomentarioCar">
    <w:name w:val="Asunto del comentario Car"/>
    <w:basedOn w:val="TextocomentarioCar"/>
    <w:link w:val="Asuntodelcomentario"/>
    <w:uiPriority w:val="99"/>
    <w:semiHidden/>
    <w:rsid w:val="00A949FE"/>
    <w:rPr>
      <w:b/>
      <w:bCs/>
      <w:sz w:val="20"/>
      <w:szCs w:val="20"/>
    </w:rPr>
  </w:style>
  <w:style w:type="character" w:customStyle="1" w:styleId="Ttulo2Car">
    <w:name w:val="Título 2 Car"/>
    <w:basedOn w:val="Fuentedeprrafopredeter"/>
    <w:link w:val="Ttulo2"/>
    <w:rsid w:val="00FC374D"/>
    <w:rPr>
      <w:rFonts w:asciiTheme="majorHAnsi" w:eastAsiaTheme="majorEastAsia" w:hAnsiTheme="majorHAnsi" w:cstheme="majorBidi"/>
      <w:b/>
      <w:bCs/>
      <w:sz w:val="20"/>
      <w:szCs w:val="26"/>
    </w:rPr>
  </w:style>
  <w:style w:type="paragraph" w:customStyle="1" w:styleId="IEEENormal">
    <w:name w:val="IEEE Normal"/>
    <w:link w:val="IEEENormalCar"/>
    <w:qFormat/>
    <w:rsid w:val="001A23DB"/>
    <w:pPr>
      <w:spacing w:after="120" w:line="240" w:lineRule="auto"/>
      <w:ind w:firstLine="289"/>
      <w:jc w:val="both"/>
    </w:pPr>
    <w:rPr>
      <w:rFonts w:ascii="Times New Roman" w:eastAsia="Calibri" w:hAnsi="Times New Roman" w:cs="Times New Roman"/>
      <w:sz w:val="20"/>
    </w:rPr>
  </w:style>
  <w:style w:type="character" w:customStyle="1" w:styleId="IEEENormalCar">
    <w:name w:val="IEEE Normal Car"/>
    <w:basedOn w:val="TextoindependienteCar"/>
    <w:link w:val="IEEENormal"/>
    <w:rsid w:val="001A23DB"/>
    <w:rPr>
      <w:rFonts w:ascii="Times New Roman" w:eastAsia="Calibri" w:hAnsi="Times New Roman" w:cs="Times New Roman"/>
      <w:sz w:val="20"/>
    </w:rPr>
  </w:style>
  <w:style w:type="paragraph" w:customStyle="1" w:styleId="IEEETitulo">
    <w:name w:val="IEEE Titulo"/>
    <w:basedOn w:val="IEEENormal"/>
    <w:next w:val="Normal"/>
    <w:qFormat/>
    <w:rsid w:val="008D2256"/>
    <w:pPr>
      <w:numPr>
        <w:numId w:val="8"/>
      </w:numPr>
      <w:jc w:val="center"/>
      <w:outlineLvl w:val="0"/>
    </w:pPr>
    <w:rPr>
      <w:rFonts w:eastAsia="MS Mincho"/>
      <w:noProof/>
      <w:sz w:val="48"/>
      <w:szCs w:val="48"/>
    </w:rPr>
  </w:style>
  <w:style w:type="paragraph" w:customStyle="1" w:styleId="IEEETitulo1">
    <w:name w:val="IEEE Titulo 1"/>
    <w:basedOn w:val="Ttulo1"/>
    <w:next w:val="IEEENormal"/>
    <w:link w:val="IEEETitulo1Car"/>
    <w:qFormat/>
    <w:rsid w:val="008D2256"/>
    <w:pPr>
      <w:keepNext/>
      <w:keepLines/>
      <w:numPr>
        <w:ilvl w:val="1"/>
        <w:numId w:val="8"/>
      </w:numPr>
      <w:tabs>
        <w:tab w:val="left" w:pos="216"/>
      </w:tabs>
      <w:spacing w:before="120" w:after="120"/>
      <w:outlineLvl w:val="1"/>
    </w:pPr>
    <w:rPr>
      <w:rFonts w:eastAsia="SimSun"/>
      <w:b w:val="0"/>
      <w:bCs w:val="0"/>
      <w:smallCaps/>
      <w:noProof/>
      <w:lang w:val="es-CO" w:eastAsia="en-US"/>
    </w:rPr>
  </w:style>
  <w:style w:type="paragraph" w:customStyle="1" w:styleId="IEEETitulo2">
    <w:name w:val="IEEE Titulo 2"/>
    <w:basedOn w:val="Ttulo2"/>
    <w:link w:val="IEEETitulo2Car"/>
    <w:qFormat/>
    <w:rsid w:val="008D2256"/>
    <w:pPr>
      <w:numPr>
        <w:ilvl w:val="2"/>
        <w:numId w:val="8"/>
      </w:numPr>
      <w:spacing w:before="120" w:after="120"/>
      <w:ind w:left="289" w:firstLine="0"/>
      <w:outlineLvl w:val="2"/>
    </w:pPr>
    <w:rPr>
      <w:rFonts w:ascii="Times New Roman" w:eastAsia="SimSun" w:hAnsi="Times New Roman" w:cs="Times New Roman"/>
      <w:b w:val="0"/>
      <w:bCs w:val="0"/>
      <w:i/>
      <w:iCs/>
      <w:noProof/>
    </w:rPr>
  </w:style>
  <w:style w:type="paragraph" w:customStyle="1" w:styleId="IEEETitulo3">
    <w:name w:val="IEEE Titulo 3"/>
    <w:basedOn w:val="Ttulo3"/>
    <w:next w:val="IEEENormal"/>
    <w:link w:val="IEEETitulo3Car"/>
    <w:qFormat/>
    <w:rsid w:val="008D2256"/>
    <w:pPr>
      <w:keepNext w:val="0"/>
      <w:keepLines w:val="0"/>
      <w:numPr>
        <w:ilvl w:val="3"/>
        <w:numId w:val="8"/>
      </w:numPr>
      <w:tabs>
        <w:tab w:val="num" w:pos="360"/>
      </w:tabs>
      <w:spacing w:before="120" w:after="120"/>
      <w:ind w:left="346" w:firstLine="0"/>
      <w:outlineLvl w:val="3"/>
    </w:pPr>
    <w:rPr>
      <w:rFonts w:ascii="Times New Roman" w:eastAsia="SimSun" w:hAnsi="Times New Roman" w:cs="Times New Roman"/>
      <w:b w:val="0"/>
      <w:bCs w:val="0"/>
      <w:i/>
      <w:iCs/>
      <w:noProof/>
      <w:color w:val="auto"/>
    </w:rPr>
  </w:style>
  <w:style w:type="paragraph" w:customStyle="1" w:styleId="IEEETitulo4">
    <w:name w:val="IEEE Titulo 4"/>
    <w:basedOn w:val="Ttulo4"/>
    <w:next w:val="IEEENormal"/>
    <w:link w:val="IEEETitulo4Car"/>
    <w:qFormat/>
    <w:rsid w:val="008D2256"/>
    <w:pPr>
      <w:keepNext w:val="0"/>
      <w:keepLines w:val="0"/>
      <w:numPr>
        <w:ilvl w:val="4"/>
        <w:numId w:val="8"/>
      </w:numPr>
      <w:spacing w:before="120" w:after="120"/>
      <w:ind w:left="403" w:firstLine="0"/>
      <w:outlineLvl w:val="4"/>
    </w:pPr>
    <w:rPr>
      <w:rFonts w:ascii="Times New Roman" w:eastAsia="Calibri" w:hAnsi="Times New Roman" w:cs="Times New Roman"/>
      <w:b w:val="0"/>
      <w:bCs w:val="0"/>
      <w:noProof/>
    </w:rPr>
  </w:style>
  <w:style w:type="character" w:customStyle="1" w:styleId="IEEETitulo4Car">
    <w:name w:val="IEEE Titulo 4 Car"/>
    <w:basedOn w:val="Ttulo4Car"/>
    <w:link w:val="IEEETitulo4"/>
    <w:rsid w:val="008D2256"/>
    <w:rPr>
      <w:rFonts w:ascii="Times New Roman" w:eastAsia="Calibri" w:hAnsi="Times New Roman" w:cs="Times New Roman"/>
      <w:b w:val="0"/>
      <w:bCs w:val="0"/>
      <w:i/>
      <w:iCs/>
      <w:noProof/>
      <w:color w:val="4F81BD" w:themeColor="accent1"/>
      <w:sz w:val="20"/>
    </w:rPr>
  </w:style>
  <w:style w:type="character" w:customStyle="1" w:styleId="Ttulo3Car">
    <w:name w:val="Título 3 Car"/>
    <w:basedOn w:val="Fuentedeprrafopredeter"/>
    <w:link w:val="Ttulo3"/>
    <w:uiPriority w:val="9"/>
    <w:semiHidden/>
    <w:rsid w:val="008D2256"/>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semiHidden/>
    <w:rsid w:val="008D2256"/>
    <w:rPr>
      <w:rFonts w:asciiTheme="majorHAnsi" w:eastAsiaTheme="majorEastAsia" w:hAnsiTheme="majorHAnsi" w:cstheme="majorBidi"/>
      <w:b/>
      <w:bCs/>
      <w:i/>
      <w:iCs/>
      <w:color w:val="4F81BD" w:themeColor="accent1"/>
    </w:rPr>
  </w:style>
  <w:style w:type="character" w:customStyle="1" w:styleId="IEEETitulo2Car">
    <w:name w:val="IEEE Titulo 2 Car"/>
    <w:basedOn w:val="Ttulo2Car"/>
    <w:link w:val="IEEETitulo2"/>
    <w:rsid w:val="0007383D"/>
    <w:rPr>
      <w:rFonts w:ascii="Times New Roman" w:eastAsia="SimSun" w:hAnsi="Times New Roman" w:cs="Times New Roman"/>
      <w:b w:val="0"/>
      <w:bCs w:val="0"/>
      <w:i/>
      <w:iCs/>
      <w:noProof/>
      <w:color w:val="4F81BD" w:themeColor="accent1"/>
      <w:sz w:val="20"/>
      <w:szCs w:val="20"/>
    </w:rPr>
  </w:style>
  <w:style w:type="character" w:customStyle="1" w:styleId="IEEETitulo3Car">
    <w:name w:val="IEEE Titulo 3 Car"/>
    <w:basedOn w:val="Ttulo3Car"/>
    <w:link w:val="IEEETitulo3"/>
    <w:rsid w:val="0007383D"/>
    <w:rPr>
      <w:rFonts w:ascii="Times New Roman" w:eastAsia="SimSun" w:hAnsi="Times New Roman" w:cs="Times New Roman"/>
      <w:b w:val="0"/>
      <w:bCs w:val="0"/>
      <w:i/>
      <w:iCs/>
      <w:noProof/>
      <w:color w:val="4F81BD" w:themeColor="accent1"/>
      <w:sz w:val="20"/>
      <w:szCs w:val="20"/>
    </w:rPr>
  </w:style>
  <w:style w:type="character" w:customStyle="1" w:styleId="IEEETitulo1Car">
    <w:name w:val="IEEE Titulo 1 Car"/>
    <w:basedOn w:val="Ttulo1Car"/>
    <w:link w:val="IEEETitulo1"/>
    <w:rsid w:val="00B008A8"/>
    <w:rPr>
      <w:rFonts w:ascii="Times New Roman" w:eastAsia="SimSun" w:hAnsi="Times New Roman" w:cs="Times New Roman"/>
      <w:b w:val="0"/>
      <w:bCs w:val="0"/>
      <w:smallCaps/>
      <w:noProof/>
      <w:kern w:val="1"/>
      <w:sz w:val="20"/>
      <w:szCs w:val="20"/>
      <w:lang w:val="es-ES" w:eastAsia="ar-SA"/>
    </w:rPr>
  </w:style>
  <w:style w:type="paragraph" w:customStyle="1" w:styleId="IEEEReferencias">
    <w:name w:val="IEEE Referencias"/>
    <w:basedOn w:val="IEEENormal"/>
    <w:link w:val="IEEEReferenciasCar"/>
    <w:qFormat/>
    <w:rsid w:val="00614BE5"/>
    <w:pPr>
      <w:spacing w:after="0"/>
      <w:ind w:firstLine="0"/>
    </w:pPr>
    <w:rPr>
      <w:sz w:val="16"/>
    </w:rPr>
  </w:style>
  <w:style w:type="character" w:customStyle="1" w:styleId="IEEEReferenciasCar">
    <w:name w:val="IEEE Referencias Car"/>
    <w:basedOn w:val="IEEENormalCar"/>
    <w:link w:val="IEEEReferencias"/>
    <w:rsid w:val="00614BE5"/>
    <w:rPr>
      <w:rFonts w:ascii="Times New Roman" w:eastAsia="Calibri" w:hAnsi="Times New Roman" w:cs="Times New Roman"/>
      <w:sz w:val="16"/>
    </w:rPr>
  </w:style>
  <w:style w:type="character" w:customStyle="1" w:styleId="apple-converted-space">
    <w:name w:val="apple-converted-space"/>
    <w:basedOn w:val="Fuentedeprrafopredeter"/>
    <w:rsid w:val="007529A1"/>
  </w:style>
  <w:style w:type="character" w:styleId="Textoennegrita">
    <w:name w:val="Strong"/>
    <w:basedOn w:val="Fuentedeprrafopredeter"/>
    <w:uiPriority w:val="22"/>
    <w:qFormat/>
    <w:rsid w:val="00CD4C69"/>
    <w:rPr>
      <w:b/>
      <w:bCs/>
    </w:rPr>
  </w:style>
  <w:style w:type="paragraph" w:customStyle="1" w:styleId="Abstract">
    <w:name w:val="Abstract"/>
    <w:basedOn w:val="Normal"/>
    <w:next w:val="Normal"/>
    <w:uiPriority w:val="1"/>
    <w:rsid w:val="4A3060B5"/>
    <w:pPr>
      <w:spacing w:before="20" w:after="0"/>
      <w:ind w:firstLine="240"/>
    </w:pPr>
    <w:rPr>
      <w:rFonts w:eastAsia="Times New Roman" w:cs="Times New Roman"/>
      <w:b/>
      <w:bCs/>
      <w:sz w:val="18"/>
      <w:szCs w:val="18"/>
      <w:lang w:val="en-US"/>
    </w:rPr>
  </w:style>
  <w:style w:type="paragraph" w:customStyle="1" w:styleId="Predeterminado">
    <w:name w:val="Predeterminado"/>
    <w:rsid w:val="002E6AF7"/>
    <w:pPr>
      <w:tabs>
        <w:tab w:val="left" w:pos="709"/>
      </w:tabs>
      <w:suppressAutoHyphens/>
      <w:spacing w:line="276" w:lineRule="atLeast"/>
    </w:pPr>
    <w:rPr>
      <w:rFonts w:ascii="Calibri" w:eastAsia="DejaVu Sans" w:hAnsi="Calibri" w:cs="Times New Roman"/>
      <w:lang w:eastAsia="ja-JP" w:bidi="he-IL"/>
    </w:rPr>
  </w:style>
  <w:style w:type="paragraph" w:customStyle="1" w:styleId="Text">
    <w:name w:val="Text"/>
    <w:basedOn w:val="Normal"/>
    <w:uiPriority w:val="1"/>
    <w:rsid w:val="4A3060B5"/>
    <w:pPr>
      <w:widowControl w:val="0"/>
      <w:spacing w:after="0"/>
      <w:ind w:firstLine="240"/>
    </w:pPr>
    <w:rPr>
      <w:rFonts w:eastAsia="Times New Roman" w:cs="Times New Roman"/>
      <w:lang w:val="en-US"/>
    </w:rPr>
  </w:style>
  <w:style w:type="paragraph" w:styleId="Textoindependiente2">
    <w:name w:val="Body Text 2"/>
    <w:basedOn w:val="Normal"/>
    <w:link w:val="Textoindependiente2Car"/>
    <w:uiPriority w:val="99"/>
    <w:semiHidden/>
    <w:unhideWhenUsed/>
    <w:rsid w:val="4A3060B5"/>
    <w:pPr>
      <w:spacing w:after="120"/>
    </w:pPr>
  </w:style>
  <w:style w:type="character" w:customStyle="1" w:styleId="Textoindependiente2Car">
    <w:name w:val="Texto independiente 2 Car"/>
    <w:basedOn w:val="Fuentedeprrafopredeter"/>
    <w:link w:val="Textoindependiente2"/>
    <w:uiPriority w:val="99"/>
    <w:semiHidden/>
    <w:rsid w:val="001D0485"/>
  </w:style>
  <w:style w:type="paragraph" w:styleId="NormalWeb">
    <w:name w:val="Normal (Web)"/>
    <w:basedOn w:val="Normal"/>
    <w:uiPriority w:val="99"/>
    <w:rsid w:val="4A3060B5"/>
    <w:pPr>
      <w:spacing w:beforeAutospacing="1" w:afterAutospacing="1"/>
    </w:pPr>
    <w:rPr>
      <w:rFonts w:eastAsia="Times New Roman" w:cs="Times New Roman"/>
      <w:color w:val="000000" w:themeColor="text1"/>
      <w:sz w:val="24"/>
      <w:szCs w:val="24"/>
      <w:lang w:eastAsia="es-ES"/>
    </w:rPr>
  </w:style>
  <w:style w:type="paragraph" w:customStyle="1" w:styleId="textonormal">
    <w:name w:val="texto_normal"/>
    <w:basedOn w:val="Normal"/>
    <w:uiPriority w:val="1"/>
    <w:rsid w:val="4A3060B5"/>
    <w:pPr>
      <w:spacing w:beforeAutospacing="1" w:afterAutospacing="1"/>
    </w:pPr>
    <w:rPr>
      <w:rFonts w:ascii="Verdana" w:eastAsia="Times New Roman" w:hAnsi="Verdana" w:cs="Times New Roman"/>
      <w:color w:val="666666"/>
      <w:lang w:eastAsia="es-ES"/>
    </w:rPr>
  </w:style>
  <w:style w:type="table" w:styleId="Tablaconcuadrcula">
    <w:name w:val="Table Grid"/>
    <w:basedOn w:val="Tablanormal"/>
    <w:uiPriority w:val="59"/>
    <w:rsid w:val="001D0485"/>
    <w:pPr>
      <w:spacing w:after="0" w:line="240" w:lineRule="auto"/>
    </w:pPr>
    <w:rPr>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eferences">
    <w:name w:val="References"/>
    <w:basedOn w:val="Listaconnmeros"/>
    <w:rsid w:val="00845879"/>
    <w:pPr>
      <w:spacing w:after="0"/>
      <w:ind w:left="720"/>
      <w:contextualSpacing w:val="0"/>
    </w:pPr>
    <w:rPr>
      <w:rFonts w:eastAsia="Times New Roman" w:cs="Times New Roman"/>
      <w:sz w:val="16"/>
      <w:lang w:val="en-US"/>
    </w:rPr>
  </w:style>
  <w:style w:type="paragraph" w:styleId="Listaconnmeros">
    <w:name w:val="List Number"/>
    <w:basedOn w:val="Normal"/>
    <w:uiPriority w:val="99"/>
    <w:semiHidden/>
    <w:unhideWhenUsed/>
    <w:rsid w:val="4A3060B5"/>
    <w:pPr>
      <w:tabs>
        <w:tab w:val="num" w:pos="502"/>
      </w:tabs>
      <w:ind w:left="502" w:hanging="360"/>
      <w:contextualSpacing/>
    </w:pPr>
  </w:style>
  <w:style w:type="character" w:styleId="Hipervnculovisitado">
    <w:name w:val="FollowedHyperlink"/>
    <w:basedOn w:val="Fuentedeprrafopredeter"/>
    <w:uiPriority w:val="99"/>
    <w:semiHidden/>
    <w:unhideWhenUsed/>
    <w:rsid w:val="0032741A"/>
    <w:rPr>
      <w:color w:val="800080" w:themeColor="followedHyperlink"/>
      <w:u w:val="single"/>
    </w:rPr>
  </w:style>
  <w:style w:type="character" w:styleId="Referenciasutil">
    <w:name w:val="Subtle Reference"/>
    <w:basedOn w:val="Nmerodelnea"/>
    <w:uiPriority w:val="31"/>
    <w:qFormat/>
    <w:rsid w:val="005D5743"/>
    <w:rPr>
      <w:rFonts w:ascii="Times New Roman" w:hAnsi="Times New Roman"/>
      <w:caps w:val="0"/>
      <w:smallCaps w:val="0"/>
      <w:color w:val="5A5A5A" w:themeColor="text1" w:themeTint="A5"/>
      <w:sz w:val="20"/>
    </w:rPr>
  </w:style>
  <w:style w:type="character" w:styleId="Nmerodelnea">
    <w:name w:val="line number"/>
    <w:basedOn w:val="Fuentedeprrafopredeter"/>
    <w:uiPriority w:val="99"/>
    <w:semiHidden/>
    <w:unhideWhenUsed/>
    <w:rsid w:val="005D5743"/>
  </w:style>
  <w:style w:type="character" w:customStyle="1" w:styleId="Mencinsinresolver1">
    <w:name w:val="Mención sin resolver1"/>
    <w:basedOn w:val="Fuentedeprrafopredeter"/>
    <w:uiPriority w:val="99"/>
    <w:semiHidden/>
    <w:unhideWhenUsed/>
    <w:rsid w:val="00856649"/>
    <w:rPr>
      <w:color w:val="605E5C"/>
      <w:shd w:val="clear" w:color="auto" w:fill="E1DFDD"/>
    </w:rPr>
  </w:style>
  <w:style w:type="paragraph" w:styleId="Revisin">
    <w:name w:val="Revision"/>
    <w:hidden/>
    <w:uiPriority w:val="99"/>
    <w:semiHidden/>
    <w:rsid w:val="002B7AA8"/>
    <w:pPr>
      <w:spacing w:after="0"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96815">
      <w:bodyDiv w:val="1"/>
      <w:marLeft w:val="0"/>
      <w:marRight w:val="0"/>
      <w:marTop w:val="0"/>
      <w:marBottom w:val="0"/>
      <w:divBdr>
        <w:top w:val="none" w:sz="0" w:space="0" w:color="auto"/>
        <w:left w:val="none" w:sz="0" w:space="0" w:color="auto"/>
        <w:bottom w:val="none" w:sz="0" w:space="0" w:color="auto"/>
        <w:right w:val="none" w:sz="0" w:space="0" w:color="auto"/>
      </w:divBdr>
    </w:div>
    <w:div w:id="1039627658">
      <w:bodyDiv w:val="1"/>
      <w:marLeft w:val="0"/>
      <w:marRight w:val="0"/>
      <w:marTop w:val="0"/>
      <w:marBottom w:val="0"/>
      <w:divBdr>
        <w:top w:val="none" w:sz="0" w:space="0" w:color="auto"/>
        <w:left w:val="none" w:sz="0" w:space="0" w:color="auto"/>
        <w:bottom w:val="none" w:sz="0" w:space="0" w:color="auto"/>
        <w:right w:val="none" w:sz="0" w:space="0" w:color="auto"/>
      </w:divBdr>
      <w:divsChild>
        <w:div w:id="423377968">
          <w:marLeft w:val="0"/>
          <w:marRight w:val="0"/>
          <w:marTop w:val="0"/>
          <w:marBottom w:val="0"/>
          <w:divBdr>
            <w:top w:val="none" w:sz="0" w:space="0" w:color="auto"/>
            <w:left w:val="none" w:sz="0" w:space="0" w:color="auto"/>
            <w:bottom w:val="none" w:sz="0" w:space="0" w:color="auto"/>
            <w:right w:val="none" w:sz="0" w:space="0" w:color="auto"/>
          </w:divBdr>
          <w:divsChild>
            <w:div w:id="449057414">
              <w:marLeft w:val="0"/>
              <w:marRight w:val="0"/>
              <w:marTop w:val="0"/>
              <w:marBottom w:val="0"/>
              <w:divBdr>
                <w:top w:val="none" w:sz="0" w:space="0" w:color="auto"/>
                <w:left w:val="none" w:sz="0" w:space="0" w:color="auto"/>
                <w:bottom w:val="none" w:sz="0" w:space="0" w:color="auto"/>
                <w:right w:val="none" w:sz="0" w:space="0" w:color="auto"/>
              </w:divBdr>
              <w:divsChild>
                <w:div w:id="892884472">
                  <w:marLeft w:val="0"/>
                  <w:marRight w:val="0"/>
                  <w:marTop w:val="0"/>
                  <w:marBottom w:val="0"/>
                  <w:divBdr>
                    <w:top w:val="none" w:sz="0" w:space="0" w:color="auto"/>
                    <w:left w:val="none" w:sz="0" w:space="0" w:color="auto"/>
                    <w:bottom w:val="none" w:sz="0" w:space="0" w:color="auto"/>
                    <w:right w:val="none" w:sz="0" w:space="0" w:color="auto"/>
                  </w:divBdr>
                  <w:divsChild>
                    <w:div w:id="1838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756127">
          <w:marLeft w:val="0"/>
          <w:marRight w:val="0"/>
          <w:marTop w:val="0"/>
          <w:marBottom w:val="0"/>
          <w:divBdr>
            <w:top w:val="none" w:sz="0" w:space="0" w:color="auto"/>
            <w:left w:val="none" w:sz="0" w:space="0" w:color="auto"/>
            <w:bottom w:val="none" w:sz="0" w:space="0" w:color="auto"/>
            <w:right w:val="none" w:sz="0" w:space="0" w:color="auto"/>
          </w:divBdr>
          <w:divsChild>
            <w:div w:id="1986739293">
              <w:marLeft w:val="0"/>
              <w:marRight w:val="0"/>
              <w:marTop w:val="0"/>
              <w:marBottom w:val="0"/>
              <w:divBdr>
                <w:top w:val="none" w:sz="0" w:space="0" w:color="auto"/>
                <w:left w:val="none" w:sz="0" w:space="0" w:color="auto"/>
                <w:bottom w:val="none" w:sz="0" w:space="0" w:color="auto"/>
                <w:right w:val="none" w:sz="0" w:space="0" w:color="auto"/>
              </w:divBdr>
              <w:divsChild>
                <w:div w:id="2112162246">
                  <w:marLeft w:val="0"/>
                  <w:marRight w:val="0"/>
                  <w:marTop w:val="0"/>
                  <w:marBottom w:val="0"/>
                  <w:divBdr>
                    <w:top w:val="none" w:sz="0" w:space="0" w:color="auto"/>
                    <w:left w:val="none" w:sz="0" w:space="0" w:color="auto"/>
                    <w:bottom w:val="none" w:sz="0" w:space="0" w:color="auto"/>
                    <w:right w:val="none" w:sz="0" w:space="0" w:color="auto"/>
                  </w:divBdr>
                  <w:divsChild>
                    <w:div w:id="205384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111359">
          <w:marLeft w:val="0"/>
          <w:marRight w:val="0"/>
          <w:marTop w:val="0"/>
          <w:marBottom w:val="0"/>
          <w:divBdr>
            <w:top w:val="none" w:sz="0" w:space="0" w:color="auto"/>
            <w:left w:val="none" w:sz="0" w:space="0" w:color="auto"/>
            <w:bottom w:val="none" w:sz="0" w:space="0" w:color="auto"/>
            <w:right w:val="none" w:sz="0" w:space="0" w:color="auto"/>
          </w:divBdr>
          <w:divsChild>
            <w:div w:id="1523938648">
              <w:marLeft w:val="0"/>
              <w:marRight w:val="0"/>
              <w:marTop w:val="0"/>
              <w:marBottom w:val="0"/>
              <w:divBdr>
                <w:top w:val="none" w:sz="0" w:space="0" w:color="auto"/>
                <w:left w:val="none" w:sz="0" w:space="0" w:color="auto"/>
                <w:bottom w:val="none" w:sz="0" w:space="0" w:color="auto"/>
                <w:right w:val="none" w:sz="0" w:space="0" w:color="auto"/>
              </w:divBdr>
              <w:divsChild>
                <w:div w:id="1330643714">
                  <w:marLeft w:val="0"/>
                  <w:marRight w:val="0"/>
                  <w:marTop w:val="0"/>
                  <w:marBottom w:val="0"/>
                  <w:divBdr>
                    <w:top w:val="none" w:sz="0" w:space="0" w:color="auto"/>
                    <w:left w:val="none" w:sz="0" w:space="0" w:color="auto"/>
                    <w:bottom w:val="none" w:sz="0" w:space="0" w:color="auto"/>
                    <w:right w:val="none" w:sz="0" w:space="0" w:color="auto"/>
                  </w:divBdr>
                  <w:divsChild>
                    <w:div w:id="15675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475841">
          <w:marLeft w:val="0"/>
          <w:marRight w:val="0"/>
          <w:marTop w:val="0"/>
          <w:marBottom w:val="0"/>
          <w:divBdr>
            <w:top w:val="none" w:sz="0" w:space="0" w:color="auto"/>
            <w:left w:val="none" w:sz="0" w:space="0" w:color="auto"/>
            <w:bottom w:val="none" w:sz="0" w:space="0" w:color="auto"/>
            <w:right w:val="none" w:sz="0" w:space="0" w:color="auto"/>
          </w:divBdr>
          <w:divsChild>
            <w:div w:id="145361376">
              <w:marLeft w:val="0"/>
              <w:marRight w:val="0"/>
              <w:marTop w:val="0"/>
              <w:marBottom w:val="0"/>
              <w:divBdr>
                <w:top w:val="none" w:sz="0" w:space="0" w:color="auto"/>
                <w:left w:val="none" w:sz="0" w:space="0" w:color="auto"/>
                <w:bottom w:val="none" w:sz="0" w:space="0" w:color="auto"/>
                <w:right w:val="none" w:sz="0" w:space="0" w:color="auto"/>
              </w:divBdr>
              <w:divsChild>
                <w:div w:id="114057793">
                  <w:marLeft w:val="0"/>
                  <w:marRight w:val="0"/>
                  <w:marTop w:val="0"/>
                  <w:marBottom w:val="0"/>
                  <w:divBdr>
                    <w:top w:val="none" w:sz="0" w:space="0" w:color="auto"/>
                    <w:left w:val="none" w:sz="0" w:space="0" w:color="auto"/>
                    <w:bottom w:val="none" w:sz="0" w:space="0" w:color="auto"/>
                    <w:right w:val="none" w:sz="0" w:space="0" w:color="auto"/>
                  </w:divBdr>
                  <w:divsChild>
                    <w:div w:id="1302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62407">
          <w:marLeft w:val="0"/>
          <w:marRight w:val="0"/>
          <w:marTop w:val="0"/>
          <w:marBottom w:val="0"/>
          <w:divBdr>
            <w:top w:val="none" w:sz="0" w:space="0" w:color="auto"/>
            <w:left w:val="none" w:sz="0" w:space="0" w:color="auto"/>
            <w:bottom w:val="none" w:sz="0" w:space="0" w:color="auto"/>
            <w:right w:val="none" w:sz="0" w:space="0" w:color="auto"/>
          </w:divBdr>
          <w:divsChild>
            <w:div w:id="150565766">
              <w:marLeft w:val="0"/>
              <w:marRight w:val="0"/>
              <w:marTop w:val="0"/>
              <w:marBottom w:val="0"/>
              <w:divBdr>
                <w:top w:val="none" w:sz="0" w:space="0" w:color="auto"/>
                <w:left w:val="none" w:sz="0" w:space="0" w:color="auto"/>
                <w:bottom w:val="none" w:sz="0" w:space="0" w:color="auto"/>
                <w:right w:val="none" w:sz="0" w:space="0" w:color="auto"/>
              </w:divBdr>
              <w:divsChild>
                <w:div w:id="872156808">
                  <w:marLeft w:val="0"/>
                  <w:marRight w:val="0"/>
                  <w:marTop w:val="0"/>
                  <w:marBottom w:val="0"/>
                  <w:divBdr>
                    <w:top w:val="none" w:sz="0" w:space="0" w:color="auto"/>
                    <w:left w:val="none" w:sz="0" w:space="0" w:color="auto"/>
                    <w:bottom w:val="none" w:sz="0" w:space="0" w:color="auto"/>
                    <w:right w:val="none" w:sz="0" w:space="0" w:color="auto"/>
                  </w:divBdr>
                  <w:divsChild>
                    <w:div w:id="11151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deed.e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9709D9-97FD-4EE4-87F8-2987116C1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3373</Words>
  <Characters>18557</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Rectoria</dc:creator>
  <cp:keywords/>
  <dc:description/>
  <cp:lastModifiedBy>Felipe</cp:lastModifiedBy>
  <cp:revision>3</cp:revision>
  <dcterms:created xsi:type="dcterms:W3CDTF">2026-06-01T03:43:00Z</dcterms:created>
  <dcterms:modified xsi:type="dcterms:W3CDTF">2026-06-01T04:10:00Z</dcterms:modified>
</cp:coreProperties>
</file>