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9DA3" w14:textId="64EB3396" w:rsidR="00DC6A9F" w:rsidRDefault="00DC6A9F" w:rsidP="0034629B">
      <w:pPr>
        <w:jc w:val="both"/>
      </w:pPr>
      <w:r>
        <w:rPr>
          <w:noProof/>
        </w:rPr>
        <w:drawing>
          <wp:inline distT="0" distB="0" distL="0" distR="0" wp14:anchorId="22303F08" wp14:editId="2FEED765">
            <wp:extent cx="1647825" cy="488897"/>
            <wp:effectExtent l="0" t="0" r="0" b="6985"/>
            <wp:docPr id="1" name="Picture 1" descr="Image result for upgr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gra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761" cy="509053"/>
                    </a:xfrm>
                    <a:prstGeom prst="rect">
                      <a:avLst/>
                    </a:prstGeom>
                    <a:noFill/>
                    <a:ln>
                      <a:noFill/>
                    </a:ln>
                  </pic:spPr>
                </pic:pic>
              </a:graphicData>
            </a:graphic>
          </wp:inline>
        </w:drawing>
      </w:r>
      <w:r w:rsidR="007F3198">
        <w:tab/>
      </w:r>
      <w:r w:rsidR="007F3198">
        <w:tab/>
      </w:r>
      <w:r w:rsidR="007F3198">
        <w:tab/>
      </w:r>
      <w:r w:rsidR="007F3198">
        <w:tab/>
      </w:r>
      <w:r w:rsidR="008466C0">
        <w:tab/>
      </w:r>
      <w:r w:rsidR="008466C0">
        <w:tab/>
      </w:r>
      <w:r w:rsidR="007F3198">
        <w:rPr>
          <w:noProof/>
        </w:rPr>
        <w:drawing>
          <wp:inline distT="0" distB="0" distL="0" distR="0" wp14:anchorId="53E28A66" wp14:editId="035EA078">
            <wp:extent cx="1785668" cy="73323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9336" cy="738844"/>
                    </a:xfrm>
                    <a:prstGeom prst="rect">
                      <a:avLst/>
                    </a:prstGeom>
                    <a:noFill/>
                    <a:ln>
                      <a:noFill/>
                    </a:ln>
                  </pic:spPr>
                </pic:pic>
              </a:graphicData>
            </a:graphic>
          </wp:inline>
        </w:drawing>
      </w:r>
    </w:p>
    <w:p w14:paraId="4246041A" w14:textId="39BC93CA" w:rsidR="00DC6A9F" w:rsidRPr="007F3198" w:rsidRDefault="00F85346" w:rsidP="0034629B">
      <w:pPr>
        <w:pStyle w:val="Heading1"/>
        <w:jc w:val="both"/>
        <w:rPr>
          <w:rFonts w:asciiTheme="minorHAnsi" w:eastAsiaTheme="minorHAnsi" w:hAnsiTheme="minorHAnsi" w:cstheme="minorBidi"/>
          <w:b/>
          <w:color w:val="auto"/>
          <w:sz w:val="36"/>
          <w:szCs w:val="22"/>
        </w:rPr>
      </w:pPr>
      <w:r>
        <w:rPr>
          <w:rFonts w:asciiTheme="minorHAnsi" w:eastAsiaTheme="minorHAnsi" w:hAnsiTheme="minorHAnsi" w:cstheme="minorBidi"/>
          <w:b/>
          <w:color w:val="auto"/>
          <w:sz w:val="36"/>
          <w:szCs w:val="22"/>
        </w:rPr>
        <w:t>Clustering and PCA</w:t>
      </w:r>
      <w:r w:rsidR="00DC6A9F" w:rsidRPr="007F3198">
        <w:rPr>
          <w:rFonts w:asciiTheme="minorHAnsi" w:eastAsiaTheme="minorHAnsi" w:hAnsiTheme="minorHAnsi" w:cstheme="minorBidi"/>
          <w:b/>
          <w:color w:val="auto"/>
          <w:sz w:val="36"/>
          <w:szCs w:val="22"/>
        </w:rPr>
        <w:t xml:space="preserve"> Assignment – Subjective Questions</w:t>
      </w:r>
    </w:p>
    <w:p w14:paraId="1C97A1A3" w14:textId="6569BDE2" w:rsidR="00DC6A9F" w:rsidRDefault="00DC6A9F" w:rsidP="0034629B">
      <w:pPr>
        <w:jc w:val="both"/>
        <w:rPr>
          <w:b/>
          <w:i/>
        </w:rPr>
      </w:pPr>
    </w:p>
    <w:p w14:paraId="6E380135" w14:textId="6A911D6C" w:rsidR="007F3198" w:rsidRPr="007F3198" w:rsidRDefault="007F3198" w:rsidP="0034629B">
      <w:pPr>
        <w:jc w:val="both"/>
      </w:pPr>
      <w:r w:rsidRPr="007F3198">
        <w:rPr>
          <w:b/>
        </w:rPr>
        <w:t xml:space="preserve">Author: </w:t>
      </w:r>
      <w:r w:rsidRPr="00B67BF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Anish Mahapatra</w:t>
      </w:r>
      <w:r w:rsidR="00A47DAF">
        <w:tab/>
      </w:r>
      <w:r>
        <w:br/>
      </w:r>
      <w:r w:rsidRPr="007F3198">
        <w:rPr>
          <w:b/>
        </w:rPr>
        <w:t>E-mail id</w:t>
      </w:r>
      <w:r>
        <w:t xml:space="preserve">: </w:t>
      </w:r>
      <w:hyperlink r:id="rId7" w:history="1">
        <w:r w:rsidRPr="00FB7322">
          <w:rPr>
            <w:rStyle w:val="Hyperlink"/>
          </w:rPr>
          <w:t>anishmahapatra01@gmail.com</w:t>
        </w:r>
      </w:hyperlink>
      <w:r>
        <w:t xml:space="preserve">  </w:t>
      </w:r>
    </w:p>
    <w:p w14:paraId="0662BB56" w14:textId="14B97875" w:rsidR="00DC6A9F" w:rsidRDefault="00DC6A9F" w:rsidP="0034629B">
      <w:pPr>
        <w:jc w:val="both"/>
      </w:pPr>
    </w:p>
    <w:p w14:paraId="7CDCBAA3" w14:textId="5A4587F4" w:rsidR="00DC6A9F" w:rsidRDefault="007F3198" w:rsidP="0034629B">
      <w:pPr>
        <w:pStyle w:val="Heading3"/>
        <w:jc w:val="both"/>
        <w:rPr>
          <w:rFonts w:asciiTheme="minorHAnsi" w:eastAsiaTheme="minorHAnsi" w:hAnsiTheme="minorHAnsi" w:cstheme="minorBidi"/>
          <w:b/>
          <w:color w:val="auto"/>
          <w:sz w:val="32"/>
          <w:szCs w:val="22"/>
        </w:rPr>
      </w:pPr>
      <w:r w:rsidRPr="007F3198">
        <w:rPr>
          <w:rFonts w:asciiTheme="minorHAnsi" w:eastAsiaTheme="minorHAnsi" w:hAnsiTheme="minorHAnsi" w:cstheme="minorBidi"/>
          <w:b/>
          <w:color w:val="auto"/>
          <w:sz w:val="32"/>
          <w:szCs w:val="22"/>
        </w:rPr>
        <w:t>Q</w:t>
      </w:r>
      <w:r w:rsidR="00DC6A9F" w:rsidRPr="007F3198">
        <w:rPr>
          <w:rFonts w:asciiTheme="minorHAnsi" w:eastAsiaTheme="minorHAnsi" w:hAnsiTheme="minorHAnsi" w:cstheme="minorBidi"/>
          <w:b/>
          <w:color w:val="auto"/>
          <w:sz w:val="32"/>
          <w:szCs w:val="22"/>
        </w:rPr>
        <w:t>1:</w:t>
      </w:r>
      <w:r w:rsidRPr="007F3198">
        <w:rPr>
          <w:rFonts w:asciiTheme="minorHAnsi" w:eastAsiaTheme="minorHAnsi" w:hAnsiTheme="minorHAnsi" w:cstheme="minorBidi"/>
          <w:b/>
          <w:color w:val="auto"/>
          <w:sz w:val="32"/>
          <w:szCs w:val="22"/>
        </w:rPr>
        <w:t xml:space="preserve"> </w:t>
      </w:r>
      <w:r w:rsidR="00963641" w:rsidRPr="00C246AB">
        <w:rPr>
          <w:rFonts w:asciiTheme="minorHAnsi" w:eastAsiaTheme="minorHAnsi" w:hAnsiTheme="minorHAnsi" w:cstheme="minorBidi"/>
          <w:color w:val="auto"/>
          <w:sz w:val="32"/>
          <w:szCs w:val="22"/>
        </w:rPr>
        <w:t>Briefly describe the "Clustering of Countries" assignment that you just completed within 200-300 words. Mention the problem statement and the solution methodology that you followed to arrive at the final list of countries. Explain your main choices briefly</w:t>
      </w:r>
      <w:r w:rsidR="00963641" w:rsidRPr="00C246AB">
        <w:rPr>
          <w:rFonts w:asciiTheme="minorHAnsi" w:eastAsiaTheme="minorHAnsi" w:hAnsiTheme="minorHAnsi" w:cstheme="minorBidi"/>
          <w:color w:val="auto"/>
          <w:sz w:val="32"/>
          <w:szCs w:val="22"/>
        </w:rPr>
        <w:t xml:space="preserve"> </w:t>
      </w:r>
      <w:r w:rsidR="00963641" w:rsidRPr="00C246AB">
        <w:rPr>
          <w:rFonts w:asciiTheme="minorHAnsi" w:eastAsiaTheme="minorHAnsi" w:hAnsiTheme="minorHAnsi" w:cstheme="minorBidi"/>
          <w:color w:val="auto"/>
          <w:sz w:val="32"/>
          <w:szCs w:val="22"/>
        </w:rPr>
        <w:t>(why you took that many numbers of principal components, which type of Clustering produced a better result and so on</w:t>
      </w:r>
      <w:r w:rsidR="00963641" w:rsidRPr="00C246AB">
        <w:rPr>
          <w:rFonts w:asciiTheme="minorHAnsi" w:eastAsiaTheme="minorHAnsi" w:hAnsiTheme="minorHAnsi" w:cstheme="minorBidi"/>
          <w:color w:val="auto"/>
          <w:sz w:val="32"/>
          <w:szCs w:val="22"/>
        </w:rPr>
        <w:t>).</w:t>
      </w:r>
    </w:p>
    <w:p w14:paraId="69E0BAED" w14:textId="77777777" w:rsidR="007F3198" w:rsidRPr="007F3198" w:rsidRDefault="007F3198" w:rsidP="0034629B">
      <w:pPr>
        <w:jc w:val="both"/>
      </w:pPr>
      <w:bookmarkStart w:id="0" w:name="_GoBack"/>
      <w:bookmarkEnd w:id="0"/>
    </w:p>
    <w:p w14:paraId="59BD570D" w14:textId="3DF24030" w:rsidR="00314FFA" w:rsidRDefault="007F3198" w:rsidP="000001EE">
      <w:pPr>
        <w:jc w:val="both"/>
      </w:pPr>
      <w:r w:rsidRPr="0018563B">
        <w:rPr>
          <w:b/>
          <w:sz w:val="28"/>
        </w:rPr>
        <w:t>A.</w:t>
      </w:r>
      <w:r w:rsidRPr="007F3198">
        <w:rPr>
          <w:sz w:val="28"/>
        </w:rPr>
        <w:t xml:space="preserve"> </w:t>
      </w:r>
      <w:r w:rsidR="000001EE">
        <w:t>Write the answer here</w:t>
      </w:r>
      <w:r w:rsidR="00314FFA" w:rsidRPr="00314FFA">
        <w:t xml:space="preserve"> </w:t>
      </w:r>
    </w:p>
    <w:p w14:paraId="4CEAABBD" w14:textId="77777777" w:rsidR="00314FFA" w:rsidRPr="00314FFA" w:rsidRDefault="00314FFA" w:rsidP="0034629B">
      <w:pPr>
        <w:jc w:val="both"/>
      </w:pPr>
    </w:p>
    <w:p w14:paraId="7A34836E" w14:textId="4BA2FCE9" w:rsidR="0050215A" w:rsidRDefault="007F3198" w:rsidP="0034629B">
      <w:pPr>
        <w:pStyle w:val="Heading3"/>
        <w:jc w:val="both"/>
        <w:rPr>
          <w:rFonts w:asciiTheme="minorHAnsi" w:eastAsiaTheme="minorHAnsi" w:hAnsiTheme="minorHAnsi" w:cstheme="minorBidi"/>
          <w:b/>
          <w:color w:val="auto"/>
          <w:sz w:val="32"/>
          <w:szCs w:val="22"/>
        </w:rPr>
      </w:pPr>
      <w:r w:rsidRPr="000B2800">
        <w:rPr>
          <w:rFonts w:asciiTheme="minorHAnsi" w:eastAsiaTheme="minorHAnsi" w:hAnsiTheme="minorHAnsi" w:cstheme="minorBidi"/>
          <w:b/>
          <w:color w:val="auto"/>
          <w:sz w:val="32"/>
          <w:szCs w:val="22"/>
        </w:rPr>
        <w:t>Q2</w:t>
      </w:r>
      <w:r w:rsidR="000B2800" w:rsidRPr="000B2800">
        <w:rPr>
          <w:rFonts w:asciiTheme="minorHAnsi" w:eastAsiaTheme="minorHAnsi" w:hAnsiTheme="minorHAnsi" w:cstheme="minorBidi"/>
          <w:b/>
          <w:color w:val="auto"/>
          <w:sz w:val="32"/>
          <w:szCs w:val="22"/>
        </w:rPr>
        <w:t>:</w:t>
      </w:r>
      <w:r w:rsidRPr="000B2800">
        <w:rPr>
          <w:rFonts w:asciiTheme="minorHAnsi" w:eastAsiaTheme="minorHAnsi" w:hAnsiTheme="minorHAnsi" w:cstheme="minorBidi"/>
          <w:b/>
          <w:color w:val="auto"/>
          <w:sz w:val="32"/>
          <w:szCs w:val="22"/>
        </w:rPr>
        <w:t xml:space="preserve"> </w:t>
      </w:r>
      <w:r w:rsidR="0050215A">
        <w:rPr>
          <w:rFonts w:asciiTheme="minorHAnsi" w:eastAsiaTheme="minorHAnsi" w:hAnsiTheme="minorHAnsi" w:cstheme="minorBidi"/>
          <w:b/>
          <w:color w:val="auto"/>
          <w:sz w:val="32"/>
          <w:szCs w:val="22"/>
        </w:rPr>
        <w:t>Clustering</w:t>
      </w:r>
    </w:p>
    <w:p w14:paraId="46CD4A7D" w14:textId="364EC0BD" w:rsidR="0050215A" w:rsidRPr="00714448" w:rsidRDefault="0050215A" w:rsidP="0050215A">
      <w:pPr>
        <w:rPr>
          <w:sz w:val="24"/>
        </w:rPr>
      </w:pPr>
      <w:r w:rsidRPr="00714448">
        <w:rPr>
          <w:sz w:val="24"/>
        </w:rPr>
        <w:t> a) Compare and contrast K-means Clustering and Hierarchical Clustering.</w:t>
      </w:r>
      <w:r w:rsidRPr="00714448">
        <w:rPr>
          <w:sz w:val="24"/>
        </w:rPr>
        <w:br/>
        <w:t> b) Briefly explain the steps of the K-means clustering algorithm. </w:t>
      </w:r>
      <w:r w:rsidRPr="00714448">
        <w:rPr>
          <w:sz w:val="24"/>
        </w:rPr>
        <w:br/>
        <w:t xml:space="preserve"> c) How is the value of ‘k’ chosen in K-means clustering? </w:t>
      </w:r>
      <w:r w:rsidR="00D27C12" w:rsidRPr="00714448">
        <w:rPr>
          <w:sz w:val="24"/>
        </w:rPr>
        <w:br/>
        <w:t xml:space="preserve">     </w:t>
      </w:r>
      <w:r w:rsidRPr="00714448">
        <w:rPr>
          <w:sz w:val="24"/>
        </w:rPr>
        <w:t>Explain both th</w:t>
      </w:r>
      <w:r w:rsidR="00D27C12" w:rsidRPr="00714448">
        <w:rPr>
          <w:sz w:val="24"/>
        </w:rPr>
        <w:t xml:space="preserve">e </w:t>
      </w:r>
      <w:r w:rsidRPr="00714448">
        <w:rPr>
          <w:sz w:val="24"/>
        </w:rPr>
        <w:t>statistical as well as the business aspect of it.</w:t>
      </w:r>
      <w:r w:rsidRPr="00714448">
        <w:rPr>
          <w:sz w:val="24"/>
        </w:rPr>
        <w:br/>
        <w:t> d) Explain the necessity for scaling/standardisation before performing</w:t>
      </w:r>
      <w:r w:rsidR="00D27C12" w:rsidRPr="00714448">
        <w:rPr>
          <w:sz w:val="24"/>
        </w:rPr>
        <w:br/>
        <w:t xml:space="preserve">      </w:t>
      </w:r>
      <w:r w:rsidRPr="00714448">
        <w:rPr>
          <w:sz w:val="24"/>
        </w:rPr>
        <w:t>Clustering.</w:t>
      </w:r>
      <w:r w:rsidRPr="00714448">
        <w:rPr>
          <w:sz w:val="24"/>
        </w:rPr>
        <w:br/>
      </w:r>
      <w:r w:rsidR="00F73D2F" w:rsidRPr="00714448">
        <w:rPr>
          <w:sz w:val="24"/>
        </w:rPr>
        <w:t xml:space="preserve"> </w:t>
      </w:r>
      <w:r w:rsidRPr="00714448">
        <w:rPr>
          <w:sz w:val="24"/>
        </w:rPr>
        <w:t>e) Explain the different linkages used in Hierarchical Clustering.</w:t>
      </w:r>
    </w:p>
    <w:p w14:paraId="4443574A" w14:textId="55831EA9" w:rsidR="0034629B" w:rsidRDefault="007F3198" w:rsidP="00C73973">
      <w:pPr>
        <w:jc w:val="both"/>
      </w:pPr>
      <w:r w:rsidRPr="0018563B">
        <w:rPr>
          <w:b/>
          <w:sz w:val="40"/>
        </w:rPr>
        <w:t>A.</w:t>
      </w:r>
      <w:r w:rsidR="000B2800">
        <w:t xml:space="preserve"> </w:t>
      </w:r>
      <w:r w:rsidR="00C73973">
        <w:t>Write the answer here</w:t>
      </w:r>
    </w:p>
    <w:p w14:paraId="36C38A57" w14:textId="77777777" w:rsidR="0034629B" w:rsidRPr="00E675A9" w:rsidRDefault="0034629B" w:rsidP="0034629B">
      <w:pPr>
        <w:jc w:val="both"/>
      </w:pPr>
    </w:p>
    <w:p w14:paraId="216A2DE8" w14:textId="62A67E0D" w:rsidR="00E675A9" w:rsidRDefault="00E675A9" w:rsidP="0034629B">
      <w:pPr>
        <w:jc w:val="both"/>
      </w:pPr>
    </w:p>
    <w:p w14:paraId="76010599" w14:textId="40BEAB54" w:rsidR="00E675A9" w:rsidRDefault="0018563B" w:rsidP="0034629B">
      <w:pPr>
        <w:pStyle w:val="Heading3"/>
        <w:jc w:val="both"/>
        <w:rPr>
          <w:rFonts w:asciiTheme="minorHAnsi" w:eastAsiaTheme="minorHAnsi" w:hAnsiTheme="minorHAnsi" w:cstheme="minorBidi"/>
          <w:b/>
          <w:color w:val="auto"/>
          <w:sz w:val="32"/>
          <w:szCs w:val="32"/>
        </w:rPr>
      </w:pPr>
      <w:r w:rsidRPr="0018563B">
        <w:rPr>
          <w:rFonts w:asciiTheme="minorHAnsi" w:eastAsiaTheme="minorHAnsi" w:hAnsiTheme="minorHAnsi" w:cstheme="minorBidi"/>
          <w:b/>
          <w:color w:val="auto"/>
          <w:sz w:val="32"/>
          <w:szCs w:val="32"/>
        </w:rPr>
        <w:t xml:space="preserve">Q3. </w:t>
      </w:r>
      <w:r w:rsidR="008A4CF4">
        <w:rPr>
          <w:rFonts w:asciiTheme="minorHAnsi" w:eastAsiaTheme="minorHAnsi" w:hAnsiTheme="minorHAnsi" w:cstheme="minorBidi"/>
          <w:b/>
          <w:color w:val="auto"/>
          <w:sz w:val="32"/>
          <w:szCs w:val="32"/>
        </w:rPr>
        <w:t>Principal Component Analysis:</w:t>
      </w:r>
    </w:p>
    <w:p w14:paraId="6DBF8F21" w14:textId="031352F2" w:rsidR="008A4CF4" w:rsidRPr="008A4CF4" w:rsidRDefault="008A4CF4" w:rsidP="008A4CF4">
      <w:pPr>
        <w:rPr>
          <w:sz w:val="24"/>
        </w:rPr>
      </w:pPr>
      <w:r w:rsidRPr="008A4CF4">
        <w:rPr>
          <w:sz w:val="24"/>
        </w:rPr>
        <w:t>a) Give at least three applications of using PCA.</w:t>
      </w:r>
      <w:r w:rsidRPr="008A4CF4">
        <w:rPr>
          <w:sz w:val="24"/>
        </w:rPr>
        <w:br/>
        <w:t>b) Briefly discuss the 2 important building blocks of PCA - Basis transformation and variance as information.</w:t>
      </w:r>
      <w:r w:rsidRPr="008A4CF4">
        <w:rPr>
          <w:sz w:val="24"/>
        </w:rPr>
        <w:br/>
        <w:t>c) State at least three shortcomings of using Principal Component Analysis.</w:t>
      </w:r>
    </w:p>
    <w:p w14:paraId="283EAE10" w14:textId="29DA4640" w:rsidR="00E675A9" w:rsidRDefault="0018563B" w:rsidP="0034629B">
      <w:pPr>
        <w:jc w:val="both"/>
      </w:pPr>
      <w:r w:rsidRPr="0018563B">
        <w:rPr>
          <w:b/>
          <w:sz w:val="32"/>
        </w:rPr>
        <w:t>A.</w:t>
      </w:r>
      <w:r>
        <w:t xml:space="preserve"> </w:t>
      </w:r>
      <w:r w:rsidR="009622DA">
        <w:t>Write your answer here.</w:t>
      </w:r>
    </w:p>
    <w:p w14:paraId="6506B800" w14:textId="77777777" w:rsidR="00DB5460" w:rsidRDefault="00DB5460" w:rsidP="0034629B">
      <w:pPr>
        <w:jc w:val="both"/>
      </w:pPr>
    </w:p>
    <w:p w14:paraId="13A08149" w14:textId="50B767B6" w:rsidR="00914977" w:rsidRPr="00914977" w:rsidRDefault="00914977" w:rsidP="0034629B">
      <w:pPr>
        <w:jc w:val="both"/>
      </w:pPr>
    </w:p>
    <w:p w14:paraId="7A8B5E5F" w14:textId="41A9BB23" w:rsidR="00DC6A9F" w:rsidRDefault="00DB5460" w:rsidP="0037381A">
      <w:pPr>
        <w:jc w:val="center"/>
      </w:pPr>
      <w:r>
        <w:rPr>
          <w:noProof/>
        </w:rPr>
        <w:lastRenderedPageBreak/>
        <w:drawing>
          <wp:inline distT="0" distB="0" distL="0" distR="0" wp14:anchorId="28FA3354" wp14:editId="044470DF">
            <wp:extent cx="3421380" cy="655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655320"/>
                    </a:xfrm>
                    <a:prstGeom prst="rect">
                      <a:avLst/>
                    </a:prstGeom>
                    <a:noFill/>
                    <a:ln>
                      <a:noFill/>
                    </a:ln>
                  </pic:spPr>
                </pic:pic>
              </a:graphicData>
            </a:graphic>
          </wp:inline>
        </w:drawing>
      </w:r>
    </w:p>
    <w:p w14:paraId="0188E42F" w14:textId="5103F4A1" w:rsidR="00FD15AF" w:rsidRDefault="00DB5460" w:rsidP="0034629B">
      <w:pPr>
        <w:jc w:val="both"/>
      </w:pPr>
      <w:r w:rsidRPr="00DB5460">
        <w:t>The value of </w:t>
      </w:r>
      <w:r w:rsidRPr="00DB5460">
        <w:rPr>
          <w:i/>
          <w:iCs/>
        </w:rPr>
        <w:t>r</w:t>
      </w:r>
      <w:r w:rsidRPr="00DB5460">
        <w:t> is such that -1 </w:t>
      </w:r>
      <w:r w:rsidRPr="00DB5460">
        <w:rPr>
          <w:u w:val="single"/>
        </w:rPr>
        <w:t>&lt;</w:t>
      </w:r>
      <w:r w:rsidRPr="00DB5460">
        <w:t> </w:t>
      </w:r>
      <w:r w:rsidRPr="00DB5460">
        <w:rPr>
          <w:i/>
          <w:iCs/>
        </w:rPr>
        <w:t>r</w:t>
      </w:r>
      <w:r w:rsidRPr="00DB5460">
        <w:t> </w:t>
      </w:r>
      <w:r w:rsidRPr="00DB5460">
        <w:rPr>
          <w:u w:val="single"/>
        </w:rPr>
        <w:t>&lt;</w:t>
      </w:r>
      <w:r w:rsidRPr="00DB5460">
        <w:t> +1.  The + and – signs are used for positive</w:t>
      </w:r>
      <w:r>
        <w:t xml:space="preserve"> </w:t>
      </w:r>
      <w:r w:rsidRPr="00DB5460">
        <w:t>linear correlations and negative linear correlations, respectively. If </w:t>
      </w:r>
      <w:r w:rsidRPr="00DB5460">
        <w:rPr>
          <w:i/>
          <w:iCs/>
        </w:rPr>
        <w:t>x</w:t>
      </w:r>
      <w:r w:rsidRPr="00DB5460">
        <w:t> and </w:t>
      </w:r>
      <w:r w:rsidRPr="00DB5460">
        <w:rPr>
          <w:i/>
          <w:iCs/>
        </w:rPr>
        <w:t>y</w:t>
      </w:r>
      <w:r w:rsidRPr="00DB5460">
        <w:t> have a strong positive linear correlation, </w:t>
      </w:r>
      <w:r w:rsidRPr="00DB5460">
        <w:rPr>
          <w:i/>
          <w:iCs/>
        </w:rPr>
        <w:t>r</w:t>
      </w:r>
      <w:r w:rsidRPr="00DB5460">
        <w:t> is close</w:t>
      </w:r>
      <w:r>
        <w:t xml:space="preserve"> </w:t>
      </w:r>
      <w:r w:rsidRPr="00DB5460">
        <w:t>to +1.  An </w:t>
      </w:r>
      <w:r w:rsidRPr="00DB5460">
        <w:rPr>
          <w:i/>
          <w:iCs/>
        </w:rPr>
        <w:t>r</w:t>
      </w:r>
      <w:r w:rsidRPr="00DB5460">
        <w:rPr>
          <w:b/>
          <w:bCs/>
        </w:rPr>
        <w:t> </w:t>
      </w:r>
      <w:r w:rsidRPr="00DB5460">
        <w:t>value of exactly +1 indicates a perfect positive fit.</w:t>
      </w:r>
      <w:r>
        <w:t xml:space="preserve"> </w:t>
      </w:r>
      <w:r w:rsidRPr="00DB5460">
        <w:t>Positive values</w:t>
      </w:r>
      <w:r>
        <w:t xml:space="preserve"> </w:t>
      </w:r>
      <w:r w:rsidRPr="00DB5460">
        <w:t>indicate a relationship between </w:t>
      </w:r>
      <w:r w:rsidRPr="00DB5460">
        <w:rPr>
          <w:i/>
          <w:iCs/>
        </w:rPr>
        <w:t>x</w:t>
      </w:r>
      <w:r w:rsidRPr="00DB5460">
        <w:t> and </w:t>
      </w:r>
      <w:r w:rsidRPr="00DB5460">
        <w:rPr>
          <w:i/>
          <w:iCs/>
        </w:rPr>
        <w:t>y</w:t>
      </w:r>
      <w:r w:rsidRPr="00DB5460">
        <w:t> variables such that as values for </w:t>
      </w:r>
      <w:r w:rsidRPr="00DB5460">
        <w:rPr>
          <w:i/>
          <w:iCs/>
        </w:rPr>
        <w:t>x</w:t>
      </w:r>
      <w:r w:rsidRPr="00DB5460">
        <w:t> increases,</w:t>
      </w:r>
      <w:r>
        <w:t xml:space="preserve"> </w:t>
      </w:r>
      <w:r w:rsidRPr="00DB5460">
        <w:t>values for </w:t>
      </w:r>
      <w:r w:rsidRPr="00DB5460">
        <w:rPr>
          <w:i/>
          <w:iCs/>
        </w:rPr>
        <w:t>y </w:t>
      </w:r>
      <w:r w:rsidRPr="00DB5460">
        <w:t>also increase.</w:t>
      </w:r>
      <w:r w:rsidR="00FD15AF">
        <w:t xml:space="preserve"> </w:t>
      </w:r>
      <w:r w:rsidRPr="00DB5460">
        <w:t>If </w:t>
      </w:r>
      <w:r w:rsidRPr="00DB5460">
        <w:rPr>
          <w:i/>
          <w:iCs/>
        </w:rPr>
        <w:t>x</w:t>
      </w:r>
      <w:r w:rsidRPr="00DB5460">
        <w:t> and </w:t>
      </w:r>
      <w:r w:rsidRPr="00DB5460">
        <w:rPr>
          <w:i/>
          <w:iCs/>
        </w:rPr>
        <w:t>y</w:t>
      </w:r>
      <w:r w:rsidRPr="00DB5460">
        <w:t> have a strong negative linear correlation, </w:t>
      </w:r>
      <w:r w:rsidRPr="00DB5460">
        <w:rPr>
          <w:i/>
          <w:iCs/>
        </w:rPr>
        <w:t>r</w:t>
      </w:r>
      <w:r w:rsidRPr="00DB5460">
        <w:t> is close</w:t>
      </w:r>
      <w:r w:rsidR="00FD15AF">
        <w:t xml:space="preserve"> </w:t>
      </w:r>
      <w:r w:rsidRPr="00DB5460">
        <w:t>to -1.  An </w:t>
      </w:r>
      <w:r w:rsidRPr="00DB5460">
        <w:rPr>
          <w:i/>
          <w:iCs/>
        </w:rPr>
        <w:t>r</w:t>
      </w:r>
      <w:r w:rsidRPr="00DB5460">
        <w:rPr>
          <w:b/>
          <w:bCs/>
        </w:rPr>
        <w:t> </w:t>
      </w:r>
      <w:r w:rsidRPr="00DB5460">
        <w:t>value of exactly -1 indicates a perfect negative fit.</w:t>
      </w:r>
      <w:r w:rsidR="00FD15AF">
        <w:t xml:space="preserve"> </w:t>
      </w:r>
      <w:r w:rsidRPr="00DB5460">
        <w:t>Negative values</w:t>
      </w:r>
      <w:r w:rsidR="00FD15AF">
        <w:t xml:space="preserve"> </w:t>
      </w:r>
      <w:r w:rsidRPr="00DB5460">
        <w:t>indicate a relationship between </w:t>
      </w:r>
      <w:r w:rsidRPr="00DB5460">
        <w:rPr>
          <w:i/>
          <w:iCs/>
        </w:rPr>
        <w:t>x</w:t>
      </w:r>
      <w:r w:rsidRPr="00DB5460">
        <w:t> and </w:t>
      </w:r>
      <w:r w:rsidRPr="00DB5460">
        <w:rPr>
          <w:i/>
          <w:iCs/>
        </w:rPr>
        <w:t>y </w:t>
      </w:r>
      <w:r w:rsidRPr="00DB5460">
        <w:t>such that as values for </w:t>
      </w:r>
      <w:r w:rsidRPr="00DB5460">
        <w:rPr>
          <w:i/>
          <w:iCs/>
        </w:rPr>
        <w:t>x</w:t>
      </w:r>
      <w:r w:rsidRPr="00DB5460">
        <w:t> increase, values</w:t>
      </w:r>
      <w:r w:rsidR="00FD15AF">
        <w:t xml:space="preserve"> </w:t>
      </w:r>
      <w:r w:rsidRPr="00DB5460">
        <w:t>for </w:t>
      </w:r>
      <w:r w:rsidRPr="00DB5460">
        <w:rPr>
          <w:i/>
          <w:iCs/>
        </w:rPr>
        <w:t>y</w:t>
      </w:r>
      <w:r w:rsidRPr="00DB5460">
        <w:t> decrease.</w:t>
      </w:r>
      <w:r w:rsidR="00FD15AF" w:rsidRPr="00FD15AF">
        <w:rPr>
          <w:color w:val="000000"/>
          <w:sz w:val="27"/>
          <w:szCs w:val="27"/>
        </w:rPr>
        <w:t xml:space="preserve"> </w:t>
      </w:r>
      <w:r w:rsidR="00FD15AF" w:rsidRPr="00FD15AF">
        <w:t>If there is no linear correlation or a weak linear correlation, </w:t>
      </w:r>
      <w:r w:rsidR="00FD15AF" w:rsidRPr="00FD15AF">
        <w:rPr>
          <w:i/>
          <w:iCs/>
        </w:rPr>
        <w:t>r</w:t>
      </w:r>
      <w:r w:rsidR="00FD15AF" w:rsidRPr="00FD15AF">
        <w:t> is</w:t>
      </w:r>
      <w:r w:rsidR="00402173">
        <w:t xml:space="preserve"> </w:t>
      </w:r>
      <w:r w:rsidR="00FD15AF" w:rsidRPr="00FD15AF">
        <w:t>close to 0.  A value near zero means that there is a random, nonlinear relationship</w:t>
      </w:r>
      <w:r w:rsidR="00FD15AF">
        <w:t xml:space="preserve"> </w:t>
      </w:r>
      <w:r w:rsidR="00FD15AF" w:rsidRPr="00FD15AF">
        <w:t>between the two variables</w:t>
      </w:r>
      <w:r w:rsidR="00FD15AF">
        <w:t xml:space="preserve">. </w:t>
      </w:r>
      <w:r w:rsidR="00FD15AF" w:rsidRPr="00FD15AF">
        <w:t>A correlation greater than 0.8 is generally described as </w:t>
      </w:r>
      <w:r w:rsidR="00FD15AF" w:rsidRPr="00FD15AF">
        <w:rPr>
          <w:i/>
          <w:iCs/>
        </w:rPr>
        <w:t>strong</w:t>
      </w:r>
      <w:r w:rsidR="00FD15AF" w:rsidRPr="00FD15AF">
        <w:t>, whereas a correlation</w:t>
      </w:r>
      <w:r w:rsidR="00FD15AF">
        <w:t xml:space="preserve"> </w:t>
      </w:r>
      <w:r w:rsidR="00FD15AF" w:rsidRPr="00FD15AF">
        <w:t>less than 0.5 is generally described as </w:t>
      </w:r>
      <w:r w:rsidR="00FD15AF" w:rsidRPr="00FD15AF">
        <w:rPr>
          <w:i/>
          <w:iCs/>
        </w:rPr>
        <w:t>weak</w:t>
      </w:r>
      <w:r w:rsidR="00FD15AF" w:rsidRPr="00FD15AF">
        <w:t>.</w:t>
      </w:r>
    </w:p>
    <w:p w14:paraId="7AB94EEE" w14:textId="77777777" w:rsidR="00517726" w:rsidRDefault="00517726" w:rsidP="0034629B">
      <w:pPr>
        <w:jc w:val="both"/>
      </w:pPr>
    </w:p>
    <w:p w14:paraId="259F3FF3" w14:textId="2EA5B8FE" w:rsidR="00BC3AE7" w:rsidRDefault="00C27FC6" w:rsidP="0034629B">
      <w:pPr>
        <w:jc w:val="both"/>
      </w:pPr>
      <w:r w:rsidRPr="00C27FC6">
        <w:t> The </w:t>
      </w:r>
      <w:r w:rsidRPr="00C27FC6">
        <w:rPr>
          <w:i/>
          <w:iCs/>
        </w:rPr>
        <w:t>coefficient of determination, r </w:t>
      </w:r>
      <w:r w:rsidRPr="00C27FC6">
        <w:rPr>
          <w:vertAlign w:val="superscript"/>
        </w:rPr>
        <w:t>2</w:t>
      </w:r>
      <w:r w:rsidRPr="00C27FC6">
        <w:t>,</w:t>
      </w:r>
      <w:r w:rsidRPr="00C27FC6">
        <w:rPr>
          <w:i/>
          <w:iCs/>
        </w:rPr>
        <w:t> </w:t>
      </w:r>
      <w:r w:rsidRPr="00C27FC6">
        <w:t>is useful because it gives the proportion of</w:t>
      </w:r>
      <w:r>
        <w:t xml:space="preserve"> </w:t>
      </w:r>
      <w:r w:rsidRPr="00C27FC6">
        <w:t>the variance (fluctuation) of one variable that is predictable from the other variable.</w:t>
      </w:r>
      <w:r>
        <w:t xml:space="preserve"> </w:t>
      </w:r>
      <w:r w:rsidRPr="00C27FC6">
        <w:t>It is a measure that allows us to determine how certain one can be in making</w:t>
      </w:r>
      <w:r>
        <w:t xml:space="preserve"> </w:t>
      </w:r>
      <w:r w:rsidRPr="00C27FC6">
        <w:t>predictions from a certain model/graph.</w:t>
      </w:r>
      <w:r>
        <w:t xml:space="preserve"> </w:t>
      </w:r>
      <w:r w:rsidRPr="00C27FC6">
        <w:t>The </w:t>
      </w:r>
      <w:r w:rsidRPr="00C27FC6">
        <w:rPr>
          <w:i/>
          <w:iCs/>
        </w:rPr>
        <w:t>coefficient of determination</w:t>
      </w:r>
      <w:r w:rsidRPr="00C27FC6">
        <w:t> is the ratio of the explained variation to the total</w:t>
      </w:r>
      <w:r>
        <w:t xml:space="preserve"> </w:t>
      </w:r>
      <w:r w:rsidRPr="00C27FC6">
        <w:t>variation.</w:t>
      </w:r>
      <w:r>
        <w:t xml:space="preserve"> It</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t xml:space="preserve"> </w:t>
      </w:r>
      <w:r w:rsidRPr="00C27FC6">
        <w:t>of the linear association between </w:t>
      </w:r>
      <w:r w:rsidRPr="00C27FC6">
        <w:rPr>
          <w:i/>
          <w:iCs/>
        </w:rPr>
        <w:t>x</w:t>
      </w:r>
      <w:r w:rsidRPr="00C27FC6">
        <w:t> and </w:t>
      </w:r>
      <w:r w:rsidRPr="00C27FC6">
        <w:rPr>
          <w:i/>
          <w:iCs/>
        </w:rPr>
        <w:t>y</w:t>
      </w:r>
      <w:r w:rsidRPr="00C27FC6">
        <w:t>. The </w:t>
      </w:r>
      <w:r w:rsidRPr="00C27FC6">
        <w:rPr>
          <w:i/>
          <w:iCs/>
        </w:rPr>
        <w:t>coefficient of determination</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t xml:space="preserve"> </w:t>
      </w:r>
      <w:r w:rsidRPr="00C27FC6">
        <w:t>of the linear association between </w:t>
      </w:r>
      <w:r w:rsidRPr="00C27FC6">
        <w:rPr>
          <w:i/>
          <w:iCs/>
        </w:rPr>
        <w:t>x</w:t>
      </w:r>
      <w:r w:rsidRPr="00C27FC6">
        <w:t> and </w:t>
      </w:r>
      <w:r w:rsidRPr="00C27FC6">
        <w:rPr>
          <w:i/>
          <w:iCs/>
        </w:rPr>
        <w:t>y</w:t>
      </w:r>
      <w:r w:rsidRPr="00C27FC6">
        <w:t>. The </w:t>
      </w:r>
      <w:r w:rsidRPr="00C27FC6">
        <w:rPr>
          <w:i/>
          <w:iCs/>
        </w:rPr>
        <w:t>coefficient of determination</w:t>
      </w:r>
      <w:r w:rsidRPr="00C27FC6">
        <w:t> is such that 0 </w:t>
      </w:r>
      <w:r w:rsidRPr="00C27FC6">
        <w:rPr>
          <w:u w:val="single"/>
        </w:rPr>
        <w:t>&lt;</w:t>
      </w:r>
      <w:r w:rsidRPr="00C27FC6">
        <w:t> </w:t>
      </w:r>
      <w:r w:rsidRPr="00C27FC6">
        <w:rPr>
          <w:i/>
          <w:iCs/>
        </w:rPr>
        <w:t>r</w:t>
      </w:r>
      <w:r w:rsidRPr="00C27FC6">
        <w:rPr>
          <w:vertAlign w:val="superscript"/>
        </w:rPr>
        <w:t> 2</w:t>
      </w:r>
      <w:r w:rsidRPr="00C27FC6">
        <w:t> </w:t>
      </w:r>
      <w:r w:rsidRPr="00C27FC6">
        <w:rPr>
          <w:u w:val="single"/>
        </w:rPr>
        <w:t>&lt;</w:t>
      </w:r>
      <w:r w:rsidRPr="00C27FC6">
        <w:t> 1, and denotes the strength</w:t>
      </w:r>
      <w:r w:rsidR="00402173">
        <w:t xml:space="preserve"> </w:t>
      </w:r>
      <w:r w:rsidRPr="00C27FC6">
        <w:t>of the linear association between </w:t>
      </w:r>
      <w:r w:rsidRPr="00C27FC6">
        <w:rPr>
          <w:i/>
          <w:iCs/>
        </w:rPr>
        <w:t>x</w:t>
      </w:r>
      <w:r w:rsidRPr="00C27FC6">
        <w:t> and </w:t>
      </w:r>
      <w:r w:rsidRPr="00C27FC6">
        <w:rPr>
          <w:i/>
          <w:iCs/>
        </w:rPr>
        <w:t>y</w:t>
      </w:r>
      <w:r w:rsidRPr="00C27FC6">
        <w:t>. </w:t>
      </w:r>
    </w:p>
    <w:p w14:paraId="65C33C4A" w14:textId="77777777" w:rsidR="00BC3AE7" w:rsidRDefault="00BC3AE7" w:rsidP="0034629B">
      <w:pPr>
        <w:pStyle w:val="Heading3"/>
        <w:jc w:val="both"/>
      </w:pPr>
    </w:p>
    <w:p w14:paraId="032BE2C7" w14:textId="2BD2C029" w:rsidR="00C27FC6" w:rsidRPr="0018563B" w:rsidRDefault="0018563B" w:rsidP="0034629B">
      <w:pPr>
        <w:pStyle w:val="Heading3"/>
        <w:jc w:val="both"/>
        <w:rPr>
          <w:rFonts w:asciiTheme="minorHAnsi" w:eastAsiaTheme="minorHAnsi" w:hAnsiTheme="minorHAnsi" w:cstheme="minorBidi"/>
          <w:b/>
          <w:color w:val="auto"/>
          <w:sz w:val="32"/>
          <w:szCs w:val="32"/>
        </w:rPr>
      </w:pPr>
      <w:r w:rsidRPr="0018563B">
        <w:rPr>
          <w:rFonts w:asciiTheme="minorHAnsi" w:eastAsiaTheme="minorHAnsi" w:hAnsiTheme="minorHAnsi" w:cstheme="minorBidi"/>
          <w:b/>
          <w:color w:val="auto"/>
          <w:sz w:val="32"/>
          <w:szCs w:val="32"/>
        </w:rPr>
        <w:t xml:space="preserve">Q4: </w:t>
      </w:r>
      <w:r w:rsidR="00C27FC6" w:rsidRPr="0018563B">
        <w:rPr>
          <w:rFonts w:asciiTheme="minorHAnsi" w:eastAsiaTheme="minorHAnsi" w:hAnsiTheme="minorHAnsi" w:cstheme="minorBidi"/>
          <w:b/>
          <w:color w:val="auto"/>
          <w:sz w:val="32"/>
          <w:szCs w:val="32"/>
        </w:rPr>
        <w:t>Explain the Anscombe’s quartet in detail.</w:t>
      </w:r>
    </w:p>
    <w:p w14:paraId="2772572D" w14:textId="7DCD7B30" w:rsidR="00C27FC6" w:rsidRPr="0018563B" w:rsidRDefault="0018563B" w:rsidP="0034629B">
      <w:pPr>
        <w:pStyle w:val="Heading3"/>
        <w:jc w:val="both"/>
        <w:rPr>
          <w:rFonts w:asciiTheme="minorHAnsi" w:eastAsiaTheme="minorHAnsi" w:hAnsiTheme="minorHAnsi" w:cstheme="minorBidi"/>
          <w:color w:val="auto"/>
          <w:sz w:val="22"/>
          <w:szCs w:val="22"/>
        </w:rPr>
      </w:pPr>
      <w:r w:rsidRPr="0018563B">
        <w:rPr>
          <w:rFonts w:asciiTheme="minorHAnsi" w:eastAsiaTheme="minorHAnsi" w:hAnsiTheme="minorHAnsi" w:cstheme="minorBidi"/>
          <w:b/>
          <w:color w:val="auto"/>
          <w:sz w:val="36"/>
          <w:szCs w:val="22"/>
        </w:rPr>
        <w:t>A.</w:t>
      </w:r>
      <w:r>
        <w:rPr>
          <w:rFonts w:asciiTheme="minorHAnsi" w:eastAsiaTheme="minorHAnsi" w:hAnsiTheme="minorHAnsi" w:cstheme="minorBidi"/>
          <w:color w:val="auto"/>
          <w:sz w:val="22"/>
          <w:szCs w:val="22"/>
        </w:rPr>
        <w:t xml:space="preserve"> </w:t>
      </w:r>
      <w:r w:rsidR="00C27FC6" w:rsidRPr="0018563B">
        <w:rPr>
          <w:rFonts w:asciiTheme="minorHAnsi" w:eastAsiaTheme="minorHAnsi" w:hAnsiTheme="minorHAnsi" w:cstheme="minorBidi"/>
          <w:color w:val="auto"/>
          <w:sz w:val="22"/>
          <w:szCs w:val="22"/>
        </w:rPr>
        <w:t>Anscombe’s quartet comprises four datasets that have nearly identical simple statistical properties yet appear very different when graphed. Each dataset consists of eleven (x,</w:t>
      </w:r>
      <w:r w:rsidR="004176D7">
        <w:rPr>
          <w:rFonts w:asciiTheme="minorHAnsi" w:eastAsiaTheme="minorHAnsi" w:hAnsiTheme="minorHAnsi" w:cstheme="minorBidi"/>
          <w:color w:val="auto"/>
          <w:sz w:val="22"/>
          <w:szCs w:val="22"/>
        </w:rPr>
        <w:t xml:space="preserve"> </w:t>
      </w:r>
      <w:r w:rsidR="00C27FC6" w:rsidRPr="0018563B">
        <w:rPr>
          <w:rFonts w:asciiTheme="minorHAnsi" w:eastAsiaTheme="minorHAnsi" w:hAnsiTheme="minorHAnsi" w:cstheme="minorBidi"/>
          <w:color w:val="auto"/>
          <w:sz w:val="22"/>
          <w:szCs w:val="22"/>
        </w:rPr>
        <w:t>y)</w:t>
      </w:r>
      <w:r w:rsidR="00333534" w:rsidRPr="0018563B">
        <w:rPr>
          <w:rFonts w:asciiTheme="minorHAnsi" w:eastAsiaTheme="minorHAnsi" w:hAnsiTheme="minorHAnsi" w:cstheme="minorBidi"/>
          <w:color w:val="auto"/>
          <w:sz w:val="22"/>
          <w:szCs w:val="22"/>
        </w:rPr>
        <w:t xml:space="preserve"> fixed</w:t>
      </w:r>
      <w:r w:rsidR="00C27FC6" w:rsidRPr="0018563B">
        <w:rPr>
          <w:rFonts w:asciiTheme="minorHAnsi" w:eastAsiaTheme="minorHAnsi" w:hAnsiTheme="minorHAnsi" w:cstheme="minorBidi"/>
          <w:color w:val="auto"/>
          <w:sz w:val="22"/>
          <w:szCs w:val="22"/>
        </w:rPr>
        <w:t xml:space="preserve"> points. They were constructed in 1973 by the statistician Francis Anscombe to demonstrate both the importance of graphing data before analysing it and the effect of outliers on statistical properties</w:t>
      </w:r>
      <w:r w:rsidR="00333534" w:rsidRPr="0018563B">
        <w:rPr>
          <w:rFonts w:asciiTheme="minorHAnsi" w:eastAsiaTheme="minorHAnsi" w:hAnsiTheme="minorHAnsi" w:cstheme="minorBidi"/>
          <w:color w:val="auto"/>
          <w:sz w:val="22"/>
          <w:szCs w:val="22"/>
        </w:rPr>
        <w:t>.</w:t>
      </w:r>
    </w:p>
    <w:p w14:paraId="46C7BD3F" w14:textId="161404D8" w:rsidR="000866A4" w:rsidRDefault="00C27FC6" w:rsidP="0034629B">
      <w:pPr>
        <w:jc w:val="both"/>
      </w:pPr>
      <w:r>
        <w:t>The visualization and explanation of each segment of the quartet is as follows:</w:t>
      </w:r>
    </w:p>
    <w:p w14:paraId="4DCDB5EA" w14:textId="49EBF1A0" w:rsidR="000866A4" w:rsidRDefault="000866A4" w:rsidP="00253A11">
      <w:pPr>
        <w:jc w:val="center"/>
      </w:pPr>
      <w:r>
        <w:rPr>
          <w:noProof/>
        </w:rPr>
        <w:drawing>
          <wp:inline distT="0" distB="0" distL="0" distR="0" wp14:anchorId="040E24C4" wp14:editId="7D6DD34E">
            <wp:extent cx="4747146" cy="2104845"/>
            <wp:effectExtent l="0" t="0" r="0" b="0"/>
            <wp:docPr id="22" name="Picture 22" descr="Image result for Anscombe’s qu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scombe’s quart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657" cy="2116600"/>
                    </a:xfrm>
                    <a:prstGeom prst="rect">
                      <a:avLst/>
                    </a:prstGeom>
                    <a:noFill/>
                    <a:ln>
                      <a:noFill/>
                    </a:ln>
                  </pic:spPr>
                </pic:pic>
              </a:graphicData>
            </a:graphic>
          </wp:inline>
        </w:drawing>
      </w:r>
    </w:p>
    <w:p w14:paraId="11B707C8" w14:textId="7BA16874" w:rsidR="00333534" w:rsidRPr="000866A4" w:rsidRDefault="00C27FC6" w:rsidP="0034629B">
      <w:pPr>
        <w:jc w:val="both"/>
      </w:pPr>
      <w:r w:rsidRPr="00C27FC6">
        <w:rPr>
          <w:b/>
          <w:bCs/>
        </w:rPr>
        <w:t>Anscombe 1</w:t>
      </w:r>
      <w:r w:rsidRPr="00C27FC6">
        <w:t> – This graph shows a simple linear positive</w:t>
      </w:r>
      <w:r>
        <w:t xml:space="preserve"> </w:t>
      </w:r>
      <w:r w:rsidRPr="00C27FC6">
        <w:t>relationship. It is what we would expect to see, assuming a normal distribution.</w:t>
      </w:r>
    </w:p>
    <w:p w14:paraId="6A94C241" w14:textId="4AEA6706" w:rsidR="00333534" w:rsidRDefault="00333534" w:rsidP="0034629B">
      <w:pPr>
        <w:jc w:val="both"/>
      </w:pPr>
      <w:r w:rsidRPr="00333534">
        <w:rPr>
          <w:b/>
          <w:bCs/>
        </w:rPr>
        <w:t>Anscombe 2</w:t>
      </w:r>
      <w:r w:rsidRPr="00333534">
        <w:t> – This graph does not appear to be normally</w:t>
      </w:r>
      <w:r>
        <w:t xml:space="preserve"> </w:t>
      </w:r>
      <w:r w:rsidRPr="00333534">
        <w:t>distributed. We can however see a relationship between the 2</w:t>
      </w:r>
      <w:r>
        <w:t xml:space="preserve"> </w:t>
      </w:r>
      <w:r w:rsidRPr="00333534">
        <w:t>variables, it appears to be quadratic or parabolic, but it is not</w:t>
      </w:r>
      <w:r>
        <w:t xml:space="preserve"> </w:t>
      </w:r>
      <w:r w:rsidRPr="00333534">
        <w:t>linear.</w:t>
      </w:r>
    </w:p>
    <w:p w14:paraId="47A5A4E3" w14:textId="1D7F2C85" w:rsidR="00333534" w:rsidRDefault="00333534" w:rsidP="0034629B">
      <w:pPr>
        <w:jc w:val="both"/>
      </w:pPr>
      <w:r w:rsidRPr="00333534">
        <w:rPr>
          <w:b/>
          <w:bCs/>
        </w:rPr>
        <w:t>Anscombe 3</w:t>
      </w:r>
      <w:r w:rsidRPr="00333534">
        <w:t> – This graph is showing a clear outlier in the dataset. The data points, except for the outlier are showing what appears to be perfect linear relationship, but because of the outlier the value of the correlation coefficient has been reduced from 1 to 0.816.</w:t>
      </w:r>
    </w:p>
    <w:p w14:paraId="3085CF1A" w14:textId="32DBADE7" w:rsidR="00333534" w:rsidRDefault="00333534" w:rsidP="0034629B">
      <w:pPr>
        <w:jc w:val="both"/>
      </w:pPr>
      <w:r w:rsidRPr="00333534">
        <w:rPr>
          <w:b/>
          <w:bCs/>
        </w:rPr>
        <w:lastRenderedPageBreak/>
        <w:t>Anscombe 4 </w:t>
      </w:r>
      <w:r w:rsidRPr="00333534">
        <w:t>– In this graph we can see that the value of x stays constant except for one outlier. This outlier has created the same correlation coefficient as the other datasets, which is a high correlation, however the relationship between the two</w:t>
      </w:r>
      <w:r>
        <w:t xml:space="preserve"> </w:t>
      </w:r>
      <w:r w:rsidRPr="00333534">
        <w:t>variables is not linear.</w:t>
      </w:r>
    </w:p>
    <w:p w14:paraId="0DC33583" w14:textId="751196FA" w:rsidR="00333534" w:rsidRDefault="00333534" w:rsidP="0034629B">
      <w:pPr>
        <w:jc w:val="both"/>
      </w:pPr>
      <w:r>
        <w:t xml:space="preserve">Significance of </w:t>
      </w:r>
      <w:r w:rsidRPr="00C27FC6">
        <w:rPr>
          <w:b/>
          <w:bCs/>
        </w:rPr>
        <w:t>Anscombe’s quartet</w:t>
      </w:r>
      <w:r w:rsidRPr="00C27FC6">
        <w:t> </w:t>
      </w:r>
      <w:r>
        <w:t>are as follows:</w:t>
      </w:r>
    </w:p>
    <w:p w14:paraId="3ED9EA9C" w14:textId="5B3BE6F4" w:rsidR="00333534" w:rsidRPr="00333534" w:rsidRDefault="00333534" w:rsidP="0034629B">
      <w:pPr>
        <w:pStyle w:val="ListParagraph"/>
        <w:numPr>
          <w:ilvl w:val="0"/>
          <w:numId w:val="4"/>
        </w:numPr>
        <w:jc w:val="both"/>
        <w:rPr>
          <w:lang w:val="en-IN"/>
        </w:rPr>
      </w:pPr>
      <w:r w:rsidRPr="00333534">
        <w:rPr>
          <w:lang w:val="en-IN"/>
        </w:rPr>
        <w:t>Data visualization is crucial in developing a sensible statistical model</w:t>
      </w:r>
    </w:p>
    <w:p w14:paraId="2B719C6D" w14:textId="1E5919B5" w:rsidR="00333534" w:rsidRPr="00333534" w:rsidRDefault="00333534" w:rsidP="0034629B">
      <w:pPr>
        <w:pStyle w:val="ListParagraph"/>
        <w:numPr>
          <w:ilvl w:val="0"/>
          <w:numId w:val="4"/>
        </w:numPr>
        <w:jc w:val="both"/>
        <w:rPr>
          <w:lang w:val="en-IN"/>
        </w:rPr>
      </w:pPr>
      <w:r w:rsidRPr="00333534">
        <w:rPr>
          <w:lang w:val="en-IN"/>
        </w:rPr>
        <w:t>Pearson correlation coefficient (PCC) only captures linear relationships. Therefor</w:t>
      </w:r>
      <w:r>
        <w:rPr>
          <w:lang w:val="en-IN"/>
        </w:rPr>
        <w:t>e</w:t>
      </w:r>
      <w:r w:rsidRPr="00333534">
        <w:rPr>
          <w:lang w:val="en-IN"/>
        </w:rPr>
        <w:t>, it is irrelevant in non-linear cases</w:t>
      </w:r>
    </w:p>
    <w:p w14:paraId="764D2A0B" w14:textId="1061D34B" w:rsidR="00BC3AE7" w:rsidRPr="00B418B3" w:rsidRDefault="00333534" w:rsidP="0034629B">
      <w:pPr>
        <w:pStyle w:val="ListParagraph"/>
        <w:numPr>
          <w:ilvl w:val="0"/>
          <w:numId w:val="4"/>
        </w:numPr>
        <w:jc w:val="both"/>
        <w:rPr>
          <w:lang w:val="en-IN"/>
        </w:rPr>
      </w:pPr>
      <w:r w:rsidRPr="00333534">
        <w:rPr>
          <w:lang w:val="en-IN"/>
        </w:rPr>
        <w:t>PCC and linear regression are extremely sensitive to outliers</w:t>
      </w:r>
    </w:p>
    <w:p w14:paraId="4A72376B" w14:textId="77777777" w:rsidR="00BC3AE7" w:rsidRDefault="00BC3AE7" w:rsidP="0034629B">
      <w:pPr>
        <w:pStyle w:val="Heading3"/>
        <w:jc w:val="both"/>
      </w:pPr>
    </w:p>
    <w:p w14:paraId="160F19CE" w14:textId="108A8B86" w:rsidR="00333534" w:rsidRPr="00CC56A1" w:rsidRDefault="00333534" w:rsidP="0034629B">
      <w:pPr>
        <w:pStyle w:val="Heading3"/>
        <w:jc w:val="both"/>
        <w:rPr>
          <w:rFonts w:asciiTheme="minorHAnsi" w:eastAsiaTheme="minorHAnsi" w:hAnsiTheme="minorHAnsi" w:cstheme="minorBidi"/>
          <w:b/>
          <w:color w:val="000000"/>
          <w:sz w:val="32"/>
          <w:szCs w:val="22"/>
          <w:shd w:val="clear" w:color="auto" w:fill="FFFFFF"/>
        </w:rPr>
      </w:pPr>
      <w:r w:rsidRPr="00CC56A1">
        <w:rPr>
          <w:rFonts w:asciiTheme="minorHAnsi" w:eastAsiaTheme="minorHAnsi" w:hAnsiTheme="minorHAnsi" w:cstheme="minorBidi"/>
          <w:b/>
          <w:color w:val="000000"/>
          <w:sz w:val="32"/>
          <w:szCs w:val="22"/>
          <w:shd w:val="clear" w:color="auto" w:fill="FFFFFF"/>
        </w:rPr>
        <w:t>Q5:</w:t>
      </w:r>
      <w:r w:rsidR="00CC56A1" w:rsidRPr="00CC56A1">
        <w:rPr>
          <w:rFonts w:asciiTheme="minorHAnsi" w:eastAsiaTheme="minorHAnsi" w:hAnsiTheme="minorHAnsi" w:cstheme="minorBidi"/>
          <w:b/>
          <w:color w:val="000000"/>
          <w:sz w:val="32"/>
          <w:szCs w:val="22"/>
          <w:shd w:val="clear" w:color="auto" w:fill="FFFFFF"/>
        </w:rPr>
        <w:t xml:space="preserve"> </w:t>
      </w:r>
      <w:r w:rsidRPr="00CC56A1">
        <w:rPr>
          <w:rFonts w:asciiTheme="minorHAnsi" w:eastAsiaTheme="minorHAnsi" w:hAnsiTheme="minorHAnsi" w:cstheme="minorBidi"/>
          <w:b/>
          <w:color w:val="000000"/>
          <w:sz w:val="32"/>
          <w:szCs w:val="22"/>
          <w:shd w:val="clear" w:color="auto" w:fill="FFFFFF"/>
        </w:rPr>
        <w:t>What is Pearson’s R?</w:t>
      </w:r>
    </w:p>
    <w:p w14:paraId="394B93A8" w14:textId="793EA837" w:rsidR="00333534" w:rsidRPr="00B418B3" w:rsidRDefault="00CC56A1" w:rsidP="0034629B">
      <w:pPr>
        <w:pStyle w:val="Heading3"/>
        <w:jc w:val="both"/>
        <w:rPr>
          <w:rFonts w:asciiTheme="minorHAnsi" w:eastAsiaTheme="minorHAnsi" w:hAnsiTheme="minorHAnsi" w:cstheme="minorBidi"/>
          <w:color w:val="000000"/>
          <w:sz w:val="22"/>
          <w:szCs w:val="22"/>
          <w:shd w:val="clear" w:color="auto" w:fill="FFFFFF"/>
        </w:rPr>
      </w:pPr>
      <w:r w:rsidRPr="00CC56A1">
        <w:rPr>
          <w:rFonts w:asciiTheme="minorHAnsi" w:eastAsiaTheme="minorHAnsi" w:hAnsiTheme="minorHAnsi" w:cstheme="minorBidi"/>
          <w:b/>
          <w:color w:val="000000"/>
          <w:sz w:val="32"/>
          <w:szCs w:val="22"/>
          <w:shd w:val="clear" w:color="auto" w:fill="FFFFFF"/>
        </w:rPr>
        <w:t>A</w:t>
      </w:r>
      <w:r>
        <w:rPr>
          <w:rFonts w:asciiTheme="minorHAnsi" w:eastAsiaTheme="minorHAnsi" w:hAnsiTheme="minorHAnsi" w:cstheme="minorBidi"/>
          <w:b/>
          <w:color w:val="000000"/>
          <w:sz w:val="32"/>
          <w:szCs w:val="22"/>
          <w:shd w:val="clear" w:color="auto" w:fill="FFFFFF"/>
        </w:rPr>
        <w:t xml:space="preserve">. </w:t>
      </w:r>
      <w:r w:rsidR="00333534" w:rsidRPr="00B418B3">
        <w:rPr>
          <w:rFonts w:asciiTheme="minorHAnsi" w:eastAsiaTheme="minorHAnsi" w:hAnsiTheme="minorHAnsi" w:cstheme="minorBidi"/>
          <w:color w:val="000000"/>
          <w:sz w:val="22"/>
          <w:szCs w:val="22"/>
          <w:shd w:val="clear" w:color="auto" w:fill="FFFFFF"/>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r w:rsidR="00DD3676" w:rsidRPr="00B418B3">
        <w:rPr>
          <w:rFonts w:asciiTheme="minorHAnsi" w:eastAsiaTheme="minorHAnsi" w:hAnsiTheme="minorHAnsi" w:cstheme="minorBidi"/>
          <w:color w:val="000000"/>
          <w:sz w:val="22"/>
          <w:szCs w:val="22"/>
          <w:shd w:val="clear" w:color="auto" w:fill="FFFFFF"/>
        </w:rPr>
        <w:t xml:space="preserve"> </w:t>
      </w:r>
    </w:p>
    <w:p w14:paraId="5300A05E" w14:textId="2300473C" w:rsidR="00DD3676" w:rsidRDefault="00DD3676" w:rsidP="0034629B">
      <w:pPr>
        <w:jc w:val="both"/>
        <w:rPr>
          <w:color w:val="000000"/>
          <w:shd w:val="clear" w:color="auto" w:fill="FFFFFF"/>
        </w:rPr>
      </w:pPr>
      <w:r>
        <w:rPr>
          <w:color w:val="000000"/>
          <w:shd w:val="clear" w:color="auto" w:fill="FFFFFF"/>
        </w:rPr>
        <w:t xml:space="preserve">This is </w:t>
      </w:r>
      <w:r w:rsidR="00F815A5">
        <w:rPr>
          <w:color w:val="000000"/>
          <w:shd w:val="clear" w:color="auto" w:fill="FFFFFF"/>
        </w:rPr>
        <w:t>like</w:t>
      </w:r>
      <w:r>
        <w:rPr>
          <w:color w:val="000000"/>
          <w:shd w:val="clear" w:color="auto" w:fill="FFFFFF"/>
        </w:rPr>
        <w:t xml:space="preserve"> the answer described in question 3. </w:t>
      </w:r>
    </w:p>
    <w:p w14:paraId="0F8E13F0" w14:textId="09392069" w:rsidR="00DD3676" w:rsidRDefault="00DD3676" w:rsidP="0034629B">
      <w:pPr>
        <w:jc w:val="both"/>
        <w:rPr>
          <w:color w:val="000000"/>
          <w:shd w:val="clear" w:color="auto" w:fill="FFFFFF"/>
        </w:rPr>
      </w:pPr>
      <w:r>
        <w:rPr>
          <w:color w:val="000000"/>
          <w:shd w:val="clear" w:color="auto" w:fill="FFFFFF"/>
        </w:rPr>
        <w:t>The significance of different values of Pearson’s coefficient is as follows:</w:t>
      </w:r>
    </w:p>
    <w:p w14:paraId="6F9D09D9" w14:textId="78805958" w:rsidR="00DD3676" w:rsidRDefault="00DD3676" w:rsidP="0034629B">
      <w:pPr>
        <w:jc w:val="both"/>
        <w:rPr>
          <w:color w:val="000000"/>
          <w:shd w:val="clear" w:color="auto" w:fill="FFFFFF"/>
        </w:rPr>
      </w:pPr>
      <w:r w:rsidRPr="00DD3676">
        <w:rPr>
          <w:color w:val="000000"/>
          <w:shd w:val="clear" w:color="auto" w:fill="FFFFFF"/>
        </w:rPr>
        <w:t>r = -1</w:t>
      </w:r>
      <w:r>
        <w:rPr>
          <w:color w:val="000000"/>
          <w:shd w:val="clear" w:color="auto" w:fill="FFFFFF"/>
        </w:rPr>
        <w:t>: D</w:t>
      </w:r>
      <w:r w:rsidRPr="00DD3676">
        <w:rPr>
          <w:color w:val="000000"/>
          <w:shd w:val="clear" w:color="auto" w:fill="FFFFFF"/>
        </w:rPr>
        <w:t>ata lie</w:t>
      </w:r>
      <w:r>
        <w:rPr>
          <w:color w:val="000000"/>
          <w:shd w:val="clear" w:color="auto" w:fill="FFFFFF"/>
        </w:rPr>
        <w:t>s</w:t>
      </w:r>
      <w:r w:rsidRPr="00DD3676">
        <w:rPr>
          <w:color w:val="000000"/>
          <w:shd w:val="clear" w:color="auto" w:fill="FFFFFF"/>
        </w:rPr>
        <w:t xml:space="preserve"> on a perfect straight line with a negative slope</w:t>
      </w:r>
    </w:p>
    <w:p w14:paraId="4E695F47" w14:textId="2FAA5A33" w:rsidR="00DD3676" w:rsidRDefault="00DD3676" w:rsidP="0034629B">
      <w:pPr>
        <w:jc w:val="both"/>
        <w:rPr>
          <w:color w:val="000000"/>
          <w:shd w:val="clear" w:color="auto" w:fill="FFFFFF"/>
        </w:rPr>
      </w:pPr>
      <w:r w:rsidRPr="00DD3676">
        <w:rPr>
          <w:color w:val="000000"/>
          <w:shd w:val="clear" w:color="auto" w:fill="FFFFFF"/>
        </w:rPr>
        <w:t>r = 0</w:t>
      </w:r>
      <w:r>
        <w:rPr>
          <w:color w:val="000000"/>
          <w:shd w:val="clear" w:color="auto" w:fill="FFFFFF"/>
        </w:rPr>
        <w:t>: N</w:t>
      </w:r>
      <w:r w:rsidRPr="00DD3676">
        <w:rPr>
          <w:color w:val="000000"/>
          <w:shd w:val="clear" w:color="auto" w:fill="FFFFFF"/>
        </w:rPr>
        <w:t>o linear relationship between the variables</w:t>
      </w:r>
    </w:p>
    <w:p w14:paraId="6CC39996" w14:textId="7F4F636B" w:rsidR="00DD3676" w:rsidRDefault="00DD3676" w:rsidP="0034629B">
      <w:pPr>
        <w:spacing w:after="0" w:line="234" w:lineRule="atLeast"/>
        <w:jc w:val="both"/>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r= +1: D</w:t>
      </w:r>
      <w:r w:rsidRPr="00DD3676">
        <w:rPr>
          <w:rFonts w:ascii="Verdana" w:eastAsia="Times New Roman" w:hAnsi="Verdana" w:cs="Times New Roman"/>
          <w:color w:val="000000"/>
          <w:sz w:val="18"/>
          <w:szCs w:val="18"/>
          <w:lang w:eastAsia="en-IN"/>
        </w:rPr>
        <w:t>ata lie</w:t>
      </w:r>
      <w:r>
        <w:rPr>
          <w:rFonts w:ascii="Verdana" w:eastAsia="Times New Roman" w:hAnsi="Verdana" w:cs="Times New Roman"/>
          <w:color w:val="000000"/>
          <w:sz w:val="18"/>
          <w:szCs w:val="18"/>
          <w:lang w:eastAsia="en-IN"/>
        </w:rPr>
        <w:t>s</w:t>
      </w:r>
      <w:r w:rsidRPr="00DD3676">
        <w:rPr>
          <w:rFonts w:ascii="Verdana" w:eastAsia="Times New Roman" w:hAnsi="Verdana" w:cs="Times New Roman"/>
          <w:color w:val="000000"/>
          <w:sz w:val="18"/>
          <w:szCs w:val="18"/>
          <w:lang w:eastAsia="en-IN"/>
        </w:rPr>
        <w:t xml:space="preserve"> on a perfect straight line with a positive slope</w:t>
      </w:r>
    </w:p>
    <w:p w14:paraId="23A60C24" w14:textId="342C75C1" w:rsidR="00DD3676" w:rsidRDefault="00DD3676" w:rsidP="0034629B">
      <w:pPr>
        <w:spacing w:after="0" w:line="234" w:lineRule="atLeast"/>
        <w:jc w:val="both"/>
        <w:rPr>
          <w:rFonts w:ascii="Verdana" w:eastAsia="Times New Roman" w:hAnsi="Verdana" w:cs="Times New Roman"/>
          <w:color w:val="000000"/>
          <w:sz w:val="18"/>
          <w:szCs w:val="18"/>
          <w:lang w:eastAsia="en-IN"/>
        </w:rPr>
      </w:pPr>
    </w:p>
    <w:p w14:paraId="28AE3B31" w14:textId="4549401A" w:rsidR="00DD3676" w:rsidRDefault="00DD3676" w:rsidP="0034629B">
      <w:pPr>
        <w:spacing w:after="0" w:line="234" w:lineRule="atLeast"/>
        <w:jc w:val="both"/>
        <w:rPr>
          <w:rFonts w:ascii="Verdana" w:eastAsia="Times New Roman" w:hAnsi="Verdana" w:cs="Times New Roman"/>
          <w:color w:val="000000"/>
          <w:sz w:val="18"/>
          <w:szCs w:val="18"/>
          <w:lang w:eastAsia="en-IN"/>
        </w:rPr>
      </w:pPr>
      <w:r>
        <w:rPr>
          <w:rFonts w:ascii="Verdana" w:eastAsia="Times New Roman" w:hAnsi="Verdana" w:cs="Times New Roman"/>
          <w:color w:val="000000"/>
          <w:sz w:val="18"/>
          <w:szCs w:val="18"/>
          <w:lang w:eastAsia="en-IN"/>
        </w:rPr>
        <w:t>The different visualizations of linear relationship based on r value is shown below:</w:t>
      </w:r>
    </w:p>
    <w:p w14:paraId="262CF4DF" w14:textId="25BAD72B" w:rsidR="00DD3676" w:rsidRDefault="00DD3676" w:rsidP="0034629B">
      <w:pPr>
        <w:spacing w:after="0" w:line="234" w:lineRule="atLeast"/>
        <w:jc w:val="both"/>
        <w:rPr>
          <w:rFonts w:ascii="Verdana" w:eastAsia="Times New Roman" w:hAnsi="Verdana" w:cs="Times New Roman"/>
          <w:color w:val="000000"/>
          <w:sz w:val="18"/>
          <w:szCs w:val="18"/>
          <w:lang w:eastAsia="en-IN"/>
        </w:rPr>
      </w:pPr>
    </w:p>
    <w:p w14:paraId="4AF71E75" w14:textId="4EFBDF4A" w:rsidR="00BC3AE7" w:rsidRPr="004176D7" w:rsidRDefault="00DD3676" w:rsidP="004176D7">
      <w:pPr>
        <w:spacing w:after="0" w:line="234" w:lineRule="atLeast"/>
        <w:jc w:val="center"/>
        <w:rPr>
          <w:rFonts w:ascii="Verdana" w:eastAsia="Times New Roman" w:hAnsi="Verdana" w:cs="Times New Roman"/>
          <w:color w:val="000000"/>
          <w:sz w:val="18"/>
          <w:szCs w:val="18"/>
          <w:lang w:eastAsia="en-IN"/>
        </w:rPr>
      </w:pPr>
      <w:r>
        <w:rPr>
          <w:rFonts w:ascii="Verdana" w:eastAsia="Times New Roman" w:hAnsi="Verdana" w:cs="Times New Roman"/>
          <w:noProof/>
          <w:color w:val="000000"/>
          <w:sz w:val="18"/>
          <w:szCs w:val="18"/>
          <w:lang w:eastAsia="en-IN"/>
        </w:rPr>
        <w:drawing>
          <wp:inline distT="0" distB="0" distL="0" distR="0" wp14:anchorId="6E4BF0E7" wp14:editId="29C2E118">
            <wp:extent cx="3421380" cy="2834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2834640"/>
                    </a:xfrm>
                    <a:prstGeom prst="rect">
                      <a:avLst/>
                    </a:prstGeom>
                    <a:noFill/>
                    <a:ln>
                      <a:noFill/>
                    </a:ln>
                  </pic:spPr>
                </pic:pic>
              </a:graphicData>
            </a:graphic>
          </wp:inline>
        </w:drawing>
      </w:r>
    </w:p>
    <w:p w14:paraId="28FB3105" w14:textId="4CB447AE" w:rsidR="00DD3676" w:rsidRPr="00CC56A1" w:rsidRDefault="007E6385" w:rsidP="0034629B">
      <w:pPr>
        <w:jc w:val="both"/>
        <w:rPr>
          <w:b/>
          <w:sz w:val="32"/>
        </w:rPr>
      </w:pPr>
      <w:r w:rsidRPr="007E6385">
        <w:rPr>
          <w:b/>
          <w:sz w:val="32"/>
        </w:rPr>
        <w:t xml:space="preserve">Q6: </w:t>
      </w:r>
      <w:r w:rsidR="00DD3676" w:rsidRPr="007E6385">
        <w:rPr>
          <w:b/>
          <w:sz w:val="32"/>
        </w:rPr>
        <w:t>What is scaling? Why is scaling performed? What is the difference between normalized scaling and standardized scaling?</w:t>
      </w:r>
      <w:r w:rsidR="007C04B5">
        <w:rPr>
          <w:b/>
          <w:sz w:val="32"/>
        </w:rPr>
        <w:tab/>
      </w:r>
      <w:r w:rsidR="001818C7">
        <w:rPr>
          <w:b/>
          <w:sz w:val="32"/>
        </w:rPr>
        <w:br/>
      </w:r>
    </w:p>
    <w:p w14:paraId="7B1AD60E" w14:textId="01628527" w:rsidR="00DD3676" w:rsidRDefault="007E6385" w:rsidP="0034629B">
      <w:pPr>
        <w:jc w:val="both"/>
      </w:pPr>
      <w:r w:rsidRPr="007E6385">
        <w:rPr>
          <w:b/>
          <w:sz w:val="32"/>
        </w:rPr>
        <w:t>A.</w:t>
      </w:r>
      <w:r>
        <w:t xml:space="preserve"> </w:t>
      </w:r>
      <w:r w:rsidR="00DD3676" w:rsidRPr="00DD3676">
        <w:t>In scaling </w:t>
      </w:r>
      <w:r w:rsidR="00DD3676" w:rsidRPr="00DD3676">
        <w:rPr>
          <w:i/>
          <w:iCs/>
        </w:rPr>
        <w:t>(also called </w:t>
      </w:r>
      <w:r w:rsidR="00DD3676" w:rsidRPr="00DD3676">
        <w:rPr>
          <w:b/>
          <w:bCs/>
          <w:i/>
          <w:iCs/>
        </w:rPr>
        <w:t>min-max scaling</w:t>
      </w:r>
      <w:r w:rsidR="00DD3676" w:rsidRPr="00DD3676">
        <w:rPr>
          <w:i/>
          <w:iCs/>
        </w:rPr>
        <w:t>)</w:t>
      </w:r>
      <w:r w:rsidR="00DD3676" w:rsidRPr="00DD3676">
        <w:t>, you transform the data such that the features are within a specific range e.g. [0, 1].</w:t>
      </w:r>
      <w:r w:rsidR="00DD3676">
        <w:t xml:space="preserve"> </w:t>
      </w:r>
    </w:p>
    <w:p w14:paraId="54049C3D" w14:textId="1FDAF2E6" w:rsidR="00DD3676" w:rsidRPr="00DD3676" w:rsidRDefault="003C785C" w:rsidP="0037381A">
      <w:pPr>
        <w:jc w:val="center"/>
      </w:pPr>
      <w:r>
        <w:rPr>
          <w:noProof/>
        </w:rPr>
        <w:drawing>
          <wp:inline distT="0" distB="0" distL="0" distR="0" wp14:anchorId="2DA521C5" wp14:editId="330D4F98">
            <wp:extent cx="1668780" cy="5715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571500"/>
                    </a:xfrm>
                    <a:prstGeom prst="rect">
                      <a:avLst/>
                    </a:prstGeom>
                    <a:noFill/>
                    <a:ln>
                      <a:noFill/>
                    </a:ln>
                  </pic:spPr>
                </pic:pic>
              </a:graphicData>
            </a:graphic>
          </wp:inline>
        </w:drawing>
      </w:r>
    </w:p>
    <w:p w14:paraId="191A273B" w14:textId="7358D9A4" w:rsidR="003C785C" w:rsidRDefault="003C785C" w:rsidP="0034629B">
      <w:pPr>
        <w:jc w:val="both"/>
        <w:rPr>
          <w:color w:val="000000"/>
          <w:shd w:val="clear" w:color="auto" w:fill="FFFFFF"/>
        </w:rPr>
      </w:pPr>
      <w:r>
        <w:rPr>
          <w:color w:val="000000"/>
          <w:shd w:val="clear" w:color="auto" w:fill="FFFFFF"/>
        </w:rPr>
        <w:lastRenderedPageBreak/>
        <w:t>Here x’ is the normalized value</w:t>
      </w:r>
    </w:p>
    <w:p w14:paraId="27ED2B45" w14:textId="5582364E" w:rsidR="003C785C" w:rsidRDefault="003C785C" w:rsidP="0034629B">
      <w:pPr>
        <w:jc w:val="both"/>
        <w:rPr>
          <w:color w:val="000000"/>
          <w:shd w:val="clear" w:color="auto" w:fill="FFFFFF"/>
        </w:rPr>
      </w:pPr>
      <w:r w:rsidRPr="003C785C">
        <w:rPr>
          <w:color w:val="000000"/>
          <w:shd w:val="clear" w:color="auto" w:fill="FFFFFF"/>
        </w:rPr>
        <w:t>Scaling is important in the algorithms such as support vector machines (SVM) and k-nearest neighbours (KNN) where distance between the data points is important. For example, in the dataset containing prices of products; without scaling, SVM might treat 1 USD equivalent to 1 INR though 1 USD = 65 INR.</w:t>
      </w:r>
    </w:p>
    <w:p w14:paraId="6729C302" w14:textId="33423151" w:rsidR="003C785C" w:rsidRDefault="003C785C" w:rsidP="0034629B">
      <w:pPr>
        <w:jc w:val="both"/>
        <w:rPr>
          <w:color w:val="000000"/>
          <w:shd w:val="clear" w:color="auto" w:fill="FFFFFF"/>
        </w:rPr>
      </w:pPr>
      <w:r>
        <w:rPr>
          <w:color w:val="000000"/>
          <w:shd w:val="clear" w:color="auto" w:fill="FFFFFF"/>
        </w:rPr>
        <w:t xml:space="preserve">Difference between </w:t>
      </w:r>
      <w:r w:rsidRPr="003C785C">
        <w:rPr>
          <w:color w:val="000000"/>
          <w:shd w:val="clear" w:color="auto" w:fill="FFFFFF"/>
        </w:rPr>
        <w:t>normalized scaling and standardized scaling</w:t>
      </w:r>
      <w:r>
        <w:rPr>
          <w:color w:val="000000"/>
          <w:shd w:val="clear" w:color="auto" w:fill="FFFFFF"/>
        </w:rPr>
        <w:t>:</w:t>
      </w:r>
    </w:p>
    <w:p w14:paraId="0D6AB01E" w14:textId="50F33182" w:rsidR="003C785C" w:rsidRDefault="003C785C" w:rsidP="0034629B">
      <w:pPr>
        <w:jc w:val="both"/>
        <w:rPr>
          <w:color w:val="000000"/>
          <w:shd w:val="clear" w:color="auto" w:fill="FFFFFF"/>
        </w:rPr>
      </w:pPr>
    </w:p>
    <w:p w14:paraId="63B5CCC4" w14:textId="2695573A" w:rsidR="003C785C" w:rsidRDefault="003C785C" w:rsidP="0034629B">
      <w:pPr>
        <w:jc w:val="both"/>
        <w:rPr>
          <w:color w:val="000000"/>
          <w:shd w:val="clear" w:color="auto" w:fill="FFFFFF"/>
        </w:rPr>
      </w:pPr>
      <w:r w:rsidRPr="003C785C">
        <w:rPr>
          <w:color w:val="000000"/>
          <w:shd w:val="clear" w:color="auto" w:fill="FFFFFF"/>
        </w:rPr>
        <w:t>The point of normalization is to change your observations so that they can be described as a normal distribution.</w:t>
      </w:r>
      <w:r>
        <w:rPr>
          <w:color w:val="000000"/>
          <w:shd w:val="clear" w:color="auto" w:fill="FFFFFF"/>
        </w:rPr>
        <w:t xml:space="preserve"> </w:t>
      </w:r>
      <w:r w:rsidRPr="003C785C">
        <w:rPr>
          <w:color w:val="000000"/>
          <w:shd w:val="clear" w:color="auto" w:fill="FFFFFF"/>
        </w:rPr>
        <w:t>Normal distribution (Gaussian distribution), also known as the </w:t>
      </w:r>
      <w:r w:rsidRPr="003C785C">
        <w:rPr>
          <w:b/>
          <w:bCs/>
          <w:color w:val="000000"/>
          <w:shd w:val="clear" w:color="auto" w:fill="FFFFFF"/>
        </w:rPr>
        <w:t>bell curve</w:t>
      </w:r>
      <w:r w:rsidRPr="003C785C">
        <w:rPr>
          <w:color w:val="000000"/>
          <w:shd w:val="clear" w:color="auto" w:fill="FFFFFF"/>
        </w:rPr>
        <w:t>, is a specific statistical distribution where a roughly equal observations fall above and below the mean, the mean and the median are the same, and there are more observations closer to the mean.</w:t>
      </w:r>
      <w:r>
        <w:rPr>
          <w:color w:val="000000"/>
          <w:shd w:val="clear" w:color="auto" w:fill="FFFFFF"/>
        </w:rPr>
        <w:t xml:space="preserve"> It looks as follows:</w:t>
      </w:r>
    </w:p>
    <w:p w14:paraId="4A402516" w14:textId="7A92A63B"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4EAABFDC" wp14:editId="17122F57">
            <wp:extent cx="5730240" cy="3444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444240"/>
                    </a:xfrm>
                    <a:prstGeom prst="rect">
                      <a:avLst/>
                    </a:prstGeom>
                    <a:noFill/>
                    <a:ln>
                      <a:noFill/>
                    </a:ln>
                  </pic:spPr>
                </pic:pic>
              </a:graphicData>
            </a:graphic>
          </wp:inline>
        </w:drawing>
      </w:r>
    </w:p>
    <w:p w14:paraId="67002569" w14:textId="009517AB" w:rsidR="003C785C" w:rsidRDefault="003C785C" w:rsidP="0034629B">
      <w:pPr>
        <w:jc w:val="both"/>
        <w:rPr>
          <w:color w:val="000000"/>
          <w:shd w:val="clear" w:color="auto" w:fill="FFFFFF"/>
        </w:rPr>
      </w:pPr>
    </w:p>
    <w:p w14:paraId="72B9B82F" w14:textId="584C4883" w:rsidR="003C785C" w:rsidRDefault="003C785C" w:rsidP="0034629B">
      <w:pPr>
        <w:jc w:val="both"/>
        <w:rPr>
          <w:color w:val="000000"/>
          <w:shd w:val="clear" w:color="auto" w:fill="FFFFFF"/>
        </w:rPr>
      </w:pPr>
      <w:r>
        <w:rPr>
          <w:b/>
          <w:bCs/>
          <w:color w:val="000000"/>
          <w:shd w:val="clear" w:color="auto" w:fill="FFFFFF"/>
        </w:rPr>
        <w:t>N</w:t>
      </w:r>
      <w:r w:rsidRPr="003C785C">
        <w:rPr>
          <w:b/>
          <w:bCs/>
          <w:color w:val="000000"/>
          <w:shd w:val="clear" w:color="auto" w:fill="FFFFFF"/>
        </w:rPr>
        <w:t>ormalization</w:t>
      </w:r>
      <w:r w:rsidRPr="003C785C">
        <w:rPr>
          <w:color w:val="000000"/>
          <w:shd w:val="clear" w:color="auto" w:fill="FFFFFF"/>
        </w:rPr>
        <w:t>, it’s just another way of normalizing data. Note that, it’s a different from min-max scaling in numerator, and from z-score normalization in the denominator.</w:t>
      </w:r>
    </w:p>
    <w:p w14:paraId="0186B6EA" w14:textId="2B0D7938"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3CD4F597" wp14:editId="0A2B0649">
            <wp:extent cx="1828800" cy="662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662940"/>
                    </a:xfrm>
                    <a:prstGeom prst="rect">
                      <a:avLst/>
                    </a:prstGeom>
                    <a:noFill/>
                    <a:ln>
                      <a:noFill/>
                    </a:ln>
                  </pic:spPr>
                </pic:pic>
              </a:graphicData>
            </a:graphic>
          </wp:inline>
        </w:drawing>
      </w:r>
    </w:p>
    <w:p w14:paraId="3EF01C2E" w14:textId="73164813" w:rsidR="003C785C" w:rsidRDefault="003C785C" w:rsidP="0034629B">
      <w:pPr>
        <w:jc w:val="both"/>
        <w:rPr>
          <w:color w:val="000000"/>
          <w:shd w:val="clear" w:color="auto" w:fill="FFFFFF"/>
        </w:rPr>
      </w:pPr>
      <w:r w:rsidRPr="003C785C">
        <w:rPr>
          <w:color w:val="000000"/>
          <w:shd w:val="clear" w:color="auto" w:fill="FFFFFF"/>
        </w:rPr>
        <w:t xml:space="preserve">For normalization, the maximum value you can get after applying the formula is 1, and the minimum value is 0. </w:t>
      </w:r>
      <w:r>
        <w:rPr>
          <w:color w:val="000000"/>
          <w:shd w:val="clear" w:color="auto" w:fill="FFFFFF"/>
        </w:rPr>
        <w:t>A</w:t>
      </w:r>
      <w:r w:rsidRPr="003C785C">
        <w:rPr>
          <w:color w:val="000000"/>
          <w:shd w:val="clear" w:color="auto" w:fill="FFFFFF"/>
        </w:rPr>
        <w:t>ll the values will be between 0 and 1.</w:t>
      </w:r>
    </w:p>
    <w:p w14:paraId="38D8084C" w14:textId="52C32E24" w:rsidR="003C785C" w:rsidRDefault="003C785C" w:rsidP="0034629B">
      <w:pPr>
        <w:jc w:val="both"/>
        <w:rPr>
          <w:color w:val="000000"/>
          <w:shd w:val="clear" w:color="auto" w:fill="FFFFFF"/>
        </w:rPr>
      </w:pPr>
    </w:p>
    <w:p w14:paraId="24CDEF73" w14:textId="2EA9E3A1" w:rsidR="003C785C" w:rsidRDefault="003C785C" w:rsidP="0034629B">
      <w:pPr>
        <w:jc w:val="both"/>
        <w:rPr>
          <w:color w:val="000000"/>
          <w:shd w:val="clear" w:color="auto" w:fill="FFFFFF"/>
        </w:rPr>
      </w:pPr>
      <w:r w:rsidRPr="003C785C">
        <w:rPr>
          <w:b/>
          <w:bCs/>
          <w:color w:val="000000"/>
          <w:shd w:val="clear" w:color="auto" w:fill="FFFFFF"/>
        </w:rPr>
        <w:t>Standardization</w:t>
      </w:r>
      <w:r w:rsidRPr="003C785C">
        <w:rPr>
          <w:color w:val="000000"/>
          <w:shd w:val="clear" w:color="auto" w:fill="FFFFFF"/>
        </w:rPr>
        <w:t> </w:t>
      </w:r>
      <w:r w:rsidRPr="003C785C">
        <w:rPr>
          <w:i/>
          <w:iCs/>
          <w:color w:val="000000"/>
          <w:shd w:val="clear" w:color="auto" w:fill="FFFFFF"/>
        </w:rPr>
        <w:t>(also called </w:t>
      </w:r>
      <w:r w:rsidRPr="003C785C">
        <w:rPr>
          <w:b/>
          <w:bCs/>
          <w:i/>
          <w:iCs/>
          <w:color w:val="000000"/>
          <w:shd w:val="clear" w:color="auto" w:fill="FFFFFF"/>
        </w:rPr>
        <w:t>z-score normalization</w:t>
      </w:r>
      <w:r w:rsidRPr="003C785C">
        <w:rPr>
          <w:i/>
          <w:iCs/>
          <w:color w:val="000000"/>
          <w:shd w:val="clear" w:color="auto" w:fill="FFFFFF"/>
        </w:rPr>
        <w:t>)</w:t>
      </w:r>
      <w:r w:rsidRPr="003C785C">
        <w:rPr>
          <w:color w:val="000000"/>
          <w:shd w:val="clear" w:color="auto" w:fill="FFFFFF"/>
        </w:rPr>
        <w:t> transforms your data such that the resulting distribution has a mean of 0 and a standard deviation of 1.</w:t>
      </w:r>
    </w:p>
    <w:p w14:paraId="75C2BE88" w14:textId="77777777" w:rsidR="003C785C" w:rsidRDefault="003C785C" w:rsidP="0034629B">
      <w:pPr>
        <w:jc w:val="both"/>
        <w:rPr>
          <w:color w:val="000000"/>
          <w:shd w:val="clear" w:color="auto" w:fill="FFFFFF"/>
        </w:rPr>
      </w:pPr>
    </w:p>
    <w:p w14:paraId="663CBB6C" w14:textId="77777777" w:rsidR="003C785C" w:rsidRDefault="003C785C" w:rsidP="0034629B">
      <w:pPr>
        <w:jc w:val="both"/>
        <w:rPr>
          <w:color w:val="000000"/>
          <w:shd w:val="clear" w:color="auto" w:fill="FFFFFF"/>
        </w:rPr>
      </w:pPr>
    </w:p>
    <w:p w14:paraId="468E6AA9" w14:textId="68C99154" w:rsidR="003C785C" w:rsidRDefault="003C785C" w:rsidP="0037381A">
      <w:pPr>
        <w:jc w:val="center"/>
        <w:rPr>
          <w:color w:val="000000"/>
          <w:shd w:val="clear" w:color="auto" w:fill="FFFFFF"/>
        </w:rPr>
      </w:pPr>
      <w:r>
        <w:rPr>
          <w:noProof/>
          <w:color w:val="000000"/>
          <w:shd w:val="clear" w:color="auto" w:fill="FFFFFF"/>
        </w:rPr>
        <w:drawing>
          <wp:inline distT="0" distB="0" distL="0" distR="0" wp14:anchorId="70CCC06F" wp14:editId="05705003">
            <wp:extent cx="1699260" cy="48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260" cy="480060"/>
                    </a:xfrm>
                    <a:prstGeom prst="rect">
                      <a:avLst/>
                    </a:prstGeom>
                    <a:noFill/>
                    <a:ln>
                      <a:noFill/>
                    </a:ln>
                  </pic:spPr>
                </pic:pic>
              </a:graphicData>
            </a:graphic>
          </wp:inline>
        </w:drawing>
      </w:r>
    </w:p>
    <w:p w14:paraId="17D926E0" w14:textId="5CB99167" w:rsidR="003C785C" w:rsidRDefault="003C785C" w:rsidP="0034629B">
      <w:pPr>
        <w:jc w:val="both"/>
        <w:rPr>
          <w:color w:val="000000"/>
          <w:shd w:val="clear" w:color="auto" w:fill="FFFFFF"/>
        </w:rPr>
      </w:pPr>
      <w:r w:rsidRPr="003C785C">
        <w:rPr>
          <w:color w:val="000000"/>
          <w:shd w:val="clear" w:color="auto" w:fill="FFFFFF"/>
        </w:rPr>
        <w:lastRenderedPageBreak/>
        <w:t>x is the original feature vector, </w:t>
      </w:r>
      <w:proofErr w:type="spellStart"/>
      <w:r>
        <w:rPr>
          <w:color w:val="000000"/>
          <w:shd w:val="clear" w:color="auto" w:fill="FFFFFF"/>
        </w:rPr>
        <w:t>X</w:t>
      </w:r>
      <w:r w:rsidR="00F815A5">
        <w:rPr>
          <w:color w:val="000000"/>
          <w:shd w:val="clear" w:color="auto" w:fill="FFFFFF"/>
        </w:rPr>
        <w:t>_</w:t>
      </w:r>
      <w:r w:rsidRPr="003C785C">
        <w:rPr>
          <w:color w:val="000000"/>
          <w:shd w:val="clear" w:color="auto" w:fill="FFFFFF"/>
        </w:rPr>
        <w:t>mean</w:t>
      </w:r>
      <w:proofErr w:type="spellEnd"/>
      <w:r w:rsidRPr="003C785C">
        <w:rPr>
          <w:color w:val="000000"/>
          <w:shd w:val="clear" w:color="auto" w:fill="FFFFFF"/>
        </w:rPr>
        <w:t> is the mean of that feature vector, and σ is its standard deviation.</w:t>
      </w:r>
    </w:p>
    <w:p w14:paraId="2D55A129" w14:textId="1340D741" w:rsidR="003C785C" w:rsidRDefault="003C785C" w:rsidP="0034629B">
      <w:pPr>
        <w:jc w:val="both"/>
        <w:rPr>
          <w:color w:val="000000"/>
          <w:shd w:val="clear" w:color="auto" w:fill="FFFFFF"/>
        </w:rPr>
      </w:pPr>
      <w:r w:rsidRPr="003C785C">
        <w:rPr>
          <w:color w:val="000000"/>
          <w:shd w:val="clear" w:color="auto" w:fill="FFFFFF"/>
        </w:rPr>
        <w:t>The z-score comes from statistics, defined as</w:t>
      </w:r>
    </w:p>
    <w:p w14:paraId="5FC59E4D" w14:textId="398E95AE" w:rsidR="00DD3676" w:rsidRDefault="003C785C" w:rsidP="0037381A">
      <w:pPr>
        <w:jc w:val="center"/>
      </w:pPr>
      <w:r>
        <w:rPr>
          <w:noProof/>
          <w:color w:val="000000"/>
          <w:shd w:val="clear" w:color="auto" w:fill="FFFFFF"/>
        </w:rPr>
        <w:drawing>
          <wp:inline distT="0" distB="0" distL="0" distR="0" wp14:anchorId="4D3F43CE" wp14:editId="0F1911A0">
            <wp:extent cx="1630680" cy="601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0680" cy="601980"/>
                    </a:xfrm>
                    <a:prstGeom prst="rect">
                      <a:avLst/>
                    </a:prstGeom>
                    <a:noFill/>
                    <a:ln>
                      <a:noFill/>
                    </a:ln>
                  </pic:spPr>
                </pic:pic>
              </a:graphicData>
            </a:graphic>
          </wp:inline>
        </w:drawing>
      </w:r>
    </w:p>
    <w:p w14:paraId="15A2412B" w14:textId="42131D64" w:rsidR="003C785C" w:rsidRPr="003C785C" w:rsidRDefault="003C785C" w:rsidP="0034629B">
      <w:pPr>
        <w:jc w:val="both"/>
      </w:pPr>
      <w:r w:rsidRPr="003C785C">
        <w:t>μ is the mean. By subtracting the mean from the distribution, we’re essentially shifting it towards left or right by amount equal to mean i.e. if we have a distribution of mean 100, and we subtract mean 100 from every value, then we shift the distribution left by 100 without changing its shape. Thus, the new mean will be 0. When we divide by standard deviation σ, we’re changing the shape of distribution. The new standard deviation of this standardized distribution is 1 which you can get putting the new mean, μ=0μ=0 in the z-score equation.</w:t>
      </w:r>
    </w:p>
    <w:p w14:paraId="0CAAC4CC" w14:textId="30519A13" w:rsidR="003C785C" w:rsidRDefault="003C785C" w:rsidP="0034629B">
      <w:pPr>
        <w:jc w:val="both"/>
      </w:pPr>
      <w:r w:rsidRPr="003C785C">
        <w:t>It’s widely used in SVM, logistics regression and neural networks.</w:t>
      </w:r>
    </w:p>
    <w:p w14:paraId="4590898B" w14:textId="54F96DA4" w:rsidR="009039DE" w:rsidRDefault="009039DE" w:rsidP="0034629B">
      <w:pPr>
        <w:jc w:val="both"/>
      </w:pPr>
    </w:p>
    <w:p w14:paraId="7FF005BD" w14:textId="77777777" w:rsidR="009039DE" w:rsidRDefault="009039DE" w:rsidP="0034629B">
      <w:pPr>
        <w:jc w:val="both"/>
      </w:pPr>
    </w:p>
    <w:p w14:paraId="381C5240" w14:textId="318C21C4" w:rsidR="003C785C" w:rsidRDefault="003C785C" w:rsidP="0034629B">
      <w:pPr>
        <w:jc w:val="both"/>
      </w:pPr>
    </w:p>
    <w:p w14:paraId="18C204FC" w14:textId="68647851" w:rsidR="00992130" w:rsidRPr="00356574" w:rsidRDefault="00356574" w:rsidP="0034629B">
      <w:pPr>
        <w:jc w:val="both"/>
        <w:rPr>
          <w:b/>
          <w:sz w:val="32"/>
        </w:rPr>
      </w:pPr>
      <w:r w:rsidRPr="00356574">
        <w:rPr>
          <w:b/>
          <w:sz w:val="32"/>
        </w:rPr>
        <w:t xml:space="preserve">Q7: </w:t>
      </w:r>
      <w:r w:rsidR="00992130" w:rsidRPr="00356574">
        <w:rPr>
          <w:b/>
          <w:sz w:val="32"/>
          <w:lang w:val="en-US"/>
        </w:rPr>
        <w:t>You might have observed that sometimes the value of VIF is infinite. Why does this happen?</w:t>
      </w:r>
    </w:p>
    <w:p w14:paraId="0FC53C3F" w14:textId="0E41EF4E" w:rsidR="00992130" w:rsidRDefault="00356574" w:rsidP="0034629B">
      <w:pPr>
        <w:jc w:val="both"/>
      </w:pPr>
      <w:r w:rsidRPr="00356574">
        <w:rPr>
          <w:b/>
          <w:sz w:val="32"/>
          <w:lang w:val="en-US"/>
        </w:rPr>
        <w:t>A.</w:t>
      </w:r>
      <w:r w:rsidRPr="00356574">
        <w:rPr>
          <w:sz w:val="32"/>
          <w:lang w:val="en-US"/>
        </w:rPr>
        <w:t xml:space="preserve"> </w:t>
      </w:r>
      <w:r w:rsidR="00992130" w:rsidRPr="00992130">
        <w:t>The </w:t>
      </w:r>
      <w:r w:rsidR="00992130" w:rsidRPr="00992130">
        <w:rPr>
          <w:b/>
          <w:bCs/>
          <w:i/>
          <w:iCs/>
        </w:rPr>
        <w:t>variance inflation factor</w:t>
      </w:r>
      <w:r w:rsidR="00992130" w:rsidRPr="00992130">
        <w:rPr>
          <w:i/>
          <w:iCs/>
        </w:rPr>
        <w:t> (VIF) </w:t>
      </w:r>
      <w:r w:rsidR="00992130" w:rsidRPr="00992130">
        <w:t>quantifies the extent of correlation between one predictor and the other predictors in a model. It is used for diagnosing </w:t>
      </w:r>
      <w:r w:rsidR="00992130" w:rsidRPr="00992130">
        <w:rPr>
          <w:i/>
          <w:iCs/>
        </w:rPr>
        <w:t>collinearity/multicollinearity</w:t>
      </w:r>
      <w:r w:rsidR="00992130" w:rsidRPr="00992130">
        <w:t>. Higher values signify that it is difficult to impossible to assess accurately the contribution of predictors to a model.</w:t>
      </w:r>
    </w:p>
    <w:p w14:paraId="450BB696" w14:textId="6D6865BE" w:rsidR="00992130" w:rsidRDefault="00992130" w:rsidP="0034629B">
      <w:pPr>
        <w:jc w:val="both"/>
      </w:pPr>
    </w:p>
    <w:p w14:paraId="61DA3F32" w14:textId="77777777" w:rsidR="000A112F" w:rsidRDefault="00992130" w:rsidP="0034629B">
      <w:pPr>
        <w:jc w:val="both"/>
      </w:pPr>
      <w:r w:rsidRPr="00992130">
        <w:t>If all the independent variables are orthogonal to each other, then VIF = 1.0.</w:t>
      </w:r>
      <w:r>
        <w:t xml:space="preserve"> </w:t>
      </w:r>
      <w:r w:rsidR="000A112F" w:rsidRPr="000A112F">
        <w:t>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2 (square root of variance is the standard deviation).</w:t>
      </w:r>
    </w:p>
    <w:p w14:paraId="59140E47" w14:textId="361929B5" w:rsidR="00992130" w:rsidRDefault="00992130" w:rsidP="0034629B">
      <w:pPr>
        <w:jc w:val="both"/>
      </w:pPr>
      <w:r w:rsidRPr="00992130">
        <w:t>An infinite VIF value indicates that the corresponding variable may be expressed exactly by a linear combination of other variables</w:t>
      </w:r>
      <w:r>
        <w:t>.</w:t>
      </w:r>
    </w:p>
    <w:p w14:paraId="7E61DCF1" w14:textId="77777777" w:rsidR="009039DE" w:rsidRDefault="009039DE" w:rsidP="0034629B">
      <w:pPr>
        <w:jc w:val="both"/>
      </w:pPr>
    </w:p>
    <w:p w14:paraId="3F098195" w14:textId="6ABD0A24" w:rsidR="000A112F" w:rsidRDefault="000A112F" w:rsidP="0034629B">
      <w:pPr>
        <w:jc w:val="both"/>
      </w:pPr>
    </w:p>
    <w:p w14:paraId="42D8596F" w14:textId="52BDD0DC" w:rsidR="000A112F" w:rsidRDefault="001B2615" w:rsidP="0034629B">
      <w:pPr>
        <w:pStyle w:val="Heading3"/>
        <w:jc w:val="both"/>
        <w:rPr>
          <w:rFonts w:asciiTheme="minorHAnsi" w:eastAsiaTheme="minorHAnsi" w:hAnsiTheme="minorHAnsi" w:cstheme="minorBidi"/>
          <w:b/>
          <w:color w:val="auto"/>
          <w:sz w:val="32"/>
          <w:szCs w:val="22"/>
        </w:rPr>
      </w:pPr>
      <w:r w:rsidRPr="001B2615">
        <w:rPr>
          <w:rFonts w:asciiTheme="minorHAnsi" w:eastAsiaTheme="minorHAnsi" w:hAnsiTheme="minorHAnsi" w:cstheme="minorBidi"/>
          <w:b/>
          <w:color w:val="auto"/>
          <w:sz w:val="32"/>
          <w:szCs w:val="22"/>
        </w:rPr>
        <w:t xml:space="preserve">Q8: </w:t>
      </w:r>
      <w:r w:rsidR="000A112F" w:rsidRPr="001B2615">
        <w:rPr>
          <w:rFonts w:asciiTheme="minorHAnsi" w:eastAsiaTheme="minorHAnsi" w:hAnsiTheme="minorHAnsi" w:cstheme="minorBidi"/>
          <w:b/>
          <w:color w:val="auto"/>
          <w:sz w:val="32"/>
          <w:szCs w:val="22"/>
        </w:rPr>
        <w:t>What is the Gauss-Markov theorem?</w:t>
      </w:r>
    </w:p>
    <w:p w14:paraId="57025878" w14:textId="77777777" w:rsidR="007A0B58" w:rsidRPr="007A0B58" w:rsidRDefault="007A0B58" w:rsidP="007A0B58"/>
    <w:p w14:paraId="58413FBB" w14:textId="73248FB8" w:rsidR="000A112F" w:rsidRDefault="001B2615" w:rsidP="0034629B">
      <w:pPr>
        <w:jc w:val="both"/>
      </w:pPr>
      <w:r w:rsidRPr="001B2615">
        <w:rPr>
          <w:b/>
          <w:sz w:val="32"/>
        </w:rPr>
        <w:t>A.</w:t>
      </w:r>
      <w:r w:rsidRPr="001B2615">
        <w:rPr>
          <w:sz w:val="32"/>
        </w:rPr>
        <w:t xml:space="preserve"> </w:t>
      </w:r>
      <w:r w:rsidR="000A112F" w:rsidRPr="000A112F">
        <w:t>The </w:t>
      </w:r>
      <w:r w:rsidR="000A112F" w:rsidRPr="000A112F">
        <w:rPr>
          <w:b/>
          <w:bCs/>
        </w:rPr>
        <w:t>Gauss Markov theorem </w:t>
      </w:r>
      <w:r w:rsidR="000A112F" w:rsidRPr="000A112F">
        <w:t>tells us that if a certain set of assumptions are met, the ordinary least squares estimate for regression coefficients gives you the </w:t>
      </w:r>
      <w:r w:rsidR="000A112F" w:rsidRPr="000A112F">
        <w:rPr>
          <w:i/>
          <w:iCs/>
        </w:rPr>
        <w:t>best linear unbiased estimate (BLUE)</w:t>
      </w:r>
      <w:r w:rsidR="000A112F" w:rsidRPr="000A112F">
        <w:t> possible.</w:t>
      </w:r>
      <w:r w:rsidR="000A112F">
        <w:t xml:space="preserve"> The assumptions are as follows:</w:t>
      </w:r>
    </w:p>
    <w:p w14:paraId="5FE37573" w14:textId="1695D2B7" w:rsidR="000A112F" w:rsidRPr="000A112F" w:rsidRDefault="000A112F" w:rsidP="0034629B">
      <w:pPr>
        <w:numPr>
          <w:ilvl w:val="0"/>
          <w:numId w:val="5"/>
        </w:numPr>
        <w:jc w:val="both"/>
      </w:pPr>
      <w:r w:rsidRPr="000A112F">
        <w:rPr>
          <w:b/>
          <w:bCs/>
        </w:rPr>
        <w:t>Linearity</w:t>
      </w:r>
      <w:r w:rsidRPr="000A112F">
        <w:t>: the parameters we are estimating using the OLS method must be themselves linear.</w:t>
      </w:r>
    </w:p>
    <w:p w14:paraId="341DAF92" w14:textId="7B064AA8" w:rsidR="000A112F" w:rsidRPr="000A112F" w:rsidRDefault="000A112F" w:rsidP="0034629B">
      <w:pPr>
        <w:numPr>
          <w:ilvl w:val="0"/>
          <w:numId w:val="5"/>
        </w:numPr>
        <w:jc w:val="both"/>
      </w:pPr>
      <w:r w:rsidRPr="000A112F">
        <w:rPr>
          <w:b/>
          <w:bCs/>
        </w:rPr>
        <w:t>Random</w:t>
      </w:r>
      <w:r w:rsidRPr="000A112F">
        <w:t>: our data must have been randomly sampled from the population.</w:t>
      </w:r>
    </w:p>
    <w:p w14:paraId="71E53201" w14:textId="0576A2E3" w:rsidR="000A112F" w:rsidRPr="000A112F" w:rsidRDefault="000A112F" w:rsidP="0034629B">
      <w:pPr>
        <w:numPr>
          <w:ilvl w:val="0"/>
          <w:numId w:val="5"/>
        </w:numPr>
        <w:jc w:val="both"/>
      </w:pPr>
      <w:r w:rsidRPr="000A112F">
        <w:rPr>
          <w:b/>
          <w:bCs/>
        </w:rPr>
        <w:t>Non-Collinearity</w:t>
      </w:r>
      <w:r w:rsidRPr="000A112F">
        <w:t>: the regressors being calculated aren’t perfectly correlated with each other.</w:t>
      </w:r>
    </w:p>
    <w:p w14:paraId="00BC3286" w14:textId="056447B8" w:rsidR="000A112F" w:rsidRPr="000A112F" w:rsidRDefault="000A112F" w:rsidP="0034629B">
      <w:pPr>
        <w:numPr>
          <w:ilvl w:val="0"/>
          <w:numId w:val="5"/>
        </w:numPr>
        <w:jc w:val="both"/>
      </w:pPr>
      <w:r w:rsidRPr="000A112F">
        <w:rPr>
          <w:b/>
          <w:bCs/>
        </w:rPr>
        <w:t>Exogeneity</w:t>
      </w:r>
      <w:r w:rsidRPr="000A112F">
        <w:t>: the regressors aren’t correlated with the error term.</w:t>
      </w:r>
    </w:p>
    <w:p w14:paraId="4EEAF05B" w14:textId="0CC16F48" w:rsidR="000A112F" w:rsidRDefault="000A112F" w:rsidP="0034629B">
      <w:pPr>
        <w:numPr>
          <w:ilvl w:val="0"/>
          <w:numId w:val="5"/>
        </w:numPr>
        <w:jc w:val="both"/>
      </w:pPr>
      <w:r w:rsidRPr="000A112F">
        <w:rPr>
          <w:b/>
          <w:bCs/>
        </w:rPr>
        <w:lastRenderedPageBreak/>
        <w:t>Homoscedasticity</w:t>
      </w:r>
      <w:r w:rsidRPr="000A112F">
        <w:t>: no matter what the values of our regressors might be, the error of the variance is constant.</w:t>
      </w:r>
    </w:p>
    <w:p w14:paraId="73D6C47E" w14:textId="4837DF7F" w:rsidR="000A112F" w:rsidRDefault="000A112F" w:rsidP="0034629B">
      <w:pPr>
        <w:jc w:val="both"/>
      </w:pPr>
      <w:r w:rsidRPr="000A112F">
        <w:t>The </w:t>
      </w:r>
      <w:r w:rsidRPr="000A112F">
        <w:rPr>
          <w:b/>
          <w:bCs/>
        </w:rPr>
        <w:t>Gauss Markov assumptions</w:t>
      </w:r>
      <w:r w:rsidRPr="000A112F">
        <w:t> guarantee the validity of ordinary least squares for estimating regression coefficients.</w:t>
      </w:r>
    </w:p>
    <w:p w14:paraId="1D1B47BE" w14:textId="0E48FE96" w:rsidR="000A112F" w:rsidRDefault="000A112F" w:rsidP="0034629B">
      <w:pPr>
        <w:jc w:val="both"/>
      </w:pPr>
      <w:r w:rsidRPr="000A112F">
        <w:t>In practice, the Gauss Markov assumptions are </w:t>
      </w:r>
      <w:r w:rsidRPr="000A112F">
        <w:rPr>
          <w:b/>
          <w:bCs/>
        </w:rPr>
        <w:t>rarely all met perfectly</w:t>
      </w:r>
      <w:r w:rsidRPr="000A112F">
        <w:t>, but they are still useful as a benchmark, and because they show us what ‘ideal’ conditions would be. They also allow us to pinpoint problem areas that might cause our estimated regression coefficients to be inaccurate or even unusable.</w:t>
      </w:r>
    </w:p>
    <w:p w14:paraId="215B88A6" w14:textId="4F961F12" w:rsidR="000A112F" w:rsidRDefault="000A112F" w:rsidP="0034629B">
      <w:pPr>
        <w:jc w:val="both"/>
      </w:pPr>
    </w:p>
    <w:p w14:paraId="4D32DC6A" w14:textId="59C18EE4" w:rsidR="000A112F" w:rsidRDefault="000A112F" w:rsidP="0034629B">
      <w:pPr>
        <w:jc w:val="both"/>
      </w:pPr>
      <w:r w:rsidRPr="000A112F">
        <w:t>We can summarize the Gauss-Markov Assumptions succinctly in algebra, by saying that a linear regression model represented by</w:t>
      </w:r>
    </w:p>
    <w:p w14:paraId="7193A1B5" w14:textId="29961515" w:rsidR="000A112F" w:rsidRDefault="000A112F" w:rsidP="0034629B">
      <w:pPr>
        <w:jc w:val="both"/>
        <w:rPr>
          <w:vertAlign w:val="subscript"/>
        </w:rPr>
      </w:pPr>
      <w:proofErr w:type="spellStart"/>
      <w:r w:rsidRPr="000A112F">
        <w:t>y</w:t>
      </w:r>
      <w:r w:rsidRPr="000A112F">
        <w:rPr>
          <w:vertAlign w:val="subscript"/>
        </w:rPr>
        <w:t>i</w:t>
      </w:r>
      <w:proofErr w:type="spellEnd"/>
      <w:r w:rsidRPr="000A112F">
        <w:t xml:space="preserve"> = </w:t>
      </w:r>
      <w:proofErr w:type="gramStart"/>
      <w:r w:rsidRPr="000A112F">
        <w:t>x</w:t>
      </w:r>
      <w:r w:rsidRPr="000A112F">
        <w:rPr>
          <w:vertAlign w:val="subscript"/>
        </w:rPr>
        <w:t>i</w:t>
      </w:r>
      <w:r w:rsidRPr="000A112F">
        <w:t>‘</w:t>
      </w:r>
      <w:proofErr w:type="gramEnd"/>
      <w:r w:rsidRPr="000A112F">
        <w:t xml:space="preserve">β + </w:t>
      </w:r>
      <w:proofErr w:type="spellStart"/>
      <w:r w:rsidRPr="000A112F">
        <w:t>ε</w:t>
      </w:r>
      <w:r w:rsidRPr="000A112F">
        <w:rPr>
          <w:vertAlign w:val="subscript"/>
        </w:rPr>
        <w:t>i</w:t>
      </w:r>
      <w:proofErr w:type="spellEnd"/>
    </w:p>
    <w:p w14:paraId="65116193" w14:textId="77777777" w:rsidR="000A112F" w:rsidRPr="000A112F" w:rsidRDefault="000A112F" w:rsidP="0034629B">
      <w:pPr>
        <w:jc w:val="both"/>
      </w:pPr>
      <w:r w:rsidRPr="000A112F">
        <w:t>and generated by the ordinary least squares estimate is the best linear unbiased estimate (BLUE) possible if</w:t>
      </w:r>
    </w:p>
    <w:p w14:paraId="66D93218" w14:textId="77777777" w:rsidR="000A112F" w:rsidRPr="000A112F" w:rsidRDefault="000A112F" w:rsidP="0034629B">
      <w:pPr>
        <w:numPr>
          <w:ilvl w:val="0"/>
          <w:numId w:val="6"/>
        </w:numPr>
        <w:jc w:val="both"/>
      </w:pPr>
      <w:r w:rsidRPr="000A112F">
        <w:t>E{</w:t>
      </w:r>
      <w:proofErr w:type="spellStart"/>
      <w:r w:rsidRPr="000A112F">
        <w:t>εi</w:t>
      </w:r>
      <w:proofErr w:type="spellEnd"/>
      <w:r w:rsidRPr="000A112F">
        <w:t xml:space="preserve">} = 0, </w:t>
      </w:r>
      <w:proofErr w:type="spellStart"/>
      <w:r w:rsidRPr="000A112F">
        <w:t>i</w:t>
      </w:r>
      <w:proofErr w:type="spellEnd"/>
      <w:r w:rsidRPr="000A112F">
        <w:t xml:space="preserve"> = 1, </w:t>
      </w:r>
      <w:proofErr w:type="gramStart"/>
      <w:r w:rsidRPr="000A112F">
        <w:t>. . . ,</w:t>
      </w:r>
      <w:proofErr w:type="gramEnd"/>
      <w:r w:rsidRPr="000A112F">
        <w:t xml:space="preserve"> N</w:t>
      </w:r>
    </w:p>
    <w:p w14:paraId="3563BFED" w14:textId="77777777" w:rsidR="000A112F" w:rsidRPr="000A112F" w:rsidRDefault="000A112F" w:rsidP="0034629B">
      <w:pPr>
        <w:numPr>
          <w:ilvl w:val="0"/>
          <w:numId w:val="6"/>
        </w:numPr>
        <w:jc w:val="both"/>
      </w:pPr>
      <w:r w:rsidRPr="000A112F">
        <w:t>{ε1……</w:t>
      </w:r>
      <w:proofErr w:type="spellStart"/>
      <w:r w:rsidRPr="000A112F">
        <w:t>εn</w:t>
      </w:r>
      <w:proofErr w:type="spellEnd"/>
      <w:r w:rsidRPr="000A112F">
        <w:t>} and {x1</w:t>
      </w:r>
      <w:proofErr w:type="gramStart"/>
      <w:r w:rsidRPr="000A112F">
        <w:t>…..</w:t>
      </w:r>
      <w:proofErr w:type="gramEnd"/>
      <w:r w:rsidRPr="000A112F">
        <w:t>,</w:t>
      </w:r>
      <w:proofErr w:type="spellStart"/>
      <w:r w:rsidRPr="000A112F">
        <w:t>xN</w:t>
      </w:r>
      <w:proofErr w:type="spellEnd"/>
      <w:r w:rsidRPr="000A112F">
        <w:t>} are independent</w:t>
      </w:r>
    </w:p>
    <w:p w14:paraId="4EC6AE94" w14:textId="77777777" w:rsidR="000A112F" w:rsidRPr="000A112F" w:rsidRDefault="000A112F" w:rsidP="0034629B">
      <w:pPr>
        <w:numPr>
          <w:ilvl w:val="0"/>
          <w:numId w:val="6"/>
        </w:numPr>
        <w:jc w:val="both"/>
      </w:pPr>
      <w:proofErr w:type="spellStart"/>
      <w:proofErr w:type="gramStart"/>
      <w:r w:rsidRPr="000A112F">
        <w:t>cov</w:t>
      </w:r>
      <w:proofErr w:type="spellEnd"/>
      <w:r w:rsidRPr="000A112F">
        <w:t>{</w:t>
      </w:r>
      <w:proofErr w:type="spellStart"/>
      <w:proofErr w:type="gramEnd"/>
      <w:r w:rsidRPr="000A112F">
        <w:t>εi</w:t>
      </w:r>
      <w:proofErr w:type="spellEnd"/>
      <w:r w:rsidRPr="000A112F">
        <w:t xml:space="preserve">, </w:t>
      </w:r>
      <w:proofErr w:type="spellStart"/>
      <w:r w:rsidRPr="000A112F">
        <w:t>εj</w:t>
      </w:r>
      <w:proofErr w:type="spellEnd"/>
      <w:r w:rsidRPr="000A112F">
        <w:t xml:space="preserve">} = 0, </w:t>
      </w:r>
      <w:proofErr w:type="spellStart"/>
      <w:r w:rsidRPr="000A112F">
        <w:t>i</w:t>
      </w:r>
      <w:proofErr w:type="spellEnd"/>
      <w:r w:rsidRPr="000A112F">
        <w:t>, j = 1,…., N I ≠ j.</w:t>
      </w:r>
    </w:p>
    <w:p w14:paraId="3724488C" w14:textId="36907566" w:rsidR="000A112F" w:rsidRDefault="000A112F" w:rsidP="0034629B">
      <w:pPr>
        <w:numPr>
          <w:ilvl w:val="0"/>
          <w:numId w:val="6"/>
        </w:numPr>
        <w:jc w:val="both"/>
      </w:pPr>
      <w:proofErr w:type="gramStart"/>
      <w:r w:rsidRPr="000A112F">
        <w:t>V{</w:t>
      </w:r>
      <w:proofErr w:type="gramEnd"/>
      <w:r w:rsidRPr="000A112F">
        <w:t xml:space="preserve">ε1 = σ2, </w:t>
      </w:r>
      <w:proofErr w:type="spellStart"/>
      <w:r w:rsidRPr="000A112F">
        <w:t>i</w:t>
      </w:r>
      <w:proofErr w:type="spellEnd"/>
      <w:r w:rsidRPr="000A112F">
        <w:t>= 1, ….N</w:t>
      </w:r>
    </w:p>
    <w:p w14:paraId="5EF48878" w14:textId="66244932" w:rsidR="0038579C" w:rsidRDefault="0038579C" w:rsidP="0038579C">
      <w:pPr>
        <w:jc w:val="both"/>
      </w:pPr>
    </w:p>
    <w:p w14:paraId="1918E8B2" w14:textId="6BA3ACDC" w:rsidR="0038579C" w:rsidRDefault="0038579C" w:rsidP="0038579C">
      <w:pPr>
        <w:jc w:val="both"/>
      </w:pPr>
    </w:p>
    <w:p w14:paraId="012B569B" w14:textId="76A63453" w:rsidR="0038579C" w:rsidRDefault="0038579C" w:rsidP="0038579C">
      <w:pPr>
        <w:jc w:val="both"/>
      </w:pPr>
    </w:p>
    <w:p w14:paraId="613240F3" w14:textId="5FF285C3" w:rsidR="0038579C" w:rsidRDefault="0038579C" w:rsidP="0038579C">
      <w:pPr>
        <w:jc w:val="both"/>
      </w:pPr>
    </w:p>
    <w:p w14:paraId="760281B9" w14:textId="59378806" w:rsidR="0038579C" w:rsidRDefault="0038579C" w:rsidP="0038579C">
      <w:pPr>
        <w:jc w:val="both"/>
      </w:pPr>
    </w:p>
    <w:p w14:paraId="426A24B9" w14:textId="7D0F9F2D" w:rsidR="0038579C" w:rsidRDefault="0038579C" w:rsidP="0038579C">
      <w:pPr>
        <w:jc w:val="both"/>
      </w:pPr>
    </w:p>
    <w:p w14:paraId="5B5A769C" w14:textId="388522DA" w:rsidR="0038579C" w:rsidRDefault="0038579C" w:rsidP="0038579C">
      <w:pPr>
        <w:jc w:val="both"/>
      </w:pPr>
    </w:p>
    <w:p w14:paraId="6696D96A" w14:textId="441F97A4" w:rsidR="0038579C" w:rsidRDefault="0038579C" w:rsidP="0038579C">
      <w:pPr>
        <w:jc w:val="both"/>
      </w:pPr>
    </w:p>
    <w:p w14:paraId="0B094A25" w14:textId="77777777" w:rsidR="0038579C" w:rsidRDefault="0038579C" w:rsidP="0038579C">
      <w:pPr>
        <w:jc w:val="both"/>
      </w:pPr>
    </w:p>
    <w:p w14:paraId="60D9D5F7" w14:textId="1FF23ECC" w:rsidR="000A112F" w:rsidRDefault="000A112F" w:rsidP="0034629B">
      <w:pPr>
        <w:jc w:val="both"/>
      </w:pPr>
    </w:p>
    <w:p w14:paraId="61BDEB5E" w14:textId="77777777" w:rsidR="0038579C" w:rsidRDefault="0038579C" w:rsidP="0034629B">
      <w:pPr>
        <w:jc w:val="both"/>
        <w:rPr>
          <w:b/>
          <w:sz w:val="32"/>
          <w:lang w:val="en-US"/>
        </w:rPr>
      </w:pPr>
    </w:p>
    <w:p w14:paraId="509AC5CF" w14:textId="35F4AC6A" w:rsidR="000A112F" w:rsidRDefault="0014569F" w:rsidP="0034629B">
      <w:pPr>
        <w:jc w:val="both"/>
        <w:rPr>
          <w:b/>
          <w:sz w:val="32"/>
          <w:lang w:val="en-US"/>
        </w:rPr>
      </w:pPr>
      <w:r w:rsidRPr="0014569F">
        <w:rPr>
          <w:b/>
          <w:sz w:val="32"/>
          <w:lang w:val="en-US"/>
        </w:rPr>
        <w:t xml:space="preserve">Q9: </w:t>
      </w:r>
      <w:r w:rsidR="000A112F" w:rsidRPr="0014569F">
        <w:rPr>
          <w:b/>
          <w:sz w:val="32"/>
          <w:lang w:val="en-US"/>
        </w:rPr>
        <w:t>Explain the gradient descent algorithm in detail</w:t>
      </w:r>
    </w:p>
    <w:p w14:paraId="2ABEF123" w14:textId="77777777" w:rsidR="005B4A92" w:rsidRPr="004176D7" w:rsidRDefault="005B4A92" w:rsidP="0034629B">
      <w:pPr>
        <w:jc w:val="both"/>
        <w:rPr>
          <w:b/>
          <w:lang w:val="en-US"/>
        </w:rPr>
      </w:pPr>
    </w:p>
    <w:p w14:paraId="510E19C8" w14:textId="65F119D5" w:rsidR="000A112F" w:rsidRDefault="0014569F" w:rsidP="0034629B">
      <w:pPr>
        <w:jc w:val="both"/>
      </w:pPr>
      <w:r w:rsidRPr="0014569F">
        <w:rPr>
          <w:b/>
          <w:sz w:val="32"/>
        </w:rPr>
        <w:t>A.</w:t>
      </w:r>
      <w:r>
        <w:rPr>
          <w:b/>
          <w:sz w:val="32"/>
        </w:rPr>
        <w:t xml:space="preserve"> </w:t>
      </w:r>
      <w:r w:rsidR="000A112F" w:rsidRPr="000A112F">
        <w:t>Gradient descent is an optimisation algorithm. In linear regression, it is used to optimise the cost function and find the values of the βs (estimators) corresponding to the optimised value of the cost function.</w:t>
      </w:r>
    </w:p>
    <w:p w14:paraId="036A311C" w14:textId="70EF27ED" w:rsidR="000A112F" w:rsidRDefault="000A112F" w:rsidP="0034629B">
      <w:pPr>
        <w:jc w:val="both"/>
      </w:pPr>
      <w:r w:rsidRPr="000A112F">
        <w:t>Gradient descent works like a ball rolling down a graph (ignoring the inertia). The ball moves along the direction of the greatest gradient and comes to rest at the flat surface (minima).</w:t>
      </w:r>
      <w:r>
        <w:br/>
      </w:r>
    </w:p>
    <w:p w14:paraId="21DBAF61" w14:textId="02B1FB28" w:rsidR="000A112F" w:rsidRDefault="000A112F" w:rsidP="00741AD3">
      <w:pPr>
        <w:jc w:val="center"/>
      </w:pPr>
      <w:r>
        <w:rPr>
          <w:noProof/>
        </w:rPr>
        <w:lastRenderedPageBreak/>
        <w:drawing>
          <wp:inline distT="0" distB="0" distL="0" distR="0" wp14:anchorId="76F73EED" wp14:editId="15B078CC">
            <wp:extent cx="5730240" cy="1676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00FCD300" w14:textId="5CE6BCF4" w:rsidR="000A112F" w:rsidRDefault="000A112F" w:rsidP="0034629B">
      <w:pPr>
        <w:jc w:val="both"/>
      </w:pPr>
    </w:p>
    <w:p w14:paraId="6B1ABF42" w14:textId="77777777" w:rsidR="000A112F" w:rsidRPr="000A112F" w:rsidRDefault="000A112F" w:rsidP="0034629B">
      <w:pPr>
        <w:jc w:val="both"/>
      </w:pPr>
      <w:r w:rsidRPr="000A112F">
        <w:t>Mathematically, the aim of gradient descent for linear regression is to find the solution of</w:t>
      </w:r>
    </w:p>
    <w:p w14:paraId="7C2828D4" w14:textId="77777777" w:rsidR="000A112F" w:rsidRPr="000A112F" w:rsidRDefault="000A112F" w:rsidP="0034629B">
      <w:pPr>
        <w:jc w:val="both"/>
      </w:pPr>
      <w:proofErr w:type="spellStart"/>
      <w:r w:rsidRPr="000A112F">
        <w:t>ArgMin</w:t>
      </w:r>
      <w:proofErr w:type="spellEnd"/>
      <w:r w:rsidRPr="000A112F">
        <w:t xml:space="preserve"> J(Θ</w:t>
      </w:r>
      <w:proofErr w:type="gramStart"/>
      <w:r w:rsidRPr="000A112F">
        <w:rPr>
          <w:i/>
          <w:iCs/>
          <w:vertAlign w:val="subscript"/>
        </w:rPr>
        <w:t>0</w:t>
      </w:r>
      <w:r w:rsidRPr="000A112F">
        <w:t>,Θ</w:t>
      </w:r>
      <w:proofErr w:type="gramEnd"/>
      <w:r w:rsidRPr="000A112F">
        <w:rPr>
          <w:i/>
          <w:iCs/>
          <w:vertAlign w:val="subscript"/>
        </w:rPr>
        <w:t>1</w:t>
      </w:r>
      <w:r w:rsidRPr="000A112F">
        <w:t>), where J(Θ</w:t>
      </w:r>
      <w:r w:rsidRPr="000A112F">
        <w:rPr>
          <w:i/>
          <w:iCs/>
          <w:vertAlign w:val="subscript"/>
        </w:rPr>
        <w:t>0</w:t>
      </w:r>
      <w:r w:rsidRPr="000A112F">
        <w:t>,Θ</w:t>
      </w:r>
      <w:r w:rsidRPr="000A112F">
        <w:rPr>
          <w:i/>
          <w:iCs/>
          <w:vertAlign w:val="subscript"/>
        </w:rPr>
        <w:t>1</w:t>
      </w:r>
      <w:r w:rsidRPr="000A112F">
        <w:t>) is the cost function of the linear regression. It is given by:  </w:t>
      </w:r>
    </w:p>
    <w:p w14:paraId="1AEBC877" w14:textId="32516108" w:rsidR="000A112F" w:rsidRDefault="000A112F" w:rsidP="0034629B">
      <w:pPr>
        <w:jc w:val="both"/>
      </w:pPr>
    </w:p>
    <w:p w14:paraId="77043F1A" w14:textId="2F2EAB1E" w:rsidR="000A112F" w:rsidRDefault="000A112F" w:rsidP="00741AD3">
      <w:pPr>
        <w:jc w:val="center"/>
      </w:pPr>
      <w:r>
        <w:rPr>
          <w:noProof/>
        </w:rPr>
        <w:drawing>
          <wp:inline distT="0" distB="0" distL="0" distR="0" wp14:anchorId="56ABC61B" wp14:editId="75D4B990">
            <wp:extent cx="3947160" cy="1028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7160" cy="1028700"/>
                    </a:xfrm>
                    <a:prstGeom prst="rect">
                      <a:avLst/>
                    </a:prstGeom>
                    <a:noFill/>
                    <a:ln>
                      <a:noFill/>
                    </a:ln>
                  </pic:spPr>
                </pic:pic>
              </a:graphicData>
            </a:graphic>
          </wp:inline>
        </w:drawing>
      </w:r>
    </w:p>
    <w:p w14:paraId="1E6F394C" w14:textId="77777777" w:rsidR="000A112F" w:rsidRPr="000A112F" w:rsidRDefault="000A112F" w:rsidP="0034629B">
      <w:pPr>
        <w:jc w:val="both"/>
      </w:pPr>
      <w:r w:rsidRPr="000A112F">
        <w:t>Here, </w:t>
      </w:r>
      <w:r w:rsidRPr="000A112F">
        <w:rPr>
          <w:i/>
          <w:iCs/>
        </w:rPr>
        <w:t>h</w:t>
      </w:r>
      <w:r w:rsidRPr="000A112F">
        <w:t> is the linear hypothesis model, h = Θ</w:t>
      </w:r>
      <w:r w:rsidRPr="000A112F">
        <w:rPr>
          <w:i/>
          <w:iCs/>
          <w:vertAlign w:val="subscript"/>
        </w:rPr>
        <w:t>0</w:t>
      </w:r>
      <w:r w:rsidRPr="000A112F">
        <w:t> + Θ</w:t>
      </w:r>
      <w:r w:rsidRPr="000A112F">
        <w:rPr>
          <w:vertAlign w:val="subscript"/>
        </w:rPr>
        <w:t>1</w:t>
      </w:r>
      <w:r w:rsidRPr="000A112F">
        <w:t>x, </w:t>
      </w:r>
      <w:r w:rsidRPr="000A112F">
        <w:rPr>
          <w:i/>
          <w:iCs/>
        </w:rPr>
        <w:t>y</w:t>
      </w:r>
      <w:r w:rsidRPr="000A112F">
        <w:t> is the true output, and </w:t>
      </w:r>
      <w:r w:rsidRPr="000A112F">
        <w:rPr>
          <w:i/>
          <w:iCs/>
        </w:rPr>
        <w:t>m</w:t>
      </w:r>
      <w:r w:rsidRPr="000A112F">
        <w:t> is the number of datapoints in the training set.</w:t>
      </w:r>
    </w:p>
    <w:p w14:paraId="2BF5E5F0" w14:textId="77777777" w:rsidR="000A112F" w:rsidRPr="000A112F" w:rsidRDefault="000A112F" w:rsidP="0034629B">
      <w:pPr>
        <w:jc w:val="both"/>
      </w:pPr>
      <w:r w:rsidRPr="000A112F">
        <w:t> </w:t>
      </w:r>
    </w:p>
    <w:p w14:paraId="1382ED0D" w14:textId="708E3817" w:rsidR="000A112F" w:rsidRDefault="000A112F" w:rsidP="0034629B">
      <w:pPr>
        <w:jc w:val="both"/>
      </w:pPr>
      <w:r w:rsidRPr="000A112F">
        <w:t>Gradient descent starts with a random solution, and then, based on the direction of the gradient, the solution is updated to the new value, where the cost function has a lower value.</w:t>
      </w:r>
    </w:p>
    <w:p w14:paraId="1B0ACBC2" w14:textId="08379FA1" w:rsidR="000A112F" w:rsidRDefault="000A112F" w:rsidP="0034629B">
      <w:pPr>
        <w:jc w:val="both"/>
      </w:pPr>
    </w:p>
    <w:p w14:paraId="4DF0506E" w14:textId="77777777" w:rsidR="000A112F" w:rsidRPr="000A112F" w:rsidRDefault="000A112F" w:rsidP="0034629B">
      <w:pPr>
        <w:jc w:val="both"/>
      </w:pPr>
      <w:r w:rsidRPr="000A112F">
        <w:t>The update is:</w:t>
      </w:r>
    </w:p>
    <w:p w14:paraId="1EEABBB8" w14:textId="312CE34C" w:rsidR="000A112F" w:rsidRDefault="000A112F" w:rsidP="0034629B">
      <w:pPr>
        <w:jc w:val="both"/>
      </w:pPr>
      <w:r w:rsidRPr="000A112F">
        <w:t> Repeat until convergence:</w:t>
      </w:r>
    </w:p>
    <w:p w14:paraId="2218B92C" w14:textId="33B588C1" w:rsidR="000A112F" w:rsidRDefault="000A112F" w:rsidP="00741AD3">
      <w:pPr>
        <w:jc w:val="center"/>
      </w:pPr>
      <w:r>
        <w:rPr>
          <w:noProof/>
        </w:rPr>
        <w:drawing>
          <wp:inline distT="0" distB="0" distL="0" distR="0" wp14:anchorId="188EE5D6" wp14:editId="5FACD603">
            <wp:extent cx="3810000" cy="632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632460"/>
                    </a:xfrm>
                    <a:prstGeom prst="rect">
                      <a:avLst/>
                    </a:prstGeom>
                    <a:noFill/>
                    <a:ln>
                      <a:noFill/>
                    </a:ln>
                  </pic:spPr>
                </pic:pic>
              </a:graphicData>
            </a:graphic>
          </wp:inline>
        </w:drawing>
      </w:r>
    </w:p>
    <w:p w14:paraId="564C2E40" w14:textId="43973ACC" w:rsidR="0038579C" w:rsidRDefault="0038579C" w:rsidP="00741AD3">
      <w:pPr>
        <w:jc w:val="center"/>
      </w:pPr>
    </w:p>
    <w:p w14:paraId="1BB76D04" w14:textId="66DE022D" w:rsidR="0038579C" w:rsidRDefault="0038579C" w:rsidP="00741AD3">
      <w:pPr>
        <w:jc w:val="center"/>
      </w:pPr>
    </w:p>
    <w:p w14:paraId="3AD272F2" w14:textId="77777777" w:rsidR="0038579C" w:rsidRDefault="0038579C" w:rsidP="0038579C"/>
    <w:p w14:paraId="40B2FE44" w14:textId="7A359CEF" w:rsidR="00B46DA0" w:rsidRDefault="000C7F00" w:rsidP="0034629B">
      <w:pPr>
        <w:jc w:val="both"/>
        <w:rPr>
          <w:b/>
          <w:sz w:val="32"/>
        </w:rPr>
      </w:pPr>
      <w:r w:rsidRPr="00931A25">
        <w:rPr>
          <w:b/>
          <w:sz w:val="32"/>
        </w:rPr>
        <w:t xml:space="preserve">Q10: </w:t>
      </w:r>
      <w:r w:rsidR="000A112F" w:rsidRPr="00931A25">
        <w:rPr>
          <w:b/>
          <w:sz w:val="32"/>
        </w:rPr>
        <w:t>What is a Q-Q plot? Explain the use and importance of a Q-Q plot in linear regression.</w:t>
      </w:r>
    </w:p>
    <w:p w14:paraId="75D27921" w14:textId="77777777" w:rsidR="005B4A92" w:rsidRPr="00931A25" w:rsidRDefault="005B4A92" w:rsidP="0034629B">
      <w:pPr>
        <w:jc w:val="both"/>
        <w:rPr>
          <w:b/>
          <w:sz w:val="32"/>
        </w:rPr>
      </w:pPr>
    </w:p>
    <w:p w14:paraId="75188BEA" w14:textId="3B1C3DBC" w:rsidR="00B46DA0" w:rsidRDefault="000C7F00" w:rsidP="0034629B">
      <w:pPr>
        <w:jc w:val="both"/>
      </w:pPr>
      <w:r w:rsidRPr="000C7F00">
        <w:rPr>
          <w:b/>
          <w:sz w:val="32"/>
        </w:rPr>
        <w:t>A.</w:t>
      </w:r>
      <w:r w:rsidR="00B76DE0">
        <w:rPr>
          <w:b/>
          <w:sz w:val="32"/>
        </w:rPr>
        <w:t xml:space="preserve"> </w:t>
      </w:r>
      <w:r w:rsidR="00B46DA0" w:rsidRPr="00B46DA0">
        <w:t>The Q-Q plot, or quantile-quantile plot, is a graphical tool to help us assess if a set of data plausibly came from some theoretical distribution such as a Normal or exponential. For example, if we run a statistical analysis that assumes our dependent variable is Normally distributed, we can use a Normal Q-Q plot to check that assumption.  </w:t>
      </w:r>
      <w:r w:rsidR="00B46DA0">
        <w:t>I</w:t>
      </w:r>
      <w:r w:rsidR="00B46DA0" w:rsidRPr="00B46DA0">
        <w:t>t allows us to see at-a-glance if our assumption is plausible, and if not, how the assumption is violated and what data points contribute to the violation.</w:t>
      </w:r>
      <w:r w:rsidR="00B46DA0">
        <w:t xml:space="preserve"> </w:t>
      </w:r>
      <w:r w:rsidR="00B46DA0" w:rsidRPr="00B46DA0">
        <w:t xml:space="preserve">A Q-Q plot is a scatterplot created by plotting two </w:t>
      </w:r>
      <w:r w:rsidR="00B46DA0" w:rsidRPr="00B46DA0">
        <w:lastRenderedPageBreak/>
        <w:t xml:space="preserve">sets of quantiles against one another. If both sets of quantiles came from the same distribution, we should see the points forming a line that’s roughly straight. </w:t>
      </w:r>
      <w:r w:rsidR="00B46DA0">
        <w:t xml:space="preserve">Following is </w:t>
      </w:r>
      <w:r w:rsidR="00B46DA0" w:rsidRPr="00B46DA0">
        <w:t>an example of a Normal Q-Q plot when both sets of quantiles truly come from Normal distributions.</w:t>
      </w:r>
    </w:p>
    <w:p w14:paraId="088867DD" w14:textId="026CDBEC" w:rsidR="00B46DA0" w:rsidRDefault="00B46DA0" w:rsidP="00AD45D5">
      <w:pPr>
        <w:jc w:val="center"/>
      </w:pPr>
      <w:r>
        <w:rPr>
          <w:noProof/>
        </w:rPr>
        <w:drawing>
          <wp:inline distT="0" distB="0" distL="0" distR="0" wp14:anchorId="7FAE4D1A" wp14:editId="2C4E3998">
            <wp:extent cx="2712117" cy="24326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2891" cy="2451283"/>
                    </a:xfrm>
                    <a:prstGeom prst="rect">
                      <a:avLst/>
                    </a:prstGeom>
                    <a:noFill/>
                    <a:ln>
                      <a:noFill/>
                    </a:ln>
                  </pic:spPr>
                </pic:pic>
              </a:graphicData>
            </a:graphic>
          </wp:inline>
        </w:drawing>
      </w:r>
    </w:p>
    <w:p w14:paraId="253D9F3D" w14:textId="4812AAF9" w:rsidR="00314FFA" w:rsidRDefault="00314FFA" w:rsidP="0034629B">
      <w:pPr>
        <w:jc w:val="both"/>
      </w:pPr>
    </w:p>
    <w:p w14:paraId="0F35EBB3" w14:textId="75993C74" w:rsidR="00314FFA" w:rsidRDefault="00314FFA" w:rsidP="0034629B">
      <w:pPr>
        <w:jc w:val="both"/>
      </w:pPr>
      <w:r>
        <w:t>Q-Q plots can be used to check</w:t>
      </w:r>
      <w:r w:rsidRPr="00314FFA">
        <w:rPr>
          <w:rFonts w:ascii="Arial" w:hAnsi="Arial" w:cs="Arial"/>
          <w:color w:val="3C4043"/>
          <w:sz w:val="21"/>
          <w:szCs w:val="21"/>
          <w:shd w:val="clear" w:color="auto" w:fill="FFFFFF"/>
        </w:rPr>
        <w:t xml:space="preserve"> </w:t>
      </w:r>
      <w:r w:rsidRPr="00314FFA">
        <w:t>the homoscedasticity and normality assumptions of </w:t>
      </w:r>
      <w:r w:rsidRPr="00314FFA">
        <w:rPr>
          <w:b/>
          <w:bCs/>
        </w:rPr>
        <w:t>linear regression</w:t>
      </w:r>
      <w:r w:rsidRPr="00314FFA">
        <w:t>.</w:t>
      </w:r>
      <w:r>
        <w:t xml:space="preserve"> </w:t>
      </w:r>
    </w:p>
    <w:p w14:paraId="12B12727" w14:textId="7B3C8A16" w:rsidR="00314FFA" w:rsidRDefault="00314FFA" w:rsidP="0034629B">
      <w:pPr>
        <w:jc w:val="both"/>
      </w:pPr>
      <w:r w:rsidRPr="00314FFA">
        <w:t>A residual plot lets you see if your data appears homoscedastic. Homoscedasticity means that the residuals, the difference between the observed value and the predicted value, are equal across all values of your predictor variable. If your data are homoscedastic then you will see the points randomly scattered around the x axis. If they are not (e.g. if they form a curve, bowtie, fan etc.) then it suggests that your data doesn't meet the assumption.</w:t>
      </w:r>
    </w:p>
    <w:p w14:paraId="4CFCCCC7" w14:textId="306A13E4" w:rsidR="00DC6A9F" w:rsidRPr="00DC6A9F" w:rsidRDefault="00314FFA" w:rsidP="0034629B">
      <w:pPr>
        <w:jc w:val="both"/>
      </w:pPr>
      <w:r w:rsidRPr="00314FFA">
        <w:t>Q-Q plots let you check that the data meet the assumption of normality. They compare the distribution of your data to a normal distribution by plotting the quartiles of your data against the quartiles of a normal distribution. If your data are normally distributed, then they should form an approximately straight line.</w:t>
      </w:r>
    </w:p>
    <w:sectPr w:rsidR="00DC6A9F" w:rsidRPr="00DC6A9F" w:rsidSect="007D7184">
      <w:pgSz w:w="11906" w:h="16838"/>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7BAC"/>
    <w:multiLevelType w:val="multilevel"/>
    <w:tmpl w:val="ABC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A7BEA"/>
    <w:multiLevelType w:val="hybridMultilevel"/>
    <w:tmpl w:val="0898F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555D3"/>
    <w:multiLevelType w:val="hybridMultilevel"/>
    <w:tmpl w:val="5F48DF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03A2A"/>
    <w:multiLevelType w:val="multilevel"/>
    <w:tmpl w:val="43D2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647E7"/>
    <w:multiLevelType w:val="hybridMultilevel"/>
    <w:tmpl w:val="2ABE2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3759D"/>
    <w:multiLevelType w:val="multilevel"/>
    <w:tmpl w:val="D69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17752"/>
    <w:multiLevelType w:val="hybridMultilevel"/>
    <w:tmpl w:val="2F9CE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9F"/>
    <w:rsid w:val="000001EE"/>
    <w:rsid w:val="000866A4"/>
    <w:rsid w:val="000A112F"/>
    <w:rsid w:val="000B2800"/>
    <w:rsid w:val="000C7F00"/>
    <w:rsid w:val="0014569F"/>
    <w:rsid w:val="001818C7"/>
    <w:rsid w:val="0018563B"/>
    <w:rsid w:val="001B2615"/>
    <w:rsid w:val="00253A11"/>
    <w:rsid w:val="002F4249"/>
    <w:rsid w:val="00314FFA"/>
    <w:rsid w:val="00333534"/>
    <w:rsid w:val="0034629B"/>
    <w:rsid w:val="00356574"/>
    <w:rsid w:val="0037381A"/>
    <w:rsid w:val="0038579C"/>
    <w:rsid w:val="003C785C"/>
    <w:rsid w:val="00402173"/>
    <w:rsid w:val="004176D7"/>
    <w:rsid w:val="004361C9"/>
    <w:rsid w:val="0050215A"/>
    <w:rsid w:val="00517726"/>
    <w:rsid w:val="005B4A92"/>
    <w:rsid w:val="00627CD8"/>
    <w:rsid w:val="00690804"/>
    <w:rsid w:val="00714448"/>
    <w:rsid w:val="00741AD3"/>
    <w:rsid w:val="007A0B58"/>
    <w:rsid w:val="007C04B5"/>
    <w:rsid w:val="007D7184"/>
    <w:rsid w:val="007E6385"/>
    <w:rsid w:val="007F3198"/>
    <w:rsid w:val="008466C0"/>
    <w:rsid w:val="008A4CF4"/>
    <w:rsid w:val="009039DE"/>
    <w:rsid w:val="00914977"/>
    <w:rsid w:val="00931A25"/>
    <w:rsid w:val="009622DA"/>
    <w:rsid w:val="00963641"/>
    <w:rsid w:val="00992130"/>
    <w:rsid w:val="00A47DAF"/>
    <w:rsid w:val="00AC190C"/>
    <w:rsid w:val="00AD45D5"/>
    <w:rsid w:val="00AF2C3A"/>
    <w:rsid w:val="00B01CCF"/>
    <w:rsid w:val="00B418B3"/>
    <w:rsid w:val="00B46DA0"/>
    <w:rsid w:val="00B67BF6"/>
    <w:rsid w:val="00B76DE0"/>
    <w:rsid w:val="00BC3AE7"/>
    <w:rsid w:val="00C246AB"/>
    <w:rsid w:val="00C27FC6"/>
    <w:rsid w:val="00C73973"/>
    <w:rsid w:val="00CC56A1"/>
    <w:rsid w:val="00CF0FD1"/>
    <w:rsid w:val="00D27C12"/>
    <w:rsid w:val="00DB5460"/>
    <w:rsid w:val="00DC6A9F"/>
    <w:rsid w:val="00DD3676"/>
    <w:rsid w:val="00E034ED"/>
    <w:rsid w:val="00E675A9"/>
    <w:rsid w:val="00EE6805"/>
    <w:rsid w:val="00EF1DB7"/>
    <w:rsid w:val="00F73D2F"/>
    <w:rsid w:val="00F815A5"/>
    <w:rsid w:val="00F85346"/>
    <w:rsid w:val="00F90D9A"/>
    <w:rsid w:val="00F91589"/>
    <w:rsid w:val="00FB3599"/>
    <w:rsid w:val="00FD15AF"/>
    <w:rsid w:val="00FD4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84B"/>
  <w15:chartTrackingRefBased/>
  <w15:docId w15:val="{39A9DA90-CC5B-4742-BEFA-F7430BDF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6A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6A9F"/>
    <w:rPr>
      <w:color w:val="0563C1" w:themeColor="hyperlink"/>
      <w:u w:val="single"/>
    </w:rPr>
  </w:style>
  <w:style w:type="character" w:styleId="UnresolvedMention">
    <w:name w:val="Unresolved Mention"/>
    <w:basedOn w:val="DefaultParagraphFont"/>
    <w:uiPriority w:val="99"/>
    <w:semiHidden/>
    <w:unhideWhenUsed/>
    <w:rsid w:val="00DC6A9F"/>
    <w:rPr>
      <w:color w:val="605E5C"/>
      <w:shd w:val="clear" w:color="auto" w:fill="E1DFDD"/>
    </w:rPr>
  </w:style>
  <w:style w:type="paragraph" w:styleId="ListParagraph">
    <w:name w:val="List Paragraph"/>
    <w:basedOn w:val="Normal"/>
    <w:uiPriority w:val="34"/>
    <w:qFormat/>
    <w:rsid w:val="00DC6A9F"/>
    <w:pPr>
      <w:ind w:left="720"/>
      <w:contextualSpacing/>
    </w:pPr>
    <w:rPr>
      <w:lang w:val="en-US"/>
    </w:rPr>
  </w:style>
  <w:style w:type="paragraph" w:styleId="BalloonText">
    <w:name w:val="Balloon Text"/>
    <w:basedOn w:val="Normal"/>
    <w:link w:val="BalloonTextChar"/>
    <w:uiPriority w:val="99"/>
    <w:semiHidden/>
    <w:unhideWhenUsed/>
    <w:rsid w:val="00E03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3357">
      <w:bodyDiv w:val="1"/>
      <w:marLeft w:val="0"/>
      <w:marRight w:val="0"/>
      <w:marTop w:val="0"/>
      <w:marBottom w:val="0"/>
      <w:divBdr>
        <w:top w:val="none" w:sz="0" w:space="0" w:color="auto"/>
        <w:left w:val="none" w:sz="0" w:space="0" w:color="auto"/>
        <w:bottom w:val="none" w:sz="0" w:space="0" w:color="auto"/>
        <w:right w:val="none" w:sz="0" w:space="0" w:color="auto"/>
      </w:divBdr>
    </w:div>
    <w:div w:id="77602172">
      <w:bodyDiv w:val="1"/>
      <w:marLeft w:val="0"/>
      <w:marRight w:val="0"/>
      <w:marTop w:val="0"/>
      <w:marBottom w:val="0"/>
      <w:divBdr>
        <w:top w:val="none" w:sz="0" w:space="0" w:color="auto"/>
        <w:left w:val="none" w:sz="0" w:space="0" w:color="auto"/>
        <w:bottom w:val="none" w:sz="0" w:space="0" w:color="auto"/>
        <w:right w:val="none" w:sz="0" w:space="0" w:color="auto"/>
      </w:divBdr>
    </w:div>
    <w:div w:id="202135792">
      <w:bodyDiv w:val="1"/>
      <w:marLeft w:val="0"/>
      <w:marRight w:val="0"/>
      <w:marTop w:val="0"/>
      <w:marBottom w:val="0"/>
      <w:divBdr>
        <w:top w:val="none" w:sz="0" w:space="0" w:color="auto"/>
        <w:left w:val="none" w:sz="0" w:space="0" w:color="auto"/>
        <w:bottom w:val="none" w:sz="0" w:space="0" w:color="auto"/>
        <w:right w:val="none" w:sz="0" w:space="0" w:color="auto"/>
      </w:divBdr>
    </w:div>
    <w:div w:id="354773687">
      <w:bodyDiv w:val="1"/>
      <w:marLeft w:val="0"/>
      <w:marRight w:val="0"/>
      <w:marTop w:val="0"/>
      <w:marBottom w:val="0"/>
      <w:divBdr>
        <w:top w:val="none" w:sz="0" w:space="0" w:color="auto"/>
        <w:left w:val="none" w:sz="0" w:space="0" w:color="auto"/>
        <w:bottom w:val="none" w:sz="0" w:space="0" w:color="auto"/>
        <w:right w:val="none" w:sz="0" w:space="0" w:color="auto"/>
      </w:divBdr>
    </w:div>
    <w:div w:id="479034079">
      <w:bodyDiv w:val="1"/>
      <w:marLeft w:val="0"/>
      <w:marRight w:val="0"/>
      <w:marTop w:val="0"/>
      <w:marBottom w:val="0"/>
      <w:divBdr>
        <w:top w:val="none" w:sz="0" w:space="0" w:color="auto"/>
        <w:left w:val="none" w:sz="0" w:space="0" w:color="auto"/>
        <w:bottom w:val="none" w:sz="0" w:space="0" w:color="auto"/>
        <w:right w:val="none" w:sz="0" w:space="0" w:color="auto"/>
      </w:divBdr>
    </w:div>
    <w:div w:id="484704624">
      <w:bodyDiv w:val="1"/>
      <w:marLeft w:val="0"/>
      <w:marRight w:val="0"/>
      <w:marTop w:val="0"/>
      <w:marBottom w:val="0"/>
      <w:divBdr>
        <w:top w:val="none" w:sz="0" w:space="0" w:color="auto"/>
        <w:left w:val="none" w:sz="0" w:space="0" w:color="auto"/>
        <w:bottom w:val="none" w:sz="0" w:space="0" w:color="auto"/>
        <w:right w:val="none" w:sz="0" w:space="0" w:color="auto"/>
      </w:divBdr>
    </w:div>
    <w:div w:id="977609014">
      <w:bodyDiv w:val="1"/>
      <w:marLeft w:val="0"/>
      <w:marRight w:val="0"/>
      <w:marTop w:val="0"/>
      <w:marBottom w:val="0"/>
      <w:divBdr>
        <w:top w:val="none" w:sz="0" w:space="0" w:color="auto"/>
        <w:left w:val="none" w:sz="0" w:space="0" w:color="auto"/>
        <w:bottom w:val="none" w:sz="0" w:space="0" w:color="auto"/>
        <w:right w:val="none" w:sz="0" w:space="0" w:color="auto"/>
      </w:divBdr>
    </w:div>
    <w:div w:id="1006633141">
      <w:bodyDiv w:val="1"/>
      <w:marLeft w:val="0"/>
      <w:marRight w:val="0"/>
      <w:marTop w:val="0"/>
      <w:marBottom w:val="0"/>
      <w:divBdr>
        <w:top w:val="none" w:sz="0" w:space="0" w:color="auto"/>
        <w:left w:val="none" w:sz="0" w:space="0" w:color="auto"/>
        <w:bottom w:val="none" w:sz="0" w:space="0" w:color="auto"/>
        <w:right w:val="none" w:sz="0" w:space="0" w:color="auto"/>
      </w:divBdr>
    </w:div>
    <w:div w:id="1178811610">
      <w:bodyDiv w:val="1"/>
      <w:marLeft w:val="0"/>
      <w:marRight w:val="0"/>
      <w:marTop w:val="0"/>
      <w:marBottom w:val="0"/>
      <w:divBdr>
        <w:top w:val="none" w:sz="0" w:space="0" w:color="auto"/>
        <w:left w:val="none" w:sz="0" w:space="0" w:color="auto"/>
        <w:bottom w:val="none" w:sz="0" w:space="0" w:color="auto"/>
        <w:right w:val="none" w:sz="0" w:space="0" w:color="auto"/>
      </w:divBdr>
    </w:div>
    <w:div w:id="1548762738">
      <w:bodyDiv w:val="1"/>
      <w:marLeft w:val="0"/>
      <w:marRight w:val="0"/>
      <w:marTop w:val="0"/>
      <w:marBottom w:val="0"/>
      <w:divBdr>
        <w:top w:val="none" w:sz="0" w:space="0" w:color="auto"/>
        <w:left w:val="none" w:sz="0" w:space="0" w:color="auto"/>
        <w:bottom w:val="none" w:sz="0" w:space="0" w:color="auto"/>
        <w:right w:val="none" w:sz="0" w:space="0" w:color="auto"/>
      </w:divBdr>
    </w:div>
    <w:div w:id="1609659450">
      <w:bodyDiv w:val="1"/>
      <w:marLeft w:val="0"/>
      <w:marRight w:val="0"/>
      <w:marTop w:val="0"/>
      <w:marBottom w:val="0"/>
      <w:divBdr>
        <w:top w:val="none" w:sz="0" w:space="0" w:color="auto"/>
        <w:left w:val="none" w:sz="0" w:space="0" w:color="auto"/>
        <w:bottom w:val="none" w:sz="0" w:space="0" w:color="auto"/>
        <w:right w:val="none" w:sz="0" w:space="0" w:color="auto"/>
      </w:divBdr>
    </w:div>
    <w:div w:id="1613897107">
      <w:bodyDiv w:val="1"/>
      <w:marLeft w:val="0"/>
      <w:marRight w:val="0"/>
      <w:marTop w:val="0"/>
      <w:marBottom w:val="0"/>
      <w:divBdr>
        <w:top w:val="none" w:sz="0" w:space="0" w:color="auto"/>
        <w:left w:val="none" w:sz="0" w:space="0" w:color="auto"/>
        <w:bottom w:val="none" w:sz="0" w:space="0" w:color="auto"/>
        <w:right w:val="none" w:sz="0" w:space="0" w:color="auto"/>
      </w:divBdr>
    </w:div>
    <w:div w:id="1681617096">
      <w:bodyDiv w:val="1"/>
      <w:marLeft w:val="0"/>
      <w:marRight w:val="0"/>
      <w:marTop w:val="0"/>
      <w:marBottom w:val="0"/>
      <w:divBdr>
        <w:top w:val="none" w:sz="0" w:space="0" w:color="auto"/>
        <w:left w:val="none" w:sz="0" w:space="0" w:color="auto"/>
        <w:bottom w:val="none" w:sz="0" w:space="0" w:color="auto"/>
        <w:right w:val="none" w:sz="0" w:space="0" w:color="auto"/>
      </w:divBdr>
    </w:div>
    <w:div w:id="1704020203">
      <w:bodyDiv w:val="1"/>
      <w:marLeft w:val="0"/>
      <w:marRight w:val="0"/>
      <w:marTop w:val="0"/>
      <w:marBottom w:val="0"/>
      <w:divBdr>
        <w:top w:val="none" w:sz="0" w:space="0" w:color="auto"/>
        <w:left w:val="none" w:sz="0" w:space="0" w:color="auto"/>
        <w:bottom w:val="none" w:sz="0" w:space="0" w:color="auto"/>
        <w:right w:val="none" w:sz="0" w:space="0" w:color="auto"/>
      </w:divBdr>
    </w:div>
    <w:div w:id="21283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ishmahapatra01@gmail.com"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Premanand</dc:creator>
  <cp:keywords/>
  <dc:description/>
  <cp:lastModifiedBy>ANISH MAHAPATRA-140911380</cp:lastModifiedBy>
  <cp:revision>14</cp:revision>
  <dcterms:created xsi:type="dcterms:W3CDTF">2020-01-20T05:56:00Z</dcterms:created>
  <dcterms:modified xsi:type="dcterms:W3CDTF">2020-02-20T06:40:00Z</dcterms:modified>
</cp:coreProperties>
</file>