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B1150" w14:textId="7C71CA4C" w:rsidR="00831721" w:rsidRDefault="00490229" w:rsidP="00831721">
      <w:pPr>
        <w:spacing w:before="120" w:after="0"/>
      </w:pPr>
      <w:r>
        <w:rPr>
          <w:noProof/>
        </w:rPr>
        <w:drawing>
          <wp:inline distT="0" distB="0" distL="0" distR="0" wp14:anchorId="31AE9732" wp14:editId="7D1A066A">
            <wp:extent cx="1320800" cy="1320800"/>
            <wp:effectExtent l="0" t="0" r="0" b="0"/>
            <wp:docPr id="16890453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31721"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F8376F5" wp14:editId="6214D7D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4AD20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526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5570"/>
      </w:tblGrid>
      <w:tr w:rsidR="00A66B18" w:rsidRPr="0041428F" w14:paraId="741171C5" w14:textId="77777777" w:rsidTr="00E57807">
        <w:trPr>
          <w:trHeight w:val="74"/>
          <w:jc w:val="center"/>
        </w:trPr>
        <w:tc>
          <w:tcPr>
            <w:tcW w:w="5570" w:type="dxa"/>
          </w:tcPr>
          <w:p w14:paraId="077A2606" w14:textId="724BFA3C" w:rsidR="00A86ED0" w:rsidRPr="00A86ED0" w:rsidRDefault="000E29FA" w:rsidP="00A86ED0">
            <w:pPr>
              <w:pStyle w:val="ContactInfo"/>
              <w:rPr>
                <w:rFonts w:ascii="Urbanist" w:eastAsia="华文楷体" w:hAnsi="Urbanist" w:cs="Urbanist"/>
                <w:color w:val="000000" w:themeColor="text1"/>
                <w:sz w:val="56"/>
                <w:szCs w:val="56"/>
                <w:lang w:eastAsia="zh-CN"/>
              </w:rPr>
            </w:pPr>
            <w:r w:rsidRPr="00A86ED0">
              <w:rPr>
                <w:rFonts w:ascii="Urbanist" w:hAnsi="Urbanist" w:cs="Urbanist"/>
                <w:sz w:val="56"/>
                <w:szCs w:val="56"/>
              </w:rPr>
              <w:t>Governing AI for Humanity</w:t>
            </w:r>
          </w:p>
        </w:tc>
      </w:tr>
      <w:tr w:rsidR="00E57807" w:rsidRPr="0041428F" w14:paraId="37630C31" w14:textId="77777777" w:rsidTr="00E57807">
        <w:trPr>
          <w:trHeight w:val="743"/>
          <w:jc w:val="center"/>
        </w:trPr>
        <w:tc>
          <w:tcPr>
            <w:tcW w:w="5570" w:type="dxa"/>
            <w:vAlign w:val="bottom"/>
          </w:tcPr>
          <w:p w14:paraId="30A4A537" w14:textId="77777777" w:rsidR="00E57807" w:rsidRPr="00A86ED0" w:rsidRDefault="00E57807" w:rsidP="00A86ED0">
            <w:pPr>
              <w:pStyle w:val="ContactInfo"/>
              <w:ind w:left="0"/>
              <w:rPr>
                <w:rFonts w:eastAsia="华文楷体"/>
                <w:lang w:eastAsia="zh-CN"/>
              </w:rPr>
            </w:pPr>
          </w:p>
        </w:tc>
      </w:tr>
    </w:tbl>
    <w:p w14:paraId="020306FB" w14:textId="6A243BA1" w:rsidR="00A66B18" w:rsidRDefault="00442125" w:rsidP="00E57807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  <w:r w:rsidRPr="00442125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>Dear Members of the U</w:t>
      </w:r>
      <w:r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  <w:t>N</w:t>
      </w:r>
      <w:r w:rsidRPr="00442125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 xml:space="preserve"> Advisory Board,</w:t>
      </w:r>
    </w:p>
    <w:p w14:paraId="3337528D" w14:textId="77777777" w:rsidR="00852DFC" w:rsidRDefault="00852DFC" w:rsidP="00E57807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</w:p>
    <w:p w14:paraId="195AACF4" w14:textId="7B5D1360" w:rsidR="00B0060E" w:rsidRDefault="00DB776D" w:rsidP="00E57807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  <w:r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  <w:t>T</w:t>
      </w:r>
      <w:r w:rsidR="0007099F" w:rsidRPr="0007099F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 xml:space="preserve">he report unfortunately does not address the significant environmental impacts of </w:t>
      </w:r>
      <w:r w:rsidR="009528BE"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  <w:t>HPC</w:t>
      </w:r>
      <w:r w:rsidR="0007099F" w:rsidRPr="0007099F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>. As we strive to achieve the developmental goals set for 2030, it is imperative that HPC's environmental footprint be thoroughly examined</w:t>
      </w:r>
      <w:r w:rsidR="009566A4"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  <w:t>.</w:t>
      </w:r>
    </w:p>
    <w:p w14:paraId="1F713064" w14:textId="77777777" w:rsidR="00D11EE8" w:rsidRDefault="00D11EE8" w:rsidP="00E57807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</w:p>
    <w:p w14:paraId="5D8CD316" w14:textId="111228C8" w:rsidR="00BB0A67" w:rsidRDefault="00D11EE8" w:rsidP="00E57807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  <w:r w:rsidRPr="00D11EE8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>Our model employs a</w:t>
      </w:r>
      <w:r w:rsidR="00682880"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  <w:t xml:space="preserve"> </w:t>
      </w:r>
      <w:r w:rsidR="00682880" w:rsidRPr="00BB0A67">
        <w:rPr>
          <w:rFonts w:ascii="Segoe UI Black" w:eastAsia="华文楷体" w:hAnsi="Segoe UI Black" w:cs="Urbanist"/>
          <w:b w:val="0"/>
          <w:bCs w:val="0"/>
          <w:color w:val="000000" w:themeColor="text1"/>
          <w:sz w:val="20"/>
          <w:lang w:eastAsia="zh-CN"/>
        </w:rPr>
        <w:t>G1-Entropy-Independence Weight Integrated Evaluation Method</w:t>
      </w:r>
      <w:r w:rsidR="00682880"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  <w:t xml:space="preserve"> to </w:t>
      </w:r>
      <w:r w:rsidR="00DA409C" w:rsidRPr="00DA409C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 xml:space="preserve">assess the environmental impact of </w:t>
      </w:r>
      <w:proofErr w:type="gramStart"/>
      <w:r w:rsidR="00DA409C" w:rsidRPr="00DA409C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>High Performance</w:t>
      </w:r>
      <w:proofErr w:type="gramEnd"/>
      <w:r w:rsidR="00DA409C" w:rsidRPr="00DA409C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 xml:space="preserve"> Computing (HPC).</w:t>
      </w:r>
      <w:r w:rsidR="00BB0A67"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  <w:t xml:space="preserve"> </w:t>
      </w:r>
      <w:r w:rsidR="00BB0A67" w:rsidRPr="00BB0A67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 xml:space="preserve">Our model evaluates environmental pollution by analyzing the impacts of thermal pollution on aquatic life, rare earth mining damage, and electronic waste from HPC centers, while introducing the </w:t>
      </w:r>
      <w:r w:rsidR="00BB0A67" w:rsidRPr="007166C3">
        <w:rPr>
          <w:rFonts w:ascii="Segoe UI Black" w:eastAsia="华文楷体" w:hAnsi="Segoe UI Black" w:cs="Urbanist"/>
          <w:b w:val="0"/>
          <w:bCs w:val="0"/>
          <w:color w:val="000000" w:themeColor="text1"/>
          <w:sz w:val="20"/>
          <w:lang w:eastAsia="zh-CN"/>
        </w:rPr>
        <w:t>WUE-Cli Cooling Water Efficiency Model</w:t>
      </w:r>
      <w:r w:rsidR="00BB0A67" w:rsidRPr="00BB0A67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 xml:space="preserve"> to enhance water usage efficiency assessments with local climate data. </w:t>
      </w:r>
    </w:p>
    <w:p w14:paraId="79B48DAB" w14:textId="77777777" w:rsidR="00BB0A67" w:rsidRDefault="00BB0A67" w:rsidP="00E57807">
      <w:pPr>
        <w:pStyle w:val="a6"/>
        <w:ind w:left="0"/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</w:pPr>
    </w:p>
    <w:p w14:paraId="3133B2C6" w14:textId="46551BBF" w:rsidR="00BB0A67" w:rsidRPr="00D11EE8" w:rsidRDefault="00BB0A67" w:rsidP="00E57807">
      <w:pPr>
        <w:pStyle w:val="a6"/>
        <w:ind w:left="0"/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</w:pPr>
      <w:r>
        <w:rPr>
          <w:noProof/>
        </w:rPr>
        <w:drawing>
          <wp:inline distT="0" distB="0" distL="0" distR="0" wp14:anchorId="683F1D8A" wp14:editId="7B05E132">
            <wp:extent cx="3424339" cy="2537460"/>
            <wp:effectExtent l="0" t="0" r="5080" b="0"/>
            <wp:docPr id="19343568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0" cy="257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A1E0" w14:textId="31B115AF" w:rsidR="00BB0A67" w:rsidRPr="00FE4929" w:rsidRDefault="00BB0A67" w:rsidP="00BB0A67">
      <w:pPr>
        <w:pStyle w:val="a6"/>
        <w:ind w:left="0"/>
        <w:rPr>
          <w:rFonts w:ascii="Urbanist" w:eastAsia="华文楷体" w:hAnsi="Urbanist" w:cs="Urbanist" w:hint="eastAsia"/>
          <w:b w:val="0"/>
          <w:bCs w:val="0"/>
          <w:color w:val="000000" w:themeColor="text1"/>
          <w:sz w:val="28"/>
          <w:szCs w:val="28"/>
          <w:lang w:eastAsia="zh-CN"/>
        </w:rPr>
      </w:pPr>
      <w:r w:rsidRPr="00FE4929">
        <w:rPr>
          <w:rFonts w:ascii="Urbanist" w:eastAsia="华文楷体" w:hAnsi="Urbanist" w:cs="Urbanist"/>
          <w:b w:val="0"/>
          <w:bCs w:val="0"/>
          <w:color w:val="FFFFFF" w:themeColor="background1"/>
          <w:sz w:val="28"/>
          <w:szCs w:val="28"/>
          <w:lang w:eastAsia="zh-CN"/>
        </w:rPr>
        <w:t>If we gradually increase the proportion of renewable energy used, carbon emissions will decrease</w:t>
      </w:r>
      <w:r w:rsidR="007166C3">
        <w:rPr>
          <w:rFonts w:ascii="Urbanist" w:eastAsia="华文楷体" w:hAnsi="Urbanist" w:cs="Urbanist" w:hint="eastAsia"/>
          <w:b w:val="0"/>
          <w:bCs w:val="0"/>
          <w:color w:val="FFFFFF" w:themeColor="background1"/>
          <w:sz w:val="28"/>
          <w:szCs w:val="28"/>
          <w:lang w:eastAsia="zh-CN"/>
        </w:rPr>
        <w:t>!</w:t>
      </w:r>
    </w:p>
    <w:p w14:paraId="7F5981C9" w14:textId="77777777" w:rsidR="00BB0A67" w:rsidRPr="00BB0A67" w:rsidRDefault="00BB0A67" w:rsidP="00E57807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</w:p>
    <w:p w14:paraId="6714D7F5" w14:textId="77777777" w:rsidR="007166C3" w:rsidRDefault="007166C3" w:rsidP="00E57807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</w:p>
    <w:p w14:paraId="1615E792" w14:textId="77777777" w:rsidR="007166C3" w:rsidRDefault="007166C3" w:rsidP="00E57807">
      <w:pPr>
        <w:pStyle w:val="a6"/>
        <w:ind w:left="0"/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</w:pPr>
    </w:p>
    <w:p w14:paraId="24E627DA" w14:textId="5295923F" w:rsidR="00BB0A67" w:rsidRDefault="00BB0A67" w:rsidP="00E57807">
      <w:pPr>
        <w:pStyle w:val="a6"/>
        <w:ind w:left="0"/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</w:pPr>
    </w:p>
    <w:p w14:paraId="699BA461" w14:textId="68D86A15" w:rsidR="00BB0A67" w:rsidRDefault="00BB0A67" w:rsidP="00E57807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</w:p>
    <w:p w14:paraId="53D31385" w14:textId="329A5690" w:rsidR="00BB0A67" w:rsidRDefault="00BB0A67" w:rsidP="00E57807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</w:p>
    <w:p w14:paraId="7B5B0507" w14:textId="77777777" w:rsidR="00C867FE" w:rsidRDefault="00C867FE" w:rsidP="00E57807">
      <w:pPr>
        <w:pStyle w:val="a6"/>
        <w:ind w:left="0"/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</w:pPr>
    </w:p>
    <w:p w14:paraId="53AB2E55" w14:textId="69ED4A14" w:rsidR="00796E7D" w:rsidRPr="007166C3" w:rsidRDefault="00796E7D" w:rsidP="00E57807">
      <w:pPr>
        <w:pStyle w:val="a6"/>
        <w:ind w:left="0"/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</w:pPr>
    </w:p>
    <w:p w14:paraId="230F899D" w14:textId="346AB7CD" w:rsidR="0022579F" w:rsidRDefault="00796E7D" w:rsidP="00E57807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3B40EB" wp14:editId="03885AC6">
            <wp:simplePos x="0" y="0"/>
            <wp:positionH relativeFrom="column">
              <wp:posOffset>30480</wp:posOffset>
            </wp:positionH>
            <wp:positionV relativeFrom="paragraph">
              <wp:posOffset>466090</wp:posOffset>
            </wp:positionV>
            <wp:extent cx="1516380" cy="1301115"/>
            <wp:effectExtent l="0" t="0" r="7620" b="0"/>
            <wp:wrapSquare wrapText="bothSides"/>
            <wp:docPr id="816395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50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CBD" w:rsidRPr="008F6CBD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>The HPC have significantly increased energy consumption and total carbon emissions.</w:t>
      </w:r>
      <w:r w:rsidR="008F6CBD"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  <w:t xml:space="preserve"> </w:t>
      </w:r>
      <w:r w:rsidR="008F6CBD" w:rsidRPr="008C7367"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  <w:t>We</w:t>
      </w:r>
      <w:r w:rsidR="008F6CBD" w:rsidRPr="008C7367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 xml:space="preserve"> propose the following three recommendations</w:t>
      </w:r>
      <w:r w:rsidR="008F6CBD" w:rsidRPr="008F6CBD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>:</w:t>
      </w:r>
    </w:p>
    <w:p w14:paraId="4C9CB59A" w14:textId="77777777" w:rsidR="00F226D1" w:rsidRDefault="00F226D1" w:rsidP="00E57807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</w:p>
    <w:p w14:paraId="662527CB" w14:textId="4A6B996A" w:rsidR="00507D0E" w:rsidRDefault="00507D0E" w:rsidP="00E57807">
      <w:pPr>
        <w:pStyle w:val="a6"/>
        <w:ind w:left="0"/>
        <w:rPr>
          <w:rFonts w:ascii="Segoe UI Black" w:eastAsia="华文楷体" w:hAnsi="Segoe UI Black" w:cs="Urbanist"/>
          <w:b w:val="0"/>
          <w:bCs w:val="0"/>
          <w:color w:val="000000" w:themeColor="text1"/>
          <w:szCs w:val="24"/>
          <w:lang w:eastAsia="zh-CN"/>
        </w:rPr>
      </w:pPr>
      <w:r w:rsidRPr="00507D0E">
        <w:rPr>
          <w:rFonts w:ascii="Segoe UI Black" w:eastAsia="华文楷体" w:hAnsi="Segoe UI Black" w:cs="Urbanist"/>
          <w:b w:val="0"/>
          <w:bCs w:val="0"/>
          <w:color w:val="000000" w:themeColor="text1"/>
          <w:szCs w:val="24"/>
          <w:lang w:eastAsia="zh-CN"/>
        </w:rPr>
        <w:t>Distributed Design and Relocation</w:t>
      </w:r>
    </w:p>
    <w:p w14:paraId="2D44C026" w14:textId="0F80869B" w:rsidR="00BA7801" w:rsidRPr="00BA7801" w:rsidRDefault="00BA7801" w:rsidP="00BA7801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  <w:r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  <w:t>HPC</w:t>
      </w:r>
      <w:r w:rsidRPr="00BA7801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 xml:space="preserve"> equipment generates substantial heat, requiring extensive cooling </w:t>
      </w:r>
      <w:r w:rsidR="005D7049"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  <w:t>system</w:t>
      </w:r>
      <w:r w:rsidRPr="00BA7801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>s. By relocating these devices to regions with lower temperatures and abundant hydropower resources, we can effectively address cooling challenges and reduce energy costs.</w:t>
      </w:r>
    </w:p>
    <w:p w14:paraId="0F751628" w14:textId="312397D6" w:rsidR="00507D0E" w:rsidRDefault="00507D0E" w:rsidP="00BA7801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</w:p>
    <w:p w14:paraId="6B8491B7" w14:textId="21F1CF8F" w:rsidR="00637285" w:rsidRPr="001B6039" w:rsidRDefault="00637285" w:rsidP="00637285">
      <w:pPr>
        <w:pStyle w:val="a6"/>
        <w:ind w:left="0"/>
        <w:rPr>
          <w:rFonts w:ascii="Segoe UI Black" w:eastAsia="华文楷体" w:hAnsi="Segoe UI Black" w:cs="Urbanist"/>
          <w:b w:val="0"/>
          <w:bCs w:val="0"/>
          <w:color w:val="000000" w:themeColor="text1"/>
          <w:szCs w:val="24"/>
          <w:lang w:eastAsia="zh-CN"/>
        </w:rPr>
      </w:pPr>
      <w:r w:rsidRPr="001B6039">
        <w:rPr>
          <w:rFonts w:ascii="Segoe UI Black" w:eastAsia="华文楷体" w:hAnsi="Segoe UI Black" w:cs="Urbanist"/>
          <w:b w:val="0"/>
          <w:bCs w:val="0"/>
          <w:color w:val="000000" w:themeColor="text1"/>
          <w:szCs w:val="24"/>
          <w:lang w:eastAsia="zh-CN"/>
        </w:rPr>
        <w:t>Research and Green Development</w:t>
      </w:r>
    </w:p>
    <w:p w14:paraId="1D0AC48D" w14:textId="661784DC" w:rsidR="00637285" w:rsidRPr="00637285" w:rsidRDefault="00637285" w:rsidP="00212EA3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  <w:r w:rsidRPr="00637285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>Technological advancements can significantly reduce the environmental impact of HPC. Investing in R&amp;D for green HPC infrastructure will lead to more efficient and sustainable computing solutions.</w:t>
      </w:r>
    </w:p>
    <w:p w14:paraId="74494639" w14:textId="77777777" w:rsidR="00470379" w:rsidRDefault="00470379" w:rsidP="00637285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</w:p>
    <w:p w14:paraId="41232998" w14:textId="3EE5F086" w:rsidR="00637285" w:rsidRPr="007F7193" w:rsidRDefault="00637285" w:rsidP="00637285">
      <w:pPr>
        <w:pStyle w:val="a6"/>
        <w:ind w:left="0"/>
        <w:rPr>
          <w:rFonts w:ascii="Segoe UI Black" w:eastAsia="华文楷体" w:hAnsi="Segoe UI Black" w:cs="Urbanist"/>
          <w:b w:val="0"/>
          <w:bCs w:val="0"/>
          <w:color w:val="000000" w:themeColor="text1"/>
          <w:szCs w:val="24"/>
          <w:lang w:eastAsia="zh-CN"/>
        </w:rPr>
      </w:pPr>
      <w:r w:rsidRPr="007F7193">
        <w:rPr>
          <w:rFonts w:ascii="Segoe UI Black" w:eastAsia="华文楷体" w:hAnsi="Segoe UI Black" w:cs="Urbanist"/>
          <w:b w:val="0"/>
          <w:bCs w:val="0"/>
          <w:color w:val="000000" w:themeColor="text1"/>
          <w:szCs w:val="24"/>
          <w:lang w:eastAsia="zh-CN"/>
        </w:rPr>
        <w:t>Energy Monitoring and Regulation</w:t>
      </w:r>
    </w:p>
    <w:p w14:paraId="7CFF73EC" w14:textId="403CC5C5" w:rsidR="00637285" w:rsidRPr="00637285" w:rsidRDefault="00637285" w:rsidP="00637285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  <w:r w:rsidRPr="00637285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>Effective monitoring and regulation of energy consumption are essential for optimizing resource usage and reducing waste. Real-time data collection and analysis can provide valuable insights into energy usage patterns and help identify areas for improvement.</w:t>
      </w:r>
    </w:p>
    <w:p w14:paraId="09D993C0" w14:textId="25A41D5C" w:rsidR="00BB0A67" w:rsidRPr="00FE4929" w:rsidRDefault="00BB0A67" w:rsidP="00637285">
      <w:pPr>
        <w:pStyle w:val="a6"/>
        <w:ind w:left="0"/>
        <w:rPr>
          <w:rFonts w:ascii="Urbanist" w:eastAsia="华文楷体" w:hAnsi="Urbanist" w:cs="Urbanist" w:hint="eastAsia"/>
          <w:b w:val="0"/>
          <w:bCs w:val="0"/>
          <w:color w:val="000000" w:themeColor="text1"/>
          <w:sz w:val="20"/>
          <w:lang w:eastAsia="zh-CN"/>
        </w:rPr>
      </w:pPr>
    </w:p>
    <w:p w14:paraId="2AB488F0" w14:textId="69381284" w:rsidR="00637285" w:rsidRPr="00BA7801" w:rsidRDefault="00637285" w:rsidP="00637285">
      <w:pPr>
        <w:pStyle w:val="a6"/>
        <w:ind w:left="0"/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</w:pPr>
      <w:r w:rsidRPr="00637285">
        <w:rPr>
          <w:rFonts w:ascii="Urbanist" w:eastAsia="华文楷体" w:hAnsi="Urbanist" w:cs="Urbanist"/>
          <w:b w:val="0"/>
          <w:bCs w:val="0"/>
          <w:color w:val="000000" w:themeColor="text1"/>
          <w:sz w:val="20"/>
          <w:lang w:eastAsia="zh-CN"/>
        </w:rPr>
        <w:t>I hope this translation meets your needs and effectively communicates the importance of addressing the environmental impacts of HPC. If you need any further adjustments, please let me know!</w:t>
      </w:r>
    </w:p>
    <w:sectPr w:rsidR="00637285" w:rsidRPr="00BA7801" w:rsidSect="000E29FA">
      <w:pgSz w:w="12240" w:h="15840" w:code="1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5AF22" w14:textId="77777777" w:rsidR="00F50A70" w:rsidRDefault="00F50A70" w:rsidP="00A66B18">
      <w:pPr>
        <w:spacing w:before="0" w:after="0"/>
      </w:pPr>
      <w:r>
        <w:separator/>
      </w:r>
    </w:p>
  </w:endnote>
  <w:endnote w:type="continuationSeparator" w:id="0">
    <w:p w14:paraId="26BB83E6" w14:textId="77777777" w:rsidR="00F50A70" w:rsidRDefault="00F50A7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banist">
    <w:panose1 w:val="00000000000000000000"/>
    <w:charset w:val="00"/>
    <w:family w:val="modern"/>
    <w:notTrueType/>
    <w:pitch w:val="variable"/>
    <w:sig w:usb0="A00000FF" w:usb1="4200207B" w:usb2="00000028" w:usb3="00000000" w:csb0="00000093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3758B" w14:textId="77777777" w:rsidR="00F50A70" w:rsidRDefault="00F50A70" w:rsidP="00A66B18">
      <w:pPr>
        <w:spacing w:before="0" w:after="0"/>
      </w:pPr>
      <w:r>
        <w:separator/>
      </w:r>
    </w:p>
  </w:footnote>
  <w:footnote w:type="continuationSeparator" w:id="0">
    <w:p w14:paraId="04B3E0B1" w14:textId="77777777" w:rsidR="00F50A70" w:rsidRDefault="00F50A70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DF"/>
    <w:rsid w:val="00020BD2"/>
    <w:rsid w:val="0007099F"/>
    <w:rsid w:val="00083BAA"/>
    <w:rsid w:val="000E29FA"/>
    <w:rsid w:val="0010680C"/>
    <w:rsid w:val="00152B0B"/>
    <w:rsid w:val="001766D6"/>
    <w:rsid w:val="00192419"/>
    <w:rsid w:val="001B6039"/>
    <w:rsid w:val="001C270D"/>
    <w:rsid w:val="001D12EB"/>
    <w:rsid w:val="001E2320"/>
    <w:rsid w:val="00212EA3"/>
    <w:rsid w:val="00214E28"/>
    <w:rsid w:val="0022579F"/>
    <w:rsid w:val="0024596B"/>
    <w:rsid w:val="00352B81"/>
    <w:rsid w:val="00372087"/>
    <w:rsid w:val="00394757"/>
    <w:rsid w:val="003A0150"/>
    <w:rsid w:val="003E24DF"/>
    <w:rsid w:val="0041428F"/>
    <w:rsid w:val="00442125"/>
    <w:rsid w:val="00470379"/>
    <w:rsid w:val="00490229"/>
    <w:rsid w:val="0049486D"/>
    <w:rsid w:val="004A2B0D"/>
    <w:rsid w:val="004F1C50"/>
    <w:rsid w:val="00507D0E"/>
    <w:rsid w:val="005A33AF"/>
    <w:rsid w:val="005C2210"/>
    <w:rsid w:val="005D7049"/>
    <w:rsid w:val="00615018"/>
    <w:rsid w:val="0062123A"/>
    <w:rsid w:val="00637285"/>
    <w:rsid w:val="00646E75"/>
    <w:rsid w:val="00682880"/>
    <w:rsid w:val="006C43BE"/>
    <w:rsid w:val="006F1151"/>
    <w:rsid w:val="006F6F10"/>
    <w:rsid w:val="007166C3"/>
    <w:rsid w:val="00783E79"/>
    <w:rsid w:val="00796E7D"/>
    <w:rsid w:val="007B5AE8"/>
    <w:rsid w:val="007F5192"/>
    <w:rsid w:val="007F7193"/>
    <w:rsid w:val="00831721"/>
    <w:rsid w:val="00852DFC"/>
    <w:rsid w:val="00862A06"/>
    <w:rsid w:val="008C00E4"/>
    <w:rsid w:val="008C7367"/>
    <w:rsid w:val="008F6CBD"/>
    <w:rsid w:val="0093244C"/>
    <w:rsid w:val="009528BE"/>
    <w:rsid w:val="009566A4"/>
    <w:rsid w:val="00961AFB"/>
    <w:rsid w:val="00A26FE7"/>
    <w:rsid w:val="00A62EA4"/>
    <w:rsid w:val="00A66B18"/>
    <w:rsid w:val="00A6783B"/>
    <w:rsid w:val="00A86ED0"/>
    <w:rsid w:val="00A96CF8"/>
    <w:rsid w:val="00AA089B"/>
    <w:rsid w:val="00AB7909"/>
    <w:rsid w:val="00AE1388"/>
    <w:rsid w:val="00AF3982"/>
    <w:rsid w:val="00B0060E"/>
    <w:rsid w:val="00B50294"/>
    <w:rsid w:val="00B57D6E"/>
    <w:rsid w:val="00B93312"/>
    <w:rsid w:val="00B945CD"/>
    <w:rsid w:val="00BA7801"/>
    <w:rsid w:val="00BB0A67"/>
    <w:rsid w:val="00C701F7"/>
    <w:rsid w:val="00C70786"/>
    <w:rsid w:val="00C867FE"/>
    <w:rsid w:val="00C922A1"/>
    <w:rsid w:val="00D10958"/>
    <w:rsid w:val="00D11EE8"/>
    <w:rsid w:val="00D46426"/>
    <w:rsid w:val="00D66593"/>
    <w:rsid w:val="00DA409C"/>
    <w:rsid w:val="00DB776D"/>
    <w:rsid w:val="00DE6DA2"/>
    <w:rsid w:val="00DF2D30"/>
    <w:rsid w:val="00E4786A"/>
    <w:rsid w:val="00E55D74"/>
    <w:rsid w:val="00E57807"/>
    <w:rsid w:val="00E6540C"/>
    <w:rsid w:val="00E81E2A"/>
    <w:rsid w:val="00E966B9"/>
    <w:rsid w:val="00EE0952"/>
    <w:rsid w:val="00F226D1"/>
    <w:rsid w:val="00F50A70"/>
    <w:rsid w:val="00FE0F43"/>
    <w:rsid w:val="00FE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5F2A"/>
  <w14:defaultImageDpi w14:val="32767"/>
  <w15:chartTrackingRefBased/>
  <w15:docId w15:val="{99F92446-05DC-4662-9EE3-C2FEE54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1">
    <w:name w:val="heading 1"/>
    <w:basedOn w:val="a"/>
    <w:next w:val="a"/>
    <w:link w:val="10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a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3">
    <w:name w:val="Salutation"/>
    <w:basedOn w:val="a"/>
    <w:link w:val="a4"/>
    <w:uiPriority w:val="4"/>
    <w:unhideWhenUsed/>
    <w:qFormat/>
    <w:rsid w:val="00A66B18"/>
    <w:pPr>
      <w:spacing w:before="720"/>
    </w:pPr>
  </w:style>
  <w:style w:type="character" w:customStyle="1" w:styleId="a4">
    <w:name w:val="称呼 字符"/>
    <w:basedOn w:val="a0"/>
    <w:link w:val="a3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5">
    <w:name w:val="Closing"/>
    <w:basedOn w:val="a"/>
    <w:next w:val="a6"/>
    <w:link w:val="a7"/>
    <w:uiPriority w:val="6"/>
    <w:unhideWhenUsed/>
    <w:qFormat/>
    <w:rsid w:val="00A6783B"/>
    <w:pPr>
      <w:spacing w:before="480" w:after="960"/>
    </w:pPr>
  </w:style>
  <w:style w:type="character" w:customStyle="1" w:styleId="a7">
    <w:name w:val="结束语 字符"/>
    <w:basedOn w:val="a0"/>
    <w:link w:val="a5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6">
    <w:name w:val="Signature"/>
    <w:basedOn w:val="a"/>
    <w:link w:val="a8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8">
    <w:name w:val="签名 字符"/>
    <w:basedOn w:val="a0"/>
    <w:link w:val="a6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a9">
    <w:name w:val="header"/>
    <w:basedOn w:val="a"/>
    <w:link w:val="aa"/>
    <w:uiPriority w:val="99"/>
    <w:unhideWhenUsed/>
    <w:rsid w:val="003E24DF"/>
    <w:pPr>
      <w:spacing w:after="0"/>
      <w:jc w:val="right"/>
    </w:pPr>
  </w:style>
  <w:style w:type="character" w:customStyle="1" w:styleId="aa">
    <w:name w:val="页眉 字符"/>
    <w:basedOn w:val="a0"/>
    <w:link w:val="a9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b">
    <w:name w:val="Strong"/>
    <w:basedOn w:val="a0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a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20">
    <w:name w:val="标题 2 字符"/>
    <w:basedOn w:val="a0"/>
    <w:link w:val="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ad">
    <w:name w:val="Placeholder Text"/>
    <w:basedOn w:val="a0"/>
    <w:uiPriority w:val="99"/>
    <w:semiHidden/>
    <w:rsid w:val="001766D6"/>
    <w:rPr>
      <w:color w:val="808080"/>
    </w:rPr>
  </w:style>
  <w:style w:type="paragraph" w:styleId="ae">
    <w:name w:val="footer"/>
    <w:basedOn w:val="a"/>
    <w:link w:val="af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">
    <w:name w:val="页脚 字符"/>
    <w:basedOn w:val="a0"/>
    <w:link w:val="a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a"/>
    <w:next w:val="a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a0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8333603-931A-41E5-BCDD-CF21FFF5F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964C97-E248-4585-A5D8-18AA2CADE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D84FB0-05ED-4889-92D2-35F990C951A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Wangzi Chen</cp:lastModifiedBy>
  <cp:revision>46</cp:revision>
  <dcterms:created xsi:type="dcterms:W3CDTF">2021-11-22T04:29:00Z</dcterms:created>
  <dcterms:modified xsi:type="dcterms:W3CDTF">2024-11-12T15:33:00Z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