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FCC0" w14:textId="77777777" w:rsidR="004F3DEB" w:rsidRDefault="004F3DEB" w:rsidP="001D339B"/>
    <w:p w14:paraId="356623FF" w14:textId="07BACFC1" w:rsidR="004F3DEB" w:rsidRPr="004F3DEB" w:rsidRDefault="004F3DEB" w:rsidP="004F3DEB">
      <w:pPr>
        <w:ind w:firstLineChars="900" w:firstLine="2700"/>
        <w:rPr>
          <w:b/>
          <w:bCs/>
          <w:sz w:val="30"/>
          <w:szCs w:val="30"/>
        </w:rPr>
      </w:pPr>
      <w:r w:rsidRPr="004F3DEB">
        <w:rPr>
          <w:rFonts w:hint="eastAsia"/>
          <w:b/>
          <w:bCs/>
          <w:sz w:val="30"/>
          <w:szCs w:val="30"/>
        </w:rPr>
        <w:t>百年中华再腾飞</w:t>
      </w:r>
    </w:p>
    <w:p w14:paraId="0DE94E8E" w14:textId="3D8F16B0" w:rsidR="001D339B" w:rsidRPr="004F3DEB" w:rsidRDefault="001D339B" w:rsidP="001D339B">
      <w:pPr>
        <w:rPr>
          <w:szCs w:val="21"/>
        </w:rPr>
      </w:pPr>
      <w:r w:rsidRPr="004F3DEB">
        <w:rPr>
          <w:rFonts w:hint="eastAsia"/>
          <w:szCs w:val="21"/>
        </w:rPr>
        <w:t>一九二一年七月底</w:t>
      </w:r>
      <w:r w:rsidRPr="004F3DEB">
        <w:rPr>
          <w:szCs w:val="21"/>
        </w:rPr>
        <w:t>,在安静的嘉兴南湖的航船上,几个身处时代浪潮中的巨人,发出了新时代的呐喊。而在此之前，四万万同胞,在帝国主义的铁蹄下依然如饿殍,如行尸,他们呼唤民主,而</w:t>
      </w:r>
      <w:proofErr w:type="gramStart"/>
      <w:r w:rsidRPr="004F3DEB">
        <w:rPr>
          <w:szCs w:val="21"/>
        </w:rPr>
        <w:t>旧民主</w:t>
      </w:r>
      <w:proofErr w:type="gramEnd"/>
      <w:r w:rsidRPr="004F3DEB">
        <w:rPr>
          <w:szCs w:val="21"/>
        </w:rPr>
        <w:t>却自带着压迫——黑暗不但没有散去,反而却更加地迷惘而厚重。</w:t>
      </w:r>
      <w:r w:rsidR="004015BD" w:rsidRPr="004F3DEB">
        <w:rPr>
          <w:rFonts w:hint="eastAsia"/>
          <w:szCs w:val="21"/>
        </w:rPr>
        <w:t>而在此时</w:t>
      </w:r>
      <w:r w:rsidR="004F3DEB" w:rsidRPr="004F3DEB">
        <w:rPr>
          <w:rFonts w:hint="eastAsia"/>
          <w:szCs w:val="21"/>
        </w:rPr>
        <w:t>，中国共产党站了出来</w:t>
      </w:r>
      <w:r w:rsidRPr="004F3DEB">
        <w:rPr>
          <w:szCs w:val="21"/>
        </w:rPr>
        <w:t>,在历史的长河中,一切都有了轨迹,一抹新的如同火焰一般的红色染遍了中华大地的漫山遍野,四万万同胞与这五星红旗的红一起铸成了新的中国,一只真正的东方的雄狮。</w:t>
      </w:r>
    </w:p>
    <w:p w14:paraId="5220F634" w14:textId="77777777" w:rsidR="004F3DEB" w:rsidRPr="004F3DEB" w:rsidRDefault="004F3DEB" w:rsidP="004F3DEB">
      <w:pPr>
        <w:rPr>
          <w:rFonts w:hint="eastAsia"/>
          <w:szCs w:val="21"/>
        </w:rPr>
      </w:pPr>
      <w:r w:rsidRPr="004F3DEB">
        <w:rPr>
          <w:rFonts w:hint="eastAsia"/>
          <w:szCs w:val="21"/>
        </w:rPr>
        <w:t>一百年来中国的变化可谓天翻地覆，从五四运动时的“山河破碎风飘絮”，到今日的“风景这边独好”，这一切都是源自于中国共产党的不懈努力。一百年来，不管形势和任务如何变化，不管遇到什么样的惊涛骇浪，中国共产党都始终把握历史主动、锚</w:t>
      </w:r>
      <w:proofErr w:type="gramStart"/>
      <w:r w:rsidRPr="004F3DEB">
        <w:rPr>
          <w:rFonts w:hint="eastAsia"/>
          <w:szCs w:val="21"/>
        </w:rPr>
        <w:t>定奋斗</w:t>
      </w:r>
      <w:proofErr w:type="gramEnd"/>
      <w:r w:rsidRPr="004F3DEB">
        <w:rPr>
          <w:rFonts w:hint="eastAsia"/>
          <w:szCs w:val="21"/>
        </w:rPr>
        <w:t>目标，沿着正确方向坚定前行。</w:t>
      </w:r>
    </w:p>
    <w:p w14:paraId="48AD00B4" w14:textId="77777777" w:rsidR="004F3DEB" w:rsidRPr="004F3DEB" w:rsidRDefault="004F3DEB" w:rsidP="004F3DEB">
      <w:pPr>
        <w:rPr>
          <w:rFonts w:hint="eastAsia"/>
          <w:szCs w:val="21"/>
        </w:rPr>
      </w:pPr>
      <w:r w:rsidRPr="004F3DEB">
        <w:rPr>
          <w:rFonts w:hint="eastAsia"/>
          <w:szCs w:val="21"/>
        </w:rPr>
        <w:t>一代人有一代人的责任。中华民族伟大复兴曙光在前、前途光明。同时，我们必须清醒认识到，中华民族伟大复兴绝不是轻轻松松、敲锣打鼓就能实现的。我们面临着难得机遇，也面临着严峻挑战。在这个关键当口，容不得任何停留、迟疑、观望，必须不忘初心、牢记使命，一鼓作气、继续奋斗。</w:t>
      </w:r>
    </w:p>
    <w:p w14:paraId="3C261233" w14:textId="6864DB9A" w:rsidR="004F3DEB" w:rsidRPr="004F3DEB" w:rsidRDefault="004F3DEB" w:rsidP="001D339B">
      <w:pPr>
        <w:rPr>
          <w:rFonts w:hint="eastAsia"/>
          <w:szCs w:val="21"/>
        </w:rPr>
      </w:pPr>
      <w:r w:rsidRPr="004F3DEB">
        <w:rPr>
          <w:rFonts w:hint="eastAsia"/>
          <w:szCs w:val="21"/>
        </w:rPr>
        <w:t>身为新一代的中国青年，我们应该投身革命，为党和人民事业英勇奋斗，努力学习党和国家的历史，将党的精神传承与发扬。应坚定习总书记“不忘初心，牢记使命”的精神，心系党和人民。</w:t>
      </w:r>
    </w:p>
    <w:p w14:paraId="4A774346" w14:textId="65615BA7" w:rsidR="001D339B" w:rsidRPr="004F3DEB" w:rsidRDefault="001D339B" w:rsidP="001D339B">
      <w:pPr>
        <w:rPr>
          <w:szCs w:val="21"/>
        </w:rPr>
      </w:pPr>
      <w:r w:rsidRPr="004F3DEB">
        <w:rPr>
          <w:rFonts w:hint="eastAsia"/>
          <w:szCs w:val="21"/>
        </w:rPr>
        <w:t>遥望这一百年风雨同舟渡</w:t>
      </w:r>
      <w:r w:rsidRPr="004F3DEB">
        <w:rPr>
          <w:szCs w:val="21"/>
        </w:rPr>
        <w:t>,铁一般的精神,是中华民族坚韧的品格,也如涛</w:t>
      </w:r>
      <w:proofErr w:type="gramStart"/>
      <w:r w:rsidRPr="004F3DEB">
        <w:rPr>
          <w:szCs w:val="21"/>
        </w:rPr>
        <w:t>涛</w:t>
      </w:r>
      <w:proofErr w:type="gramEnd"/>
      <w:r w:rsidRPr="004F3DEB">
        <w:rPr>
          <w:szCs w:val="21"/>
        </w:rPr>
        <w:t>黄河之水,切断大地的脉搏汇入终点的海洋。最后,借用</w:t>
      </w:r>
      <w:r w:rsidR="00E15E6A" w:rsidRPr="004F3DEB">
        <w:rPr>
          <w:rFonts w:hint="eastAsia"/>
          <w:szCs w:val="21"/>
        </w:rPr>
        <w:t>我前几天写的一首词</w:t>
      </w:r>
      <w:r w:rsidRPr="004F3DEB">
        <w:rPr>
          <w:szCs w:val="21"/>
        </w:rPr>
        <w:t>缅怀这段史诗一般的历程：</w:t>
      </w:r>
    </w:p>
    <w:p w14:paraId="3F8030F7" w14:textId="330CEFD2" w:rsidR="004F3DEB" w:rsidRPr="004F3DEB" w:rsidRDefault="00E15E6A" w:rsidP="004F3DEB">
      <w:pPr>
        <w:ind w:firstLineChars="1300" w:firstLine="2730"/>
        <w:rPr>
          <w:szCs w:val="21"/>
        </w:rPr>
      </w:pPr>
      <w:r w:rsidRPr="004F3DEB">
        <w:rPr>
          <w:rFonts w:hint="eastAsia"/>
          <w:szCs w:val="21"/>
        </w:rPr>
        <w:t>满江红*作于建党百年</w:t>
      </w:r>
      <w:r w:rsidR="004015BD" w:rsidRPr="004F3DEB">
        <w:rPr>
          <w:rFonts w:hint="eastAsia"/>
          <w:szCs w:val="21"/>
        </w:rPr>
        <w:t>际</w:t>
      </w:r>
    </w:p>
    <w:p w14:paraId="12592355" w14:textId="10412369" w:rsidR="004F3DEB" w:rsidRPr="004F3DEB" w:rsidRDefault="004F3DEB" w:rsidP="004F3DEB">
      <w:pPr>
        <w:ind w:firstLineChars="2000" w:firstLine="4200"/>
        <w:rPr>
          <w:rFonts w:hint="eastAsia"/>
          <w:szCs w:val="21"/>
        </w:rPr>
      </w:pPr>
      <w:r w:rsidRPr="004F3DEB">
        <w:rPr>
          <w:rFonts w:hint="eastAsia"/>
          <w:szCs w:val="21"/>
        </w:rPr>
        <w:t>——温家伟</w:t>
      </w:r>
    </w:p>
    <w:p w14:paraId="7477E904" w14:textId="41C12565" w:rsidR="00295AAF" w:rsidRPr="004F3DEB" w:rsidRDefault="00295AAF" w:rsidP="00295AAF">
      <w:pPr>
        <w:rPr>
          <w:szCs w:val="21"/>
        </w:rPr>
      </w:pPr>
      <w:r w:rsidRPr="004F3DEB">
        <w:rPr>
          <w:rFonts w:hint="eastAsia"/>
          <w:szCs w:val="21"/>
        </w:rPr>
        <w:t>山河破碎，风雨会，世人多醉。似惊雷，多少血泪，富强重归。四十余载改革路，百年中华再腾飞。新时代，数风流人物，看吾辈。</w:t>
      </w:r>
    </w:p>
    <w:p w14:paraId="24DBBD50" w14:textId="77777777" w:rsidR="004015BD" w:rsidRPr="004F3DEB" w:rsidRDefault="00295AAF" w:rsidP="004015BD">
      <w:pPr>
        <w:rPr>
          <w:szCs w:val="21"/>
        </w:rPr>
      </w:pPr>
      <w:r w:rsidRPr="004F3DEB">
        <w:rPr>
          <w:rFonts w:hint="eastAsia"/>
          <w:szCs w:val="21"/>
        </w:rPr>
        <w:t>开天地，民愿许，危难际，揭竿起。觅真理，烈士前赴后继。改革不息山河洗，波澜壮阔天下</w:t>
      </w:r>
      <w:proofErr w:type="gramStart"/>
      <w:r w:rsidRPr="004F3DEB">
        <w:rPr>
          <w:rFonts w:hint="eastAsia"/>
          <w:szCs w:val="21"/>
        </w:rPr>
        <w:t>一</w:t>
      </w:r>
      <w:proofErr w:type="gramEnd"/>
      <w:r w:rsidRPr="004F3DEB">
        <w:rPr>
          <w:rFonts w:hint="eastAsia"/>
          <w:szCs w:val="21"/>
        </w:rPr>
        <w:t>。看如今，建党百年际，雄狮立。</w:t>
      </w:r>
    </w:p>
    <w:p w14:paraId="559208CC" w14:textId="77777777" w:rsidR="004F3DEB" w:rsidRPr="004F3DEB" w:rsidRDefault="004F3DEB">
      <w:pPr>
        <w:rPr>
          <w:szCs w:val="21"/>
        </w:rPr>
      </w:pPr>
    </w:p>
    <w:sectPr w:rsidR="004F3DEB" w:rsidRPr="004F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F"/>
    <w:rsid w:val="00192288"/>
    <w:rsid w:val="001D339B"/>
    <w:rsid w:val="00295AAF"/>
    <w:rsid w:val="004015BD"/>
    <w:rsid w:val="004F3DEB"/>
    <w:rsid w:val="00965ADD"/>
    <w:rsid w:val="00B949BC"/>
    <w:rsid w:val="00E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9815"/>
  <w15:chartTrackingRefBased/>
  <w15:docId w15:val="{5D671291-BED0-481E-A684-0CBD153A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2021-12-20T16:04:00Z</dcterms:created>
  <dcterms:modified xsi:type="dcterms:W3CDTF">2021-12-20T16:38:00Z</dcterms:modified>
</cp:coreProperties>
</file>