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460E9" w14:textId="77777777" w:rsidR="000F4249" w:rsidRPr="000F4249" w:rsidRDefault="000F4249" w:rsidP="000F4249">
      <w:pPr>
        <w:widowControl/>
        <w:shd w:val="clear" w:color="auto" w:fill="FFFFFF"/>
        <w:spacing w:before="120" w:after="240" w:line="450" w:lineRule="atLeast"/>
        <w:jc w:val="left"/>
        <w:outlineLvl w:val="1"/>
        <w:rPr>
          <w:rFonts w:ascii="微软雅黑" w:eastAsia="微软雅黑" w:hAnsi="微软雅黑" w:cs="宋体"/>
          <w:b/>
          <w:bCs/>
          <w:color w:val="4F4F4F"/>
          <w:kern w:val="0"/>
          <w:sz w:val="33"/>
          <w:szCs w:val="33"/>
        </w:rPr>
      </w:pPr>
      <w:r w:rsidRPr="000F4249">
        <w:rPr>
          <w:rFonts w:ascii="微软雅黑" w:eastAsia="微软雅黑" w:hAnsi="微软雅黑" w:cs="宋体" w:hint="eastAsia"/>
          <w:b/>
          <w:bCs/>
          <w:color w:val="4F4F4F"/>
          <w:kern w:val="0"/>
          <w:sz w:val="33"/>
          <w:szCs w:val="33"/>
        </w:rPr>
        <w:t>一、第一讲 人工智能概述</w:t>
      </w:r>
    </w:p>
    <w:p w14:paraId="3D3A48EB" w14:textId="77777777" w:rsidR="000F4249" w:rsidRPr="000F4249" w:rsidRDefault="000F4249" w:rsidP="000F4249"/>
    <w:p w14:paraId="41CB77D5" w14:textId="53E6182D" w:rsidR="000F4249" w:rsidRDefault="000F4249" w:rsidP="000F4249">
      <w:r>
        <w:t>1.一般认为人类智能是知识与智力的总和，其中知识是一切智能行为的基础，而智力是获取知识并应用知识求解问题的能力。</w:t>
      </w:r>
      <w:r>
        <w:tab/>
        <w:t>true</w:t>
      </w:r>
    </w:p>
    <w:p w14:paraId="35C0FE32" w14:textId="77777777" w:rsidR="000F4249" w:rsidRDefault="000F4249" w:rsidP="000F4249"/>
    <w:p w14:paraId="47E49982" w14:textId="77777777" w:rsidR="000F4249" w:rsidRDefault="000F4249" w:rsidP="000F4249">
      <w:r>
        <w:t>2.人类智能的特征包括（）。</w:t>
      </w:r>
    </w:p>
    <w:p w14:paraId="27E1E5CC" w14:textId="77777777" w:rsidR="000F4249" w:rsidRDefault="000F4249" w:rsidP="000F4249">
      <w:r>
        <w:tab/>
        <w:t>感知能力</w:t>
      </w:r>
    </w:p>
    <w:p w14:paraId="20398739" w14:textId="77777777" w:rsidR="000F4249" w:rsidRDefault="000F4249" w:rsidP="000F4249">
      <w:r>
        <w:t xml:space="preserve">    记忆与思维能力</w:t>
      </w:r>
    </w:p>
    <w:p w14:paraId="5A054D74" w14:textId="77777777" w:rsidR="000F4249" w:rsidRDefault="000F4249" w:rsidP="000F4249">
      <w:r>
        <w:t xml:space="preserve">    学习能力</w:t>
      </w:r>
    </w:p>
    <w:p w14:paraId="18793A61" w14:textId="77777777" w:rsidR="000F4249" w:rsidRDefault="000F4249" w:rsidP="000F4249">
      <w:r>
        <w:t xml:space="preserve">    行为能力</w:t>
      </w:r>
    </w:p>
    <w:p w14:paraId="7DC1498A" w14:textId="77777777" w:rsidR="000F4249" w:rsidRDefault="000F4249" w:rsidP="000F4249">
      <w:r>
        <w:t xml:space="preserve">    </w:t>
      </w:r>
    </w:p>
    <w:p w14:paraId="7B2F3D13" w14:textId="77777777" w:rsidR="000F4249" w:rsidRDefault="000F4249" w:rsidP="000F4249">
      <w:r>
        <w:t>3.人工智能中通常把（）作为衡量机器智能的准则。</w:t>
      </w:r>
      <w:r>
        <w:tab/>
        <w:t>图灵测试</w:t>
      </w:r>
    </w:p>
    <w:p w14:paraId="5E46EB2D" w14:textId="77777777" w:rsidR="000F4249" w:rsidRDefault="000F4249" w:rsidP="000F4249"/>
    <w:p w14:paraId="61B8FF21" w14:textId="77777777" w:rsidR="000F4249" w:rsidRDefault="000F4249" w:rsidP="000F4249">
      <w:r>
        <w:t>4.电子计算机的诞生为人工智能的研究奠定了物质基础。</w:t>
      </w:r>
      <w:r>
        <w:tab/>
        <w:t>true</w:t>
      </w:r>
    </w:p>
    <w:p w14:paraId="11207067" w14:textId="77777777" w:rsidR="000F4249" w:rsidRDefault="000F4249" w:rsidP="000F4249"/>
    <w:p w14:paraId="2484E9F9" w14:textId="77777777" w:rsidR="000F4249" w:rsidRDefault="000F4249" w:rsidP="000F4249">
      <w:r>
        <w:t>5.人工智能研究的基本内容包括（）。</w:t>
      </w:r>
    </w:p>
    <w:p w14:paraId="1A10C509" w14:textId="77777777" w:rsidR="000F4249" w:rsidRDefault="000F4249" w:rsidP="000F4249">
      <w:r>
        <w:tab/>
        <w:t>机器行为</w:t>
      </w:r>
    </w:p>
    <w:p w14:paraId="10639A01" w14:textId="77777777" w:rsidR="000F4249" w:rsidRDefault="000F4249" w:rsidP="000F4249">
      <w:r>
        <w:t xml:space="preserve">    机器感知</w:t>
      </w:r>
    </w:p>
    <w:p w14:paraId="5817C086" w14:textId="77777777" w:rsidR="000F4249" w:rsidRDefault="000F4249" w:rsidP="000F4249">
      <w:r>
        <w:t xml:space="preserve">    机器思维</w:t>
      </w:r>
    </w:p>
    <w:p w14:paraId="2241BC4F" w14:textId="77777777" w:rsidR="000F4249" w:rsidRDefault="000F4249" w:rsidP="000F4249">
      <w:r>
        <w:t xml:space="preserve">    机器学习</w:t>
      </w:r>
    </w:p>
    <w:p w14:paraId="4EE1DE31" w14:textId="77777777" w:rsidR="000F4249" w:rsidRDefault="000F4249" w:rsidP="000F4249"/>
    <w:p w14:paraId="26D89184" w14:textId="55D694BF" w:rsidR="00F26D4C" w:rsidRDefault="000F4249" w:rsidP="000F4249">
      <w:r>
        <w:t>6.人工智能的目的是让机器能够（），以实现某些脑力劳动的机械化。</w:t>
      </w:r>
      <w:r>
        <w:tab/>
        <w:t>模拟、延伸和扩展人的智能</w:t>
      </w:r>
    </w:p>
    <w:p w14:paraId="241555E1" w14:textId="618C6131" w:rsidR="000F4249" w:rsidRDefault="000F4249" w:rsidP="000F4249"/>
    <w:p w14:paraId="299C8963" w14:textId="77777777" w:rsidR="000F4249" w:rsidRDefault="000F4249" w:rsidP="000F4249">
      <w:pPr>
        <w:pStyle w:val="2"/>
        <w:shd w:val="clear" w:color="auto" w:fill="FFFFFF"/>
        <w:spacing w:before="120" w:beforeAutospacing="0" w:after="240" w:afterAutospacing="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二、第二讲 一阶谓词逻辑知识表示法</w:t>
      </w:r>
    </w:p>
    <w:p w14:paraId="3DB216EC" w14:textId="77777777" w:rsidR="000F4249" w:rsidRDefault="000F4249" w:rsidP="000F4249">
      <w:r>
        <w:t>1.一个命题不能同时既为真又为假，但可以在一种条件下为真，在另一种条件为假。</w:t>
      </w:r>
      <w:r>
        <w:tab/>
        <w:t>true</w:t>
      </w:r>
    </w:p>
    <w:p w14:paraId="74264083" w14:textId="77777777" w:rsidR="000F4249" w:rsidRDefault="000F4249" w:rsidP="000F4249"/>
    <w:p w14:paraId="7A85C730" w14:textId="77777777" w:rsidR="000F4249" w:rsidRDefault="000F4249" w:rsidP="000F4249">
      <w:r>
        <w:t>2.命题逻辑可以把所描述的事物的结构及其逻辑特征反映出来，也能把不同事物间的共同特征表述出来。</w:t>
      </w:r>
      <w:r>
        <w:tab/>
        <w:t>false</w:t>
      </w:r>
    </w:p>
    <w:p w14:paraId="79378853" w14:textId="77777777" w:rsidR="000F4249" w:rsidRDefault="000F4249" w:rsidP="000F4249"/>
    <w:p w14:paraId="6275DD26" w14:textId="77777777" w:rsidR="000F4249" w:rsidRDefault="000F4249" w:rsidP="000F4249">
      <w:r>
        <w:t>3.李明的父亲是教师，用谓词逻辑可以表示为Teacher（father（Liming））这里father（Liming）是</w:t>
      </w:r>
      <w:r>
        <w:tab/>
        <w:t>函数</w:t>
      </w:r>
    </w:p>
    <w:p w14:paraId="5EB1E487" w14:textId="77777777" w:rsidR="000F4249" w:rsidRDefault="000F4249" w:rsidP="000F4249"/>
    <w:p w14:paraId="6998F432" w14:textId="77777777" w:rsidR="000F4249" w:rsidRDefault="000F4249" w:rsidP="000F4249">
      <w:r>
        <w:t>4.（）表示“每个人都有喜欢的人”。</w:t>
      </w:r>
      <w:r>
        <w:tab/>
        <w:t>(Vx)(彐y)Like(</w:t>
      </w:r>
      <w:proofErr w:type="spellStart"/>
      <w:r>
        <w:t>x,y</w:t>
      </w:r>
      <w:proofErr w:type="spellEnd"/>
      <w:r>
        <w:t>)</w:t>
      </w:r>
    </w:p>
    <w:p w14:paraId="2BDD043F" w14:textId="77777777" w:rsidR="000F4249" w:rsidRDefault="000F4249" w:rsidP="000F4249"/>
    <w:p w14:paraId="58F8B5CF" w14:textId="77777777" w:rsidR="000F4249" w:rsidRDefault="000F4249" w:rsidP="000F4249">
      <w:r>
        <w:t>5.对于谓词公式彐x(P(</w:t>
      </w:r>
      <w:proofErr w:type="spellStart"/>
      <w:r>
        <w:t>x,y</w:t>
      </w:r>
      <w:proofErr w:type="spellEnd"/>
      <w:r>
        <w:t>)-&gt;Q(</w:t>
      </w:r>
      <w:proofErr w:type="spellStart"/>
      <w:r>
        <w:t>x,y</w:t>
      </w:r>
      <w:proofErr w:type="spellEnd"/>
      <w:r>
        <w:t>))VR(</w:t>
      </w:r>
      <w:proofErr w:type="spellStart"/>
      <w:r>
        <w:t>x,y</w:t>
      </w:r>
      <w:proofErr w:type="spellEnd"/>
      <w:r>
        <w:t>)，以下说法错误的是</w:t>
      </w:r>
      <w:r>
        <w:tab/>
      </w:r>
      <w:r>
        <w:tab/>
        <w:t>R(x, y) 中的 x 是约束变元。</w:t>
      </w:r>
    </w:p>
    <w:p w14:paraId="5863A6A1" w14:textId="77777777" w:rsidR="000F4249" w:rsidRDefault="000F4249" w:rsidP="000F4249"/>
    <w:p w14:paraId="01FC65EE" w14:textId="77777777" w:rsidR="000F4249" w:rsidRDefault="000F4249" w:rsidP="000F4249">
      <w:r>
        <w:t>6.一阶谓词逻辑表示的优点是</w:t>
      </w:r>
    </w:p>
    <w:p w14:paraId="4ADEFD1A" w14:textId="77777777" w:rsidR="000F4249" w:rsidRDefault="000F4249" w:rsidP="000F4249">
      <w:r>
        <w:lastRenderedPageBreak/>
        <w:t xml:space="preserve">    自然性</w:t>
      </w:r>
    </w:p>
    <w:p w14:paraId="67A0BDA4" w14:textId="77777777" w:rsidR="000F4249" w:rsidRDefault="000F4249" w:rsidP="000F4249">
      <w:r>
        <w:t xml:space="preserve">    精确性</w:t>
      </w:r>
    </w:p>
    <w:p w14:paraId="1C981C57" w14:textId="77777777" w:rsidR="000F4249" w:rsidRDefault="000F4249" w:rsidP="000F4249">
      <w:r>
        <w:t xml:space="preserve">    严密性</w:t>
      </w:r>
    </w:p>
    <w:p w14:paraId="1283EE54" w14:textId="77777777" w:rsidR="000F4249" w:rsidRDefault="000F4249" w:rsidP="000F4249">
      <w:r>
        <w:t xml:space="preserve">    易实现</w:t>
      </w:r>
    </w:p>
    <w:p w14:paraId="6A5AD33F" w14:textId="77777777" w:rsidR="000F4249" w:rsidRDefault="000F4249" w:rsidP="000F4249"/>
    <w:p w14:paraId="396703B6" w14:textId="77777777" w:rsidR="000F4249" w:rsidRDefault="000F4249" w:rsidP="000F4249">
      <w:r>
        <w:t>7.下列（）是谓词公式。</w:t>
      </w:r>
    </w:p>
    <w:p w14:paraId="40061F34" w14:textId="77777777" w:rsidR="000F4249" w:rsidRDefault="000F4249" w:rsidP="000F4249">
      <w:r>
        <w:t xml:space="preserve">    是P(x)</w:t>
      </w:r>
    </w:p>
    <w:p w14:paraId="45E7EFAC" w14:textId="77777777" w:rsidR="000F4249" w:rsidRDefault="000F4249" w:rsidP="000F4249">
      <w:r>
        <w:t xml:space="preserve">    非P(x)</w:t>
      </w:r>
    </w:p>
    <w:p w14:paraId="6DE274E5" w14:textId="77777777" w:rsidR="000F4249" w:rsidRDefault="000F4249" w:rsidP="000F4249">
      <w:r>
        <w:t xml:space="preserve">    P(x)&lt;——&gt;Q(x)</w:t>
      </w:r>
    </w:p>
    <w:p w14:paraId="23AB661C" w14:textId="77777777" w:rsidR="000F4249" w:rsidRDefault="000F4249" w:rsidP="000F4249">
      <w:r>
        <w:t xml:space="preserve">    </w:t>
      </w:r>
    </w:p>
    <w:p w14:paraId="61798770" w14:textId="13D09214" w:rsidR="000F4249" w:rsidRDefault="000F4249" w:rsidP="000F4249">
      <w:r>
        <w:t>8.一阶谓词逻辑表示法可以表示不确定的知识。</w:t>
      </w:r>
      <w:r>
        <w:tab/>
      </w:r>
      <w:r>
        <w:t>F</w:t>
      </w:r>
      <w:r>
        <w:t>alse</w:t>
      </w:r>
    </w:p>
    <w:p w14:paraId="47F2EF1A" w14:textId="4380C0CA" w:rsidR="000F4249" w:rsidRDefault="000F4249" w:rsidP="000F4249"/>
    <w:p w14:paraId="3D2DD85B" w14:textId="77777777" w:rsidR="000F4249" w:rsidRDefault="000F4249" w:rsidP="000F4249">
      <w:pPr>
        <w:pStyle w:val="2"/>
        <w:shd w:val="clear" w:color="auto" w:fill="FFFFFF"/>
        <w:spacing w:before="120" w:beforeAutospacing="0" w:after="240" w:afterAutospacing="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三、第三讲 产生式表示法和框架表示法</w:t>
      </w:r>
    </w:p>
    <w:p w14:paraId="45CB1D49" w14:textId="77777777" w:rsidR="000F4249" w:rsidRDefault="000F4249" w:rsidP="000F4249">
      <w:r>
        <w:t>1.产生式是蕴含式。</w:t>
      </w:r>
      <w:r>
        <w:tab/>
        <w:t>false</w:t>
      </w:r>
    </w:p>
    <w:p w14:paraId="1C2F5E73" w14:textId="77777777" w:rsidR="000F4249" w:rsidRDefault="000F4249" w:rsidP="000F4249"/>
    <w:p w14:paraId="60472EF4" w14:textId="77777777" w:rsidR="000F4249" w:rsidRDefault="000F4249" w:rsidP="000F4249">
      <w:r>
        <w:t>2.不适合用产生式表示法表示的知识是（）</w:t>
      </w:r>
      <w:r>
        <w:tab/>
        <w:t>具有结构关系的知识</w:t>
      </w:r>
    </w:p>
    <w:p w14:paraId="25E123EE" w14:textId="77777777" w:rsidR="000F4249" w:rsidRDefault="000F4249" w:rsidP="000F4249"/>
    <w:p w14:paraId="492C1A68" w14:textId="77777777" w:rsidR="000F4249" w:rsidRDefault="000F4249" w:rsidP="000F4249">
      <w:r>
        <w:t>3.框架表示法不能表示具有因果关系的知识。</w:t>
      </w:r>
      <w:r>
        <w:tab/>
        <w:t>false</w:t>
      </w:r>
    </w:p>
    <w:p w14:paraId="3BFDE36B" w14:textId="77777777" w:rsidR="000F4249" w:rsidRDefault="000F4249" w:rsidP="000F4249"/>
    <w:p w14:paraId="160A5F55" w14:textId="77777777" w:rsidR="000F4249" w:rsidRDefault="000F4249" w:rsidP="000F4249">
      <w:r>
        <w:t>4.产生式系统求解问题的过程是一个反复进行“匹配--冲突消解--执行”的过程。</w:t>
      </w:r>
      <w:r>
        <w:tab/>
        <w:t>true</w:t>
      </w:r>
    </w:p>
    <w:p w14:paraId="26F80317" w14:textId="77777777" w:rsidR="000F4249" w:rsidRDefault="000F4249" w:rsidP="000F4249"/>
    <w:p w14:paraId="139B6093" w14:textId="77777777" w:rsidR="000F4249" w:rsidRDefault="000F4249" w:rsidP="000F4249">
      <w:r>
        <w:t>5.下列不是框架表示法特点的是（）</w:t>
      </w:r>
      <w:r>
        <w:tab/>
        <w:t>模块化</w:t>
      </w:r>
    </w:p>
    <w:p w14:paraId="4AD4AB5D" w14:textId="77777777" w:rsidR="000F4249" w:rsidRDefault="000F4249" w:rsidP="000F4249"/>
    <w:p w14:paraId="5BBEDEF5" w14:textId="77777777" w:rsidR="000F4249" w:rsidRDefault="000F4249" w:rsidP="000F4249">
      <w:r>
        <w:t>6.框架的槽值或侧面值不能是另一个框架的名字。</w:t>
      </w:r>
      <w:r>
        <w:tab/>
        <w:t>false</w:t>
      </w:r>
    </w:p>
    <w:p w14:paraId="447C447B" w14:textId="77777777" w:rsidR="000F4249" w:rsidRDefault="000F4249" w:rsidP="000F4249"/>
    <w:p w14:paraId="6E5BF69A" w14:textId="77777777" w:rsidR="000F4249" w:rsidRDefault="000F4249" w:rsidP="000F4249">
      <w:r>
        <w:t>7.一个产生式系统由规则库、推理机、综合数据库三部分组成。</w:t>
      </w:r>
      <w:r>
        <w:tab/>
        <w:t>true</w:t>
      </w:r>
    </w:p>
    <w:p w14:paraId="59105C91" w14:textId="77777777" w:rsidR="000F4249" w:rsidRDefault="000F4249" w:rsidP="000F4249"/>
    <w:p w14:paraId="3D70CFB6" w14:textId="34D31C80" w:rsidR="000F4249" w:rsidRDefault="000F4249" w:rsidP="000F4249">
      <w:r>
        <w:t>8.产生式有固定的格式，每一条产生式规则都由前提与结论（操作）两部分组成。</w:t>
      </w:r>
      <w:r>
        <w:tab/>
      </w:r>
      <w:r>
        <w:t>T</w:t>
      </w:r>
      <w:r>
        <w:t>rue</w:t>
      </w:r>
    </w:p>
    <w:p w14:paraId="026B55D7" w14:textId="21F93B62" w:rsidR="000F4249" w:rsidRDefault="000F4249" w:rsidP="000F4249"/>
    <w:p w14:paraId="73F6306E" w14:textId="77777777" w:rsidR="000F4249" w:rsidRDefault="000F4249" w:rsidP="000F4249">
      <w:pPr>
        <w:pStyle w:val="3"/>
        <w:shd w:val="clear" w:color="auto" w:fill="FFFFFF"/>
        <w:spacing w:before="120" w:after="24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4.1基于谓词逻辑的推理方法</w:t>
      </w:r>
    </w:p>
    <w:p w14:paraId="42631CC2" w14:textId="77777777" w:rsidR="000F4249" w:rsidRDefault="000F4249" w:rsidP="000F4249">
      <w:r>
        <w:t>1.从初始证据出发，按某种策略不断运用知识库中的已知知识，逐步推出结论的过程称为推理。</w:t>
      </w:r>
      <w:r>
        <w:tab/>
        <w:t>true</w:t>
      </w:r>
    </w:p>
    <w:p w14:paraId="6F5319D0" w14:textId="77777777" w:rsidR="000F4249" w:rsidRDefault="000F4249" w:rsidP="000F4249"/>
    <w:p w14:paraId="62122A82" w14:textId="77777777" w:rsidR="000F4249" w:rsidRDefault="000F4249" w:rsidP="000F4249">
      <w:r>
        <w:t>2.任何文字的合取式称为子句。</w:t>
      </w:r>
      <w:r>
        <w:tab/>
        <w:t>false</w:t>
      </w:r>
    </w:p>
    <w:p w14:paraId="6DF5B76F" w14:textId="77777777" w:rsidR="000F4249" w:rsidRDefault="000F4249" w:rsidP="000F4249"/>
    <w:p w14:paraId="068B00FC" w14:textId="77777777" w:rsidR="000F4249" w:rsidRDefault="000F4249" w:rsidP="000F4249">
      <w:r>
        <w:t>3.空子句是可以满足的</w:t>
      </w:r>
      <w:r>
        <w:tab/>
        <w:t>false</w:t>
      </w:r>
    </w:p>
    <w:p w14:paraId="1DB16724" w14:textId="77777777" w:rsidR="000F4249" w:rsidRDefault="000F4249" w:rsidP="000F4249"/>
    <w:p w14:paraId="39CE8E45" w14:textId="77777777" w:rsidR="000F4249" w:rsidRDefault="000F4249" w:rsidP="000F4249">
      <w:r>
        <w:t>4.谓词公式不可满足的充要条件是其子句集不可满足。</w:t>
      </w:r>
      <w:r>
        <w:tab/>
        <w:t>true</w:t>
      </w:r>
    </w:p>
    <w:p w14:paraId="4434BDC4" w14:textId="77777777" w:rsidR="000F4249" w:rsidRDefault="000F4249" w:rsidP="000F4249"/>
    <w:p w14:paraId="3660D3BB" w14:textId="77777777" w:rsidR="000F4249" w:rsidRDefault="000F4249" w:rsidP="000F4249">
      <w:r>
        <w:t>5.对于一阶谓词逻辑，若子句集是不可满足的，则必存在一个从该子句集到空子句的归结</w:t>
      </w:r>
      <w:r>
        <w:lastRenderedPageBreak/>
        <w:t>演绎。</w:t>
      </w:r>
      <w:r>
        <w:tab/>
        <w:t>true</w:t>
      </w:r>
    </w:p>
    <w:p w14:paraId="3BA78A5F" w14:textId="77777777" w:rsidR="000F4249" w:rsidRDefault="000F4249" w:rsidP="000F4249"/>
    <w:p w14:paraId="7167F31E" w14:textId="122DADD2" w:rsidR="000F4249" w:rsidRDefault="000F4249" w:rsidP="000F4249">
      <w:r>
        <w:t>6.对于一阶谓词逻辑，如果没有归结出空子句，则说明原谓词公式是不可满足的。</w:t>
      </w:r>
      <w:r>
        <w:tab/>
      </w:r>
      <w:r>
        <w:t>F</w:t>
      </w:r>
      <w:r>
        <w:t>alse</w:t>
      </w:r>
    </w:p>
    <w:p w14:paraId="5D3E9733" w14:textId="7D7218FE" w:rsidR="000F4249" w:rsidRDefault="000F4249" w:rsidP="000F4249"/>
    <w:p w14:paraId="202FD14F" w14:textId="77777777" w:rsidR="000F4249" w:rsidRDefault="000F4249" w:rsidP="000F4249">
      <w:pPr>
        <w:pStyle w:val="3"/>
        <w:shd w:val="clear" w:color="auto" w:fill="FFFFFF"/>
        <w:spacing w:before="120" w:after="24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4.2基于谓词逻辑的推理方法作业</w:t>
      </w:r>
    </w:p>
    <w:p w14:paraId="716FCB53" w14:textId="77777777" w:rsidR="000F4249" w:rsidRDefault="000F4249" w:rsidP="000F4249">
      <w:r>
        <w:rPr>
          <w:rFonts w:hint="eastAsia"/>
        </w:rPr>
        <w:t>已知</w:t>
      </w:r>
      <w:r>
        <w:t>:</w:t>
      </w:r>
    </w:p>
    <w:p w14:paraId="68D81820" w14:textId="77777777" w:rsidR="000F4249" w:rsidRDefault="000F4249" w:rsidP="000F4249">
      <w:r>
        <w:t>(1)能阅读者是识字的;</w:t>
      </w:r>
    </w:p>
    <w:p w14:paraId="45226FE5" w14:textId="77777777" w:rsidR="000F4249" w:rsidRDefault="000F4249" w:rsidP="000F4249">
      <w:r>
        <w:t>(2)海豚不识字;</w:t>
      </w:r>
    </w:p>
    <w:p w14:paraId="552B9016" w14:textId="77777777" w:rsidR="000F4249" w:rsidRDefault="000F4249" w:rsidP="000F4249">
      <w:r>
        <w:t>(3)有些海豚是聪明的;</w:t>
      </w:r>
    </w:p>
    <w:p w14:paraId="03438B6A" w14:textId="77777777" w:rsidR="000F4249" w:rsidRDefault="000F4249" w:rsidP="000F4249">
      <w:r>
        <w:rPr>
          <w:rFonts w:hint="eastAsia"/>
        </w:rPr>
        <w:t>已知谓词</w:t>
      </w:r>
      <w:r>
        <w:t>R（x）表示x能阅读, L(x)表示识字，D（x）表示x是海豚，I（x）表示聪明的，请用归结原理证明：有些聪明者并不能阅读。</w:t>
      </w:r>
    </w:p>
    <w:p w14:paraId="514818CE" w14:textId="77777777" w:rsidR="000F4249" w:rsidRDefault="000F4249" w:rsidP="000F4249"/>
    <w:p w14:paraId="55EC72A0" w14:textId="77777777" w:rsidR="000F4249" w:rsidRDefault="000F4249" w:rsidP="000F4249"/>
    <w:p w14:paraId="6AF64228" w14:textId="77777777" w:rsidR="000F4249" w:rsidRDefault="000F4249" w:rsidP="000F4249">
      <w:r>
        <w:rPr>
          <w:rFonts w:hint="eastAsia"/>
        </w:rPr>
        <w:t>证明：</w:t>
      </w:r>
    </w:p>
    <w:p w14:paraId="0454F72A" w14:textId="77777777" w:rsidR="000F4249" w:rsidRDefault="000F4249" w:rsidP="000F4249">
      <w:r>
        <w:rPr>
          <w:rFonts w:hint="eastAsia"/>
        </w:rPr>
        <w:t>①、</w:t>
      </w:r>
      <w:r>
        <w:t>R（x）：x是【能阅读的】；x——命题变元,属于全总个体域</w:t>
      </w:r>
    </w:p>
    <w:p w14:paraId="4A9AB8D6" w14:textId="77777777" w:rsidR="000F4249" w:rsidRDefault="000F4249" w:rsidP="000F4249">
      <w:r>
        <w:rPr>
          <w:rFonts w:hint="eastAsia"/>
        </w:rPr>
        <w:t>②、</w:t>
      </w:r>
      <w:r>
        <w:t>L（x）：x是【识字的】；</w:t>
      </w:r>
    </w:p>
    <w:p w14:paraId="2CB1B486" w14:textId="77777777" w:rsidR="000F4249" w:rsidRDefault="000F4249" w:rsidP="000F4249">
      <w:r>
        <w:rPr>
          <w:rFonts w:hint="eastAsia"/>
        </w:rPr>
        <w:t>③、</w:t>
      </w:r>
      <w:r>
        <w:t>I（x）：x是【有智力的】；</w:t>
      </w:r>
    </w:p>
    <w:p w14:paraId="386736CC" w14:textId="77777777" w:rsidR="000F4249" w:rsidRDefault="000F4249" w:rsidP="000F4249">
      <w:r>
        <w:rPr>
          <w:rFonts w:hint="eastAsia"/>
        </w:rPr>
        <w:t>（</w:t>
      </w:r>
      <w:r>
        <w:t>1）∏（x）（R（x）→L（x））；</w:t>
      </w:r>
    </w:p>
    <w:p w14:paraId="6AADF9D6" w14:textId="77777777" w:rsidR="000F4249" w:rsidRDefault="000F4249" w:rsidP="000F4249">
      <w:r>
        <w:rPr>
          <w:rFonts w:hint="eastAsia"/>
        </w:rPr>
        <w:t>（</w:t>
      </w:r>
      <w:r>
        <w:t>2）∏（d）（┐L（d））；∏——全称量词；d——命题变元,个体域为海豚；</w:t>
      </w:r>
    </w:p>
    <w:p w14:paraId="2F567CC1" w14:textId="77777777" w:rsidR="000F4249" w:rsidRDefault="000F4249" w:rsidP="000F4249">
      <w:r>
        <w:rPr>
          <w:rFonts w:hint="eastAsia"/>
        </w:rPr>
        <w:t>（</w:t>
      </w:r>
      <w:r>
        <w:t>3）∑（d）（I（d））；∑——存在量词；</w:t>
      </w:r>
    </w:p>
    <w:p w14:paraId="1D35C1F6" w14:textId="358AE9C1" w:rsidR="000F4249" w:rsidRDefault="000F4249" w:rsidP="000F4249">
      <w:r>
        <w:rPr>
          <w:rFonts w:hint="eastAsia"/>
        </w:rPr>
        <w:t>（</w:t>
      </w:r>
      <w:r>
        <w:t>4）∑（x）（I（x）∧┐R（x））；</w:t>
      </w:r>
    </w:p>
    <w:p w14:paraId="2D3652C0" w14:textId="18116E16" w:rsidR="000F4249" w:rsidRDefault="000F4249" w:rsidP="000F4249"/>
    <w:p w14:paraId="2D09FCEE" w14:textId="77777777" w:rsidR="000F4249" w:rsidRDefault="000F4249" w:rsidP="000F4249">
      <w:pPr>
        <w:pStyle w:val="2"/>
        <w:shd w:val="clear" w:color="auto" w:fill="FFFFFF"/>
        <w:spacing w:before="120" w:beforeAutospacing="0" w:after="240" w:afterAutospacing="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五、第五讲 可信度方法和证据理论</w:t>
      </w:r>
    </w:p>
    <w:p w14:paraId="72B27ECA" w14:textId="77777777" w:rsidR="000F4249" w:rsidRDefault="000F4249" w:rsidP="000F4249">
      <w:r>
        <w:t>1.如果证据E的出现使得结论H一定程度为真，则可信度因子</w:t>
      </w:r>
      <w:r>
        <w:tab/>
        <w:t>0&lt;CF(H,E)&lt;1</w:t>
      </w:r>
    </w:p>
    <w:p w14:paraId="44B70105" w14:textId="77777777" w:rsidR="000F4249" w:rsidRDefault="000F4249" w:rsidP="000F4249"/>
    <w:p w14:paraId="3BAEFD8D" w14:textId="77777777" w:rsidR="000F4249" w:rsidRDefault="000F4249" w:rsidP="000F4249">
      <w:r>
        <w:t>2.在可信度方法中，若证据A的可信度CF（F）=0, 这意味：（  ）</w:t>
      </w:r>
      <w:r>
        <w:tab/>
      </w:r>
      <w:r>
        <w:tab/>
        <w:t>对证据A一无所知</w:t>
      </w:r>
    </w:p>
    <w:p w14:paraId="4341D0CE" w14:textId="77777777" w:rsidR="000F4249" w:rsidRDefault="000F4249" w:rsidP="000F4249"/>
    <w:p w14:paraId="4EF44CB8" w14:textId="77777777" w:rsidR="000F4249" w:rsidRDefault="000F4249" w:rsidP="000F4249">
      <w:r>
        <w:t>3.在证据理论中，信任函数与似然函数对（Bel（A），Pl（A））的值为（0，0）时，表示（  ）</w:t>
      </w:r>
      <w:r>
        <w:tab/>
        <w:t>A为假</w:t>
      </w:r>
    </w:p>
    <w:p w14:paraId="0D301F8A" w14:textId="77777777" w:rsidR="000F4249" w:rsidRDefault="000F4249" w:rsidP="000F4249"/>
    <w:p w14:paraId="0A36ABCE" w14:textId="77777777" w:rsidR="000F4249" w:rsidRDefault="000F4249" w:rsidP="000F4249">
      <w:r>
        <w:t>4.不确定推理中，除了需要解决推理方法、推理方向、控制策略外，还需解决</w:t>
      </w:r>
      <w:r>
        <w:tab/>
      </w:r>
    </w:p>
    <w:p w14:paraId="6E69B9ED" w14:textId="77777777" w:rsidR="000F4249" w:rsidRDefault="000F4249" w:rsidP="000F4249">
      <w:r>
        <w:tab/>
        <w:t>不确定性的传递算法</w:t>
      </w:r>
    </w:p>
    <w:p w14:paraId="690EACDC" w14:textId="77777777" w:rsidR="000F4249" w:rsidRDefault="000F4249" w:rsidP="000F4249">
      <w:r>
        <w:t xml:space="preserve">    组合证据不确定性的算法</w:t>
      </w:r>
    </w:p>
    <w:p w14:paraId="730A662F" w14:textId="77777777" w:rsidR="000F4249" w:rsidRDefault="000F4249" w:rsidP="000F4249">
      <w:r>
        <w:t xml:space="preserve">    结论不确定性的合成</w:t>
      </w:r>
    </w:p>
    <w:p w14:paraId="70FF1959" w14:textId="77777777" w:rsidR="000F4249" w:rsidRDefault="000F4249" w:rsidP="000F4249">
      <w:r>
        <w:t xml:space="preserve">    不确定的表示与度量</w:t>
      </w:r>
    </w:p>
    <w:p w14:paraId="057C6A57" w14:textId="77777777" w:rsidR="000F4249" w:rsidRDefault="000F4249" w:rsidP="000F4249">
      <w:r>
        <w:t xml:space="preserve">    </w:t>
      </w:r>
    </w:p>
    <w:p w14:paraId="6FB90FC4" w14:textId="30DEC7B4" w:rsidR="000F4249" w:rsidRDefault="000F4249" w:rsidP="000F4249">
      <w:r>
        <w:t>5.基本概率分配函数之值是概率。</w:t>
      </w:r>
      <w:r>
        <w:tab/>
      </w:r>
      <w:r>
        <w:t>F</w:t>
      </w:r>
      <w:r>
        <w:t>alse</w:t>
      </w:r>
    </w:p>
    <w:p w14:paraId="6D0AC3EB" w14:textId="6DA0190F" w:rsidR="000F4249" w:rsidRDefault="000F4249" w:rsidP="000F4249"/>
    <w:p w14:paraId="0AD03F82" w14:textId="77777777" w:rsidR="000F4249" w:rsidRDefault="000F4249" w:rsidP="000F4249">
      <w:pPr>
        <w:pStyle w:val="2"/>
        <w:shd w:val="clear" w:color="auto" w:fill="FFFFFF"/>
        <w:spacing w:before="120" w:beforeAutospacing="0" w:after="240" w:afterAutospacing="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lastRenderedPageBreak/>
        <w:t>六、第六讲 模糊推理方法</w:t>
      </w:r>
    </w:p>
    <w:p w14:paraId="335CC6F1" w14:textId="77777777" w:rsidR="000F4249" w:rsidRDefault="000F4249" w:rsidP="000F4249">
      <w:r>
        <w:t>1.若模糊推理结果为0.3/-4+0.8/-3+1.0/-2+1.0/-1+0.8/0+0.3/1+0.1/2根据最大隶属度平均法，模糊决策的结果为（）</w:t>
      </w:r>
      <w:r>
        <w:tab/>
        <w:t>-1.5</w:t>
      </w:r>
    </w:p>
    <w:p w14:paraId="0948D0F0" w14:textId="77777777" w:rsidR="000F4249" w:rsidRDefault="000F4249" w:rsidP="000F4249">
      <w:r>
        <w:tab/>
      </w:r>
    </w:p>
    <w:p w14:paraId="4984424E" w14:textId="77777777" w:rsidR="000F4249" w:rsidRDefault="000F4249" w:rsidP="000F4249">
      <w:r>
        <w:t>2.模糊性是由事物的概念界限模糊和人的主观推理与判断产生的。</w:t>
      </w:r>
      <w:r>
        <w:tab/>
        <w:t>true</w:t>
      </w:r>
    </w:p>
    <w:p w14:paraId="71F0903C" w14:textId="77777777" w:rsidR="000F4249" w:rsidRDefault="000F4249" w:rsidP="000F4249"/>
    <w:p w14:paraId="34DA4F33" w14:textId="77777777" w:rsidR="000F4249" w:rsidRDefault="000F4249" w:rsidP="000F4249">
      <w:r>
        <w:t>3.模糊逻辑是一种朦胧的、含糊的思维方式。</w:t>
      </w:r>
      <w:r>
        <w:tab/>
        <w:t>false</w:t>
      </w:r>
    </w:p>
    <w:p w14:paraId="361D25AE" w14:textId="77777777" w:rsidR="000F4249" w:rsidRDefault="000F4249" w:rsidP="000F4249"/>
    <w:p w14:paraId="173B48FF" w14:textId="77777777" w:rsidR="000F4249" w:rsidRDefault="000F4249" w:rsidP="000F4249">
      <w:r>
        <w:t>4.一个模糊性的概念可用一个模糊集合来表示，并用一个隶属函数来刻画。</w:t>
      </w:r>
      <w:r>
        <w:tab/>
        <w:t>true</w:t>
      </w:r>
    </w:p>
    <w:p w14:paraId="586C2EBC" w14:textId="77777777" w:rsidR="000F4249" w:rsidRDefault="000F4249" w:rsidP="000F4249"/>
    <w:p w14:paraId="4949C2CE" w14:textId="77777777" w:rsidR="000F4249" w:rsidRDefault="000F4249" w:rsidP="000F4249">
      <w:r>
        <w:t>5.隶属函数是对模糊概念的定量描述。</w:t>
      </w:r>
      <w:r>
        <w:tab/>
        <w:t>true</w:t>
      </w:r>
    </w:p>
    <w:p w14:paraId="2DC330E1" w14:textId="77777777" w:rsidR="000F4249" w:rsidRDefault="000F4249" w:rsidP="000F4249"/>
    <w:p w14:paraId="3436EBA0" w14:textId="77777777" w:rsidR="000F4249" w:rsidRDefault="000F4249" w:rsidP="000F4249">
      <w:r>
        <w:t>6.隶属函数的确定不带有主观性。</w:t>
      </w:r>
      <w:r>
        <w:tab/>
        <w:t>false</w:t>
      </w:r>
    </w:p>
    <w:p w14:paraId="39FA2255" w14:textId="77777777" w:rsidR="000F4249" w:rsidRDefault="000F4249" w:rsidP="000F4249"/>
    <w:p w14:paraId="4C03DC1D" w14:textId="77777777" w:rsidR="000F4249" w:rsidRDefault="000F4249" w:rsidP="000F4249">
      <w:r>
        <w:t>7.二元模糊关系是指两个模糊集合的元素间所具有关系的程度。</w:t>
      </w:r>
      <w:r>
        <w:tab/>
        <w:t>true</w:t>
      </w:r>
    </w:p>
    <w:p w14:paraId="4B201814" w14:textId="77777777" w:rsidR="000F4249" w:rsidRDefault="000F4249" w:rsidP="000F4249"/>
    <w:p w14:paraId="31EE3808" w14:textId="44189FBD" w:rsidR="000F4249" w:rsidRDefault="000F4249" w:rsidP="000F4249">
      <w:r>
        <w:t>8.模糊推理是利用模糊性知识进行的一种不精确推理。</w:t>
      </w:r>
      <w:r>
        <w:tab/>
      </w:r>
      <w:r>
        <w:t>T</w:t>
      </w:r>
      <w:r>
        <w:t>rue</w:t>
      </w:r>
    </w:p>
    <w:p w14:paraId="599E8271" w14:textId="7FB4F2A5" w:rsidR="000F4249" w:rsidRDefault="000F4249" w:rsidP="000F4249"/>
    <w:p w14:paraId="157599F5" w14:textId="77777777" w:rsidR="000F4249" w:rsidRDefault="000F4249" w:rsidP="000F4249">
      <w:pPr>
        <w:pStyle w:val="2"/>
        <w:shd w:val="clear" w:color="auto" w:fill="FFFFFF"/>
        <w:spacing w:before="120" w:beforeAutospacing="0" w:after="240" w:afterAutospacing="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七、第七讲 搜索求解策略</w:t>
      </w:r>
    </w:p>
    <w:p w14:paraId="1744B375" w14:textId="77777777" w:rsidR="000F4249" w:rsidRDefault="000F4249" w:rsidP="000F4249">
      <w:r>
        <w:t>1.依据估价函数f(x)=g(x)+h(x) (其中g(x)为初始节点到节点x已实际付出的代价，h(x)是节点x到目标节点的最优路径的估计代价）对OPEN表中的节点进行排序，并且要求启发函数满足(      )，则称这种状态空间图的搜索算法为A*算法。</w:t>
      </w:r>
      <w:r>
        <w:tab/>
      </w:r>
      <w:r>
        <w:tab/>
        <w:t xml:space="preserve">h(x)≤h*(x) </w:t>
      </w:r>
    </w:p>
    <w:p w14:paraId="41A54E98" w14:textId="77777777" w:rsidR="000F4249" w:rsidRDefault="000F4249" w:rsidP="000F4249"/>
    <w:p w14:paraId="7DC4F4CE" w14:textId="77777777" w:rsidR="000F4249" w:rsidRDefault="000F4249" w:rsidP="000F4249">
      <w:r>
        <w:t>2.如果问题存在最优解，则下面几种搜索算法中，（  ）可以认为是“智能程度相对比较高”的算法。</w:t>
      </w:r>
      <w:r>
        <w:tab/>
        <w:t>启发式搜索</w:t>
      </w:r>
    </w:p>
    <w:p w14:paraId="07F09001" w14:textId="77777777" w:rsidR="000F4249" w:rsidRDefault="000F4249" w:rsidP="000F4249"/>
    <w:p w14:paraId="32D131EF" w14:textId="77777777" w:rsidR="000F4249" w:rsidRDefault="000F4249" w:rsidP="000F4249">
      <w:r>
        <w:t>3.在启发式图搜索策略中，下面描述正确的是（   ）</w:t>
      </w:r>
      <w:r>
        <w:tab/>
        <w:t>closed表用于存放已扩展过的节点。</w:t>
      </w:r>
    </w:p>
    <w:p w14:paraId="1E7560D0" w14:textId="77777777" w:rsidR="000F4249" w:rsidRDefault="000F4249" w:rsidP="000F4249"/>
    <w:p w14:paraId="180FCDE0" w14:textId="77777777" w:rsidR="000F4249" w:rsidRDefault="000F4249" w:rsidP="000F4249">
      <w:r>
        <w:t>4.在估价函数中，对于g(x)和h(x) 下面描述正确的是（）</w:t>
      </w:r>
    </w:p>
    <w:p w14:paraId="3159DAB3" w14:textId="77777777" w:rsidR="000F4249" w:rsidRDefault="000F4249" w:rsidP="000F4249">
      <w:r>
        <w:tab/>
        <w:t>h(x)是从节点x到目标节点的最优路径的估计代价</w:t>
      </w:r>
    </w:p>
    <w:p w14:paraId="5F27D413" w14:textId="77777777" w:rsidR="000F4249" w:rsidRDefault="000F4249" w:rsidP="000F4249">
      <w:r>
        <w:tab/>
        <w:t>g(x)是从初始节点到节点x的实际代价</w:t>
      </w:r>
    </w:p>
    <w:p w14:paraId="15FFCEF2" w14:textId="77777777" w:rsidR="000F4249" w:rsidRDefault="000F4249" w:rsidP="000F4249"/>
    <w:p w14:paraId="5BCD8DBD" w14:textId="517615AF" w:rsidR="000F4249" w:rsidRDefault="000F4249" w:rsidP="000F4249">
      <w:r>
        <w:t>5.在图搜索算法中，如果按估价函数f(n)=g(n)+h(n)作为OPEN表中的结点排序的依据，则该算法就是深度优先算法。</w:t>
      </w:r>
      <w:r>
        <w:tab/>
      </w:r>
      <w:r>
        <w:t>F</w:t>
      </w:r>
      <w:r>
        <w:t>alse</w:t>
      </w:r>
    </w:p>
    <w:p w14:paraId="3AD36ECE" w14:textId="3A2AB2B1" w:rsidR="000F4249" w:rsidRDefault="000F4249" w:rsidP="000F4249"/>
    <w:p w14:paraId="69A105BC" w14:textId="77777777" w:rsidR="000F4249" w:rsidRDefault="000F4249" w:rsidP="000F4249">
      <w:pPr>
        <w:pStyle w:val="2"/>
        <w:shd w:val="clear" w:color="auto" w:fill="FFFFFF"/>
        <w:spacing w:before="120" w:beforeAutospacing="0" w:after="240" w:afterAutospacing="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八、第八讲 遗传算法及其应用</w:t>
      </w:r>
    </w:p>
    <w:p w14:paraId="2E9F9FD1" w14:textId="77777777" w:rsidR="000F4249" w:rsidRDefault="000F4249" w:rsidP="000F4249">
      <w:r>
        <w:t>1.遗传算法主要借用生物进化中“适者生存”的规律。</w:t>
      </w:r>
      <w:r>
        <w:tab/>
        <w:t>true</w:t>
      </w:r>
    </w:p>
    <w:p w14:paraId="3CC2E5D9" w14:textId="77777777" w:rsidR="000F4249" w:rsidRDefault="000F4249" w:rsidP="000F4249"/>
    <w:p w14:paraId="1BF89644" w14:textId="77777777" w:rsidR="000F4249" w:rsidRDefault="000F4249" w:rsidP="000F4249">
      <w:r>
        <w:lastRenderedPageBreak/>
        <w:t>2.遗传算法的适应度函数是用来区分群体中的个体好坏的标准。</w:t>
      </w:r>
      <w:r>
        <w:tab/>
        <w:t>true</w:t>
      </w:r>
    </w:p>
    <w:p w14:paraId="2AA97FC7" w14:textId="77777777" w:rsidR="000F4249" w:rsidRDefault="000F4249" w:rsidP="000F4249"/>
    <w:p w14:paraId="4397BD4D" w14:textId="77777777" w:rsidR="000F4249" w:rsidRDefault="000F4249" w:rsidP="000F4249">
      <w:r>
        <w:t>3.遗传算法中起核心作用的是变异算子。</w:t>
      </w:r>
      <w:r>
        <w:tab/>
        <w:t>false</w:t>
      </w:r>
    </w:p>
    <w:p w14:paraId="2F45FBCE" w14:textId="77777777" w:rsidR="000F4249" w:rsidRDefault="000F4249" w:rsidP="000F4249"/>
    <w:p w14:paraId="2AD9D698" w14:textId="77777777" w:rsidR="000F4249" w:rsidRDefault="000F4249" w:rsidP="000F4249">
      <w:r>
        <w:t>4.遗传算法采用群体搜索策略，同时对搜索空间中的多个解进行评估，因此遗传算法具有较好的全局搜索性能。</w:t>
      </w:r>
      <w:r>
        <w:tab/>
        <w:t>true</w:t>
      </w:r>
    </w:p>
    <w:p w14:paraId="020A4703" w14:textId="77777777" w:rsidR="000F4249" w:rsidRDefault="000F4249" w:rsidP="000F4249"/>
    <w:p w14:paraId="5F52DDA2" w14:textId="77777777" w:rsidR="000F4249" w:rsidRDefault="000F4249" w:rsidP="000F4249">
      <w:r>
        <w:t>5.遗传算法能够保证每次都得到全局最优解。</w:t>
      </w:r>
      <w:r>
        <w:tab/>
        <w:t>false</w:t>
      </w:r>
    </w:p>
    <w:p w14:paraId="090D7BC1" w14:textId="77777777" w:rsidR="000F4249" w:rsidRDefault="000F4249" w:rsidP="000F4249"/>
    <w:p w14:paraId="655154CE" w14:textId="77777777" w:rsidR="000F4249" w:rsidRDefault="000F4249" w:rsidP="000F4249">
      <w:r>
        <w:t>6.生物进化过程中选择通过遗传和变异起作用，同时又使变异和遗传向着适应环境方向发展。</w:t>
      </w:r>
      <w:r>
        <w:tab/>
        <w:t>true</w:t>
      </w:r>
    </w:p>
    <w:p w14:paraId="7C2F5DCA" w14:textId="77777777" w:rsidR="000F4249" w:rsidRDefault="000F4249" w:rsidP="000F4249"/>
    <w:p w14:paraId="402E115C" w14:textId="77777777" w:rsidR="000F4249" w:rsidRDefault="000F4249" w:rsidP="000F4249">
      <w:r>
        <w:t>7.生物进化过程中遗传控制变异与选择的方向，变异为选择提供资料，遗传巩固与积累选择的资料。</w:t>
      </w:r>
      <w:r>
        <w:tab/>
        <w:t>false</w:t>
      </w:r>
    </w:p>
    <w:p w14:paraId="425CBD61" w14:textId="77777777" w:rsidR="000F4249" w:rsidRDefault="000F4249" w:rsidP="000F4249"/>
    <w:p w14:paraId="7ADA0C99" w14:textId="77777777" w:rsidR="000F4249" w:rsidRDefault="000F4249" w:rsidP="000F4249">
      <w:r>
        <w:t>8.在遗传算法中，将所有妨碍适应度值高的个体产生，从而影响遗传算法正常工作的问题统称为欺骗问题。</w:t>
      </w:r>
      <w:r>
        <w:tab/>
        <w:t>true</w:t>
      </w:r>
    </w:p>
    <w:p w14:paraId="1A224C09" w14:textId="77777777" w:rsidR="000F4249" w:rsidRDefault="000F4249" w:rsidP="000F4249"/>
    <w:p w14:paraId="30CBB1E3" w14:textId="77777777" w:rsidR="000F4249" w:rsidRDefault="000F4249" w:rsidP="000F4249">
      <w:r>
        <w:t>9.在遗传算法应用中，适应度函数的设计要结合问题本身的要求而定，但适应度函数和问题的目标函数没有关系。</w:t>
      </w:r>
      <w:r>
        <w:tab/>
        <w:t>false</w:t>
      </w:r>
    </w:p>
    <w:p w14:paraId="11742949" w14:textId="77777777" w:rsidR="000F4249" w:rsidRDefault="000F4249" w:rsidP="000F4249"/>
    <w:p w14:paraId="1315FB28" w14:textId="6FF05CD1" w:rsidR="000F4249" w:rsidRDefault="000F4249" w:rsidP="000F4249">
      <w:r>
        <w:t>10.在遗传算法中，适应度大的个体被选择的概率大，但不是说一定能够被选上。</w:t>
      </w:r>
      <w:r>
        <w:tab/>
      </w:r>
      <w:r>
        <w:t>T</w:t>
      </w:r>
      <w:r>
        <w:t>rue</w:t>
      </w:r>
    </w:p>
    <w:p w14:paraId="6F848EA5" w14:textId="7325B6DB" w:rsidR="000F4249" w:rsidRDefault="000F4249" w:rsidP="000F4249"/>
    <w:p w14:paraId="22F986FF" w14:textId="77777777" w:rsidR="000F4249" w:rsidRDefault="000F4249" w:rsidP="000F4249">
      <w:pPr>
        <w:pStyle w:val="2"/>
        <w:shd w:val="clear" w:color="auto" w:fill="FFFFFF"/>
        <w:spacing w:before="120" w:beforeAutospacing="0" w:after="240" w:afterAutospacing="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九、第九讲 群智能算法及其应用</w:t>
      </w:r>
    </w:p>
    <w:p w14:paraId="1A6D8119" w14:textId="77777777" w:rsidR="000F4249" w:rsidRDefault="000F4249" w:rsidP="000F4249">
      <w:r>
        <w:t>1.关于蚁群算法，下面叙述正确的是</w:t>
      </w:r>
    </w:p>
    <w:p w14:paraId="75FE6895" w14:textId="77777777" w:rsidR="000F4249" w:rsidRDefault="000F4249" w:rsidP="000F4249">
      <w:r>
        <w:tab/>
        <w:t>蚁群算法是通过人工模拟蚂蚁搜索食物的过程，即通过个体之间的信息交流与相互协作最终找到从蚁穴到食物源的最短路径的。</w:t>
      </w:r>
    </w:p>
    <w:p w14:paraId="3BFF076D" w14:textId="77777777" w:rsidR="000F4249" w:rsidRDefault="000F4249" w:rsidP="000F4249">
      <w:r>
        <w:tab/>
        <w:t>蚁群算法是一种应用于组合优化问题的启发式搜索算法。</w:t>
      </w:r>
    </w:p>
    <w:p w14:paraId="41CCBEA2" w14:textId="77777777" w:rsidR="000F4249" w:rsidRDefault="000F4249" w:rsidP="000F4249">
      <w:r>
        <w:tab/>
        <w:t>蚂蚁系统是一种增强型学习系统。</w:t>
      </w:r>
    </w:p>
    <w:p w14:paraId="66BA251D" w14:textId="77777777" w:rsidR="000F4249" w:rsidRDefault="000F4249" w:rsidP="000F4249"/>
    <w:p w14:paraId="0E2EC8B1" w14:textId="77777777" w:rsidR="000F4249" w:rsidRDefault="000F4249" w:rsidP="000F4249">
      <w:r>
        <w:t>2.关于蚁群算法的参数，下面叙述错误的是</w:t>
      </w:r>
    </w:p>
    <w:p w14:paraId="33D5EB25" w14:textId="77777777" w:rsidR="000F4249" w:rsidRDefault="000F4249" w:rsidP="000F4249">
      <w:r>
        <w:tab/>
        <w:t>信息素启发因子越大，蚂蚁选择以前走过的路径的可能性越大，蚁群的搜索过程越不易陷入局部最优。</w:t>
      </w:r>
    </w:p>
    <w:p w14:paraId="30AAB0CD" w14:textId="77777777" w:rsidR="000F4249" w:rsidRDefault="000F4249" w:rsidP="000F4249">
      <w:r>
        <w:tab/>
        <w:t>信息素启发因子越小，蚁群搜索的随机性越小。</w:t>
      </w:r>
    </w:p>
    <w:p w14:paraId="1F4D7175" w14:textId="77777777" w:rsidR="000F4249" w:rsidRDefault="000F4249" w:rsidP="000F4249"/>
    <w:p w14:paraId="790645D4" w14:textId="77777777" w:rsidR="000F4249" w:rsidRDefault="000F4249" w:rsidP="000F4249">
      <w:r>
        <w:t>2.对于信息素挥发度，下面叙述正确的是（第二题随机出题。。）</w:t>
      </w:r>
    </w:p>
    <w:p w14:paraId="00B1DC4B" w14:textId="77777777" w:rsidR="000F4249" w:rsidRDefault="000F4249" w:rsidP="000F4249">
      <w:r>
        <w:tab/>
        <w:t>信息素挥发度减小时，算法的收敛速度也会降低。</w:t>
      </w:r>
    </w:p>
    <w:p w14:paraId="425CC98A" w14:textId="77777777" w:rsidR="000F4249" w:rsidRDefault="000F4249" w:rsidP="000F4249">
      <w:r>
        <w:tab/>
        <w:t>信息素挥发度直接关系到蚁群算法的全局搜索能力及其收敛速度。</w:t>
      </w:r>
    </w:p>
    <w:p w14:paraId="7CAC97FC" w14:textId="77777777" w:rsidR="000F4249" w:rsidRDefault="000F4249" w:rsidP="000F4249">
      <w:r>
        <w:tab/>
        <w:t>通过减小信息素挥发度可以提高算法随机性能和全局搜索能力。</w:t>
      </w:r>
    </w:p>
    <w:p w14:paraId="044F9696" w14:textId="77777777" w:rsidR="000F4249" w:rsidRDefault="000F4249" w:rsidP="000F4249"/>
    <w:p w14:paraId="7C50ABAA" w14:textId="77777777" w:rsidR="000F4249" w:rsidRDefault="000F4249" w:rsidP="000F4249">
      <w:r>
        <w:t>3.蚂蚁在运动过程中，根据各条路径上的信息素决定转移方向</w:t>
      </w:r>
      <w:r>
        <w:tab/>
        <w:t>true</w:t>
      </w:r>
    </w:p>
    <w:p w14:paraId="3DD69B49" w14:textId="77777777" w:rsidR="000F4249" w:rsidRDefault="000F4249" w:rsidP="000F4249"/>
    <w:p w14:paraId="6D10032D" w14:textId="77777777" w:rsidR="000F4249" w:rsidRDefault="000F4249" w:rsidP="000F4249">
      <w:r>
        <w:lastRenderedPageBreak/>
        <w:t>4.粒子群优化算法是受鸟群行为启发的一种群智能优化算法。</w:t>
      </w:r>
      <w:r>
        <w:tab/>
        <w:t>true</w:t>
      </w:r>
    </w:p>
    <w:p w14:paraId="1A56D660" w14:textId="77777777" w:rsidR="000F4249" w:rsidRDefault="000F4249" w:rsidP="000F4249"/>
    <w:p w14:paraId="106AF2A0" w14:textId="77777777" w:rsidR="000F4249" w:rsidRDefault="000F4249" w:rsidP="000F4249">
      <w:r>
        <w:t>5.粒子群优化算法将每个个体看作n维搜索空间中一个没有体积质量的粒子，在搜索空间中以一定的速度飞行。</w:t>
      </w:r>
      <w:r>
        <w:tab/>
        <w:t>true</w:t>
      </w:r>
    </w:p>
    <w:p w14:paraId="71EA9E1E" w14:textId="77777777" w:rsidR="000F4249" w:rsidRDefault="000F4249" w:rsidP="000F4249"/>
    <w:p w14:paraId="50C0D55D" w14:textId="77777777" w:rsidR="000F4249" w:rsidRDefault="000F4249" w:rsidP="000F4249">
      <w:r>
        <w:t>6.粒子群优化算法中，个体认知分量表示粒子本身的思考，它是在对粒子现有的位置和群体经历过的最优位置进行比较后得到的。</w:t>
      </w:r>
      <w:r>
        <w:tab/>
        <w:t>false</w:t>
      </w:r>
    </w:p>
    <w:p w14:paraId="10C6435B" w14:textId="77777777" w:rsidR="000F4249" w:rsidRDefault="000F4249" w:rsidP="000F4249"/>
    <w:p w14:paraId="08E4F65C" w14:textId="2112A31F" w:rsidR="000F4249" w:rsidRPr="000F4249" w:rsidRDefault="000F4249" w:rsidP="000F4249">
      <w:pPr>
        <w:rPr>
          <w:rFonts w:hint="eastAsia"/>
        </w:rPr>
      </w:pPr>
      <w:r>
        <w:t>7.粒子群优化算法中，群体社会分量表示粒子间的信息共享与相互合作，如果没有群体社会分量，只有个体认知分量，那么得到最优解的概率就会非常小。</w:t>
      </w:r>
      <w:r>
        <w:tab/>
        <w:t>true</w:t>
      </w:r>
    </w:p>
    <w:sectPr w:rsidR="000F4249" w:rsidRPr="000F42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59A62" w14:textId="77777777" w:rsidR="00C75651" w:rsidRDefault="00C75651" w:rsidP="000F4249">
      <w:r>
        <w:separator/>
      </w:r>
    </w:p>
  </w:endnote>
  <w:endnote w:type="continuationSeparator" w:id="0">
    <w:p w14:paraId="4C89CA2A" w14:textId="77777777" w:rsidR="00C75651" w:rsidRDefault="00C75651" w:rsidP="000F4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D8C4F" w14:textId="77777777" w:rsidR="00C75651" w:rsidRDefault="00C75651" w:rsidP="000F4249">
      <w:r>
        <w:separator/>
      </w:r>
    </w:p>
  </w:footnote>
  <w:footnote w:type="continuationSeparator" w:id="0">
    <w:p w14:paraId="20A8B8FA" w14:textId="77777777" w:rsidR="00C75651" w:rsidRDefault="00C75651" w:rsidP="000F42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5EBF"/>
    <w:rsid w:val="000F4249"/>
    <w:rsid w:val="00525EBF"/>
    <w:rsid w:val="00C75651"/>
    <w:rsid w:val="00F26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63182"/>
  <w15:chartTrackingRefBased/>
  <w15:docId w15:val="{0B8415B6-ACBE-43C6-AD06-AC5193A8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F424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F42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49"/>
    <w:rPr>
      <w:sz w:val="18"/>
      <w:szCs w:val="18"/>
    </w:rPr>
  </w:style>
  <w:style w:type="paragraph" w:styleId="a5">
    <w:name w:val="footer"/>
    <w:basedOn w:val="a"/>
    <w:link w:val="a6"/>
    <w:uiPriority w:val="99"/>
    <w:unhideWhenUsed/>
    <w:rsid w:val="000F4249"/>
    <w:pPr>
      <w:tabs>
        <w:tab w:val="center" w:pos="4153"/>
        <w:tab w:val="right" w:pos="8306"/>
      </w:tabs>
      <w:snapToGrid w:val="0"/>
      <w:jc w:val="left"/>
    </w:pPr>
    <w:rPr>
      <w:sz w:val="18"/>
      <w:szCs w:val="18"/>
    </w:rPr>
  </w:style>
  <w:style w:type="character" w:customStyle="1" w:styleId="a6">
    <w:name w:val="页脚 字符"/>
    <w:basedOn w:val="a0"/>
    <w:link w:val="a5"/>
    <w:uiPriority w:val="99"/>
    <w:rsid w:val="000F4249"/>
    <w:rPr>
      <w:sz w:val="18"/>
      <w:szCs w:val="18"/>
    </w:rPr>
  </w:style>
  <w:style w:type="character" w:customStyle="1" w:styleId="20">
    <w:name w:val="标题 2 字符"/>
    <w:basedOn w:val="a0"/>
    <w:link w:val="2"/>
    <w:uiPriority w:val="9"/>
    <w:rsid w:val="000F4249"/>
    <w:rPr>
      <w:rFonts w:ascii="宋体" w:eastAsia="宋体" w:hAnsi="宋体" w:cs="宋体"/>
      <w:b/>
      <w:bCs/>
      <w:kern w:val="0"/>
      <w:sz w:val="36"/>
      <w:szCs w:val="36"/>
    </w:rPr>
  </w:style>
  <w:style w:type="character" w:customStyle="1" w:styleId="30">
    <w:name w:val="标题 3 字符"/>
    <w:basedOn w:val="a0"/>
    <w:link w:val="3"/>
    <w:uiPriority w:val="9"/>
    <w:semiHidden/>
    <w:rsid w:val="000F424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8177">
      <w:bodyDiv w:val="1"/>
      <w:marLeft w:val="0"/>
      <w:marRight w:val="0"/>
      <w:marTop w:val="0"/>
      <w:marBottom w:val="0"/>
      <w:divBdr>
        <w:top w:val="none" w:sz="0" w:space="0" w:color="auto"/>
        <w:left w:val="none" w:sz="0" w:space="0" w:color="auto"/>
        <w:bottom w:val="none" w:sz="0" w:space="0" w:color="auto"/>
        <w:right w:val="none" w:sz="0" w:space="0" w:color="auto"/>
      </w:divBdr>
    </w:div>
    <w:div w:id="781921858">
      <w:bodyDiv w:val="1"/>
      <w:marLeft w:val="0"/>
      <w:marRight w:val="0"/>
      <w:marTop w:val="0"/>
      <w:marBottom w:val="0"/>
      <w:divBdr>
        <w:top w:val="none" w:sz="0" w:space="0" w:color="auto"/>
        <w:left w:val="none" w:sz="0" w:space="0" w:color="auto"/>
        <w:bottom w:val="none" w:sz="0" w:space="0" w:color="auto"/>
        <w:right w:val="none" w:sz="0" w:space="0" w:color="auto"/>
      </w:divBdr>
    </w:div>
    <w:div w:id="808479786">
      <w:bodyDiv w:val="1"/>
      <w:marLeft w:val="0"/>
      <w:marRight w:val="0"/>
      <w:marTop w:val="0"/>
      <w:marBottom w:val="0"/>
      <w:divBdr>
        <w:top w:val="none" w:sz="0" w:space="0" w:color="auto"/>
        <w:left w:val="none" w:sz="0" w:space="0" w:color="auto"/>
        <w:bottom w:val="none" w:sz="0" w:space="0" w:color="auto"/>
        <w:right w:val="none" w:sz="0" w:space="0" w:color="auto"/>
      </w:divBdr>
    </w:div>
    <w:div w:id="1087580274">
      <w:bodyDiv w:val="1"/>
      <w:marLeft w:val="0"/>
      <w:marRight w:val="0"/>
      <w:marTop w:val="0"/>
      <w:marBottom w:val="0"/>
      <w:divBdr>
        <w:top w:val="none" w:sz="0" w:space="0" w:color="auto"/>
        <w:left w:val="none" w:sz="0" w:space="0" w:color="auto"/>
        <w:bottom w:val="none" w:sz="0" w:space="0" w:color="auto"/>
        <w:right w:val="none" w:sz="0" w:space="0" w:color="auto"/>
      </w:divBdr>
    </w:div>
    <w:div w:id="1115101309">
      <w:bodyDiv w:val="1"/>
      <w:marLeft w:val="0"/>
      <w:marRight w:val="0"/>
      <w:marTop w:val="0"/>
      <w:marBottom w:val="0"/>
      <w:divBdr>
        <w:top w:val="none" w:sz="0" w:space="0" w:color="auto"/>
        <w:left w:val="none" w:sz="0" w:space="0" w:color="auto"/>
        <w:bottom w:val="none" w:sz="0" w:space="0" w:color="auto"/>
        <w:right w:val="none" w:sz="0" w:space="0" w:color="auto"/>
      </w:divBdr>
    </w:div>
    <w:div w:id="1704205375">
      <w:bodyDiv w:val="1"/>
      <w:marLeft w:val="0"/>
      <w:marRight w:val="0"/>
      <w:marTop w:val="0"/>
      <w:marBottom w:val="0"/>
      <w:divBdr>
        <w:top w:val="none" w:sz="0" w:space="0" w:color="auto"/>
        <w:left w:val="none" w:sz="0" w:space="0" w:color="auto"/>
        <w:bottom w:val="none" w:sz="0" w:space="0" w:color="auto"/>
        <w:right w:val="none" w:sz="0" w:space="0" w:color="auto"/>
      </w:divBdr>
    </w:div>
    <w:div w:id="1826043839">
      <w:bodyDiv w:val="1"/>
      <w:marLeft w:val="0"/>
      <w:marRight w:val="0"/>
      <w:marTop w:val="0"/>
      <w:marBottom w:val="0"/>
      <w:divBdr>
        <w:top w:val="none" w:sz="0" w:space="0" w:color="auto"/>
        <w:left w:val="none" w:sz="0" w:space="0" w:color="auto"/>
        <w:bottom w:val="none" w:sz="0" w:space="0" w:color="auto"/>
        <w:right w:val="none" w:sz="0" w:space="0" w:color="auto"/>
      </w:divBdr>
    </w:div>
    <w:div w:id="1850212727">
      <w:bodyDiv w:val="1"/>
      <w:marLeft w:val="0"/>
      <w:marRight w:val="0"/>
      <w:marTop w:val="0"/>
      <w:marBottom w:val="0"/>
      <w:divBdr>
        <w:top w:val="none" w:sz="0" w:space="0" w:color="auto"/>
        <w:left w:val="none" w:sz="0" w:space="0" w:color="auto"/>
        <w:bottom w:val="none" w:sz="0" w:space="0" w:color="auto"/>
        <w:right w:val="none" w:sz="0" w:space="0" w:color="auto"/>
      </w:divBdr>
    </w:div>
    <w:div w:id="1976181133">
      <w:bodyDiv w:val="1"/>
      <w:marLeft w:val="0"/>
      <w:marRight w:val="0"/>
      <w:marTop w:val="0"/>
      <w:marBottom w:val="0"/>
      <w:divBdr>
        <w:top w:val="none" w:sz="0" w:space="0" w:color="auto"/>
        <w:left w:val="none" w:sz="0" w:space="0" w:color="auto"/>
        <w:bottom w:val="none" w:sz="0" w:space="0" w:color="auto"/>
        <w:right w:val="none" w:sz="0" w:space="0" w:color="auto"/>
      </w:divBdr>
    </w:div>
    <w:div w:id="208217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楚涵</dc:creator>
  <cp:keywords/>
  <dc:description/>
  <cp:lastModifiedBy>刘 楚涵</cp:lastModifiedBy>
  <cp:revision>2</cp:revision>
  <dcterms:created xsi:type="dcterms:W3CDTF">2022-10-28T06:26:00Z</dcterms:created>
  <dcterms:modified xsi:type="dcterms:W3CDTF">2022-10-28T06:30:00Z</dcterms:modified>
</cp:coreProperties>
</file>