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04" w:rsidRDefault="00CB5837" w:rsidP="00CB5837">
      <w:pPr>
        <w:pStyle w:val="2"/>
        <w:jc w:val="center"/>
      </w:pPr>
      <w:r w:rsidRPr="00CB5837">
        <w:rPr>
          <w:rFonts w:hint="eastAsia"/>
          <w:u w:val="single"/>
        </w:rPr>
        <w:t>多元统计分析课程</w:t>
      </w:r>
      <w:r>
        <w:rPr>
          <w:rFonts w:hint="eastAsia"/>
        </w:rPr>
        <w:t>试验报告</w:t>
      </w:r>
    </w:p>
    <w:p w:rsidR="00CB5837" w:rsidRDefault="00CB5837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    </w:t>
      </w:r>
      <w:r>
        <w:rPr>
          <w:rFonts w:hint="eastAsia"/>
        </w:rPr>
        <w:t>成绩</w:t>
      </w:r>
      <w:r>
        <w:rPr>
          <w:rFonts w:hint="eastAsia"/>
        </w:rPr>
        <w:t xml:space="preserve">: </w:t>
      </w:r>
      <w:r>
        <w:rPr>
          <w:rFonts w:hint="eastAsia"/>
          <w:u w:val="single"/>
        </w:rPr>
        <w:t xml:space="preserve">            </w:t>
      </w:r>
    </w:p>
    <w:p w:rsidR="000D668E" w:rsidRDefault="000D668E" w:rsidP="000D668E"/>
    <w:p w:rsidR="00572E05" w:rsidRDefault="00572E05" w:rsidP="000D668E">
      <w:r w:rsidRPr="001B6DCC">
        <w:rPr>
          <w:rFonts w:hint="eastAsia"/>
          <w:b/>
        </w:rPr>
        <w:t>试验</w:t>
      </w:r>
      <w:r w:rsidR="000D668E" w:rsidRPr="001B6DCC">
        <w:rPr>
          <w:rFonts w:hint="eastAsia"/>
          <w:b/>
        </w:rPr>
        <w:t>一</w:t>
      </w:r>
      <w:r w:rsidR="001B6DCC">
        <w:rPr>
          <w:rFonts w:hint="eastAsia"/>
          <w:b/>
        </w:rPr>
        <w:t>：</w:t>
      </w:r>
      <w:r w:rsidR="000D668E">
        <w:rPr>
          <w:rFonts w:hint="eastAsia"/>
        </w:rPr>
        <w:t xml:space="preserve"> </w:t>
      </w:r>
      <w:r w:rsidR="000919CD">
        <w:rPr>
          <w:rFonts w:hint="eastAsia"/>
        </w:rPr>
        <w:t>观察值缺失时均值向量的推断</w:t>
      </w:r>
    </w:p>
    <w:p w:rsidR="000D668E" w:rsidRDefault="000919CD" w:rsidP="000D668E">
      <w:pPr>
        <w:ind w:firstLine="420"/>
      </w:pPr>
      <w:r>
        <w:rPr>
          <w:rFonts w:hint="eastAsia"/>
        </w:rPr>
        <w:t>人民通常得不到观察向量的某些分量值，到目前为止，还没有能够处理这种情形的统计方法。</w:t>
      </w:r>
      <w:r>
        <w:t>Dempster</w:t>
      </w:r>
      <w:r>
        <w:rPr>
          <w:rFonts w:hint="eastAsia"/>
        </w:rPr>
        <w:t>等人在</w:t>
      </w:r>
      <w:r>
        <w:rPr>
          <w:rFonts w:hint="eastAsia"/>
        </w:rPr>
        <w:t>1</w:t>
      </w:r>
      <w:r>
        <w:t>977</w:t>
      </w:r>
      <w:r>
        <w:rPr>
          <w:rFonts w:hint="eastAsia"/>
        </w:rPr>
        <w:t>年提出从不完全数据出发计算极大似然估计的一般方法。这种方法通常被称为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算法，该方法包含两个迭代计算组成，她们分别称为预测步骤和估计步骤：</w:t>
      </w:r>
    </w:p>
    <w:p w:rsidR="000919CD" w:rsidRDefault="000919CD" w:rsidP="000D668E">
      <w:pPr>
        <w:ind w:firstLine="420"/>
      </w:pPr>
      <w:r w:rsidRPr="000919CD">
        <w:rPr>
          <w:rFonts w:hint="eastAsia"/>
          <w:b/>
        </w:rPr>
        <w:t>预测步骤：</w:t>
      </w:r>
      <w:r>
        <w:rPr>
          <w:rFonts w:hint="eastAsia"/>
        </w:rPr>
        <w:t>给定未知参数的某一估计，预测任何缺失观测值对（完全数据）充分</w:t>
      </w:r>
      <w:r w:rsidR="00A63834">
        <w:rPr>
          <w:rFonts w:hint="eastAsia"/>
        </w:rPr>
        <w:t>统计量的贡献。</w:t>
      </w:r>
    </w:p>
    <w:p w:rsidR="00A63834" w:rsidRPr="000919CD" w:rsidRDefault="00A63834" w:rsidP="000D668E">
      <w:pPr>
        <w:ind w:firstLine="420"/>
      </w:pPr>
      <w:r w:rsidRPr="00A63834">
        <w:rPr>
          <w:rFonts w:hint="eastAsia"/>
          <w:b/>
        </w:rPr>
        <w:t>估计步骤：</w:t>
      </w:r>
      <w:r>
        <w:rPr>
          <w:rFonts w:hint="eastAsia"/>
        </w:rPr>
        <w:t>利用预测得到的充分统计量计算参数的修正估计。</w:t>
      </w:r>
    </w:p>
    <w:p w:rsidR="00153762" w:rsidRPr="000D668E" w:rsidRDefault="00153762" w:rsidP="00153762">
      <w:pPr>
        <w:ind w:firstLine="420"/>
      </w:pPr>
      <w:r>
        <w:rPr>
          <w:rFonts w:hint="eastAsia"/>
        </w:rPr>
        <w:t>要求：</w:t>
      </w:r>
      <w:r>
        <w:rPr>
          <w:rFonts w:hint="eastAsia"/>
        </w:rPr>
        <w:t xml:space="preserve"> </w:t>
      </w:r>
      <w:r w:rsidR="00A63834">
        <w:rPr>
          <w:rFonts w:hint="eastAsia"/>
        </w:rPr>
        <w:t>（</w:t>
      </w:r>
      <w:r w:rsidR="00A63834">
        <w:rPr>
          <w:rFonts w:hint="eastAsia"/>
        </w:rPr>
        <w:t>1</w:t>
      </w:r>
      <w:r w:rsidR="00A63834">
        <w:rPr>
          <w:rFonts w:hint="eastAsia"/>
        </w:rPr>
        <w:t>）给出该方法的理论推导过程及完整公式。</w:t>
      </w:r>
    </w:p>
    <w:p w:rsidR="00153762" w:rsidRPr="00153762" w:rsidRDefault="00153762" w:rsidP="00153762">
      <w:pPr>
        <w:ind w:firstLine="420"/>
      </w:pPr>
    </w:p>
    <w:p w:rsidR="00572E05" w:rsidRDefault="00A63834" w:rsidP="00A6383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72E05">
        <w:rPr>
          <w:rFonts w:hint="eastAsia"/>
        </w:rPr>
        <w:t>编程实现（具体的源代码）</w:t>
      </w:r>
    </w:p>
    <w:p w:rsidR="00572E05" w:rsidRDefault="00572E05" w:rsidP="000D4376"/>
    <w:p w:rsidR="00572E05" w:rsidRDefault="00A63834" w:rsidP="00A6383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</w:t>
      </w:r>
      <w:r w:rsidR="00572E05">
        <w:rPr>
          <w:rFonts w:hint="eastAsia"/>
        </w:rPr>
        <w:t>结果</w:t>
      </w:r>
      <w:r>
        <w:rPr>
          <w:rFonts w:hint="eastAsia"/>
        </w:rPr>
        <w:t>。</w:t>
      </w:r>
    </w:p>
    <w:p w:rsidR="00823CDD" w:rsidRDefault="00823CDD" w:rsidP="00572E05"/>
    <w:p w:rsidR="00823CDD" w:rsidRDefault="00823CDD" w:rsidP="00572E05"/>
    <w:p w:rsidR="001B6DCC" w:rsidRDefault="00823CDD" w:rsidP="00667A03">
      <w:r w:rsidRPr="001B6DCC">
        <w:rPr>
          <w:rFonts w:hint="eastAsia"/>
          <w:b/>
        </w:rPr>
        <w:t>试验二</w:t>
      </w:r>
      <w:r w:rsidR="001B6DCC">
        <w:rPr>
          <w:rFonts w:hint="eastAsia"/>
          <w:b/>
        </w:rPr>
        <w:t>：</w:t>
      </w:r>
      <w:r>
        <w:rPr>
          <w:rFonts w:hint="eastAsia"/>
        </w:rPr>
        <w:t xml:space="preserve"> </w:t>
      </w:r>
      <w:r w:rsidR="00667A03">
        <w:rPr>
          <w:rFonts w:hint="eastAsia"/>
        </w:rPr>
        <w:t>验证巴特利特关于多元方差分析的抽样分布定理。</w:t>
      </w:r>
    </w:p>
    <w:p w:rsidR="00667A03" w:rsidRDefault="00667A03" w:rsidP="00667A0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总体</w:t>
      </w:r>
      <w:r>
        <w:rPr>
          <w:rFonts w:hint="eastAsia"/>
        </w:rPr>
        <w:t>1</w:t>
      </w:r>
      <w:r>
        <w:rPr>
          <w:rFonts w:hint="eastAsia"/>
        </w:rPr>
        <w:t>：样本</w:t>
      </w:r>
      <w:r w:rsidRPr="00667A03">
        <w:rPr>
          <w:position w:val="-14"/>
        </w:rPr>
        <w:object w:dxaOrig="1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8pt;height:18.8pt" o:ole="">
            <v:imagedata r:id="rId7" o:title=""/>
          </v:shape>
          <o:OLEObject Type="Embed" ProgID="Equation.DSMT4" ShapeID="_x0000_i1027" DrawAspect="Content" ObjectID="_1778931406" r:id="rId8"/>
        </w:object>
      </w:r>
      <w:r>
        <w:t xml:space="preserve"> </w:t>
      </w:r>
    </w:p>
    <w:p w:rsidR="00667A03" w:rsidRDefault="00667A03" w:rsidP="00667A03">
      <w:r>
        <w:t xml:space="preserve">      </w:t>
      </w:r>
      <w:r>
        <w:rPr>
          <w:rFonts w:hint="eastAsia"/>
        </w:rPr>
        <w:t>总体</w:t>
      </w:r>
      <w:r>
        <w:rPr>
          <w:rFonts w:hint="eastAsia"/>
        </w:rPr>
        <w:t>2</w:t>
      </w:r>
      <w:r>
        <w:rPr>
          <w:rFonts w:hint="eastAsia"/>
        </w:rPr>
        <w:t>：样本</w:t>
      </w:r>
      <w:r w:rsidRPr="00667A03">
        <w:rPr>
          <w:position w:val="-14"/>
        </w:rPr>
        <w:object w:dxaOrig="1680" w:dyaOrig="380">
          <v:shape id="_x0000_i1030" type="#_x0000_t75" style="width:84.3pt;height:18.8pt" o:ole="">
            <v:imagedata r:id="rId9" o:title=""/>
          </v:shape>
          <o:OLEObject Type="Embed" ProgID="Equation.DSMT4" ShapeID="_x0000_i1030" DrawAspect="Content" ObjectID="_1778931407" r:id="rId10"/>
        </w:object>
      </w:r>
      <w:r>
        <w:t xml:space="preserve"> </w:t>
      </w:r>
    </w:p>
    <w:p w:rsidR="00667A03" w:rsidRDefault="00667A03" w:rsidP="00667A03">
      <w:r>
        <w:t xml:space="preserve">            ……</w:t>
      </w:r>
    </w:p>
    <w:p w:rsidR="00667A03" w:rsidRDefault="00667A03" w:rsidP="00667A03">
      <w:r>
        <w:t xml:space="preserve">      </w:t>
      </w:r>
      <w:r>
        <w:rPr>
          <w:rFonts w:hint="eastAsia"/>
        </w:rPr>
        <w:t>总体</w:t>
      </w:r>
      <w:r>
        <w:rPr>
          <w:rFonts w:hint="eastAsia"/>
        </w:rPr>
        <w:t>g</w:t>
      </w:r>
      <w:r>
        <w:rPr>
          <w:rFonts w:hint="eastAsia"/>
        </w:rPr>
        <w:t>：样本</w:t>
      </w:r>
      <w:r w:rsidRPr="00667A03">
        <w:rPr>
          <w:position w:val="-16"/>
        </w:rPr>
        <w:object w:dxaOrig="1719" w:dyaOrig="400">
          <v:shape id="_x0000_i1033" type="#_x0000_t75" style="width:86.25pt;height:20.1pt" o:ole="">
            <v:imagedata r:id="rId11" o:title=""/>
          </v:shape>
          <o:OLEObject Type="Embed" ProgID="Equation.DSMT4" ShapeID="_x0000_i1033" DrawAspect="Content" ObjectID="_1778931408" r:id="rId12"/>
        </w:object>
      </w:r>
      <w:r>
        <w:t xml:space="preserve"> </w:t>
      </w:r>
    </w:p>
    <w:p w:rsidR="00667A03" w:rsidRDefault="00667A03" w:rsidP="00667A03">
      <w:pPr>
        <w:rPr>
          <w:rFonts w:hint="eastAsia"/>
        </w:rPr>
      </w:pPr>
      <w:r>
        <w:rPr>
          <w:rFonts w:hint="eastAsia"/>
        </w:rPr>
        <w:t>假设每个随机变量的维数为</w:t>
      </w:r>
      <w:r>
        <w:rPr>
          <w:rFonts w:hint="eastAsia"/>
        </w:rPr>
        <w:t>p</w:t>
      </w:r>
      <w:r>
        <w:t xml:space="preserve">, </w:t>
      </w:r>
      <w:r>
        <w:rPr>
          <w:rFonts w:hint="eastAsia"/>
        </w:rPr>
        <w:t>当原假设</w:t>
      </w:r>
      <w:r w:rsidRPr="00667A03">
        <w:rPr>
          <w:position w:val="-14"/>
        </w:rPr>
        <w:object w:dxaOrig="2140" w:dyaOrig="380">
          <v:shape id="_x0000_i1036" type="#_x0000_t75" style="width:107.05pt;height:18.8pt" o:ole="">
            <v:imagedata r:id="rId13" o:title=""/>
          </v:shape>
          <o:OLEObject Type="Embed" ProgID="Equation.DSMT4" ShapeID="_x0000_i1036" DrawAspect="Content" ObjectID="_1778931409" r:id="rId14"/>
        </w:object>
      </w:r>
      <w:r>
        <w:t xml:space="preserve"> </w:t>
      </w:r>
      <w:r>
        <w:rPr>
          <w:rFonts w:hint="eastAsia"/>
        </w:rPr>
        <w:t>为真，且</w:t>
      </w:r>
      <w:r w:rsidRPr="00667A03">
        <w:rPr>
          <w:position w:val="-28"/>
        </w:rPr>
        <w:object w:dxaOrig="960" w:dyaOrig="680">
          <v:shape id="_x0000_i1039" type="#_x0000_t75" style="width:48pt;height:33.75pt" o:ole="">
            <v:imagedata r:id="rId15" o:title=""/>
          </v:shape>
          <o:OLEObject Type="Embed" ProgID="Equation.DSMT4" ShapeID="_x0000_i1039" DrawAspect="Content" ObjectID="_1778931410" r:id="rId16"/>
        </w:object>
      </w:r>
      <w:r>
        <w:t xml:space="preserve"> </w:t>
      </w:r>
      <w:r>
        <w:rPr>
          <w:rFonts w:hint="eastAsia"/>
        </w:rPr>
        <w:t>充分大时，有</w:t>
      </w:r>
      <w:r w:rsidR="00B52D9B" w:rsidRPr="00667A03">
        <w:rPr>
          <w:position w:val="-28"/>
        </w:rPr>
        <w:object w:dxaOrig="2760" w:dyaOrig="680">
          <v:shape id="_x0000_i1044" type="#_x0000_t75" style="width:138.15pt;height:33.75pt" o:ole="">
            <v:imagedata r:id="rId17" o:title=""/>
          </v:shape>
          <o:OLEObject Type="Embed" ProgID="Equation.DSMT4" ShapeID="_x0000_i1044" DrawAspect="Content" ObjectID="_1778931411" r:id="rId18"/>
        </w:object>
      </w:r>
      <w:r w:rsidR="00B52D9B">
        <w:t>.</w:t>
      </w:r>
    </w:p>
    <w:p w:rsidR="009646F8" w:rsidRDefault="00B52D9B" w:rsidP="00572E05"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）给出上述的计算公式；</w:t>
      </w:r>
    </w:p>
    <w:p w:rsidR="001B6DCC" w:rsidRDefault="001B6DCC" w:rsidP="00572E05"/>
    <w:p w:rsidR="001B6DCC" w:rsidRDefault="00B52D9B" w:rsidP="001B6DC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B6DCC">
        <w:rPr>
          <w:rFonts w:hint="eastAsia"/>
        </w:rPr>
        <w:t>编程实现（具体的源代码）</w:t>
      </w:r>
      <w:r>
        <w:rPr>
          <w:rFonts w:hint="eastAsia"/>
        </w:rPr>
        <w:t>；</w:t>
      </w:r>
      <w:bookmarkStart w:id="0" w:name="_GoBack"/>
      <w:bookmarkEnd w:id="0"/>
    </w:p>
    <w:p w:rsidR="001B6DCC" w:rsidRDefault="001B6DCC" w:rsidP="001B6DCC"/>
    <w:p w:rsidR="001B6DCC" w:rsidRDefault="00B52D9B" w:rsidP="001B6DC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B6DCC">
        <w:rPr>
          <w:rFonts w:hint="eastAsia"/>
        </w:rPr>
        <w:t>结果</w:t>
      </w:r>
      <w:r>
        <w:rPr>
          <w:rFonts w:hint="eastAsia"/>
        </w:rPr>
        <w:t>。</w:t>
      </w:r>
    </w:p>
    <w:p w:rsidR="001B6DCC" w:rsidRPr="00823CDD" w:rsidRDefault="001B6DCC" w:rsidP="00572E05"/>
    <w:sectPr w:rsidR="001B6DCC" w:rsidRPr="0082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0C8" w:rsidRDefault="00E920C8" w:rsidP="00CB5837">
      <w:r>
        <w:separator/>
      </w:r>
    </w:p>
  </w:endnote>
  <w:endnote w:type="continuationSeparator" w:id="0">
    <w:p w:rsidR="00E920C8" w:rsidRDefault="00E920C8" w:rsidP="00CB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0C8" w:rsidRDefault="00E920C8" w:rsidP="00CB5837">
      <w:r>
        <w:separator/>
      </w:r>
    </w:p>
  </w:footnote>
  <w:footnote w:type="continuationSeparator" w:id="0">
    <w:p w:rsidR="00E920C8" w:rsidRDefault="00E920C8" w:rsidP="00CB5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4458"/>
    <w:multiLevelType w:val="hybridMultilevel"/>
    <w:tmpl w:val="15B04FCA"/>
    <w:lvl w:ilvl="0" w:tplc="728CFB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4E3601"/>
    <w:multiLevelType w:val="hybridMultilevel"/>
    <w:tmpl w:val="EFCE77B4"/>
    <w:lvl w:ilvl="0" w:tplc="ECF05C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D3"/>
    <w:rsid w:val="00084508"/>
    <w:rsid w:val="000919CD"/>
    <w:rsid w:val="000D4376"/>
    <w:rsid w:val="000D668E"/>
    <w:rsid w:val="00153762"/>
    <w:rsid w:val="001729E3"/>
    <w:rsid w:val="001B6DCC"/>
    <w:rsid w:val="004072D8"/>
    <w:rsid w:val="005661D3"/>
    <w:rsid w:val="00572E05"/>
    <w:rsid w:val="00667A03"/>
    <w:rsid w:val="00823CDD"/>
    <w:rsid w:val="009646F8"/>
    <w:rsid w:val="00A63834"/>
    <w:rsid w:val="00A92D5E"/>
    <w:rsid w:val="00AF76F7"/>
    <w:rsid w:val="00B52D9B"/>
    <w:rsid w:val="00B65337"/>
    <w:rsid w:val="00CB5837"/>
    <w:rsid w:val="00DF2D04"/>
    <w:rsid w:val="00E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8EAD6F"/>
  <w15:docId w15:val="{085EC207-BFE1-4570-BD95-781C814C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8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58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8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8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58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58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2E05"/>
    <w:pPr>
      <w:ind w:firstLineChars="200" w:firstLine="420"/>
    </w:pPr>
  </w:style>
  <w:style w:type="table" w:styleId="a8">
    <w:name w:val="Table Grid"/>
    <w:basedOn w:val="a1"/>
    <w:uiPriority w:val="59"/>
    <w:rsid w:val="00823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1</cp:lastModifiedBy>
  <cp:revision>4</cp:revision>
  <dcterms:created xsi:type="dcterms:W3CDTF">2024-06-03T01:24:00Z</dcterms:created>
  <dcterms:modified xsi:type="dcterms:W3CDTF">2024-06-03T06:50:00Z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