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Age: 0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3C2ABA" w:rsidP="00EC6F7D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Date: 0/0/</w:t>
            </w:r>
            <w:r w:rsidR="0001164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530"/>
        <w:gridCol w:w="3325"/>
      </w:tblGrid>
      <w:tr w:rsidR="00A3283D" w:rsidRPr="002F4186" w:rsidTr="002D4DD2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153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32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A3283D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F</w:t>
            </w:r>
            <w:r w:rsidR="0057069C" w:rsidRPr="002D4DD2">
              <w:rPr>
                <w:sz w:val="24"/>
                <w:szCs w:val="24"/>
              </w:rPr>
              <w:t>asting</w:t>
            </w:r>
            <w:r w:rsidRPr="002D4DD2">
              <w:rPr>
                <w:sz w:val="24"/>
                <w:szCs w:val="24"/>
              </w:rPr>
              <w:t xml:space="preserve"> B</w:t>
            </w:r>
            <w:r w:rsidR="0057069C" w:rsidRPr="002D4DD2">
              <w:rPr>
                <w:sz w:val="24"/>
                <w:szCs w:val="24"/>
              </w:rPr>
              <w:t>lood</w:t>
            </w:r>
            <w:r w:rsidRPr="002D4DD2">
              <w:rPr>
                <w:sz w:val="24"/>
                <w:szCs w:val="24"/>
              </w:rPr>
              <w:t xml:space="preserve"> S</w:t>
            </w:r>
            <w:r w:rsidR="0057069C"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 mg/dl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70-110 mg/dl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Fasting Urine Sugar</w:t>
            </w:r>
          </w:p>
        </w:tc>
        <w:tc>
          <w:tcPr>
            <w:tcW w:w="1530" w:type="dxa"/>
          </w:tcPr>
          <w:p w:rsidR="00A3283D" w:rsidRPr="002D4DD2" w:rsidRDefault="007B20F2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Post</w:t>
            </w:r>
            <w:r w:rsidR="00A3283D" w:rsidRPr="002D4DD2">
              <w:rPr>
                <w:sz w:val="24"/>
                <w:szCs w:val="24"/>
              </w:rPr>
              <w:t xml:space="preserve"> P</w:t>
            </w:r>
            <w:r w:rsidRPr="002D4DD2">
              <w:rPr>
                <w:sz w:val="24"/>
                <w:szCs w:val="24"/>
              </w:rPr>
              <w:t>randial</w:t>
            </w:r>
            <w:r w:rsidR="00A3283D" w:rsidRPr="002D4DD2">
              <w:rPr>
                <w:sz w:val="24"/>
                <w:szCs w:val="24"/>
              </w:rPr>
              <w:t xml:space="preserve"> B</w:t>
            </w:r>
            <w:r w:rsidRPr="002D4DD2">
              <w:rPr>
                <w:sz w:val="24"/>
                <w:szCs w:val="24"/>
              </w:rPr>
              <w:t xml:space="preserve">lood </w:t>
            </w:r>
            <w:r w:rsidR="00A3283D" w:rsidRPr="002D4DD2">
              <w:rPr>
                <w:sz w:val="24"/>
                <w:szCs w:val="24"/>
              </w:rPr>
              <w:t>S</w:t>
            </w:r>
            <w:r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 mg/dl</w:t>
            </w:r>
          </w:p>
        </w:tc>
        <w:tc>
          <w:tcPr>
            <w:tcW w:w="3325" w:type="dxa"/>
          </w:tcPr>
          <w:p w:rsidR="00A3283D" w:rsidRPr="002D4DD2" w:rsidRDefault="00E076A3" w:rsidP="00A32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3283D" w:rsidRPr="002D4DD2">
              <w:rPr>
                <w:sz w:val="24"/>
                <w:szCs w:val="24"/>
              </w:rPr>
              <w:t>0-160 mg/dl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Post Prandial Urine</w:t>
            </w:r>
            <w:r w:rsidR="00A3283D" w:rsidRPr="002D4DD2">
              <w:rPr>
                <w:sz w:val="24"/>
                <w:szCs w:val="24"/>
              </w:rPr>
              <w:t xml:space="preserve"> S</w:t>
            </w:r>
            <w:r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7B20F2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B27369" w:rsidTr="002D4DD2">
        <w:tc>
          <w:tcPr>
            <w:tcW w:w="449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 xml:space="preserve">Glycosylated Haemoglobin (HbA1c)     </w:t>
            </w:r>
          </w:p>
        </w:tc>
        <w:tc>
          <w:tcPr>
            <w:tcW w:w="1530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 xml:space="preserve">:                                                             </w:t>
            </w:r>
          </w:p>
        </w:tc>
        <w:tc>
          <w:tcPr>
            <w:tcW w:w="332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NORMAL:    &lt;5.7%</w:t>
            </w:r>
          </w:p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PREDIABITIES:  5.8%-6.6%</w:t>
            </w:r>
          </w:p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DIABITIES: &gt;6.6%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  <w:tr w:rsidR="002D4DD2" w:rsidRPr="002D4DD2" w:rsidTr="002D4DD2">
        <w:tc>
          <w:tcPr>
            <w:tcW w:w="4495" w:type="dxa"/>
            <w:hideMark/>
          </w:tcPr>
          <w:p w:rsidR="002D4DD2" w:rsidRPr="002D4DD2" w:rsidRDefault="00D92945" w:rsidP="00E668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SERUM</w:t>
            </w:r>
            <w:r w:rsidRPr="002D4DD2">
              <w:rPr>
                <w:sz w:val="24"/>
                <w:szCs w:val="24"/>
              </w:rPr>
              <w:t xml:space="preserve"> CREATININE</w:t>
            </w:r>
          </w:p>
        </w:tc>
        <w:tc>
          <w:tcPr>
            <w:tcW w:w="1530" w:type="dxa"/>
            <w:hideMark/>
          </w:tcPr>
          <w:p w:rsidR="002D4DD2" w:rsidRPr="002D4DD2" w:rsidRDefault="002D4DD2" w:rsidP="00E66824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  mg/dl</w:t>
            </w:r>
          </w:p>
        </w:tc>
        <w:tc>
          <w:tcPr>
            <w:tcW w:w="3325" w:type="dxa"/>
            <w:hideMark/>
          </w:tcPr>
          <w:p w:rsidR="002D4DD2" w:rsidRPr="002D4DD2" w:rsidRDefault="002D4DD2" w:rsidP="00E66824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0.6-1.4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01164A"/>
    <w:rsid w:val="002A110C"/>
    <w:rsid w:val="002D4DD2"/>
    <w:rsid w:val="002F4186"/>
    <w:rsid w:val="003C2ABA"/>
    <w:rsid w:val="00555223"/>
    <w:rsid w:val="0057069C"/>
    <w:rsid w:val="005E2DC2"/>
    <w:rsid w:val="007B20F2"/>
    <w:rsid w:val="007C2BBE"/>
    <w:rsid w:val="0088344C"/>
    <w:rsid w:val="00975D58"/>
    <w:rsid w:val="009E5E1D"/>
    <w:rsid w:val="00A3283D"/>
    <w:rsid w:val="00A67F3F"/>
    <w:rsid w:val="00B27369"/>
    <w:rsid w:val="00D92945"/>
    <w:rsid w:val="00E026B9"/>
    <w:rsid w:val="00E076A3"/>
    <w:rsid w:val="00E14283"/>
    <w:rsid w:val="00EC6F7D"/>
    <w:rsid w:val="00EF79A8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6213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23</cp:revision>
  <dcterms:created xsi:type="dcterms:W3CDTF">2022-09-20T04:26:00Z</dcterms:created>
  <dcterms:modified xsi:type="dcterms:W3CDTF">2026-01-02T12:02:00Z</dcterms:modified>
</cp:coreProperties>
</file>