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4E3BDA">
              <w:rPr>
                <w:sz w:val="24"/>
                <w:szCs w:val="24"/>
              </w:rPr>
              <w:t>: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  <w:r w:rsidR="004E3BDA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DD6F8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E16FA">
              <w:rPr>
                <w:sz w:val="24"/>
                <w:szCs w:val="24"/>
              </w:rPr>
              <w:t xml:space="preserve"> </w:t>
            </w:r>
            <w:r w:rsidR="00232EB6">
              <w:rPr>
                <w:sz w:val="24"/>
                <w:szCs w:val="24"/>
              </w:rPr>
              <w:t>Ref Dr</w:t>
            </w:r>
            <w:r w:rsidR="005B0B7F"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0C5A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4E3BDA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318F4">
              <w:rPr>
                <w:sz w:val="24"/>
                <w:szCs w:val="24"/>
              </w:rPr>
              <w:t>/</w:t>
            </w:r>
            <w:r w:rsidR="00285174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5B0B7F" w:rsidRPr="005B0B7F" w:rsidRDefault="005B0B7F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  <w:r w:rsidRPr="005B0B7F">
        <w:rPr>
          <w:b/>
          <w:sz w:val="36"/>
          <w:szCs w:val="36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970"/>
        <w:gridCol w:w="2605"/>
      </w:tblGrid>
      <w:tr w:rsidR="005B0B7F" w:rsidRPr="005B0B7F" w:rsidTr="0010352A">
        <w:tc>
          <w:tcPr>
            <w:tcW w:w="377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C420D7" w:rsidRPr="005B0B7F" w:rsidTr="0010352A">
        <w:tc>
          <w:tcPr>
            <w:tcW w:w="3775" w:type="dxa"/>
          </w:tcPr>
          <w:p w:rsidR="00C420D7" w:rsidRPr="004E3BDA" w:rsidRDefault="00CC3658" w:rsidP="00CC3658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C-Reactive Protein (CRP)</w:t>
            </w:r>
            <w:r w:rsidRPr="004E3BDA">
              <w:rPr>
                <w:sz w:val="24"/>
                <w:szCs w:val="24"/>
              </w:rPr>
              <w:tab/>
            </w:r>
          </w:p>
        </w:tc>
        <w:tc>
          <w:tcPr>
            <w:tcW w:w="2970" w:type="dxa"/>
          </w:tcPr>
          <w:p w:rsidR="00C420D7" w:rsidRPr="004E3BDA" w:rsidRDefault="00CC3658">
            <w:pPr>
              <w:rPr>
                <w:sz w:val="28"/>
                <w:szCs w:val="28"/>
              </w:rPr>
            </w:pPr>
            <w:r w:rsidRPr="004E3BDA">
              <w:rPr>
                <w:sz w:val="24"/>
                <w:szCs w:val="24"/>
              </w:rPr>
              <w:t>:  mg/l</w:t>
            </w:r>
          </w:p>
        </w:tc>
        <w:tc>
          <w:tcPr>
            <w:tcW w:w="2605" w:type="dxa"/>
          </w:tcPr>
          <w:p w:rsidR="00C420D7" w:rsidRDefault="00CC3658">
            <w:pPr>
              <w:rPr>
                <w:b/>
                <w:sz w:val="28"/>
                <w:szCs w:val="28"/>
              </w:rPr>
            </w:pPr>
            <w:r w:rsidRPr="00CC3658">
              <w:rPr>
                <w:sz w:val="24"/>
                <w:szCs w:val="24"/>
              </w:rPr>
              <w:t>Up to 6.0 mg/l</w:t>
            </w:r>
          </w:p>
        </w:tc>
      </w:tr>
      <w:tr w:rsidR="005B0B7F" w:rsidRPr="005B0B7F" w:rsidTr="0010352A">
        <w:tc>
          <w:tcPr>
            <w:tcW w:w="3775" w:type="dxa"/>
          </w:tcPr>
          <w:p w:rsidR="005B0B7F" w:rsidRPr="00232EB6" w:rsidRDefault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10352A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Blood For Malaria Parasite (MP)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10352A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r w:rsidRPr="00377148">
              <w:rPr>
                <w:b/>
                <w:sz w:val="24"/>
                <w:szCs w:val="24"/>
                <w:u w:val="thick"/>
              </w:rPr>
              <w:t>Dengue Test: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10352A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NS1Ag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10352A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IgM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10352A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10352A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proofErr w:type="spellStart"/>
            <w:r w:rsidRPr="00377148">
              <w:rPr>
                <w:b/>
                <w:sz w:val="24"/>
                <w:szCs w:val="24"/>
                <w:u w:val="thick"/>
              </w:rPr>
              <w:t>Widal</w:t>
            </w:r>
            <w:proofErr w:type="spellEnd"/>
            <w:r w:rsidRPr="00377148">
              <w:rPr>
                <w:b/>
                <w:sz w:val="24"/>
                <w:szCs w:val="24"/>
                <w:u w:val="thick"/>
              </w:rPr>
              <w:t xml:space="preserve"> 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10352A">
        <w:tc>
          <w:tcPr>
            <w:tcW w:w="3775" w:type="dxa"/>
          </w:tcPr>
          <w:p w:rsidR="005B0B7F" w:rsidRPr="00232EB6" w:rsidRDefault="005B0B7F" w:rsidP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10352A">
        <w:tc>
          <w:tcPr>
            <w:tcW w:w="3775" w:type="dxa"/>
          </w:tcPr>
          <w:p w:rsidR="005B0B7F" w:rsidRPr="004E3BDA" w:rsidRDefault="005B0B7F">
            <w:pPr>
              <w:rPr>
                <w:sz w:val="24"/>
                <w:szCs w:val="24"/>
              </w:rPr>
            </w:pPr>
            <w:proofErr w:type="spellStart"/>
            <w:r w:rsidRPr="004E3BDA">
              <w:rPr>
                <w:sz w:val="24"/>
                <w:szCs w:val="24"/>
              </w:rPr>
              <w:t>Salomonella</w:t>
            </w:r>
            <w:proofErr w:type="spellEnd"/>
            <w:r w:rsidRPr="004E3BDA">
              <w:rPr>
                <w:sz w:val="24"/>
                <w:szCs w:val="24"/>
              </w:rPr>
              <w:t xml:space="preserve"> </w:t>
            </w:r>
            <w:proofErr w:type="spellStart"/>
            <w:r w:rsidRPr="004E3BDA">
              <w:rPr>
                <w:sz w:val="24"/>
                <w:szCs w:val="24"/>
              </w:rPr>
              <w:t>Typhe</w:t>
            </w:r>
            <w:proofErr w:type="spellEnd"/>
            <w:r w:rsidRPr="004E3BDA">
              <w:rPr>
                <w:sz w:val="24"/>
                <w:szCs w:val="24"/>
              </w:rPr>
              <w:t xml:space="preserve"> ’O’ Antigens</w:t>
            </w:r>
          </w:p>
        </w:tc>
        <w:tc>
          <w:tcPr>
            <w:tcW w:w="2970" w:type="dxa"/>
          </w:tcPr>
          <w:p w:rsidR="005B0B7F" w:rsidRPr="004E3BDA" w:rsidRDefault="00232EB6" w:rsidP="004E3BDA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:</w:t>
            </w:r>
            <w:r w:rsidR="004E3BDA">
              <w:rPr>
                <w:sz w:val="24"/>
                <w:szCs w:val="24"/>
              </w:rPr>
              <w:t xml:space="preserve"> Negative</w:t>
            </w:r>
          </w:p>
        </w:tc>
        <w:tc>
          <w:tcPr>
            <w:tcW w:w="2605" w:type="dxa"/>
          </w:tcPr>
          <w:p w:rsidR="005B0B7F" w:rsidRPr="005B0B7F" w:rsidRDefault="00232EB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DD6F86" w:rsidRPr="005B0B7F" w:rsidTr="0010352A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proofErr w:type="spellStart"/>
            <w:r w:rsidRPr="004E3BDA">
              <w:rPr>
                <w:sz w:val="24"/>
                <w:szCs w:val="24"/>
              </w:rPr>
              <w:t>Salomonella</w:t>
            </w:r>
            <w:proofErr w:type="spellEnd"/>
            <w:r w:rsidRPr="004E3BDA">
              <w:rPr>
                <w:sz w:val="24"/>
                <w:szCs w:val="24"/>
              </w:rPr>
              <w:t xml:space="preserve"> </w:t>
            </w:r>
            <w:proofErr w:type="spellStart"/>
            <w:r w:rsidRPr="004E3BDA">
              <w:rPr>
                <w:sz w:val="24"/>
                <w:szCs w:val="24"/>
              </w:rPr>
              <w:t>Typhe</w:t>
            </w:r>
            <w:proofErr w:type="spellEnd"/>
            <w:r w:rsidRPr="004E3BDA">
              <w:rPr>
                <w:sz w:val="24"/>
                <w:szCs w:val="24"/>
              </w:rPr>
              <w:t xml:space="preserve"> ’H’ Antigens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DD6F86" w:rsidRPr="005B0B7F" w:rsidRDefault="00DD6F8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DD6F86" w:rsidRPr="005B0B7F" w:rsidTr="0010352A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Impression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WIDAL : </w:t>
            </w:r>
          </w:p>
        </w:tc>
        <w:tc>
          <w:tcPr>
            <w:tcW w:w="2605" w:type="dxa"/>
          </w:tcPr>
          <w:p w:rsidR="00DD6F86" w:rsidRDefault="00DD6F86" w:rsidP="00DD6F86">
            <w:pPr>
              <w:rPr>
                <w:sz w:val="24"/>
                <w:szCs w:val="24"/>
              </w:rPr>
            </w:pPr>
          </w:p>
        </w:tc>
      </w:tr>
    </w:tbl>
    <w:p w:rsidR="00C420D7" w:rsidRDefault="00C420D7" w:rsidP="00232EB6">
      <w:pPr>
        <w:jc w:val="right"/>
        <w:rPr>
          <w:b/>
          <w:sz w:val="28"/>
          <w:szCs w:val="28"/>
          <w:u w:val="single"/>
        </w:rPr>
      </w:pPr>
    </w:p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0C5A01"/>
    <w:rsid w:val="0010352A"/>
    <w:rsid w:val="00232EB6"/>
    <w:rsid w:val="00285174"/>
    <w:rsid w:val="002B38D7"/>
    <w:rsid w:val="00377148"/>
    <w:rsid w:val="00411680"/>
    <w:rsid w:val="004E3BDA"/>
    <w:rsid w:val="005B0B7F"/>
    <w:rsid w:val="00677708"/>
    <w:rsid w:val="007E694F"/>
    <w:rsid w:val="008040ED"/>
    <w:rsid w:val="00930C59"/>
    <w:rsid w:val="00950593"/>
    <w:rsid w:val="009F2448"/>
    <w:rsid w:val="00C420D7"/>
    <w:rsid w:val="00CC3658"/>
    <w:rsid w:val="00DD6F86"/>
    <w:rsid w:val="00DF3918"/>
    <w:rsid w:val="00E92765"/>
    <w:rsid w:val="00F318F4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1DF5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17</cp:revision>
  <dcterms:created xsi:type="dcterms:W3CDTF">2022-10-28T09:58:00Z</dcterms:created>
  <dcterms:modified xsi:type="dcterms:W3CDTF">2026-01-02T12:11:00Z</dcterms:modified>
</cp:coreProperties>
</file>