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85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689"/>
        <w:gridCol w:w="1262"/>
        <w:gridCol w:w="2348"/>
      </w:tblGrid>
      <w:tr w:rsidR="00397C8B" w:rsidTr="00D62E23">
        <w:trPr>
          <w:trHeight w:val="85"/>
        </w:trPr>
        <w:tc>
          <w:tcPr>
            <w:tcW w:w="2183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397C8B" w:rsidRPr="00AB576E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D62E23">
        <w:trPr>
          <w:trHeight w:val="719"/>
        </w:trPr>
        <w:tc>
          <w:tcPr>
            <w:tcW w:w="7129" w:type="dxa"/>
            <w:gridSpan w:val="3"/>
          </w:tcPr>
          <w:p w:rsidR="006470A4" w:rsidRDefault="00AB576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 </w:t>
            </w:r>
          </w:p>
          <w:p w:rsidR="006470A4" w:rsidRPr="00AB576E" w:rsidRDefault="003B489E" w:rsidP="006470A4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682572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7D3932">
              <w:rPr>
                <w:sz w:val="24"/>
                <w:szCs w:val="24"/>
              </w:rPr>
              <w:t>00/00/</w:t>
            </w:r>
            <w:r w:rsidR="0049689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471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3060"/>
        <w:gridCol w:w="3330"/>
      </w:tblGrid>
      <w:tr w:rsidR="00D62E23" w:rsidRPr="00397C8B" w:rsidTr="006470A4">
        <w:tc>
          <w:tcPr>
            <w:tcW w:w="3145" w:type="dxa"/>
          </w:tcPr>
          <w:p w:rsidR="00D62E23" w:rsidRPr="00D62E23" w:rsidRDefault="00D62E23" w:rsidP="00D62E23">
            <w:pPr>
              <w:rPr>
                <w:b/>
              </w:rPr>
            </w:pPr>
            <w:r w:rsidRPr="00D62E23">
              <w:rPr>
                <w:b/>
              </w:rPr>
              <w:t>TEST</w:t>
            </w:r>
          </w:p>
        </w:tc>
        <w:tc>
          <w:tcPr>
            <w:tcW w:w="3060" w:type="dxa"/>
          </w:tcPr>
          <w:p w:rsidR="00D62E23" w:rsidRPr="00D62E23" w:rsidRDefault="00D62E23" w:rsidP="00D62E23">
            <w:pPr>
              <w:rPr>
                <w:b/>
              </w:rPr>
            </w:pPr>
            <w:r w:rsidRPr="00D62E23">
              <w:rPr>
                <w:b/>
              </w:rPr>
              <w:t>RESULT</w:t>
            </w:r>
          </w:p>
        </w:tc>
        <w:tc>
          <w:tcPr>
            <w:tcW w:w="3330" w:type="dxa"/>
          </w:tcPr>
          <w:p w:rsidR="00D62E23" w:rsidRPr="00D62E23" w:rsidRDefault="00D62E23" w:rsidP="00D62E23">
            <w:pPr>
              <w:rPr>
                <w:b/>
              </w:rPr>
            </w:pPr>
            <w:r w:rsidRPr="00D62E23">
              <w:rPr>
                <w:b/>
              </w:rPr>
              <w:t>NORMAL RANGE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D62E23" w:rsidRDefault="00D62E23" w:rsidP="00D62E23">
            <w:r>
              <w:t>RANDOM</w:t>
            </w:r>
            <w:r w:rsidRPr="00D62E23">
              <w:t xml:space="preserve"> BLOOD SUGAR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330" w:type="dxa"/>
          </w:tcPr>
          <w:p w:rsidR="00D62E23" w:rsidRPr="00D62E23" w:rsidRDefault="000D2542" w:rsidP="00D62E23">
            <w:r>
              <w:t>70-16</w:t>
            </w:r>
            <w:r w:rsidR="00D62E23" w:rsidRPr="00D62E23">
              <w:t>0 mg/dl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GLYCOSYLATED HAEMOGLOBIN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:  %</w:t>
            </w:r>
          </w:p>
        </w:tc>
        <w:tc>
          <w:tcPr>
            <w:tcW w:w="3330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NORMAL:    &lt;5.7%</w:t>
            </w:r>
          </w:p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PREDIABITIES:  5.8%-6.6%</w:t>
            </w:r>
          </w:p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DIABITIES: &gt;6.6%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Default="00D62E23" w:rsidP="00D62E23">
            <w:r w:rsidRPr="004D4593">
              <w:rPr>
                <w:b/>
              </w:rPr>
              <w:t>DIAGNOSING DIABETES</w:t>
            </w:r>
          </w:p>
        </w:tc>
        <w:tc>
          <w:tcPr>
            <w:tcW w:w="3060" w:type="dxa"/>
          </w:tcPr>
          <w:p w:rsidR="00D62E23" w:rsidRPr="00D62E23" w:rsidRDefault="00D62E23" w:rsidP="00D62E23"/>
        </w:tc>
        <w:tc>
          <w:tcPr>
            <w:tcW w:w="3330" w:type="dxa"/>
          </w:tcPr>
          <w:p w:rsidR="00D62E23" w:rsidRPr="00D62E23" w:rsidRDefault="00D62E23" w:rsidP="00D62E23"/>
        </w:tc>
      </w:tr>
      <w:tr w:rsidR="00D62E23" w:rsidRPr="00397C8B" w:rsidTr="006470A4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EXCELLENT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330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6 – 7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FAIR TO GOOD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330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7 – 8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UNSATISFACTORY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330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8 – 10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POOR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330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&gt; 10</w:t>
            </w:r>
          </w:p>
        </w:tc>
      </w:tr>
      <w:tr w:rsidR="00D62E23" w:rsidRPr="00397C8B" w:rsidTr="006470A4">
        <w:tc>
          <w:tcPr>
            <w:tcW w:w="9535" w:type="dxa"/>
            <w:gridSpan w:val="3"/>
          </w:tcPr>
          <w:p w:rsidR="00D62E23" w:rsidRPr="00D62E23" w:rsidRDefault="00D62E23" w:rsidP="00D62E23">
            <w:pPr>
              <w:rPr>
                <w:b/>
                <w:sz w:val="28"/>
                <w:szCs w:val="28"/>
                <w:u w:val="single"/>
              </w:rPr>
            </w:pPr>
            <w:r>
              <w:t xml:space="preserve">                                                                </w:t>
            </w:r>
            <w:r w:rsidRPr="00D62E23">
              <w:rPr>
                <w:b/>
                <w:sz w:val="28"/>
                <w:szCs w:val="28"/>
                <w:u w:val="single"/>
              </w:rPr>
              <w:t>RENAL FUNCTION TEST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D62E23" w:rsidRDefault="00D62E23" w:rsidP="00D62E23">
            <w:r w:rsidRPr="00D62E23">
              <w:t>B. Urea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330" w:type="dxa"/>
          </w:tcPr>
          <w:p w:rsidR="00D62E23" w:rsidRPr="00D62E23" w:rsidRDefault="00D62E23" w:rsidP="00D62E23">
            <w:r w:rsidRPr="00D62E23">
              <w:t>11-37 mg/dl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D62E23" w:rsidRDefault="00D62E23" w:rsidP="00D62E23">
            <w:r w:rsidRPr="00D62E23">
              <w:t>Sr. Creatinine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330" w:type="dxa"/>
          </w:tcPr>
          <w:p w:rsidR="00D62E23" w:rsidRPr="00D62E23" w:rsidRDefault="00D62E23" w:rsidP="00D62E23">
            <w:r w:rsidRPr="00D62E23">
              <w:t>0.6-1.4 mg/dl</w:t>
            </w:r>
          </w:p>
        </w:tc>
      </w:tr>
      <w:tr w:rsidR="00D62E23" w:rsidRPr="00397C8B" w:rsidTr="006470A4">
        <w:tc>
          <w:tcPr>
            <w:tcW w:w="3145" w:type="dxa"/>
          </w:tcPr>
          <w:p w:rsidR="00D62E23" w:rsidRPr="00D62E23" w:rsidRDefault="00D62E23" w:rsidP="00D62E23">
            <w:r w:rsidRPr="00D62E23">
              <w:t>Sr Uric Acid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330" w:type="dxa"/>
          </w:tcPr>
          <w:p w:rsidR="00D62E23" w:rsidRPr="00D62E23" w:rsidRDefault="00D62E23" w:rsidP="00D62E23">
            <w:pPr>
              <w:spacing w:after="0"/>
            </w:pPr>
            <w:r w:rsidRPr="00D62E23">
              <w:t xml:space="preserve"> 3.4-7.0 mg/dl</w:t>
            </w:r>
          </w:p>
        </w:tc>
      </w:tr>
    </w:tbl>
    <w:p w:rsidR="00397C8B" w:rsidRPr="00D62E23" w:rsidRDefault="00397C8B" w:rsidP="003B489E">
      <w:pPr>
        <w:spacing w:line="480" w:lineRule="auto"/>
        <w:jc w:val="center"/>
        <w:rPr>
          <w:b/>
          <w:sz w:val="28"/>
          <w:szCs w:val="28"/>
          <w:u w:val="single"/>
        </w:rPr>
      </w:pPr>
      <w:r w:rsidRPr="00D62E23">
        <w:rPr>
          <w:b/>
          <w:sz w:val="28"/>
          <w:szCs w:val="28"/>
          <w:u w:val="single"/>
        </w:rPr>
        <w:t>BIO CHEMISTRY</w:t>
      </w:r>
    </w:p>
    <w:p w:rsidR="00397C8B" w:rsidRDefault="00397C8B" w:rsidP="00397C8B">
      <w:pPr>
        <w:jc w:val="center"/>
        <w:rPr>
          <w:b/>
          <w:sz w:val="32"/>
          <w:szCs w:val="32"/>
          <w:u w:val="single"/>
        </w:rPr>
      </w:pP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21FAF"/>
    <w:rsid w:val="000A2659"/>
    <w:rsid w:val="000D2542"/>
    <w:rsid w:val="00397C8B"/>
    <w:rsid w:val="003B489E"/>
    <w:rsid w:val="00491602"/>
    <w:rsid w:val="00496895"/>
    <w:rsid w:val="006470A4"/>
    <w:rsid w:val="00682572"/>
    <w:rsid w:val="007521F2"/>
    <w:rsid w:val="007D3932"/>
    <w:rsid w:val="00865E16"/>
    <w:rsid w:val="009F21A8"/>
    <w:rsid w:val="00AB576E"/>
    <w:rsid w:val="00C146BC"/>
    <w:rsid w:val="00D62E23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D3B2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18</cp:revision>
  <dcterms:created xsi:type="dcterms:W3CDTF">2022-09-20T05:10:00Z</dcterms:created>
  <dcterms:modified xsi:type="dcterms:W3CDTF">2026-01-02T12:13:00Z</dcterms:modified>
</cp:coreProperties>
</file>