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05372C" w:rsidTr="007614CF">
        <w:trPr>
          <w:trHeight w:val="348"/>
        </w:trPr>
        <w:tc>
          <w:tcPr>
            <w:tcW w:w="2183" w:type="dxa"/>
          </w:tcPr>
          <w:p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Lab NO: </w:t>
            </w:r>
            <w:r w:rsidR="00827C54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>Sex: MALE</w:t>
            </w:r>
          </w:p>
        </w:tc>
      </w:tr>
      <w:tr w:rsidR="0005372C" w:rsidTr="007614CF">
        <w:trPr>
          <w:trHeight w:val="719"/>
        </w:trPr>
        <w:tc>
          <w:tcPr>
            <w:tcW w:w="7308" w:type="dxa"/>
            <w:gridSpan w:val="3"/>
          </w:tcPr>
          <w:p w:rsidR="0005372C" w:rsidRPr="00730031" w:rsidRDefault="00D150CA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05372C" w:rsidRPr="0073003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05372C" w:rsidRPr="00730031" w:rsidRDefault="00827C54" w:rsidP="00CB56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</w:t>
            </w:r>
            <w:r w:rsidR="00730031" w:rsidRPr="00730031">
              <w:rPr>
                <w:sz w:val="24"/>
                <w:szCs w:val="24"/>
              </w:rPr>
              <w:t>/</w:t>
            </w:r>
            <w:r w:rsidR="0046762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6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250"/>
        <w:gridCol w:w="2515"/>
      </w:tblGrid>
      <w:tr w:rsidR="002E50E9" w:rsidRPr="00964C64" w:rsidTr="00915929">
        <w:tc>
          <w:tcPr>
            <w:tcW w:w="4585" w:type="dxa"/>
          </w:tcPr>
          <w:p w:rsidR="002E50E9" w:rsidRPr="002E50E9" w:rsidRDefault="002E50E9" w:rsidP="002E50E9">
            <w:pPr>
              <w:rPr>
                <w:b/>
                <w:sz w:val="24"/>
                <w:szCs w:val="24"/>
              </w:rPr>
            </w:pPr>
            <w:r w:rsidRPr="002E50E9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2250" w:type="dxa"/>
          </w:tcPr>
          <w:p w:rsidR="002E50E9" w:rsidRPr="002E50E9" w:rsidRDefault="002E50E9" w:rsidP="002E50E9">
            <w:pPr>
              <w:rPr>
                <w:b/>
                <w:sz w:val="24"/>
                <w:szCs w:val="24"/>
              </w:rPr>
            </w:pPr>
            <w:r w:rsidRPr="002E50E9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2515" w:type="dxa"/>
          </w:tcPr>
          <w:p w:rsidR="002E50E9" w:rsidRPr="002E50E9" w:rsidRDefault="002E50E9" w:rsidP="002E50E9">
            <w:pPr>
              <w:rPr>
                <w:b/>
                <w:sz w:val="24"/>
                <w:szCs w:val="24"/>
              </w:rPr>
            </w:pPr>
            <w:r w:rsidRPr="002E50E9">
              <w:rPr>
                <w:b/>
                <w:sz w:val="24"/>
                <w:szCs w:val="24"/>
              </w:rPr>
              <w:t>NORMAL RANGE</w:t>
            </w:r>
          </w:p>
        </w:tc>
      </w:tr>
      <w:tr w:rsidR="002E50E9" w:rsidRPr="00964C64" w:rsidTr="00915929">
        <w:tc>
          <w:tcPr>
            <w:tcW w:w="4585" w:type="dxa"/>
          </w:tcPr>
          <w:p w:rsidR="002E50E9" w:rsidRPr="001B592C" w:rsidRDefault="002E50E9" w:rsidP="002E50E9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RANDOM BLOOD SUGAR</w:t>
            </w:r>
          </w:p>
        </w:tc>
        <w:tc>
          <w:tcPr>
            <w:tcW w:w="2250" w:type="dxa"/>
          </w:tcPr>
          <w:p w:rsidR="002E50E9" w:rsidRPr="001B592C" w:rsidRDefault="002E50E9" w:rsidP="002E50E9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1B592C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515" w:type="dxa"/>
          </w:tcPr>
          <w:p w:rsidR="002E50E9" w:rsidRPr="001B592C" w:rsidRDefault="002E50E9" w:rsidP="002E50E9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70- 160 mg/dl</w:t>
            </w:r>
          </w:p>
        </w:tc>
      </w:tr>
      <w:tr w:rsidR="002E50E9" w:rsidRPr="00964C64" w:rsidTr="00915929">
        <w:tc>
          <w:tcPr>
            <w:tcW w:w="4585" w:type="dxa"/>
          </w:tcPr>
          <w:p w:rsidR="002E50E9" w:rsidRPr="001B592C" w:rsidRDefault="002E50E9" w:rsidP="002E50E9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C-REACTIVE PROTEIN (CRP)</w:t>
            </w:r>
          </w:p>
        </w:tc>
        <w:tc>
          <w:tcPr>
            <w:tcW w:w="2250" w:type="dxa"/>
          </w:tcPr>
          <w:p w:rsidR="002E50E9" w:rsidRPr="001B592C" w:rsidRDefault="002E50E9" w:rsidP="002E50E9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 </w:t>
            </w:r>
            <w:r w:rsidRPr="001B592C">
              <w:rPr>
                <w:sz w:val="24"/>
                <w:szCs w:val="24"/>
              </w:rPr>
              <w:t>mg/l</w:t>
            </w:r>
          </w:p>
        </w:tc>
        <w:tc>
          <w:tcPr>
            <w:tcW w:w="2515" w:type="dxa"/>
          </w:tcPr>
          <w:p w:rsidR="002E50E9" w:rsidRPr="001B592C" w:rsidRDefault="002E50E9" w:rsidP="002E50E9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Up to 6.0 mg/l</w:t>
            </w:r>
          </w:p>
        </w:tc>
      </w:tr>
      <w:tr w:rsidR="00915929" w:rsidRPr="00964C64" w:rsidTr="00915929">
        <w:tc>
          <w:tcPr>
            <w:tcW w:w="4585" w:type="dxa"/>
          </w:tcPr>
          <w:p w:rsidR="00915929" w:rsidRPr="00877304" w:rsidRDefault="00915929" w:rsidP="00915929">
            <w:pPr>
              <w:rPr>
                <w:sz w:val="24"/>
                <w:szCs w:val="24"/>
              </w:rPr>
            </w:pPr>
            <w:r w:rsidRPr="00877304">
              <w:rPr>
                <w:sz w:val="24"/>
                <w:szCs w:val="24"/>
              </w:rPr>
              <w:t>RA FACTOR</w:t>
            </w:r>
          </w:p>
        </w:tc>
        <w:tc>
          <w:tcPr>
            <w:tcW w:w="2250" w:type="dxa"/>
          </w:tcPr>
          <w:p w:rsidR="00915929" w:rsidRPr="00877304" w:rsidRDefault="00915929" w:rsidP="00915929">
            <w:pPr>
              <w:rPr>
                <w:sz w:val="24"/>
                <w:szCs w:val="24"/>
              </w:rPr>
            </w:pPr>
            <w:r w:rsidRPr="00877304">
              <w:rPr>
                <w:sz w:val="24"/>
                <w:szCs w:val="24"/>
              </w:rPr>
              <w:t>: IU/ml</w:t>
            </w:r>
          </w:p>
        </w:tc>
        <w:tc>
          <w:tcPr>
            <w:tcW w:w="2515" w:type="dxa"/>
          </w:tcPr>
          <w:p w:rsidR="00915929" w:rsidRPr="00877304" w:rsidRDefault="00915929" w:rsidP="00915929">
            <w:pPr>
              <w:rPr>
                <w:sz w:val="24"/>
                <w:szCs w:val="24"/>
              </w:rPr>
            </w:pPr>
            <w:r w:rsidRPr="00877304">
              <w:rPr>
                <w:sz w:val="24"/>
                <w:szCs w:val="24"/>
              </w:rPr>
              <w:t>0-20 IU/ml</w:t>
            </w:r>
          </w:p>
        </w:tc>
      </w:tr>
      <w:tr w:rsidR="00915929" w:rsidRPr="00964C64" w:rsidTr="00915929">
        <w:tc>
          <w:tcPr>
            <w:tcW w:w="9350" w:type="dxa"/>
            <w:gridSpan w:val="3"/>
          </w:tcPr>
          <w:p w:rsidR="00915929" w:rsidRPr="002E50E9" w:rsidRDefault="00915929" w:rsidP="00915929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2E50E9">
              <w:rPr>
                <w:b/>
                <w:sz w:val="24"/>
                <w:szCs w:val="24"/>
                <w:u w:val="single"/>
              </w:rPr>
              <w:t>RENAL FUNCTION TEST</w:t>
            </w:r>
          </w:p>
        </w:tc>
      </w:tr>
      <w:tr w:rsidR="00915929" w:rsidRPr="00964C64" w:rsidTr="00915929">
        <w:tc>
          <w:tcPr>
            <w:tcW w:w="4585" w:type="dxa"/>
          </w:tcPr>
          <w:p w:rsidR="00915929" w:rsidRPr="00204B99" w:rsidRDefault="00915929" w:rsidP="00915929">
            <w:pPr>
              <w:rPr>
                <w:sz w:val="24"/>
              </w:rPr>
            </w:pPr>
            <w:r>
              <w:rPr>
                <w:sz w:val="24"/>
              </w:rPr>
              <w:t>B. Urea</w:t>
            </w:r>
          </w:p>
        </w:tc>
        <w:tc>
          <w:tcPr>
            <w:tcW w:w="2250" w:type="dxa"/>
          </w:tcPr>
          <w:p w:rsidR="00915929" w:rsidRPr="00204B99" w:rsidRDefault="00915929" w:rsidP="00915929">
            <w:pPr>
              <w:rPr>
                <w:sz w:val="24"/>
              </w:rPr>
            </w:pPr>
            <w:r>
              <w:rPr>
                <w:sz w:val="24"/>
              </w:rPr>
              <w:t>:  mg/dl</w:t>
            </w:r>
          </w:p>
        </w:tc>
        <w:tc>
          <w:tcPr>
            <w:tcW w:w="2515" w:type="dxa"/>
          </w:tcPr>
          <w:p w:rsidR="00915929" w:rsidRPr="00204B99" w:rsidRDefault="00915929" w:rsidP="00915929">
            <w:pPr>
              <w:rPr>
                <w:sz w:val="24"/>
              </w:rPr>
            </w:pPr>
            <w:r>
              <w:rPr>
                <w:sz w:val="24"/>
              </w:rPr>
              <w:t>11-37 mg/dl</w:t>
            </w:r>
          </w:p>
        </w:tc>
      </w:tr>
      <w:tr w:rsidR="00915929" w:rsidRPr="00964C64" w:rsidTr="00915929">
        <w:tc>
          <w:tcPr>
            <w:tcW w:w="4585" w:type="dxa"/>
          </w:tcPr>
          <w:p w:rsidR="00915929" w:rsidRPr="00204B99" w:rsidRDefault="00915929" w:rsidP="00915929">
            <w:pPr>
              <w:rPr>
                <w:sz w:val="24"/>
              </w:rPr>
            </w:pPr>
            <w:r>
              <w:rPr>
                <w:sz w:val="24"/>
              </w:rPr>
              <w:t>Sr. Creatinine</w:t>
            </w:r>
          </w:p>
        </w:tc>
        <w:tc>
          <w:tcPr>
            <w:tcW w:w="2250" w:type="dxa"/>
          </w:tcPr>
          <w:p w:rsidR="00915929" w:rsidRPr="00204B99" w:rsidRDefault="00915929" w:rsidP="00915929">
            <w:pPr>
              <w:rPr>
                <w:sz w:val="24"/>
              </w:rPr>
            </w:pPr>
            <w:r>
              <w:rPr>
                <w:sz w:val="24"/>
              </w:rPr>
              <w:t>:  mg/dl</w:t>
            </w:r>
          </w:p>
        </w:tc>
        <w:tc>
          <w:tcPr>
            <w:tcW w:w="2515" w:type="dxa"/>
          </w:tcPr>
          <w:p w:rsidR="00915929" w:rsidRPr="00204B99" w:rsidRDefault="00915929" w:rsidP="00915929">
            <w:pPr>
              <w:rPr>
                <w:sz w:val="24"/>
              </w:rPr>
            </w:pPr>
            <w:r>
              <w:rPr>
                <w:sz w:val="24"/>
              </w:rPr>
              <w:t>0.6-1.4 mg/dl</w:t>
            </w:r>
          </w:p>
        </w:tc>
      </w:tr>
      <w:tr w:rsidR="00915929" w:rsidRPr="00964C64" w:rsidTr="00915929">
        <w:tc>
          <w:tcPr>
            <w:tcW w:w="4585" w:type="dxa"/>
          </w:tcPr>
          <w:p w:rsidR="00915929" w:rsidRPr="00204B99" w:rsidRDefault="00915929" w:rsidP="00915929">
            <w:pPr>
              <w:rPr>
                <w:sz w:val="24"/>
              </w:rPr>
            </w:pPr>
            <w:r>
              <w:rPr>
                <w:sz w:val="24"/>
              </w:rPr>
              <w:t>Sr. Uric Acid</w:t>
            </w:r>
          </w:p>
        </w:tc>
        <w:tc>
          <w:tcPr>
            <w:tcW w:w="2250" w:type="dxa"/>
          </w:tcPr>
          <w:p w:rsidR="00915929" w:rsidRPr="00204B99" w:rsidRDefault="00915929" w:rsidP="00915929">
            <w:pPr>
              <w:rPr>
                <w:sz w:val="24"/>
              </w:rPr>
            </w:pPr>
            <w:r>
              <w:rPr>
                <w:sz w:val="24"/>
              </w:rPr>
              <w:t>:  mg/dl</w:t>
            </w:r>
          </w:p>
        </w:tc>
        <w:tc>
          <w:tcPr>
            <w:tcW w:w="2515" w:type="dxa"/>
          </w:tcPr>
          <w:p w:rsidR="00915929" w:rsidRPr="00204B99" w:rsidRDefault="00915929" w:rsidP="00915929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3.4-7.0 mg/dl </w:t>
            </w:r>
          </w:p>
        </w:tc>
      </w:tr>
    </w:tbl>
    <w:p w:rsidR="003D32A7" w:rsidRPr="002E50E9" w:rsidRDefault="00D150CA" w:rsidP="003D32A7">
      <w:pPr>
        <w:tabs>
          <w:tab w:val="left" w:pos="1639"/>
        </w:tabs>
        <w:rPr>
          <w:b/>
          <w:sz w:val="24"/>
          <w:szCs w:val="24"/>
          <w:u w:val="single"/>
        </w:rPr>
      </w:pPr>
      <w:r w:rsidRPr="00DA393F">
        <w:rPr>
          <w:b/>
        </w:rPr>
        <w:t xml:space="preserve">                                                                         </w:t>
      </w:r>
      <w:r w:rsidR="003D32A7" w:rsidRPr="002E50E9">
        <w:rPr>
          <w:b/>
          <w:sz w:val="24"/>
          <w:szCs w:val="24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250"/>
        <w:gridCol w:w="2510"/>
      </w:tblGrid>
      <w:tr w:rsidR="002E50E9" w:rsidRPr="0005372C" w:rsidTr="00915929">
        <w:tc>
          <w:tcPr>
            <w:tcW w:w="9350" w:type="dxa"/>
            <w:gridSpan w:val="3"/>
          </w:tcPr>
          <w:p w:rsidR="002E50E9" w:rsidRPr="002E50E9" w:rsidRDefault="002E50E9" w:rsidP="002E50E9">
            <w:pPr>
              <w:tabs>
                <w:tab w:val="left" w:pos="1639"/>
              </w:tabs>
              <w:spacing w:after="0" w:line="240" w:lineRule="auto"/>
              <w:rPr>
                <w:b/>
                <w:sz w:val="24"/>
                <w:szCs w:val="24"/>
              </w:rPr>
            </w:pPr>
            <w:r w:rsidRPr="002E50E9">
              <w:rPr>
                <w:b/>
                <w:sz w:val="24"/>
                <w:szCs w:val="24"/>
              </w:rPr>
              <w:t>WIDAL TEST:(SLIDE AGGLUMINATION TEST)</w:t>
            </w:r>
          </w:p>
        </w:tc>
      </w:tr>
      <w:tr w:rsidR="0005372C" w:rsidRPr="0005372C" w:rsidTr="00915929">
        <w:tc>
          <w:tcPr>
            <w:tcW w:w="4590" w:type="dxa"/>
          </w:tcPr>
          <w:p w:rsidR="0005372C" w:rsidRPr="0005372C" w:rsidRDefault="0005372C" w:rsidP="0005372C">
            <w:pPr>
              <w:tabs>
                <w:tab w:val="left" w:pos="1639"/>
              </w:tabs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25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  <w:tc>
          <w:tcPr>
            <w:tcW w:w="2510" w:type="dxa"/>
          </w:tcPr>
          <w:p w:rsidR="0005372C" w:rsidRPr="0005372C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  <w:tr w:rsidR="0005372C" w:rsidRPr="0005372C" w:rsidTr="00915929">
        <w:tc>
          <w:tcPr>
            <w:tcW w:w="459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SALMONELLA TYPHE ‘O’ ANTIGENS</w:t>
            </w:r>
          </w:p>
        </w:tc>
        <w:tc>
          <w:tcPr>
            <w:tcW w:w="2250" w:type="dxa"/>
          </w:tcPr>
          <w:p w:rsidR="0005372C" w:rsidRPr="00915929" w:rsidRDefault="0005372C" w:rsidP="00827C54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Significant Titer&gt; 1:80</w:t>
            </w:r>
          </w:p>
        </w:tc>
      </w:tr>
      <w:tr w:rsidR="0005372C" w:rsidRPr="0005372C" w:rsidTr="00915929">
        <w:tc>
          <w:tcPr>
            <w:tcW w:w="459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SALMONELLA TYPHE ‘H’ ANTIGENS</w:t>
            </w:r>
          </w:p>
        </w:tc>
        <w:tc>
          <w:tcPr>
            <w:tcW w:w="2250" w:type="dxa"/>
          </w:tcPr>
          <w:p w:rsidR="0005372C" w:rsidRPr="00915929" w:rsidRDefault="0005372C" w:rsidP="00827C54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Significant Titer&gt; 1:80</w:t>
            </w:r>
          </w:p>
        </w:tc>
      </w:tr>
      <w:tr w:rsidR="0005372C" w:rsidRPr="0005372C" w:rsidTr="00915929">
        <w:tc>
          <w:tcPr>
            <w:tcW w:w="459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IMPRESSION</w:t>
            </w:r>
          </w:p>
        </w:tc>
        <w:tc>
          <w:tcPr>
            <w:tcW w:w="2250" w:type="dxa"/>
          </w:tcPr>
          <w:p w:rsidR="0005372C" w:rsidRPr="00915929" w:rsidRDefault="0005372C" w:rsidP="00827C54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: WIDAL</w:t>
            </w:r>
            <w:r w:rsidR="00D150CA" w:rsidRPr="0091592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1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</w:tbl>
    <w:p w:rsidR="003D32A7" w:rsidRDefault="003D32A7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3D32A7" w:rsidRDefault="003D32A7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05372C" w:rsidRPr="003D32A7" w:rsidRDefault="0005372C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3D32A7">
        <w:rPr>
          <w:b/>
          <w:sz w:val="28"/>
          <w:szCs w:val="28"/>
          <w:u w:val="single"/>
        </w:rPr>
        <w:t>TECHNICIAN SIGNATURE</w:t>
      </w:r>
    </w:p>
    <w:sectPr w:rsidR="0005372C" w:rsidRPr="003D32A7" w:rsidSect="0005372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2C"/>
    <w:rsid w:val="0005372C"/>
    <w:rsid w:val="00195259"/>
    <w:rsid w:val="001B592C"/>
    <w:rsid w:val="002E50E9"/>
    <w:rsid w:val="003D32A7"/>
    <w:rsid w:val="0046762C"/>
    <w:rsid w:val="005E176D"/>
    <w:rsid w:val="00730031"/>
    <w:rsid w:val="007614CF"/>
    <w:rsid w:val="00827C54"/>
    <w:rsid w:val="00915929"/>
    <w:rsid w:val="00CB567B"/>
    <w:rsid w:val="00D05C3E"/>
    <w:rsid w:val="00D150CA"/>
    <w:rsid w:val="00DF659B"/>
    <w:rsid w:val="00DF7631"/>
    <w:rsid w:val="00EB2F14"/>
    <w:rsid w:val="00F3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A5A4"/>
  <w15:chartTrackingRefBased/>
  <w15:docId w15:val="{7F1191CC-237F-4291-8FC5-A8BF52CD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2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372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5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0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17</cp:revision>
  <cp:lastPrinted>2023-01-06T16:32:00Z</cp:lastPrinted>
  <dcterms:created xsi:type="dcterms:W3CDTF">2022-09-20T13:57:00Z</dcterms:created>
  <dcterms:modified xsi:type="dcterms:W3CDTF">2026-01-02T12:22:00Z</dcterms:modified>
</cp:coreProperties>
</file>