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7412F" w:rsidRDefault="004061FC">
      <w:pPr>
        <w:pStyle w:val="1"/>
        <w:jc w:val="center"/>
        <w:rPr>
          <w:rFonts w:ascii="宋体" w:hAnsi="宋体" w:cs="宋体"/>
          <w:sz w:val="30"/>
          <w:szCs w:val="30"/>
        </w:rPr>
      </w:pPr>
      <w:r>
        <w:rPr>
          <w:rFonts w:ascii="宋体" w:hAnsi="宋体" w:cs="宋体" w:hint="eastAsia"/>
          <w:sz w:val="30"/>
          <w:szCs w:val="30"/>
        </w:rPr>
        <w:t>基于</w:t>
      </w:r>
      <w:r w:rsidR="004F132F">
        <w:rPr>
          <w:rFonts w:ascii="宋体" w:hAnsi="宋体" w:cs="宋体"/>
          <w:sz w:val="30"/>
          <w:szCs w:val="30"/>
        </w:rPr>
        <w:t>OpenCV</w:t>
      </w:r>
      <w:r w:rsidR="004F132F">
        <w:rPr>
          <w:rFonts w:ascii="宋体" w:hAnsi="宋体" w:cs="宋体" w:hint="eastAsia"/>
          <w:sz w:val="30"/>
          <w:szCs w:val="30"/>
        </w:rPr>
        <w:t>的自助导游系统</w:t>
      </w:r>
    </w:p>
    <w:p w:rsidR="0057412F" w:rsidRDefault="00622618">
      <w:pPr>
        <w:jc w:val="center"/>
        <w:rPr>
          <w:rFonts w:ascii="楷体" w:eastAsia="楷体" w:hAnsi="楷体" w:cs="楷体"/>
          <w:szCs w:val="21"/>
        </w:rPr>
      </w:pPr>
      <w:r>
        <w:rPr>
          <w:rFonts w:ascii="楷体" w:eastAsia="楷体" w:hAnsi="楷体" w:cs="楷体" w:hint="eastAsia"/>
          <w:szCs w:val="21"/>
        </w:rPr>
        <w:t>王凯，时一舜</w:t>
      </w:r>
      <w:r w:rsidR="004061FC">
        <w:rPr>
          <w:rFonts w:ascii="楷体" w:eastAsia="楷体" w:hAnsi="楷体" w:cs="楷体" w:hint="eastAsia"/>
          <w:szCs w:val="21"/>
        </w:rPr>
        <w:t>，王曰海</w:t>
      </w:r>
    </w:p>
    <w:p w:rsidR="0057412F" w:rsidRDefault="004061FC">
      <w:pPr>
        <w:jc w:val="center"/>
        <w:rPr>
          <w:rFonts w:ascii="楷体" w:eastAsia="楷体" w:hAnsi="楷体" w:cs="楷体"/>
          <w:szCs w:val="21"/>
        </w:rPr>
      </w:pPr>
      <w:r>
        <w:rPr>
          <w:rFonts w:ascii="宋体" w:hAnsi="宋体" w:cs="宋体" w:hint="eastAsia"/>
          <w:szCs w:val="21"/>
        </w:rPr>
        <w:t>（浙江大学信息与电子工程学院，杭州 310027）</w:t>
      </w:r>
    </w:p>
    <w:p w:rsidR="0057412F" w:rsidRDefault="004061FC">
      <w:pPr>
        <w:spacing w:beforeLines="50" w:before="156" w:line="240" w:lineRule="atLeast"/>
        <w:jc w:val="left"/>
        <w:rPr>
          <w:rFonts w:ascii="宋体" w:hAnsi="宋体" w:cs="宋体"/>
          <w:szCs w:val="21"/>
        </w:rPr>
      </w:pPr>
      <w:r w:rsidRPr="007141E7">
        <w:rPr>
          <w:rFonts w:ascii="宋体" w:hAnsi="宋体" w:cs="宋体" w:hint="eastAsia"/>
          <w:b/>
          <w:bCs/>
          <w:color w:val="000000"/>
          <w:szCs w:val="21"/>
          <w:shd w:val="clear" w:color="auto" w:fill="FFFFFF"/>
        </w:rPr>
        <w:t>摘要：</w:t>
      </w:r>
      <w:r w:rsidRPr="007141E7">
        <w:rPr>
          <w:rFonts w:ascii="宋体" w:hAnsi="宋体" w:cs="宋体" w:hint="eastAsia"/>
          <w:color w:val="000000"/>
          <w:szCs w:val="21"/>
          <w:shd w:val="clear" w:color="auto" w:fill="FFFFFF"/>
        </w:rPr>
        <w:t>随着</w:t>
      </w:r>
      <w:r w:rsidR="007141E7" w:rsidRPr="007141E7">
        <w:rPr>
          <w:rFonts w:ascii="宋体" w:hAnsi="宋体" w:cs="宋体" w:hint="eastAsia"/>
          <w:color w:val="000000"/>
          <w:szCs w:val="21"/>
          <w:shd w:val="clear" w:color="auto" w:fill="FFFFFF"/>
        </w:rPr>
        <w:t>旅游业</w:t>
      </w:r>
      <w:r w:rsidRPr="007141E7">
        <w:rPr>
          <w:rFonts w:ascii="宋体" w:hAnsi="宋体" w:cs="宋体" w:hint="eastAsia"/>
          <w:color w:val="000000"/>
          <w:szCs w:val="21"/>
          <w:shd w:val="clear" w:color="auto" w:fill="FFFFFF"/>
        </w:rPr>
        <w:t>的</w:t>
      </w:r>
      <w:r w:rsidR="007141E7" w:rsidRPr="007141E7">
        <w:rPr>
          <w:rFonts w:ascii="宋体" w:hAnsi="宋体" w:cs="宋体" w:hint="eastAsia"/>
          <w:color w:val="000000"/>
          <w:szCs w:val="21"/>
          <w:shd w:val="clear" w:color="auto" w:fill="FFFFFF"/>
        </w:rPr>
        <w:t>快速</w:t>
      </w:r>
      <w:r w:rsidRPr="007141E7">
        <w:rPr>
          <w:rFonts w:ascii="宋体" w:hAnsi="宋体" w:cs="宋体" w:hint="eastAsia"/>
          <w:color w:val="000000"/>
          <w:szCs w:val="21"/>
          <w:shd w:val="clear" w:color="auto" w:fill="FFFFFF"/>
        </w:rPr>
        <w:t>发展，</w:t>
      </w:r>
      <w:r w:rsidR="007141E7" w:rsidRPr="007141E7">
        <w:rPr>
          <w:rFonts w:ascii="宋体" w:hAnsi="宋体" w:cs="宋体" w:hint="eastAsia"/>
          <w:color w:val="000000"/>
          <w:szCs w:val="21"/>
          <w:shd w:val="clear" w:color="auto" w:fill="FFFFFF"/>
        </w:rPr>
        <w:t>导游与游客的冲突屡见不鲜，而“互联网+”为解决这一问题提供了新思路</w:t>
      </w:r>
      <w:r w:rsidRPr="007141E7">
        <w:rPr>
          <w:rFonts w:ascii="宋体" w:hAnsi="宋体" w:cs="宋体" w:hint="eastAsia"/>
          <w:color w:val="000000"/>
          <w:szCs w:val="21"/>
          <w:shd w:val="clear" w:color="auto" w:fill="FFFFFF"/>
        </w:rPr>
        <w:t>。本文设计了一个基于</w:t>
      </w:r>
      <w:r w:rsidR="007141E7" w:rsidRPr="007141E7">
        <w:rPr>
          <w:rFonts w:ascii="宋体" w:hAnsi="宋体" w:cs="宋体"/>
          <w:color w:val="000000"/>
          <w:szCs w:val="21"/>
          <w:shd w:val="clear" w:color="auto" w:fill="FFFFFF"/>
        </w:rPr>
        <w:t>OpenCV</w:t>
      </w:r>
      <w:r w:rsidR="007141E7" w:rsidRPr="007141E7">
        <w:rPr>
          <w:rFonts w:ascii="宋体" w:hAnsi="宋体" w:cs="宋体" w:hint="eastAsia"/>
          <w:color w:val="000000"/>
          <w:szCs w:val="21"/>
          <w:shd w:val="clear" w:color="auto" w:fill="FFFFFF"/>
        </w:rPr>
        <w:t>的自助导游系统</w:t>
      </w:r>
      <w:r w:rsidRPr="007141E7">
        <w:rPr>
          <w:rFonts w:ascii="宋体" w:hAnsi="宋体" w:cs="宋体" w:hint="eastAsia"/>
          <w:color w:val="000000"/>
          <w:szCs w:val="21"/>
          <w:shd w:val="clear" w:color="auto" w:fill="FFFFFF"/>
        </w:rPr>
        <w:t>。</w:t>
      </w:r>
      <w:r w:rsidR="007141E7" w:rsidRPr="007141E7">
        <w:rPr>
          <w:rFonts w:ascii="宋体" w:hAnsi="宋体" w:cs="宋体" w:hint="eastAsia"/>
          <w:color w:val="000000"/>
          <w:szCs w:val="21"/>
          <w:shd w:val="clear" w:color="auto" w:fill="FFFFFF"/>
        </w:rPr>
        <w:t>通过对拍摄照片与数据库内照片进行匹配，识别出拍摄场景，并显示对该建筑物的介绍，</w:t>
      </w:r>
      <w:r w:rsidR="007141E7" w:rsidRPr="007141E7">
        <w:rPr>
          <w:rFonts w:ascii="宋体" w:hAnsi="宋体" w:cs="宋体"/>
          <w:color w:val="000000"/>
          <w:szCs w:val="21"/>
          <w:shd w:val="clear" w:color="auto" w:fill="FFFFFF"/>
        </w:rPr>
        <w:t>使得游客可以实现自助旅游的</w:t>
      </w:r>
      <w:r w:rsidR="007141E7">
        <w:rPr>
          <w:rFonts w:ascii="宋体" w:hAnsi="宋体" w:cs="宋体"/>
          <w:color w:val="000000"/>
          <w:szCs w:val="21"/>
          <w:shd w:val="clear" w:color="auto" w:fill="FFFFFF"/>
        </w:rPr>
        <w:t>目标</w:t>
      </w:r>
      <w:r>
        <w:rPr>
          <w:rFonts w:ascii="宋体" w:hAnsi="宋体" w:cs="宋体" w:hint="eastAsia"/>
          <w:szCs w:val="21"/>
        </w:rPr>
        <w:t>。</w:t>
      </w:r>
    </w:p>
    <w:p w:rsidR="0057412F" w:rsidRDefault="004061FC">
      <w:pPr>
        <w:spacing w:beforeLines="50" w:before="156" w:line="240" w:lineRule="atLeast"/>
        <w:jc w:val="left"/>
        <w:rPr>
          <w:rFonts w:ascii="宋体" w:hAnsi="宋体" w:cs="宋体"/>
          <w:szCs w:val="21"/>
        </w:rPr>
      </w:pPr>
      <w:r>
        <w:rPr>
          <w:rFonts w:ascii="宋体" w:hAnsi="宋体" w:cs="宋体" w:hint="eastAsia"/>
          <w:b/>
          <w:bCs/>
          <w:szCs w:val="21"/>
        </w:rPr>
        <w:t>关键词：</w:t>
      </w:r>
      <w:r>
        <w:rPr>
          <w:rFonts w:ascii="宋体" w:hAnsi="宋体" w:cs="宋体" w:hint="eastAsia"/>
          <w:szCs w:val="21"/>
        </w:rPr>
        <w:t>图像</w:t>
      </w:r>
      <w:r w:rsidR="007141E7">
        <w:rPr>
          <w:rFonts w:ascii="宋体" w:hAnsi="宋体" w:cs="宋体" w:hint="eastAsia"/>
          <w:szCs w:val="21"/>
        </w:rPr>
        <w:t>识别</w:t>
      </w:r>
      <w:r>
        <w:rPr>
          <w:rFonts w:ascii="宋体" w:hAnsi="宋体" w:cs="宋体" w:hint="eastAsia"/>
          <w:szCs w:val="21"/>
        </w:rPr>
        <w:t>；</w:t>
      </w:r>
      <w:r w:rsidR="007141E7">
        <w:rPr>
          <w:rFonts w:ascii="宋体" w:hAnsi="宋体" w:cs="宋体"/>
          <w:szCs w:val="21"/>
        </w:rPr>
        <w:t>OpenCV</w:t>
      </w:r>
      <w:r>
        <w:rPr>
          <w:rFonts w:ascii="宋体" w:hAnsi="宋体" w:cs="宋体" w:hint="eastAsia"/>
          <w:szCs w:val="21"/>
        </w:rPr>
        <w:t>；</w:t>
      </w:r>
      <w:r w:rsidR="007141E7">
        <w:rPr>
          <w:rFonts w:ascii="宋体" w:hAnsi="宋体" w:cs="宋体"/>
          <w:szCs w:val="21"/>
        </w:rPr>
        <w:t>自助导游</w:t>
      </w:r>
    </w:p>
    <w:p w:rsidR="0057412F" w:rsidRDefault="0057412F">
      <w:pPr>
        <w:rPr>
          <w:rFonts w:eastAsia="微软雅黑"/>
          <w:color w:val="000000"/>
          <w:szCs w:val="21"/>
          <w:shd w:val="clear" w:color="auto" w:fill="FFFFFF"/>
        </w:rPr>
      </w:pPr>
    </w:p>
    <w:p w:rsidR="0057412F" w:rsidRDefault="0057412F">
      <w:pPr>
        <w:rPr>
          <w:rFonts w:ascii="微软雅黑" w:eastAsia="微软雅黑" w:hAnsi="微软雅黑" w:cs="微软雅黑"/>
          <w:color w:val="000000"/>
          <w:sz w:val="24"/>
          <w:szCs w:val="24"/>
          <w:shd w:val="clear" w:color="auto" w:fill="FFFFFF"/>
        </w:rPr>
        <w:sectPr w:rsidR="0057412F">
          <w:endnotePr>
            <w:numFmt w:val="decimal"/>
          </w:endnotePr>
          <w:pgSz w:w="11906" w:h="16838"/>
          <w:pgMar w:top="1440" w:right="1800" w:bottom="1440" w:left="1800" w:header="851" w:footer="992" w:gutter="0"/>
          <w:cols w:space="425"/>
          <w:docGrid w:type="lines" w:linePitch="312"/>
        </w:sectPr>
      </w:pPr>
    </w:p>
    <w:p w:rsidR="0057412F" w:rsidRDefault="004061FC">
      <w:pPr>
        <w:rPr>
          <w:rFonts w:eastAsia="微软雅黑"/>
          <w:color w:val="000000"/>
          <w:sz w:val="24"/>
          <w:szCs w:val="24"/>
          <w:shd w:val="clear" w:color="auto" w:fill="FFFFFF"/>
        </w:rPr>
      </w:pPr>
      <w:r>
        <w:rPr>
          <w:rFonts w:ascii="微软雅黑" w:eastAsia="微软雅黑" w:hAnsi="微软雅黑" w:cs="微软雅黑" w:hint="eastAsia"/>
          <w:color w:val="000000"/>
          <w:sz w:val="24"/>
          <w:szCs w:val="24"/>
          <w:shd w:val="clear" w:color="auto" w:fill="FFFFFF"/>
        </w:rPr>
        <w:t>0  前言：</w:t>
      </w:r>
    </w:p>
    <w:p w:rsidR="0057412F" w:rsidRDefault="0026247E">
      <w:pPr>
        <w:ind w:firstLine="420"/>
        <w:rPr>
          <w:szCs w:val="21"/>
        </w:rPr>
      </w:pPr>
      <w:r>
        <w:rPr>
          <w:rFonts w:hint="eastAsia"/>
          <w:szCs w:val="21"/>
        </w:rPr>
        <w:t>随着人们</w:t>
      </w:r>
      <w:r>
        <w:rPr>
          <w:szCs w:val="21"/>
        </w:rPr>
        <w:t>收入的提高和文化的建设</w:t>
      </w:r>
      <w:r>
        <w:rPr>
          <w:rFonts w:hint="eastAsia"/>
          <w:szCs w:val="21"/>
        </w:rPr>
        <w:t>，</w:t>
      </w:r>
      <w:r>
        <w:rPr>
          <w:szCs w:val="21"/>
        </w:rPr>
        <w:t>人们对旅游的需求显著提高</w:t>
      </w:r>
      <w:r>
        <w:rPr>
          <w:rFonts w:hint="eastAsia"/>
          <w:szCs w:val="21"/>
        </w:rPr>
        <w:t>。在假期外出游玩已成为一种主流的生活方式。但是旅游产业的发展远远跟不上人民精神文化的需要，存在诸多不足，导游与游客的冲突也屡屡见诸报端，频频成为热点问题。人们希望能够拥有更大的自主性，能自行决定自己游玩的方案，而不再受制于导游。</w:t>
      </w:r>
    </w:p>
    <w:p w:rsidR="0026247E" w:rsidRDefault="0026247E" w:rsidP="00B27A1B">
      <w:pPr>
        <w:ind w:firstLine="420"/>
        <w:rPr>
          <w:szCs w:val="21"/>
        </w:rPr>
      </w:pPr>
      <w:r>
        <w:rPr>
          <w:rFonts w:hint="eastAsia"/>
          <w:szCs w:val="21"/>
        </w:rPr>
        <w:t>而另一方面</w:t>
      </w:r>
      <w:r>
        <w:rPr>
          <w:szCs w:val="21"/>
        </w:rPr>
        <w:t>，小景点景区化也成为如今旅游业发展的一大趋势，不少小景点值得人们去欣赏，但又不足以专门立碑或</w:t>
      </w:r>
      <w:r>
        <w:rPr>
          <w:rFonts w:hint="eastAsia"/>
          <w:szCs w:val="21"/>
        </w:rPr>
        <w:t>做牌匾</w:t>
      </w:r>
      <w:r>
        <w:rPr>
          <w:szCs w:val="21"/>
        </w:rPr>
        <w:t>来介绍，这样成本过高且可能破坏景物的美感。但</w:t>
      </w:r>
      <w:r>
        <w:rPr>
          <w:rFonts w:hint="eastAsia"/>
          <w:szCs w:val="21"/>
        </w:rPr>
        <w:t>感受文化</w:t>
      </w:r>
      <w:r>
        <w:rPr>
          <w:szCs w:val="21"/>
        </w:rPr>
        <w:t>是旅游的重要组成部分，如果不能知晓建筑物的</w:t>
      </w:r>
      <w:r w:rsidR="007E1E00">
        <w:rPr>
          <w:szCs w:val="21"/>
        </w:rPr>
        <w:t>历史文化游客很难欣赏到建筑物的美感，所以又必须对景物加以介绍，</w:t>
      </w:r>
      <w:r w:rsidR="007E1E00">
        <w:rPr>
          <w:rFonts w:hint="eastAsia"/>
          <w:szCs w:val="21"/>
        </w:rPr>
        <w:t>获取介绍</w:t>
      </w:r>
      <w:r>
        <w:rPr>
          <w:szCs w:val="21"/>
        </w:rPr>
        <w:t>对于自主出游的游客来说</w:t>
      </w:r>
      <w:r w:rsidR="007E1E00">
        <w:rPr>
          <w:rFonts w:hint="eastAsia"/>
          <w:szCs w:val="21"/>
        </w:rPr>
        <w:t>是非常困难的一件事</w:t>
      </w:r>
      <w:r w:rsidR="007E1E00">
        <w:rPr>
          <w:szCs w:val="21"/>
        </w:rPr>
        <w:t>。</w:t>
      </w:r>
    </w:p>
    <w:p w:rsidR="00773807" w:rsidRDefault="00773807">
      <w:pPr>
        <w:ind w:firstLine="420"/>
        <w:rPr>
          <w:sz w:val="24"/>
          <w:szCs w:val="24"/>
        </w:rPr>
      </w:pPr>
      <w:r>
        <w:rPr>
          <w:rFonts w:hint="eastAsia"/>
          <w:szCs w:val="21"/>
        </w:rPr>
        <w:t>然而</w:t>
      </w:r>
      <w:r>
        <w:rPr>
          <w:szCs w:val="21"/>
        </w:rPr>
        <w:t>，在如今这个</w:t>
      </w:r>
      <w:r>
        <w:rPr>
          <w:rFonts w:hint="eastAsia"/>
          <w:szCs w:val="21"/>
        </w:rPr>
        <w:t>“互联网</w:t>
      </w:r>
      <w:r>
        <w:rPr>
          <w:rFonts w:hint="eastAsia"/>
          <w:szCs w:val="21"/>
        </w:rPr>
        <w:t>+</w:t>
      </w:r>
      <w:r>
        <w:rPr>
          <w:rFonts w:hint="eastAsia"/>
          <w:szCs w:val="21"/>
        </w:rPr>
        <w:t>”被大量运用于</w:t>
      </w:r>
      <w:r>
        <w:rPr>
          <w:szCs w:val="21"/>
        </w:rPr>
        <w:t>旅游业的时代里，通过技术完全可以解决这一矛盾，基于此，我们设计了这样一套自助旅游系统。</w:t>
      </w:r>
      <w:r w:rsidR="00107F34">
        <w:rPr>
          <w:rFonts w:hint="eastAsia"/>
          <w:szCs w:val="21"/>
        </w:rPr>
        <w:t>对于游客而言</w:t>
      </w:r>
      <w:r w:rsidR="00107F34">
        <w:rPr>
          <w:szCs w:val="21"/>
        </w:rPr>
        <w:t>主要就是下载一个</w:t>
      </w:r>
      <w:r w:rsidR="00107F34">
        <w:rPr>
          <w:rFonts w:hint="eastAsia"/>
          <w:szCs w:val="21"/>
        </w:rPr>
        <w:t>app</w:t>
      </w:r>
      <w:r w:rsidR="00107F34">
        <w:rPr>
          <w:rFonts w:hint="eastAsia"/>
          <w:szCs w:val="21"/>
        </w:rPr>
        <w:t>，</w:t>
      </w:r>
      <w:r w:rsidR="00107F34">
        <w:rPr>
          <w:szCs w:val="21"/>
        </w:rPr>
        <w:t>然后</w:t>
      </w:r>
      <w:r w:rsidR="00107F34">
        <w:rPr>
          <w:rFonts w:hint="eastAsia"/>
          <w:szCs w:val="21"/>
        </w:rPr>
        <w:t>只需对</w:t>
      </w:r>
      <w:r w:rsidR="00107F34">
        <w:rPr>
          <w:szCs w:val="21"/>
        </w:rPr>
        <w:t>自己感兴趣想了解的建筑物</w:t>
      </w:r>
      <w:r w:rsidR="009D47B8">
        <w:rPr>
          <w:rFonts w:hint="eastAsia"/>
          <w:szCs w:val="21"/>
        </w:rPr>
        <w:t>拍张照片</w:t>
      </w:r>
      <w:r w:rsidR="009D47B8">
        <w:rPr>
          <w:szCs w:val="21"/>
        </w:rPr>
        <w:t>，就可以</w:t>
      </w:r>
      <w:r w:rsidR="00107F34">
        <w:rPr>
          <w:szCs w:val="21"/>
        </w:rPr>
        <w:t>利用这个</w:t>
      </w:r>
      <w:r w:rsidR="00107F34">
        <w:rPr>
          <w:rFonts w:hint="eastAsia"/>
          <w:szCs w:val="21"/>
        </w:rPr>
        <w:t>app</w:t>
      </w:r>
      <w:r w:rsidR="009D47B8">
        <w:rPr>
          <w:rFonts w:hint="eastAsia"/>
          <w:szCs w:val="21"/>
        </w:rPr>
        <w:t>读到</w:t>
      </w:r>
      <w:r w:rsidR="009D47B8">
        <w:rPr>
          <w:szCs w:val="21"/>
        </w:rPr>
        <w:t>对该景物的详细介绍</w:t>
      </w:r>
      <w:r w:rsidR="00724CF9">
        <w:rPr>
          <w:rFonts w:hint="eastAsia"/>
          <w:szCs w:val="21"/>
        </w:rPr>
        <w:t>，</w:t>
      </w:r>
      <w:r w:rsidR="00724CF9">
        <w:rPr>
          <w:szCs w:val="21"/>
        </w:rPr>
        <w:t>非常方便</w:t>
      </w:r>
    </w:p>
    <w:p w:rsidR="0057412F" w:rsidRDefault="004061FC">
      <w:pPr>
        <w:rPr>
          <w:rFonts w:ascii="微软雅黑" w:eastAsia="微软雅黑" w:hAnsi="微软雅黑" w:cs="微软雅黑"/>
          <w:color w:val="000000"/>
          <w:sz w:val="24"/>
          <w:szCs w:val="24"/>
          <w:shd w:val="clear" w:color="auto" w:fill="FFFFFF"/>
        </w:rPr>
      </w:pPr>
      <w:r>
        <w:rPr>
          <w:rFonts w:ascii="微软雅黑" w:eastAsia="微软雅黑" w:hAnsi="微软雅黑" w:cs="微软雅黑" w:hint="eastAsia"/>
          <w:color w:val="000000"/>
          <w:sz w:val="24"/>
          <w:szCs w:val="24"/>
          <w:shd w:val="clear" w:color="auto" w:fill="FFFFFF"/>
        </w:rPr>
        <w:t xml:space="preserve">1  </w:t>
      </w:r>
      <w:r w:rsidR="00C853D1">
        <w:rPr>
          <w:rFonts w:ascii="微软雅黑" w:eastAsia="微软雅黑" w:hAnsi="微软雅黑" w:cs="微软雅黑" w:hint="eastAsia"/>
          <w:color w:val="000000"/>
          <w:sz w:val="24"/>
          <w:szCs w:val="24"/>
          <w:shd w:val="clear" w:color="auto" w:fill="FFFFFF"/>
        </w:rPr>
        <w:t>程序架构</w:t>
      </w:r>
    </w:p>
    <w:p w:rsidR="0057412F" w:rsidRDefault="00C853D1">
      <w:pPr>
        <w:ind w:firstLine="420"/>
        <w:rPr>
          <w:szCs w:val="21"/>
        </w:rPr>
      </w:pPr>
      <w:r>
        <w:rPr>
          <w:rFonts w:hint="eastAsia"/>
          <w:szCs w:val="21"/>
        </w:rPr>
        <w:t>这个系统</w:t>
      </w:r>
      <w:r>
        <w:rPr>
          <w:szCs w:val="21"/>
        </w:rPr>
        <w:t>完成一次操作大致需要四个步骤</w:t>
      </w:r>
      <w:r w:rsidR="00A47551">
        <w:rPr>
          <w:rFonts w:hint="eastAsia"/>
          <w:szCs w:val="21"/>
        </w:rPr>
        <w:t>：</w:t>
      </w:r>
    </w:p>
    <w:p w:rsidR="00A47551" w:rsidRDefault="00A47551">
      <w:pPr>
        <w:ind w:firstLine="420"/>
        <w:rPr>
          <w:rFonts w:ascii="宋体" w:hAnsi="宋体" w:cs="宋体"/>
          <w:szCs w:val="21"/>
        </w:rPr>
      </w:pPr>
      <w:r>
        <w:rPr>
          <w:szCs w:val="21"/>
        </w:rPr>
        <w:t>加载相机</w:t>
      </w:r>
      <w:r w:rsidRPr="00A47551">
        <w:rPr>
          <w:szCs w:val="21"/>
        </w:rPr>
        <w:sym w:font="Wingdings" w:char="F0E8"/>
      </w:r>
      <w:r>
        <w:rPr>
          <w:szCs w:val="21"/>
        </w:rPr>
        <w:t>拍摄照片</w:t>
      </w:r>
      <w:r w:rsidRPr="00A47551">
        <w:rPr>
          <w:szCs w:val="21"/>
        </w:rPr>
        <w:sym w:font="Wingdings" w:char="F0E8"/>
      </w:r>
      <w:r>
        <w:rPr>
          <w:szCs w:val="21"/>
        </w:rPr>
        <w:t>读取本地文件库</w:t>
      </w:r>
      <w:r w:rsidRPr="00A47551">
        <w:rPr>
          <w:szCs w:val="21"/>
        </w:rPr>
        <w:sym w:font="Wingdings" w:char="F0E8"/>
      </w:r>
      <w:r>
        <w:rPr>
          <w:szCs w:val="21"/>
        </w:rPr>
        <w:t>匹配</w:t>
      </w:r>
    </w:p>
    <w:p w:rsidR="0057412F" w:rsidRDefault="004061FC">
      <w:pPr>
        <w:spacing w:beforeLines="50" w:before="156" w:line="240" w:lineRule="atLeast"/>
        <w:jc w:val="left"/>
        <w:rPr>
          <w:rFonts w:ascii="黑体" w:eastAsia="黑体" w:hAnsi="黑体" w:cs="黑体"/>
          <w:szCs w:val="21"/>
        </w:rPr>
      </w:pPr>
      <w:r>
        <w:rPr>
          <w:rFonts w:ascii="黑体" w:eastAsia="黑体" w:hAnsi="黑体" w:cs="黑体" w:hint="eastAsia"/>
          <w:szCs w:val="21"/>
        </w:rPr>
        <w:t xml:space="preserve">1.1 </w:t>
      </w:r>
      <w:r w:rsidR="0015188D" w:rsidRPr="0015188D">
        <w:rPr>
          <w:rFonts w:ascii="黑体" w:eastAsia="黑体" w:hAnsi="黑体" w:cs="黑体" w:hint="eastAsia"/>
          <w:szCs w:val="21"/>
        </w:rPr>
        <w:t>基于SURF特征检测算法</w:t>
      </w:r>
    </w:p>
    <w:p w:rsidR="00927F43" w:rsidRDefault="00564A68" w:rsidP="000801C8">
      <w:pPr>
        <w:spacing w:beforeLines="50" w:before="156"/>
        <w:ind w:firstLineChars="200" w:firstLine="420"/>
        <w:jc w:val="left"/>
        <w:rPr>
          <w:szCs w:val="21"/>
        </w:rPr>
      </w:pPr>
      <w:r w:rsidRPr="0015188D">
        <w:rPr>
          <w:szCs w:val="21"/>
        </w:rPr>
        <w:t>S</w:t>
      </w:r>
      <w:r w:rsidR="0015188D" w:rsidRPr="0015188D">
        <w:rPr>
          <w:rFonts w:hint="eastAsia"/>
          <w:szCs w:val="21"/>
        </w:rPr>
        <w:t>urf</w:t>
      </w:r>
      <w:r>
        <w:rPr>
          <w:rFonts w:hint="eastAsia"/>
          <w:szCs w:val="21"/>
        </w:rPr>
        <w:t>是一种特征点检测算法，</w:t>
      </w:r>
      <w:r w:rsidR="0015188D" w:rsidRPr="0015188D">
        <w:rPr>
          <w:rFonts w:hint="eastAsia"/>
          <w:szCs w:val="21"/>
        </w:rPr>
        <w:t>中文意思为快速鲁棒特征</w:t>
      </w:r>
      <w:r>
        <w:rPr>
          <w:rFonts w:hint="eastAsia"/>
          <w:szCs w:val="21"/>
        </w:rPr>
        <w:t>。</w:t>
      </w:r>
    </w:p>
    <w:p w:rsidR="00B27A1B" w:rsidRDefault="00564A68" w:rsidP="00B27A1B">
      <w:pPr>
        <w:spacing w:beforeLines="50" w:before="156"/>
        <w:ind w:firstLineChars="200" w:firstLine="420"/>
        <w:jc w:val="left"/>
        <w:rPr>
          <w:szCs w:val="21"/>
        </w:rPr>
      </w:pPr>
      <w:bookmarkStart w:id="0" w:name="_GoBack"/>
      <w:bookmarkEnd w:id="0"/>
      <w:r w:rsidRPr="00564A68">
        <w:rPr>
          <w:rFonts w:hint="eastAsia"/>
          <w:szCs w:val="21"/>
        </w:rPr>
        <w:t>Hessian</w:t>
      </w:r>
      <w:r w:rsidRPr="00564A68">
        <w:rPr>
          <w:rFonts w:hint="eastAsia"/>
          <w:szCs w:val="21"/>
        </w:rPr>
        <w:t>矩阵是</w:t>
      </w:r>
      <w:r w:rsidRPr="00564A68">
        <w:rPr>
          <w:rFonts w:hint="eastAsia"/>
          <w:szCs w:val="21"/>
        </w:rPr>
        <w:t>Surf</w:t>
      </w:r>
      <w:r w:rsidR="00B27A1B">
        <w:rPr>
          <w:rFonts w:hint="eastAsia"/>
          <w:szCs w:val="21"/>
        </w:rPr>
        <w:t>算法的核心。</w:t>
      </w:r>
      <w:r w:rsidRPr="00564A68">
        <w:rPr>
          <w:rFonts w:hint="eastAsia"/>
          <w:szCs w:val="21"/>
        </w:rPr>
        <w:t>在</w:t>
      </w:r>
      <w:r w:rsidRPr="00564A68">
        <w:rPr>
          <w:rFonts w:hint="eastAsia"/>
          <w:szCs w:val="21"/>
        </w:rPr>
        <w:t>SURF</w:t>
      </w:r>
      <w:r w:rsidRPr="00564A68">
        <w:rPr>
          <w:rFonts w:hint="eastAsia"/>
          <w:szCs w:val="21"/>
        </w:rPr>
        <w:t>算法中，用图像像素</w:t>
      </w:r>
      <w:r w:rsidRPr="00564A68">
        <w:rPr>
          <w:rFonts w:hint="eastAsia"/>
          <w:szCs w:val="21"/>
        </w:rPr>
        <w:t>l(x</w:t>
      </w:r>
      <w:r w:rsidRPr="00564A68">
        <w:rPr>
          <w:rFonts w:hint="eastAsia"/>
          <w:szCs w:val="21"/>
        </w:rPr>
        <w:t>，</w:t>
      </w:r>
      <w:r w:rsidRPr="00564A68">
        <w:rPr>
          <w:rFonts w:hint="eastAsia"/>
          <w:szCs w:val="21"/>
        </w:rPr>
        <w:t>y)</w:t>
      </w:r>
      <w:r w:rsidRPr="00564A68">
        <w:rPr>
          <w:rFonts w:hint="eastAsia"/>
          <w:szCs w:val="21"/>
        </w:rPr>
        <w:t>代替函数值</w:t>
      </w:r>
      <w:r w:rsidRPr="00564A68">
        <w:rPr>
          <w:rFonts w:hint="eastAsia"/>
          <w:szCs w:val="21"/>
        </w:rPr>
        <w:t>f(x</w:t>
      </w:r>
      <w:r w:rsidRPr="00564A68">
        <w:rPr>
          <w:rFonts w:hint="eastAsia"/>
          <w:szCs w:val="21"/>
        </w:rPr>
        <w:t>，</w:t>
      </w:r>
      <w:r w:rsidRPr="00564A68">
        <w:rPr>
          <w:rFonts w:hint="eastAsia"/>
          <w:szCs w:val="21"/>
        </w:rPr>
        <w:t>y)</w:t>
      </w:r>
      <w:r w:rsidRPr="00564A68">
        <w:rPr>
          <w:rFonts w:hint="eastAsia"/>
          <w:szCs w:val="21"/>
        </w:rPr>
        <w:t>，选用二阶标准高斯函数作为滤波器，通过特定核间的卷积计算二阶偏导数，这样便能计算出</w:t>
      </w:r>
      <w:r w:rsidRPr="00564A68">
        <w:rPr>
          <w:rFonts w:hint="eastAsia"/>
          <w:szCs w:val="21"/>
        </w:rPr>
        <w:t>H</w:t>
      </w:r>
      <w:r w:rsidRPr="00564A68">
        <w:rPr>
          <w:rFonts w:hint="eastAsia"/>
          <w:szCs w:val="21"/>
        </w:rPr>
        <w:t>矩阵的三个矩阵元素，从而计算出</w:t>
      </w:r>
      <w:r w:rsidRPr="00564A68">
        <w:rPr>
          <w:rFonts w:hint="eastAsia"/>
          <w:szCs w:val="21"/>
        </w:rPr>
        <w:t>H</w:t>
      </w:r>
      <w:r w:rsidR="00B27A1B">
        <w:rPr>
          <w:rFonts w:hint="eastAsia"/>
          <w:szCs w:val="21"/>
        </w:rPr>
        <w:t>矩阵。</w:t>
      </w:r>
      <w:r w:rsidR="00B27A1B" w:rsidRPr="00564A68">
        <w:rPr>
          <w:rFonts w:hint="eastAsia"/>
          <w:szCs w:val="21"/>
        </w:rPr>
        <w:t xml:space="preserve"> </w:t>
      </w:r>
      <w:r w:rsidRPr="00564A68">
        <w:rPr>
          <w:rFonts w:hint="eastAsia"/>
          <w:szCs w:val="21"/>
        </w:rPr>
        <w:t>(X</w:t>
      </w:r>
      <w:r w:rsidRPr="00564A68">
        <w:rPr>
          <w:rFonts w:hint="eastAsia"/>
          <w:szCs w:val="21"/>
        </w:rPr>
        <w:t>，￡</w:t>
      </w:r>
      <w:r w:rsidRPr="00564A68">
        <w:rPr>
          <w:rFonts w:hint="eastAsia"/>
          <w:szCs w:val="21"/>
        </w:rPr>
        <w:t>)</w:t>
      </w:r>
      <w:r w:rsidRPr="00564A68">
        <w:rPr>
          <w:rFonts w:hint="eastAsia"/>
          <w:szCs w:val="21"/>
        </w:rPr>
        <w:t>是一幅图像在不同解析度下的表示，可以利用高斯核</w:t>
      </w:r>
      <w:r w:rsidRPr="00564A68">
        <w:rPr>
          <w:rFonts w:hint="eastAsia"/>
          <w:szCs w:val="21"/>
        </w:rPr>
        <w:t>G(</w:t>
      </w:r>
      <w:r w:rsidRPr="00564A68">
        <w:rPr>
          <w:rFonts w:hint="eastAsia"/>
          <w:szCs w:val="21"/>
        </w:rPr>
        <w:t>￡</w:t>
      </w:r>
      <w:r w:rsidRPr="00564A68">
        <w:rPr>
          <w:rFonts w:hint="eastAsia"/>
          <w:szCs w:val="21"/>
        </w:rPr>
        <w:t>)</w:t>
      </w:r>
      <w:r w:rsidRPr="00564A68">
        <w:rPr>
          <w:rFonts w:hint="eastAsia"/>
          <w:szCs w:val="21"/>
        </w:rPr>
        <w:t>与图像函数，</w:t>
      </w:r>
      <w:r w:rsidRPr="00564A68">
        <w:rPr>
          <w:rFonts w:hint="eastAsia"/>
          <w:szCs w:val="21"/>
        </w:rPr>
        <w:t>(X)</w:t>
      </w:r>
      <w:r w:rsidRPr="00564A68">
        <w:rPr>
          <w:rFonts w:hint="eastAsia"/>
          <w:szCs w:val="21"/>
        </w:rPr>
        <w:t>在点</w:t>
      </w:r>
      <w:r w:rsidRPr="00564A68">
        <w:rPr>
          <w:rFonts w:hint="eastAsia"/>
          <w:szCs w:val="21"/>
        </w:rPr>
        <w:t>X</w:t>
      </w:r>
      <w:r w:rsidRPr="00564A68">
        <w:rPr>
          <w:rFonts w:hint="eastAsia"/>
          <w:szCs w:val="21"/>
        </w:rPr>
        <w:t>一</w:t>
      </w:r>
      <w:r w:rsidRPr="00564A68">
        <w:rPr>
          <w:rFonts w:hint="eastAsia"/>
          <w:szCs w:val="21"/>
        </w:rPr>
        <w:t>(z</w:t>
      </w:r>
      <w:r w:rsidRPr="00564A68">
        <w:rPr>
          <w:rFonts w:hint="eastAsia"/>
          <w:szCs w:val="21"/>
        </w:rPr>
        <w:t>，</w:t>
      </w:r>
      <w:r w:rsidRPr="00564A68">
        <w:rPr>
          <w:rFonts w:hint="eastAsia"/>
          <w:szCs w:val="21"/>
        </w:rPr>
        <w:t>y)</w:t>
      </w:r>
      <w:r w:rsidRPr="00564A68">
        <w:rPr>
          <w:rFonts w:hint="eastAsia"/>
          <w:szCs w:val="21"/>
        </w:rPr>
        <w:t>的卷积来实现。同理。通过这种方法可以为图像中每个像素计算出其</w:t>
      </w:r>
      <w:r w:rsidRPr="00564A68">
        <w:rPr>
          <w:rFonts w:hint="eastAsia"/>
          <w:szCs w:val="21"/>
        </w:rPr>
        <w:t>H</w:t>
      </w:r>
      <w:r w:rsidRPr="00564A68">
        <w:rPr>
          <w:rFonts w:hint="eastAsia"/>
          <w:szCs w:val="21"/>
        </w:rPr>
        <w:t>行列式的决定值，并用这个值来判别特征点。</w:t>
      </w:r>
    </w:p>
    <w:p w:rsidR="00564A68" w:rsidRPr="00564A68" w:rsidRDefault="00564A68" w:rsidP="00B27A1B">
      <w:pPr>
        <w:spacing w:beforeLines="50" w:before="156"/>
        <w:ind w:firstLineChars="200" w:firstLine="420"/>
        <w:jc w:val="left"/>
        <w:rPr>
          <w:szCs w:val="21"/>
        </w:rPr>
      </w:pPr>
      <w:r w:rsidRPr="00564A68">
        <w:rPr>
          <w:rFonts w:hint="eastAsia"/>
          <w:szCs w:val="21"/>
        </w:rPr>
        <w:t>图像的尺度空间是这幅图像在不同解析度下的表示，一幅图像</w:t>
      </w:r>
      <w:r w:rsidRPr="00564A68">
        <w:rPr>
          <w:rFonts w:hint="eastAsia"/>
          <w:szCs w:val="21"/>
        </w:rPr>
        <w:t>j(X)</w:t>
      </w:r>
      <w:r w:rsidRPr="00564A68">
        <w:rPr>
          <w:rFonts w:hint="eastAsia"/>
          <w:szCs w:val="21"/>
        </w:rPr>
        <w:t>在不同解析度下的表示可以利用高斯核</w:t>
      </w:r>
      <w:r w:rsidRPr="00564A68">
        <w:rPr>
          <w:rFonts w:hint="eastAsia"/>
          <w:szCs w:val="21"/>
        </w:rPr>
        <w:t>G(</w:t>
      </w:r>
      <w:r w:rsidRPr="00564A68">
        <w:rPr>
          <w:rFonts w:hint="eastAsia"/>
          <w:szCs w:val="21"/>
        </w:rPr>
        <w:t>￡</w:t>
      </w:r>
      <w:r w:rsidRPr="00564A68">
        <w:rPr>
          <w:rFonts w:hint="eastAsia"/>
          <w:szCs w:val="21"/>
        </w:rPr>
        <w:t>)</w:t>
      </w:r>
      <w:r w:rsidRPr="00564A68">
        <w:rPr>
          <w:rFonts w:hint="eastAsia"/>
          <w:szCs w:val="21"/>
        </w:rPr>
        <w:t>的卷积来实现，图像的尺度大小一般用高斯标准差来表示。在计算视觉领域，尺度空间被象征性的表述为一个图像金字塔，其中，输入图像函数反复与</w:t>
      </w:r>
      <w:r w:rsidRPr="00564A68">
        <w:rPr>
          <w:rFonts w:hint="eastAsia"/>
          <w:szCs w:val="21"/>
        </w:rPr>
        <w:lastRenderedPageBreak/>
        <w:t>高斯函数的核卷积并反复对其进行二次抽样，这种方法主要用于</w:t>
      </w:r>
      <w:r w:rsidRPr="00564A68">
        <w:rPr>
          <w:rFonts w:hint="eastAsia"/>
          <w:szCs w:val="21"/>
        </w:rPr>
        <w:t>Sift</w:t>
      </w:r>
      <w:r w:rsidRPr="00564A68">
        <w:rPr>
          <w:rFonts w:hint="eastAsia"/>
          <w:szCs w:val="21"/>
        </w:rPr>
        <w:t>算法的实现，但每层图像依赖于前一层图像，并且图像需要重设尺寸，因此，这种计算方法运算量较大，而</w:t>
      </w:r>
      <w:r w:rsidRPr="00564A68">
        <w:rPr>
          <w:rFonts w:hint="eastAsia"/>
          <w:szCs w:val="21"/>
        </w:rPr>
        <w:t>SURF</w:t>
      </w:r>
      <w:r w:rsidRPr="00564A68">
        <w:rPr>
          <w:rFonts w:hint="eastAsia"/>
          <w:szCs w:val="21"/>
        </w:rPr>
        <w:t>算法申请增加图像核的尺寸，这也是</w:t>
      </w:r>
      <w:r w:rsidRPr="00564A68">
        <w:rPr>
          <w:rFonts w:hint="eastAsia"/>
          <w:szCs w:val="21"/>
        </w:rPr>
        <w:t>SIFT</w:t>
      </w:r>
      <w:r w:rsidRPr="00564A68">
        <w:rPr>
          <w:rFonts w:hint="eastAsia"/>
          <w:szCs w:val="21"/>
        </w:rPr>
        <w:t>算法与</w:t>
      </w:r>
      <w:r w:rsidRPr="00564A68">
        <w:rPr>
          <w:rFonts w:hint="eastAsia"/>
          <w:szCs w:val="21"/>
        </w:rPr>
        <w:t>SURF</w:t>
      </w:r>
      <w:r w:rsidRPr="00564A68">
        <w:rPr>
          <w:rFonts w:hint="eastAsia"/>
          <w:szCs w:val="21"/>
        </w:rPr>
        <w:t>算法在使用金字塔原理方面的不同。算法允许尺度空间多层图像同时被处理，不需对图像进行二次抽样，从而提高算法性能。所有小于预设极值的取值都被丢弃，增加极值使检测到的特征点数量减少，最终只有几个特征最强点会被检测出来。检测过程中使用与该尺度层图像解析度相对应大小的滤波器进行检测，。</w:t>
      </w:r>
    </w:p>
    <w:p w:rsidR="0057412F" w:rsidRDefault="00564A68" w:rsidP="00564A68">
      <w:pPr>
        <w:spacing w:beforeLines="50" w:before="156" w:line="240" w:lineRule="atLeast"/>
        <w:ind w:firstLineChars="200" w:firstLine="420"/>
        <w:jc w:val="left"/>
        <w:rPr>
          <w:szCs w:val="21"/>
        </w:rPr>
      </w:pPr>
      <w:r w:rsidRPr="00564A68">
        <w:rPr>
          <w:rFonts w:hint="eastAsia"/>
          <w:szCs w:val="21"/>
        </w:rPr>
        <w:t>为保证旋转不变性，首先以特征点为中心，计算半径为</w:t>
      </w:r>
      <w:r w:rsidRPr="00564A68">
        <w:rPr>
          <w:rFonts w:hint="eastAsia"/>
          <w:szCs w:val="21"/>
        </w:rPr>
        <w:t>6s(S</w:t>
      </w:r>
      <w:r w:rsidRPr="00564A68">
        <w:rPr>
          <w:rFonts w:hint="eastAsia"/>
          <w:szCs w:val="21"/>
        </w:rPr>
        <w:t>为特征点所在的尺度值</w:t>
      </w:r>
      <w:r w:rsidRPr="00564A68">
        <w:rPr>
          <w:rFonts w:hint="eastAsia"/>
          <w:szCs w:val="21"/>
        </w:rPr>
        <w:t>)</w:t>
      </w:r>
      <w:r w:rsidRPr="00564A68">
        <w:rPr>
          <w:rFonts w:hint="eastAsia"/>
          <w:szCs w:val="21"/>
        </w:rPr>
        <w:t>的邻域内的点在</w:t>
      </w:r>
      <w:r w:rsidRPr="00564A68">
        <w:rPr>
          <w:rFonts w:hint="eastAsia"/>
          <w:szCs w:val="21"/>
        </w:rPr>
        <w:t>z</w:t>
      </w:r>
      <w:r w:rsidRPr="00564A68">
        <w:rPr>
          <w:rFonts w:hint="eastAsia"/>
          <w:szCs w:val="21"/>
        </w:rPr>
        <w:t>、</w:t>
      </w:r>
      <w:r w:rsidRPr="00564A68">
        <w:rPr>
          <w:rFonts w:hint="eastAsia"/>
          <w:szCs w:val="21"/>
        </w:rPr>
        <w:t>y</w:t>
      </w:r>
      <w:r w:rsidRPr="00564A68">
        <w:rPr>
          <w:rFonts w:hint="eastAsia"/>
          <w:szCs w:val="21"/>
        </w:rPr>
        <w:t>方向的</w:t>
      </w:r>
      <w:r w:rsidRPr="00564A68">
        <w:rPr>
          <w:rFonts w:hint="eastAsia"/>
          <w:szCs w:val="21"/>
        </w:rPr>
        <w:t>Haar</w:t>
      </w:r>
      <w:r w:rsidRPr="00564A68">
        <w:rPr>
          <w:rFonts w:hint="eastAsia"/>
          <w:szCs w:val="21"/>
        </w:rPr>
        <w:t>小波</w:t>
      </w:r>
      <w:r w:rsidRPr="00564A68">
        <w:rPr>
          <w:rFonts w:hint="eastAsia"/>
          <w:szCs w:val="21"/>
        </w:rPr>
        <w:t>(Haar</w:t>
      </w:r>
      <w:r w:rsidRPr="00564A68">
        <w:rPr>
          <w:rFonts w:hint="eastAsia"/>
          <w:szCs w:val="21"/>
        </w:rPr>
        <w:t>小波边长取</w:t>
      </w:r>
      <w:r w:rsidRPr="00564A68">
        <w:rPr>
          <w:rFonts w:hint="eastAsia"/>
          <w:szCs w:val="21"/>
        </w:rPr>
        <w:t>4s)</w:t>
      </w:r>
      <w:r w:rsidRPr="00564A68">
        <w:rPr>
          <w:rFonts w:hint="eastAsia"/>
          <w:szCs w:val="21"/>
        </w:rPr>
        <w:t>响应，并给这些响应值赋高斯权重系数，使得靠近特征点的响应贡献大，而远离特征点的响应贡献小，其次将范围内的响应相加以形成新的矢量，遍历整个圆形区域，选择最长矢量的方向为该特征点的主方向。这样，通过特征点逐个进行计算，得到每一个特征点的主方向。</w:t>
      </w:r>
    </w:p>
    <w:p w:rsidR="00B27A1B" w:rsidRDefault="00B27A1B" w:rsidP="00564A68">
      <w:pPr>
        <w:spacing w:beforeLines="50" w:before="156" w:line="240" w:lineRule="atLeast"/>
        <w:ind w:firstLineChars="200" w:firstLine="420"/>
        <w:jc w:val="left"/>
        <w:rPr>
          <w:szCs w:val="21"/>
        </w:rPr>
      </w:pPr>
      <w:r>
        <w:rPr>
          <w:szCs w:val="21"/>
        </w:rPr>
        <w:t>算法实现如下</w:t>
      </w:r>
      <w:r>
        <w:rPr>
          <w:rFonts w:hint="eastAsia"/>
          <w:szCs w:val="21"/>
        </w:rPr>
        <w:t>：</w:t>
      </w:r>
    </w:p>
    <w:p w:rsidR="00B27A1B" w:rsidRDefault="00B27A1B" w:rsidP="00B27A1B">
      <w:pPr>
        <w:spacing w:beforeLines="50" w:before="156" w:line="240" w:lineRule="atLeast"/>
        <w:jc w:val="left"/>
        <w:rPr>
          <w:szCs w:val="21"/>
        </w:rPr>
      </w:pPr>
      <w:r>
        <w:rPr>
          <w:noProof/>
          <w:szCs w:val="21"/>
        </w:rPr>
        <w:drawing>
          <wp:inline distT="0" distB="0" distL="0" distR="0" wp14:anchorId="07080F62">
            <wp:extent cx="5391150" cy="35661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393" cy="3609965"/>
                    </a:xfrm>
                    <a:prstGeom prst="rect">
                      <a:avLst/>
                    </a:prstGeom>
                    <a:noFill/>
                  </pic:spPr>
                </pic:pic>
              </a:graphicData>
            </a:graphic>
          </wp:inline>
        </w:drawing>
      </w:r>
    </w:p>
    <w:p w:rsidR="006260B8" w:rsidRDefault="006260B8" w:rsidP="00B27A1B">
      <w:pPr>
        <w:spacing w:beforeLines="50" w:before="156" w:line="240" w:lineRule="atLeast"/>
        <w:ind w:firstLineChars="200" w:firstLine="420"/>
        <w:jc w:val="left"/>
        <w:rPr>
          <w:szCs w:val="21"/>
        </w:rPr>
      </w:pPr>
    </w:p>
    <w:p w:rsidR="00B27A1B" w:rsidRDefault="00B27A1B" w:rsidP="00B27A1B">
      <w:pPr>
        <w:spacing w:beforeLines="50" w:before="156" w:line="240" w:lineRule="atLeast"/>
        <w:ind w:firstLineChars="200" w:firstLine="420"/>
        <w:jc w:val="left"/>
        <w:rPr>
          <w:szCs w:val="21"/>
        </w:rPr>
      </w:pPr>
      <w:r>
        <w:rPr>
          <w:szCs w:val="21"/>
        </w:rPr>
        <w:t>匹配效果如下</w:t>
      </w:r>
      <w:r>
        <w:rPr>
          <w:rFonts w:hint="eastAsia"/>
          <w:szCs w:val="21"/>
        </w:rPr>
        <w:t>：</w:t>
      </w:r>
    </w:p>
    <w:p w:rsidR="00B27A1B" w:rsidRDefault="00B27A1B" w:rsidP="00B27A1B">
      <w:pPr>
        <w:spacing w:beforeLines="50" w:before="156" w:line="240" w:lineRule="atLeast"/>
        <w:jc w:val="left"/>
        <w:rPr>
          <w:szCs w:val="21"/>
        </w:rPr>
      </w:pPr>
      <w:r>
        <w:rPr>
          <w:noProof/>
          <w:szCs w:val="21"/>
        </w:rPr>
        <w:lastRenderedPageBreak/>
        <w:drawing>
          <wp:inline distT="0" distB="0" distL="0" distR="0" wp14:anchorId="6B7D93C6">
            <wp:extent cx="4743450" cy="355496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5231" cy="3571289"/>
                    </a:xfrm>
                    <a:prstGeom prst="rect">
                      <a:avLst/>
                    </a:prstGeom>
                    <a:noFill/>
                  </pic:spPr>
                </pic:pic>
              </a:graphicData>
            </a:graphic>
          </wp:inline>
        </w:drawing>
      </w:r>
    </w:p>
    <w:p w:rsidR="0057412F" w:rsidRDefault="0057412F">
      <w:pPr>
        <w:spacing w:beforeLines="50" w:before="156" w:line="240" w:lineRule="atLeast"/>
        <w:ind w:firstLineChars="200" w:firstLine="420"/>
        <w:jc w:val="left"/>
        <w:rPr>
          <w:rFonts w:ascii="宋体" w:hAnsi="宋体" w:cs="宋体"/>
          <w:szCs w:val="21"/>
        </w:rPr>
      </w:pPr>
    </w:p>
    <w:p w:rsidR="0057412F" w:rsidRDefault="004061FC">
      <w:pPr>
        <w:rPr>
          <w:rFonts w:ascii="黑体" w:eastAsia="黑体" w:hAnsi="黑体" w:cs="黑体"/>
          <w:sz w:val="20"/>
          <w:szCs w:val="20"/>
        </w:rPr>
      </w:pPr>
      <w:r>
        <w:rPr>
          <w:rFonts w:ascii="黑体" w:eastAsia="黑体" w:hAnsi="黑体" w:cs="黑体" w:hint="eastAsia"/>
          <w:sz w:val="20"/>
          <w:szCs w:val="20"/>
        </w:rPr>
        <w:t xml:space="preserve">1.2 </w:t>
      </w:r>
      <w:r w:rsidR="00B27A1B">
        <w:rPr>
          <w:rFonts w:ascii="黑体" w:eastAsia="黑体" w:hAnsi="黑体" w:cs="黑体" w:hint="eastAsia"/>
          <w:sz w:val="20"/>
          <w:szCs w:val="20"/>
        </w:rPr>
        <w:t>建立本地图片库</w:t>
      </w:r>
    </w:p>
    <w:p w:rsidR="0057412F" w:rsidRDefault="0057412F" w:rsidP="00B27A1B">
      <w:pPr>
        <w:spacing w:beforeLines="50" w:before="156" w:line="240" w:lineRule="atLeast"/>
        <w:ind w:firstLineChars="200" w:firstLine="420"/>
        <w:jc w:val="left"/>
        <w:rPr>
          <w:szCs w:val="21"/>
        </w:rPr>
      </w:pPr>
    </w:p>
    <w:p w:rsidR="0057412F" w:rsidRDefault="007F2AB9" w:rsidP="007F2AB9">
      <w:pPr>
        <w:jc w:val="center"/>
        <w:rPr>
          <w:rFonts w:ascii="Arial" w:hAnsi="宋体"/>
          <w:color w:val="000000"/>
          <w:shd w:val="clear" w:color="auto" w:fill="FFFFFF"/>
        </w:rPr>
      </w:pPr>
      <w:r>
        <w:rPr>
          <w:rFonts w:ascii="Arial" w:hAnsi="宋体"/>
          <w:noProof/>
          <w:color w:val="000000"/>
          <w:shd w:val="clear" w:color="auto" w:fill="FFFFFF"/>
        </w:rPr>
        <w:drawing>
          <wp:inline distT="0" distB="0" distL="0" distR="0" wp14:anchorId="6DEDBFC7">
            <wp:extent cx="3600450" cy="44405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8148" cy="4487014"/>
                    </a:xfrm>
                    <a:prstGeom prst="rect">
                      <a:avLst/>
                    </a:prstGeom>
                    <a:noFill/>
                  </pic:spPr>
                </pic:pic>
              </a:graphicData>
            </a:graphic>
          </wp:inline>
        </w:drawing>
      </w:r>
      <w:r w:rsidR="00F45A9D">
        <w:rPr>
          <w:rFonts w:ascii="Arial" w:hAnsi="宋体"/>
          <w:noProof/>
          <w:color w:val="000000"/>
          <w:shd w:val="clear" w:color="auto" w:fill="FFFFFF"/>
        </w:rPr>
        <w:lastRenderedPageBreak/>
        <w:drawing>
          <wp:inline distT="0" distB="0" distL="0" distR="0" wp14:anchorId="75B83C7C">
            <wp:extent cx="4410075" cy="3799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2682" cy="3836470"/>
                    </a:xfrm>
                    <a:prstGeom prst="rect">
                      <a:avLst/>
                    </a:prstGeom>
                    <a:noFill/>
                  </pic:spPr>
                </pic:pic>
              </a:graphicData>
            </a:graphic>
          </wp:inline>
        </w:drawing>
      </w:r>
    </w:p>
    <w:p w:rsidR="0057412F" w:rsidRDefault="0057412F" w:rsidP="0049083F">
      <w:pPr>
        <w:spacing w:beforeLines="50" w:before="156" w:line="240" w:lineRule="atLeast"/>
        <w:ind w:firstLineChars="200" w:firstLine="420"/>
        <w:jc w:val="left"/>
        <w:rPr>
          <w:szCs w:val="21"/>
        </w:rPr>
      </w:pPr>
    </w:p>
    <w:p w:rsidR="0057412F" w:rsidRDefault="004061FC">
      <w:pPr>
        <w:rPr>
          <w:rFonts w:ascii="黑体" w:eastAsia="黑体" w:hAnsi="黑体" w:cs="黑体"/>
          <w:sz w:val="20"/>
          <w:szCs w:val="20"/>
        </w:rPr>
      </w:pPr>
      <w:r>
        <w:rPr>
          <w:rFonts w:ascii="黑体" w:eastAsia="黑体" w:hAnsi="黑体" w:cs="黑体" w:hint="eastAsia"/>
          <w:sz w:val="20"/>
          <w:szCs w:val="20"/>
        </w:rPr>
        <w:t xml:space="preserve">1.3 </w:t>
      </w:r>
      <w:r w:rsidR="00F45A9D" w:rsidRPr="00F45A9D">
        <w:rPr>
          <w:rFonts w:ascii="黑体" w:eastAsia="黑体" w:hAnsi="黑体" w:cs="黑体" w:hint="eastAsia"/>
          <w:sz w:val="20"/>
          <w:szCs w:val="20"/>
        </w:rPr>
        <w:t>对应相应建筑</w:t>
      </w:r>
    </w:p>
    <w:p w:rsidR="0057412F" w:rsidRDefault="004061FC" w:rsidP="00F45A9D">
      <w:pPr>
        <w:spacing w:beforeLines="50" w:before="156" w:line="240" w:lineRule="atLeast"/>
        <w:jc w:val="left"/>
        <w:rPr>
          <w:szCs w:val="21"/>
        </w:rPr>
      </w:pPr>
      <w:r>
        <w:rPr>
          <w:rFonts w:hint="eastAsia"/>
          <w:szCs w:val="21"/>
        </w:rPr>
        <w:t xml:space="preserve">    </w:t>
      </w:r>
      <w:r w:rsidR="00F45A9D" w:rsidRPr="00F45A9D">
        <w:rPr>
          <w:rFonts w:hint="eastAsia"/>
          <w:szCs w:val="21"/>
        </w:rPr>
        <w:t>将每一类文件以</w:t>
      </w:r>
      <w:r w:rsidR="00F45A9D" w:rsidRPr="00F45A9D">
        <w:rPr>
          <w:rFonts w:hint="eastAsia"/>
          <w:szCs w:val="21"/>
        </w:rPr>
        <w:t xml:space="preserve">*_* </w:t>
      </w:r>
      <w:r w:rsidR="00F45A9D" w:rsidRPr="00F45A9D">
        <w:rPr>
          <w:rFonts w:hint="eastAsia"/>
          <w:szCs w:val="21"/>
        </w:rPr>
        <w:t>形式命名，</w:t>
      </w:r>
      <w:r w:rsidR="00F45A9D">
        <w:rPr>
          <w:rFonts w:hint="eastAsia"/>
          <w:szCs w:val="21"/>
        </w:rPr>
        <w:t>*</w:t>
      </w:r>
      <w:r w:rsidR="00F45A9D" w:rsidRPr="00F45A9D">
        <w:rPr>
          <w:rFonts w:hint="eastAsia"/>
          <w:szCs w:val="21"/>
        </w:rPr>
        <w:t>_</w:t>
      </w:r>
      <w:r w:rsidR="00F45A9D" w:rsidRPr="00F45A9D">
        <w:rPr>
          <w:rFonts w:hint="eastAsia"/>
          <w:szCs w:val="21"/>
        </w:rPr>
        <w:t>代表了所识别景象的种类</w:t>
      </w:r>
      <w:r w:rsidR="00F45A9D">
        <w:rPr>
          <w:rFonts w:hint="eastAsia"/>
          <w:szCs w:val="21"/>
        </w:rPr>
        <w:t>（可以</w:t>
      </w:r>
      <w:r w:rsidR="00F45A9D">
        <w:rPr>
          <w:rFonts w:hint="eastAsia"/>
          <w:szCs w:val="21"/>
        </w:rPr>
        <w:t>0,1,2</w:t>
      </w:r>
      <w:r w:rsidR="00F45A9D">
        <w:rPr>
          <w:rFonts w:hint="eastAsia"/>
          <w:szCs w:val="21"/>
        </w:rPr>
        <w:t>……的形式代表），匹配到图片库里对应的照片后</w:t>
      </w:r>
      <w:r w:rsidR="00F45A9D" w:rsidRPr="00F45A9D">
        <w:rPr>
          <w:rFonts w:hint="eastAsia"/>
          <w:szCs w:val="21"/>
        </w:rPr>
        <w:t>读取</w:t>
      </w:r>
      <w:r w:rsidR="00F45A9D">
        <w:rPr>
          <w:rFonts w:hint="eastAsia"/>
          <w:szCs w:val="21"/>
        </w:rPr>
        <w:t>匹配的照片</w:t>
      </w:r>
      <w:r w:rsidR="00F45A9D" w:rsidRPr="00F45A9D">
        <w:rPr>
          <w:rFonts w:hint="eastAsia"/>
          <w:szCs w:val="21"/>
        </w:rPr>
        <w:t>文件名，这样便可以</w:t>
      </w:r>
      <w:r w:rsidR="00F45A9D">
        <w:rPr>
          <w:rFonts w:hint="eastAsia"/>
          <w:szCs w:val="21"/>
        </w:rPr>
        <w:t>调取</w:t>
      </w:r>
      <w:r w:rsidR="00F45A9D" w:rsidRPr="00F45A9D">
        <w:rPr>
          <w:rFonts w:hint="eastAsia"/>
          <w:szCs w:val="21"/>
        </w:rPr>
        <w:t>该景象对应的</w:t>
      </w:r>
      <w:r w:rsidR="00F45A9D">
        <w:rPr>
          <w:rFonts w:hint="eastAsia"/>
          <w:szCs w:val="21"/>
        </w:rPr>
        <w:t>文字</w:t>
      </w:r>
      <w:r w:rsidR="00F45A9D" w:rsidRPr="00F45A9D">
        <w:rPr>
          <w:rFonts w:hint="eastAsia"/>
          <w:szCs w:val="21"/>
        </w:rPr>
        <w:t>介绍</w:t>
      </w:r>
      <w:r w:rsidR="00F45A9D">
        <w:rPr>
          <w:rFonts w:hint="eastAsia"/>
          <w:szCs w:val="21"/>
        </w:rPr>
        <w:t>（</w:t>
      </w:r>
      <w:r w:rsidR="00F45A9D">
        <w:rPr>
          <w:rFonts w:hint="eastAsia"/>
          <w:szCs w:val="21"/>
        </w:rPr>
        <w:t>100</w:t>
      </w:r>
      <w:r w:rsidR="00F45A9D">
        <w:rPr>
          <w:rFonts w:hint="eastAsia"/>
          <w:szCs w:val="21"/>
        </w:rPr>
        <w:t>字左右，包含景点介绍和附近景物提示）并显示在界面下方。</w:t>
      </w:r>
    </w:p>
    <w:p w:rsidR="0057412F" w:rsidRDefault="0057412F"/>
    <w:p w:rsidR="0057412F" w:rsidRDefault="004061FC">
      <w:pPr>
        <w:rPr>
          <w:rFonts w:ascii="微软雅黑" w:eastAsia="微软雅黑" w:hAnsi="微软雅黑" w:cs="微软雅黑"/>
          <w:color w:val="000000"/>
          <w:sz w:val="24"/>
          <w:szCs w:val="24"/>
          <w:shd w:val="clear" w:color="auto" w:fill="FFFFFF"/>
        </w:rPr>
      </w:pPr>
      <w:r>
        <w:rPr>
          <w:rFonts w:ascii="微软雅黑" w:eastAsia="微软雅黑" w:hAnsi="微软雅黑" w:cs="微软雅黑" w:hint="eastAsia"/>
          <w:color w:val="000000"/>
          <w:sz w:val="24"/>
          <w:szCs w:val="24"/>
          <w:shd w:val="clear" w:color="auto" w:fill="FFFFFF"/>
        </w:rPr>
        <w:t>3  实验结果</w:t>
      </w:r>
    </w:p>
    <w:p w:rsidR="0057412F" w:rsidRDefault="004061FC">
      <w:pPr>
        <w:spacing w:beforeLines="50" w:before="156" w:line="240" w:lineRule="atLeast"/>
        <w:ind w:firstLineChars="200" w:firstLine="420"/>
        <w:jc w:val="left"/>
        <w:rPr>
          <w:rFonts w:ascii="宋体" w:hAnsi="宋体" w:cs="宋体"/>
          <w:szCs w:val="21"/>
        </w:rPr>
      </w:pPr>
      <w:r>
        <w:rPr>
          <w:rFonts w:ascii="宋体" w:hAnsi="宋体" w:cs="宋体" w:hint="eastAsia"/>
          <w:szCs w:val="21"/>
        </w:rPr>
        <w:t>我们</w:t>
      </w:r>
      <w:r w:rsidR="00044BA4">
        <w:rPr>
          <w:rFonts w:ascii="宋体" w:hAnsi="宋体" w:cs="宋体" w:hint="eastAsia"/>
          <w:szCs w:val="21"/>
        </w:rPr>
        <w:t>在测试阶段选取了紫金港里的月牙楼、竺可桢像、钱三强像和孙中山像四处景物作为样例，每种景物存入5-</w:t>
      </w:r>
      <w:r w:rsidR="00044BA4">
        <w:rPr>
          <w:rFonts w:ascii="宋体" w:hAnsi="宋体" w:cs="宋体"/>
          <w:szCs w:val="21"/>
        </w:rPr>
        <w:t>6张照片作为图片库</w:t>
      </w:r>
      <w:r w:rsidR="00044BA4">
        <w:rPr>
          <w:rFonts w:ascii="宋体" w:hAnsi="宋体" w:cs="宋体" w:hint="eastAsia"/>
          <w:szCs w:val="21"/>
        </w:rPr>
        <w:t>。</w:t>
      </w:r>
      <w:r w:rsidR="00044BA4">
        <w:rPr>
          <w:rFonts w:ascii="宋体" w:hAnsi="宋体" w:cs="宋体"/>
          <w:szCs w:val="21"/>
        </w:rPr>
        <w:t>再进行实拍</w:t>
      </w:r>
      <w:r w:rsidR="00044BA4">
        <w:rPr>
          <w:rFonts w:ascii="宋体" w:hAnsi="宋体" w:cs="宋体" w:hint="eastAsia"/>
          <w:szCs w:val="21"/>
        </w:rPr>
        <w:t>，</w:t>
      </w:r>
      <w:r w:rsidR="00044BA4">
        <w:rPr>
          <w:rFonts w:ascii="宋体" w:hAnsi="宋体" w:cs="宋体"/>
          <w:szCs w:val="21"/>
        </w:rPr>
        <w:t>通过测试匹配情况测试该</w:t>
      </w:r>
      <w:r w:rsidR="00044BA4">
        <w:rPr>
          <w:rFonts w:ascii="宋体" w:hAnsi="宋体" w:cs="宋体" w:hint="eastAsia"/>
          <w:szCs w:val="21"/>
        </w:rPr>
        <w:t>app的功能。发现因为月牙楼与雕像差别较大，一般能准确识别，而雕像识别时，因为我们在天气晴好的正午做实验，雕像在阳光下较黑，细节模糊，相似度较高，会出现约50%的误判率</w:t>
      </w:r>
      <w:r w:rsidR="00527FC3">
        <w:rPr>
          <w:rFonts w:ascii="宋体" w:hAnsi="宋体" w:cs="宋体" w:hint="eastAsia"/>
          <w:szCs w:val="21"/>
        </w:rPr>
        <w:t>，能基本实现功能但测试结果不理想。</w:t>
      </w:r>
    </w:p>
    <w:p w:rsidR="0057412F" w:rsidRDefault="004061FC">
      <w:pPr>
        <w:rPr>
          <w:rFonts w:ascii="微软雅黑" w:eastAsia="微软雅黑" w:hAnsi="微软雅黑" w:cs="微软雅黑"/>
          <w:color w:val="000000"/>
          <w:sz w:val="24"/>
          <w:szCs w:val="24"/>
          <w:shd w:val="clear" w:color="auto" w:fill="FFFFFF"/>
        </w:rPr>
      </w:pPr>
      <w:r>
        <w:rPr>
          <w:rFonts w:ascii="微软雅黑" w:eastAsia="微软雅黑" w:hAnsi="微软雅黑" w:cs="微软雅黑" w:hint="eastAsia"/>
          <w:color w:val="000000"/>
          <w:sz w:val="24"/>
          <w:szCs w:val="24"/>
          <w:shd w:val="clear" w:color="auto" w:fill="FFFFFF"/>
        </w:rPr>
        <w:t xml:space="preserve">4  </w:t>
      </w:r>
      <w:r w:rsidR="00C84CDF">
        <w:rPr>
          <w:rFonts w:ascii="微软雅黑" w:eastAsia="微软雅黑" w:hAnsi="微软雅黑" w:cs="微软雅黑" w:hint="eastAsia"/>
          <w:color w:val="000000"/>
          <w:sz w:val="24"/>
          <w:szCs w:val="24"/>
          <w:shd w:val="clear" w:color="auto" w:fill="FFFFFF"/>
        </w:rPr>
        <w:t>改进与展望</w:t>
      </w:r>
    </w:p>
    <w:p w:rsidR="00C84CDF" w:rsidRDefault="00C84CDF">
      <w:pPr>
        <w:spacing w:beforeLines="50" w:before="156" w:line="240" w:lineRule="atLeast"/>
        <w:ind w:firstLineChars="200" w:firstLine="420"/>
        <w:jc w:val="left"/>
        <w:rPr>
          <w:rFonts w:ascii="宋体" w:hAnsi="宋体" w:cs="宋体"/>
          <w:szCs w:val="21"/>
        </w:rPr>
      </w:pPr>
      <w:r>
        <w:rPr>
          <w:rFonts w:ascii="宋体" w:hAnsi="宋体" w:cs="宋体" w:hint="eastAsia"/>
          <w:szCs w:val="21"/>
        </w:rPr>
        <w:t>综合设计预期与实现成果，我们提出了一些可能可以改进的建议：</w:t>
      </w:r>
    </w:p>
    <w:p w:rsidR="000603E9" w:rsidRDefault="000603E9">
      <w:pPr>
        <w:spacing w:beforeLines="50" w:before="156" w:line="240" w:lineRule="atLeast"/>
        <w:ind w:firstLineChars="200" w:firstLine="420"/>
        <w:jc w:val="left"/>
        <w:rPr>
          <w:rFonts w:ascii="宋体" w:hAnsi="宋体" w:cs="宋体"/>
          <w:szCs w:val="21"/>
        </w:rPr>
      </w:pPr>
      <w:r>
        <w:rPr>
          <w:rFonts w:ascii="宋体" w:hAnsi="宋体" w:cs="宋体" w:hint="eastAsia"/>
          <w:szCs w:val="21"/>
        </w:rPr>
        <w:t>（1）增加库中图片的多样性，并可在不影响速度的情况下适度增加库的图片数量，以提高识别率。</w:t>
      </w:r>
    </w:p>
    <w:p w:rsidR="0057412F" w:rsidRDefault="00C84CDF">
      <w:pPr>
        <w:spacing w:beforeLines="50" w:before="156" w:line="240" w:lineRule="atLeast"/>
        <w:ind w:firstLineChars="200" w:firstLine="420"/>
        <w:jc w:val="left"/>
        <w:rPr>
          <w:rFonts w:ascii="宋体" w:hAnsi="宋体" w:cs="宋体"/>
          <w:szCs w:val="21"/>
        </w:rPr>
      </w:pPr>
      <w:r>
        <w:rPr>
          <w:rFonts w:ascii="宋体" w:hAnsi="宋体" w:cs="宋体" w:hint="eastAsia"/>
          <w:szCs w:val="21"/>
        </w:rPr>
        <w:t>（</w:t>
      </w:r>
      <w:r w:rsidR="000603E9">
        <w:rPr>
          <w:rFonts w:ascii="宋体" w:hAnsi="宋体" w:cs="宋体"/>
          <w:szCs w:val="21"/>
        </w:rPr>
        <w:t>2</w:t>
      </w:r>
      <w:r>
        <w:rPr>
          <w:rFonts w:ascii="宋体" w:hAnsi="宋体" w:cs="宋体" w:hint="eastAsia"/>
          <w:szCs w:val="21"/>
        </w:rPr>
        <w:t>）增加GPS</w:t>
      </w:r>
      <w:r w:rsidR="000603E9">
        <w:rPr>
          <w:rFonts w:ascii="宋体" w:hAnsi="宋体" w:cs="宋体" w:hint="eastAsia"/>
          <w:szCs w:val="21"/>
        </w:rPr>
        <w:t>定位功能，通过判断可以选择性的下载所处位置附近的图片库，节省流量和空间，同时提高识别的速度和精确度</w:t>
      </w:r>
      <w:r w:rsidR="004061FC">
        <w:rPr>
          <w:rFonts w:ascii="宋体" w:hAnsi="宋体" w:cs="宋体" w:hint="eastAsia"/>
          <w:szCs w:val="21"/>
        </w:rPr>
        <w:t>。</w:t>
      </w:r>
    </w:p>
    <w:p w:rsidR="0066774F" w:rsidRDefault="0066774F">
      <w:pPr>
        <w:spacing w:beforeLines="50" w:before="156" w:line="240" w:lineRule="atLeast"/>
        <w:ind w:firstLineChars="200" w:firstLine="420"/>
        <w:jc w:val="left"/>
        <w:rPr>
          <w:rFonts w:ascii="宋体" w:hAnsi="宋体" w:cs="宋体"/>
          <w:szCs w:val="21"/>
        </w:rPr>
      </w:pPr>
      <w:r>
        <w:rPr>
          <w:rFonts w:ascii="宋体" w:hAnsi="宋体" w:cs="宋体" w:hint="eastAsia"/>
          <w:szCs w:val="21"/>
        </w:rPr>
        <w:t>（3）将图片库改为云存储，用户只需要下载需要的库即可。同时可以通过用户上传和</w:t>
      </w:r>
      <w:r>
        <w:rPr>
          <w:rFonts w:ascii="宋体" w:hAnsi="宋体" w:cs="宋体" w:hint="eastAsia"/>
          <w:szCs w:val="21"/>
        </w:rPr>
        <w:lastRenderedPageBreak/>
        <w:t>网络图片爬取的方式增加数据量。</w:t>
      </w:r>
    </w:p>
    <w:p w:rsidR="0066774F" w:rsidRDefault="0066774F">
      <w:pPr>
        <w:spacing w:beforeLines="50" w:before="156" w:line="240" w:lineRule="atLeast"/>
        <w:ind w:firstLineChars="200" w:firstLine="420"/>
        <w:jc w:val="left"/>
        <w:rPr>
          <w:rFonts w:ascii="宋体" w:hAnsi="宋体" w:cs="宋体"/>
          <w:szCs w:val="21"/>
        </w:rPr>
      </w:pPr>
      <w:r>
        <w:rPr>
          <w:rFonts w:ascii="宋体" w:hAnsi="宋体" w:cs="宋体" w:hint="eastAsia"/>
          <w:szCs w:val="21"/>
        </w:rPr>
        <w:t>（4）引入机器学习算法，使系统能够自行识别出未知景物，同时提高识别率。</w:t>
      </w:r>
    </w:p>
    <w:p w:rsidR="0066774F" w:rsidRDefault="0066774F">
      <w:pPr>
        <w:spacing w:beforeLines="50" w:before="156" w:line="240" w:lineRule="atLeast"/>
        <w:ind w:firstLineChars="200" w:firstLine="420"/>
        <w:jc w:val="left"/>
        <w:rPr>
          <w:rFonts w:ascii="宋体" w:hAnsi="宋体" w:cs="宋体"/>
          <w:szCs w:val="21"/>
        </w:rPr>
      </w:pPr>
      <w:r>
        <w:rPr>
          <w:rFonts w:ascii="宋体" w:hAnsi="宋体" w:cs="宋体" w:hint="eastAsia"/>
          <w:szCs w:val="21"/>
        </w:rPr>
        <w:t>（5）与AR相结合，优化用户体验。</w:t>
      </w:r>
    </w:p>
    <w:sectPr w:rsidR="0066774F" w:rsidSect="006260B8">
      <w:endnotePr>
        <w:numFmt w:val="decimal"/>
      </w:endnotePr>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741A" w:rsidRDefault="00DB741A">
      <w:r>
        <w:separator/>
      </w:r>
    </w:p>
  </w:endnote>
  <w:endnote w:type="continuationSeparator" w:id="0">
    <w:p w:rsidR="00DB741A" w:rsidRDefault="00DB7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741A" w:rsidRDefault="00DB741A">
      <w:r>
        <w:separator/>
      </w:r>
    </w:p>
  </w:footnote>
  <w:footnote w:type="continuationSeparator" w:id="0">
    <w:p w:rsidR="00DB741A" w:rsidRDefault="00DB74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37218F"/>
    <w:multiLevelType w:val="singleLevel"/>
    <w:tmpl w:val="5737218F"/>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41698"/>
    <w:rsid w:val="00044BA4"/>
    <w:rsid w:val="000603E9"/>
    <w:rsid w:val="000801C8"/>
    <w:rsid w:val="00107F34"/>
    <w:rsid w:val="0015188D"/>
    <w:rsid w:val="00172A27"/>
    <w:rsid w:val="001F16C0"/>
    <w:rsid w:val="002150C4"/>
    <w:rsid w:val="00253D68"/>
    <w:rsid w:val="0026247E"/>
    <w:rsid w:val="002E65CA"/>
    <w:rsid w:val="003C6433"/>
    <w:rsid w:val="004061FC"/>
    <w:rsid w:val="0049083F"/>
    <w:rsid w:val="004F132F"/>
    <w:rsid w:val="00527FC3"/>
    <w:rsid w:val="00564A68"/>
    <w:rsid w:val="0057412F"/>
    <w:rsid w:val="00622618"/>
    <w:rsid w:val="006260B8"/>
    <w:rsid w:val="0066774F"/>
    <w:rsid w:val="007141E7"/>
    <w:rsid w:val="00724CF9"/>
    <w:rsid w:val="00773807"/>
    <w:rsid w:val="00780F62"/>
    <w:rsid w:val="007E1E00"/>
    <w:rsid w:val="007F2AB9"/>
    <w:rsid w:val="00800DA4"/>
    <w:rsid w:val="00927F43"/>
    <w:rsid w:val="009D47B8"/>
    <w:rsid w:val="00A47551"/>
    <w:rsid w:val="00A5587E"/>
    <w:rsid w:val="00B01AB7"/>
    <w:rsid w:val="00B27A1B"/>
    <w:rsid w:val="00BD4A8A"/>
    <w:rsid w:val="00C84CDF"/>
    <w:rsid w:val="00C853D1"/>
    <w:rsid w:val="00DB741A"/>
    <w:rsid w:val="00F45A9D"/>
    <w:rsid w:val="176F167E"/>
    <w:rsid w:val="3D780066"/>
    <w:rsid w:val="3D950689"/>
    <w:rsid w:val="46F578C2"/>
    <w:rsid w:val="48C017E8"/>
    <w:rsid w:val="4B652D40"/>
    <w:rsid w:val="4E462DF8"/>
    <w:rsid w:val="5A57633A"/>
    <w:rsid w:val="5AD1170E"/>
    <w:rsid w:val="66143184"/>
    <w:rsid w:val="690E546B"/>
    <w:rsid w:val="6AF44007"/>
    <w:rsid w:val="6BD12BF8"/>
    <w:rsid w:val="6EB072A6"/>
    <w:rsid w:val="6FF7282E"/>
    <w:rsid w:val="75C003BD"/>
    <w:rsid w:val="75ED2186"/>
    <w:rsid w:val="75F92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3809CA0"/>
  <w15:docId w15:val="{E62336B1-0415-45C9-9429-AB3EC6F3B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qFormat/>
    <w:pPr>
      <w:snapToGrid w:val="0"/>
      <w:jc w:val="left"/>
    </w:pPr>
  </w:style>
  <w:style w:type="paragraph" w:styleId="a4">
    <w:name w:val="footnote text"/>
    <w:basedOn w:val="a"/>
    <w:qFormat/>
    <w:pPr>
      <w:snapToGrid w:val="0"/>
      <w:jc w:val="left"/>
    </w:pPr>
    <w:rPr>
      <w:sz w:val="18"/>
    </w:rPr>
  </w:style>
  <w:style w:type="character" w:styleId="a5">
    <w:name w:val="endnote reference"/>
    <w:basedOn w:val="a0"/>
    <w:qFormat/>
    <w:rPr>
      <w:vertAlign w:val="superscript"/>
    </w:rPr>
  </w:style>
  <w:style w:type="character" w:styleId="a6">
    <w:name w:val="footnote reference"/>
    <w:basedOn w:val="a0"/>
    <w:qFormat/>
    <w:rPr>
      <w:vertAlign w:val="superscript"/>
    </w:rPr>
  </w:style>
  <w:style w:type="paragraph" w:styleId="a7">
    <w:name w:val="Balloon Text"/>
    <w:basedOn w:val="a"/>
    <w:link w:val="a8"/>
    <w:rsid w:val="0049083F"/>
    <w:rPr>
      <w:sz w:val="18"/>
      <w:szCs w:val="18"/>
    </w:rPr>
  </w:style>
  <w:style w:type="character" w:customStyle="1" w:styleId="a8">
    <w:name w:val="批注框文本 字符"/>
    <w:basedOn w:val="a0"/>
    <w:link w:val="a7"/>
    <w:rsid w:val="0049083F"/>
    <w:rPr>
      <w:kern w:val="2"/>
      <w:sz w:val="18"/>
      <w:szCs w:val="18"/>
    </w:rPr>
  </w:style>
  <w:style w:type="paragraph" w:styleId="a9">
    <w:name w:val="header"/>
    <w:basedOn w:val="a"/>
    <w:link w:val="aa"/>
    <w:unhideWhenUsed/>
    <w:rsid w:val="004F132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4F132F"/>
    <w:rPr>
      <w:kern w:val="2"/>
      <w:sz w:val="18"/>
      <w:szCs w:val="18"/>
    </w:rPr>
  </w:style>
  <w:style w:type="paragraph" w:styleId="ab">
    <w:name w:val="footer"/>
    <w:basedOn w:val="a"/>
    <w:link w:val="ac"/>
    <w:unhideWhenUsed/>
    <w:rsid w:val="004F132F"/>
    <w:pPr>
      <w:tabs>
        <w:tab w:val="center" w:pos="4153"/>
        <w:tab w:val="right" w:pos="8306"/>
      </w:tabs>
      <w:snapToGrid w:val="0"/>
      <w:jc w:val="left"/>
    </w:pPr>
    <w:rPr>
      <w:sz w:val="18"/>
      <w:szCs w:val="18"/>
    </w:rPr>
  </w:style>
  <w:style w:type="character" w:customStyle="1" w:styleId="ac">
    <w:name w:val="页脚 字符"/>
    <w:basedOn w:val="a0"/>
    <w:link w:val="ab"/>
    <w:rsid w:val="004F132F"/>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5</Pages>
  <Words>316</Words>
  <Characters>1805</Characters>
  <Application>Microsoft Office Word</Application>
  <DocSecurity>0</DocSecurity>
  <Lines>15</Lines>
  <Paragraphs>4</Paragraphs>
  <ScaleCrop>false</ScaleCrop>
  <Company/>
  <LinksUpToDate>false</LinksUpToDate>
  <CharactersWithSpaces>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时一舜</cp:lastModifiedBy>
  <cp:revision>23</cp:revision>
  <dcterms:created xsi:type="dcterms:W3CDTF">2016-06-21T15:12:00Z</dcterms:created>
  <dcterms:modified xsi:type="dcterms:W3CDTF">2017-09-25T20:21:00Z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