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3619500" cy="1314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EXAMEN DE UNIDAD 3 — NAVEGACIÓN AÉREA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0FF"/>
                <w:sz w:val="19"/>
                <w:szCs w:val="19"/>
              </w:rPr>
              <w:t xml:space="preserve">Publicación de Información Aeronáutica (AIP/PIA)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Nombre: _________________________________________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Fecha: ____________   Grupo: ___________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Matrícula: _______________________________________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CALIFICACIÓN TOTAL:  _______ / 100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📝  INSTRUCCIONES GENERALES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Lee detenidamente cada pregunta antes de responder.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En los problemas prácticos, justifica tus procedimientos paso a paso. Se permite el uso de computador E6B y calculadora.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Duración: 60 minutos   │   Puntaje total: 100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1560"/>
        <w:gridCol w:w="15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Sección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– Opción Múltiple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 – V / F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 – Caso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Puntaje máx.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Obtenido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SECCIÓN A: Opción Múltiple — AIP/PIA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Selecciona la respuesta correcta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[ 40 pts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siglas AIP/PIA se refieren a: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Publicación de Información Aeronáutica (Aeronautical Information Publication)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Automatic Information Processing (Procesamiento Automático de Datos)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Aerodrome Infrastructure Program (Programa de Infraestructura Aeroportuaria)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Aviation Industry Publication (Publicación de la Industria Aeronáutica)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¿Qué organismo es responsable de publicar la AIP de un país?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La Organización de Aviación Civil Internacional (OACI)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El Servicio de Información Aeronáutica (AIS) del Estado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La Asociación de Transporte Aéreo Internacional (IATA)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El proveedor de servicios de navegación aérea del país vecino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¿Cuál es el Anexo OACI que establece normas y métodos recomendados para los servicios de información aeronáutica?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Anexo 11 — Servicios de Tránsito Aéreo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Anexo 14 — Aeródromos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Anexo 15 — Servicios de Información Aeronáutica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Anexo 18 — Transporte sin Riesgo de Mercancías Peligrosas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¿Cuántas partes integran la estructura de la AIP?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Dos: GEN y AD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Tres: GEN, ENR y AD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Cuatro: GEN, ENR, AD y ATM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Cinco: GEN, ENR, AD, MET y SAR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¿Qué información contiene la Parte 2 (ENR) de la AIP?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Reglamentos nacionales y procedimientos administrativos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Rutas de navegación en ruta, estructura del espacio aéreo y ayudas para la navegación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Datos de aeródromos, helipuertos y sus instalaciones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Códigos y abreviaturas meteorológicas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¿Qué documento se publica para difundir cambios temporales de larga duración (más de tres meses) de la información aeronáutica?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NOTAM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Enmienda AIRAC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Suplemento AIP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Circular de Información Aeronáutica (AIC)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¿Qué tipo de NOTAM difunde información relativa a todas las aeronaves y se distribuye con carácter inmediato y prioritario?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NOTAM (Clase I)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NOTAM (Clase II)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SNOWTAM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NOTAMC (cancelación)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¿Qué propósito tiene el sistema AIRAC en la publicación de información aeronáutica?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Notificar los cambios significativos con antelación y hacerlos efectivos en fechas efectivas comunes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Publicar exclusivamente información meteorológica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Sustituir la AIP en papel por formato digital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Registrar los incidentes de tránsito aéreo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¿Qué es una Enmienda AIRAC?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Un cambio temporal de corta duración en la información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Un cambio permanente a la AIP que requiere una fecha efectiva coordinada (WEF)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Un documento administrativo de larga duración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Un aviso meteorológico especial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¿Qué documento se publica para información administrativa y de larga duración que no califica como NOTAM, Suplemento o Enmienda de la AIP?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Circular de Información Aeronáutica (AIC)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SNOWTAM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Carta de acuerdo (LOA)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Notificación de Cambio (NOTAMC)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ciclo AIRAC se basa en fechas efectivas separadas por un intervalo de: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7 días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14 días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28 días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56 días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¿Qué contenido encontramos en la Parte 1 (GEN) de la AIP?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Rutas de navegación en ruta y estructuras del espacio aéreo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Reglamentos, legislación y procedimientos generales del Estado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Datos de aeródromos y helipuertos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Cartas de navegación y sus índices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Enmiendas de la AIP se publican en papel de color: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Blanco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Azul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Verde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Rosa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¿Qué significa WEF (With Effect From)?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La fecha efectiva desde la cual un cambio entra en vigor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Peso y equilibrio de la aeronave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Aviso de falla del motor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Código de viento en ruta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Suplemento AIP se publica en papel de color: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Azul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Verde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Rosa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Blanco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NOTAM que anuncia el establecimiento de una nueva ayuda radioeléctrica se identifica como: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NOTAMC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NOTAMN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NOTAMR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SNOWTAM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17.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¿Qué serie de NOTAM corresponde a información de nieve, hielo y agua estancada en las pistas?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NOTAMC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NOTAMR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SNOWTAM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FAL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18.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¿Quién origina y distribuye los NOTAM?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El Servicio de Información Aeronáutica (AIS)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Los pilotos en vuelo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La OACI directamente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Las aerolíneas a sus tripulaciones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19.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Una Circular de Información Aeronáutica (AIC) se imprime en papel de color: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Rosa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Azul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Blanco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Verde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¿Qué información NO corresponde publicarse en la AIP?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Restricciones del espacio aéreo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Procedimientos de aproximación por instrumentos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Pronósticos meteorológicos de los aeródromos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Datos de las pistas de los aeródromos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SECCIÓN B: Verdadero o Falso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Marca con una X Verdadero (V) o Falso (F)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[ 30 pts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(   ) La AIP es el manual básico de información aeronáutica indispensable para la navegación aérea y las operaciones aeroportuarias.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(   ) La Parte 3 (AD) de la AIP contiene la información sobre aeródromos y helipuertos, incluidos sus procedimientos operacionales.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(   ) La OACI es el organismo que publica la AIP de cada Estado.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(   ) Los NOTAM se difunden únicamente en formato impreso en papel.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(   ) El Suplemento AIP se utiliza exclusivamente para cambios permanentes de la información.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(   ) La AIP debe mantenerse permanentemente disponible y actualizada para todos los usuarios de la navegación aérea.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(   ) Las Enmiendas AIRAC entran en vigor en fechas efectivas coordinadas internacionalmente.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 (   ) La información publicada en un NOTAM tiene prioridad sobre la información correspondiente de la AIP hasta que esta se enmiende.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 (   ) El Anexo 15 de la OACI regula los servicios de información aeronáutica.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10. (   ) La AIP es un documento clasificado y de acceso restringido para pilotos autorizados.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11. (   ) El ciclo AIRAC establece fechas efectivas separadas cada 28 días.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12. (   ) Las Enmiendas de la AIP se imprimen en papel de color azul.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13. (   ) Los Suplementos de la AIP se imprimen en papel de color verde.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14. (   ) Las Circulares de Información Aeronáutica (AIC) se imprimen en papel de color verde.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15. (   ) Los NOTAM se emiten únicamente para informar sobre cambios permanentes de la información.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SECCIÓN C: Caso de Estudio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📌  CASO PRÁCTICO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operador prepara una salida internacional desde su aeropuerto base. El despacho debe verificar la información aeronáutica vigente antes de la partida: la AIP y sus enmiendas, los NOTAM del día, las condiciones del aeródromo de salida y la ruta. Además, la pista principal del aeropuerto de destino estará cerrada durante dos semanas por obras de mantenimiento, y un procedimiento de aproximación tendrá un cambio permanente en el próximo ciclo.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Responder a partir del escenario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[ 30 pts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Para la información permanente de ruta y de aeródromos, ¿qué documento debe consultar el despachador?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Los NOTAM del día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La AIP con su enmienda vigente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La Circular de Información Aeronáutica (AIC)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El Suplemento AIP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cierre de la pista principal del destino durante dos semanas debe difundirse con carácter inmediato y prioritario. ¿Qué documento se utiliza?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Enmienda AIRAC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Suplemento AIP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NOTAM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cambio permanente del procedimiento de aproximación entrará en vigor en el próximo ciclo AIRAC. ¿Qué documento lo publica?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Enmienda AIRAC de la AIP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NOTAM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SNOWTAM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Circular de Información Aeronáutica (AIC)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fecha efectiva coordinada en que entra en vigor el cambio del procedimiento se denomina: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Fecha de publicación del NOTAM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Fecha efectiva AIRAC (WEF)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Fecha de emisión de la AIC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Fecha de la junta de despacho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Para difundir información administrativa de larga duración, como los horarios de atención del AIS, ¿qué documento es el adecuado?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NOTAM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Enmienda AIRAC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Circular de Información Aeronáutica (AIC)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Suplemento AIP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día de la partida, la autoridad cancela el cierre de la pista del destino. ¿Qué documento notifica esta cancelación?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NOTAMC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NOTAMN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Enmienda AIRAC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 ☐ AIC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Fin del examen — Revisa tus respuestas antes de entregar.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eb642177037ade4def3cb9a3af5d249c88ff5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2026-08-12T18:21:26.230Z</dcterms:created>
  <dcterms:modified xsi:type="dcterms:W3CDTF">2026-08-12T18:21:26.231Z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