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F6234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F6234B" w:rsidRDefault="00F6234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F6234B" w:rsidRDefault="00757AE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F6234B" w:rsidRDefault="00757AE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F6234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6234B" w:rsidRDefault="00757AE1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6234B" w:rsidRDefault="00757AE1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against Torture</w:t>
            </w:r>
            <w:r>
              <w:rPr>
                <w:b/>
                <w:sz w:val="34"/>
                <w:szCs w:val="40"/>
              </w:rPr>
              <w:br/>
              <w:t>and Other Cruel, Inhuman</w:t>
            </w:r>
            <w:r>
              <w:rPr>
                <w:b/>
                <w:sz w:val="34"/>
                <w:szCs w:val="40"/>
              </w:rPr>
              <w:br/>
              <w:t>or Degrading Treatment</w:t>
            </w:r>
            <w:r>
              <w:rPr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F6234B" w:rsidRDefault="00757AE1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F6234B" w:rsidRDefault="00757AE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F6234B" w:rsidRDefault="00757AE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F6234B" w:rsidRDefault="00757AE1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F6234B" w:rsidRDefault="00757AE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F6234B" w:rsidRDefault="00757AE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against Torture</w:t>
      </w:r>
    </w:p>
    <w:p w:rsidR="00F6234B" w:rsidRDefault="00757AE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F6234B" w:rsidRDefault="00757AE1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F6234B" w:rsidRDefault="00757AE1"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of the provisional agenda</w:t>
      </w:r>
    </w:p>
    <w:p w:rsidR="00F6234B" w:rsidRDefault="00757AE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  <w:r>
        <w:rPr>
          <w:b/>
          <w:bCs/>
          <w:noProof/>
          <w:lang w:val="en-US" w:eastAsia="fr-FR"/>
        </w:rPr>
        <w:t xml:space="preserve"> </w:t>
      </w:r>
    </w:p>
    <w:p w:rsidR="00F6234B" w:rsidRDefault="00757AE1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F6234B" w:rsidRDefault="00757AE1">
      <w:pPr>
        <w:pStyle w:val="H23G"/>
      </w:pPr>
      <w:r>
        <w:tab/>
      </w:r>
      <w:r>
        <w:tab/>
        <w:t>Addendum</w:t>
      </w:r>
    </w:p>
    <w:p w:rsidR="00F6234B" w:rsidRDefault="00757AE1">
      <w:pPr>
        <w:pStyle w:val="HChG"/>
      </w:pPr>
      <w:r>
        <w:tab/>
      </w:r>
      <w:r>
        <w:tab/>
        <w:t xml:space="preserve">Information received from </w:t>
      </w:r>
      <w:r>
        <w:fldChar w:fldCharType="begin"/>
      </w:r>
      <w:r>
        <w:instrText xml:space="preserve"> DOCPROPERTY  count  \* MERGEFORMAT </w:instrText>
      </w:r>
      <w:r>
        <w:fldChar w:fldCharType="separate"/>
      </w:r>
      <w:r>
        <w:t>count</w:t>
      </w:r>
      <w:r>
        <w:fldChar w:fldCharType="end"/>
      </w:r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F6234B" w:rsidRDefault="00757AE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F6234B" w:rsidRDefault="00757AE1">
      <w:pPr>
        <w:pStyle w:val="SingleTxtG"/>
        <w:rPr>
          <w:color w:val="000000"/>
        </w:rPr>
      </w:pPr>
      <w:r>
        <w:rPr>
          <w:color w:val="0000FF"/>
        </w:rPr>
        <w:t>[Text starts on next page]</w:t>
      </w:r>
    </w:p>
    <w:p w:rsidR="00F6234B" w:rsidRDefault="00F6234B">
      <w:pPr>
        <w:pStyle w:val="SingleTxtG"/>
      </w:pPr>
    </w:p>
    <w:sectPr w:rsidR="00F6234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34B" w:rsidRDefault="00F6234B">
      <w:pPr>
        <w:spacing w:line="240" w:lineRule="auto"/>
      </w:pPr>
    </w:p>
  </w:endnote>
  <w:endnote w:type="continuationSeparator" w:id="0">
    <w:p w:rsidR="00F6234B" w:rsidRDefault="00F6234B">
      <w:pPr>
        <w:pStyle w:val="Piedepgina"/>
      </w:pPr>
    </w:p>
  </w:endnote>
  <w:endnote w:type="continuationNotice" w:id="1">
    <w:p w:rsidR="00F6234B" w:rsidRDefault="00F623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4B" w:rsidRDefault="00757AE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4B" w:rsidRDefault="00757AE1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4B" w:rsidRDefault="00757AE1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</w:instrText>
    </w:r>
    <w:r>
      <w:rPr>
        <w:sz w:val="20"/>
      </w:rPr>
      <w:instrText xml:space="preserve">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F6234B">
      <w:tc>
        <w:tcPr>
          <w:tcW w:w="1848" w:type="dxa"/>
          <w:vAlign w:val="bottom"/>
          <w:hideMark/>
        </w:tcPr>
        <w:p w:rsidR="00F6234B" w:rsidRDefault="00757AE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6625" cy="226695"/>
                <wp:effectExtent l="0" t="0" r="0" b="1905"/>
                <wp:docPr id="3" name="Imagen 3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F6234B" w:rsidRDefault="00F6234B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F6234B" w:rsidRDefault="00757AE1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  <w:r>
      <w:rPr>
        <w:noProof/>
        <w:lang w:val="fr-FR" w:eastAsia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34B" w:rsidRDefault="00757AE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6234B" w:rsidRDefault="00757AE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6234B" w:rsidRDefault="00F6234B">
      <w:pPr>
        <w:spacing w:line="240" w:lineRule="auto"/>
        <w:rPr>
          <w:sz w:val="2"/>
          <w:szCs w:val="2"/>
        </w:rPr>
      </w:pPr>
    </w:p>
  </w:footnote>
  <w:footnote w:id="2">
    <w:p w:rsidR="00F6234B" w:rsidRDefault="00757AE1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4B" w:rsidRDefault="00757AE1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4B" w:rsidRDefault="00757AE1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616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FE74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1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B"/>
    <w:rsid w:val="00757AE1"/>
    <w:rsid w:val="00F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A7909379-97E3-4A3E-91DE-0E85600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table" w:customStyle="1" w:styleId="Tablaconcuadrcula1">
    <w:name w:val="Tabla con cuadrícula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25</cp:revision>
  <cp:lastPrinted>2014-05-14T10:59:00Z</cp:lastPrinted>
  <dcterms:created xsi:type="dcterms:W3CDTF">2017-02-27T12:29:00Z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