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77578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77578" w:rsidRDefault="00E77578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77578" w:rsidRDefault="00EA458E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77578" w:rsidRDefault="00EA458E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E77578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77578" w:rsidRDefault="00EA458E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77578" w:rsidRDefault="00EA458E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77578" w:rsidRDefault="00EA458E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E77578" w:rsidRDefault="00EA458E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E77578" w:rsidRDefault="00EA458E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E77578" w:rsidRDefault="00EA458E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E77578" w:rsidRDefault="00EA458E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E77578" w:rsidRDefault="00EA458E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E77578" w:rsidRDefault="00EA458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E77578" w:rsidRDefault="00EA458E">
      <w:fldSimple w:instr=" DOCPROPERTY  sdate  \* MERGEFORMAT ">
        <w:r>
          <w:t>sdate</w:t>
        </w:r>
      </w:fldSimple>
    </w:p>
    <w:p w:rsidR="00E77578" w:rsidRDefault="00EA458E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E77578" w:rsidRDefault="00EA458E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E77578" w:rsidRDefault="00EA458E"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 w:rsidR="00E77578" w:rsidRDefault="00EA458E">
      <w:pPr>
        <w:pStyle w:val="H23G"/>
      </w:pPr>
      <w:r>
        <w:tab/>
      </w:r>
      <w:r>
        <w:tab/>
        <w:t>Addendum</w:t>
      </w:r>
    </w:p>
    <w:p w:rsidR="00E77578" w:rsidRDefault="00EA458E">
      <w:pPr>
        <w:pStyle w:val="HChG"/>
      </w:pPr>
      <w:r>
        <w:tab/>
      </w:r>
      <w:r>
        <w:tab/>
        <w:t xml:space="preserve">Information received from </w:t>
      </w:r>
      <w:fldSimple w:instr=" DOCPROPERTY  count  \* MERGEFORMAT ">
        <w:r>
          <w:t>count</w:t>
        </w:r>
      </w:fldSimple>
      <w:r>
        <w:t xml:space="preserve"> on follow-up to the concluding observations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E77578" w:rsidRDefault="00EA458E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E77578" w:rsidRDefault="00EA458E">
      <w:pPr>
        <w:pStyle w:val="SingleTxtG"/>
        <w:rPr>
          <w:color w:val="000000"/>
        </w:rPr>
      </w:pPr>
      <w:r>
        <w:rPr>
          <w:color w:val="0000FF"/>
        </w:rPr>
        <w:t>[Text starts on next page]</w:t>
      </w:r>
    </w:p>
    <w:p w:rsidR="00E77578" w:rsidRDefault="00EA458E">
      <w:pPr>
        <w:pStyle w:val="SingleTxtG"/>
      </w:pPr>
      <w:r>
        <w:br w:type="page"/>
      </w:r>
    </w:p>
    <w:sectPr w:rsidR="00E77578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578" w:rsidRDefault="00E77578">
      <w:pPr>
        <w:spacing w:line="240" w:lineRule="auto"/>
      </w:pPr>
    </w:p>
  </w:endnote>
  <w:endnote w:type="continuationSeparator" w:id="0">
    <w:p w:rsidR="00E77578" w:rsidRDefault="00E77578">
      <w:pPr>
        <w:pStyle w:val="Piedepgina"/>
      </w:pPr>
    </w:p>
  </w:endnote>
  <w:endnote w:type="continuationNotice" w:id="1">
    <w:p w:rsidR="00E77578" w:rsidRDefault="00E7757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578" w:rsidRDefault="00EA458E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064BC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578" w:rsidRDefault="00EA458E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578" w:rsidRDefault="00EA458E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77578">
      <w:tc>
        <w:tcPr>
          <w:tcW w:w="1848" w:type="dxa"/>
          <w:vAlign w:val="bottom"/>
        </w:tcPr>
        <w:p w:rsidR="00E77578" w:rsidRDefault="00EA458E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77578" w:rsidRDefault="00E77578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E77578" w:rsidRDefault="00EA458E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578" w:rsidRDefault="00EA458E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77578" w:rsidRDefault="00EA458E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77578" w:rsidRDefault="00E77578">
      <w:pPr>
        <w:spacing w:line="240" w:lineRule="auto"/>
        <w:rPr>
          <w:sz w:val="2"/>
          <w:szCs w:val="2"/>
        </w:rPr>
      </w:pPr>
    </w:p>
  </w:footnote>
  <w:footnote w:id="2">
    <w:p w:rsidR="00E77578" w:rsidRDefault="00EA458E">
      <w:pPr>
        <w:pStyle w:val="Textonotapie"/>
        <w:rPr>
          <w:lang w:val="en-US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578" w:rsidRDefault="00EA458E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578" w:rsidRDefault="00EA458E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0D020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5A8F60D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8"/>
    <w:rsid w:val="00B064BC"/>
    <w:rsid w:val="00E77578"/>
    <w:rsid w:val="00EA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16</cp:revision>
  <cp:lastPrinted>2017-04-21T12:16:00Z</cp:lastPrinted>
  <dcterms:created xsi:type="dcterms:W3CDTF">2017-04-24T10:45:00Z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