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4908D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CE</w:t>
            </w:r>
            <w:r w:rsidR="004908D8">
              <w:rPr>
                <w:sz w:val="40"/>
                <w:szCs w:val="20"/>
              </w:rPr>
              <w:t>R</w:t>
            </w:r>
            <w:r w:rsidRPr="004559FF">
              <w:rPr>
                <w:sz w:val="40"/>
                <w:szCs w:val="20"/>
              </w:rPr>
              <w:t>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4908D8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4908D8" w:rsidRPr="00DB7679" w:rsidRDefault="006E43F4" w:rsidP="004908D8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4908D8" w:rsidRPr="00523BAE" w:rsidRDefault="004908D8" w:rsidP="004908D8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  <w:rtl/>
              </w:rPr>
            </w:pP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الاتفاقي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ة الدولي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ة للقض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اء عل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ى جميع أشكال التمييز العنصري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4908D8" w:rsidRPr="000C196E" w:rsidRDefault="004908D8" w:rsidP="004908D8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4908D8" w:rsidRPr="000C196E" w:rsidRDefault="004908D8" w:rsidP="004908D8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4908D8" w:rsidRPr="000C196E" w:rsidRDefault="004908D8" w:rsidP="004908D8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4908D8" w:rsidRPr="000C196E" w:rsidRDefault="004908D8" w:rsidP="004908D8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4908D8" w:rsidRPr="00024732" w:rsidRDefault="004908D8" w:rsidP="004908D8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6E43F4" w:rsidRPr="003E1417" w:rsidRDefault="006E43F4" w:rsidP="006E43F4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>
        <w:rPr>
          <w:b/>
          <w:bCs/>
          <w:sz w:val="36"/>
          <w:szCs w:val="36"/>
          <w:rtl/>
          <w:lang w:val="fr-CH"/>
        </w:rPr>
        <w:t>لجنة ال</w:t>
      </w:r>
      <w:r>
        <w:rPr>
          <w:rFonts w:hint="cs"/>
          <w:b/>
          <w:bCs/>
          <w:sz w:val="36"/>
          <w:szCs w:val="36"/>
          <w:rtl/>
          <w:lang w:val="fr-CH"/>
        </w:rPr>
        <w:t>قضاء على التمييز العنصري</w:t>
      </w:r>
    </w:p>
    <w:p w:rsidR="006E43F4" w:rsidRPr="00A3380E" w:rsidRDefault="006E43F4" w:rsidP="006E43F4">
      <w:pPr>
        <w:pStyle w:val="HCh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الملاحظات الختامية الصادرة بشأن </w:t>
      </w:r>
      <w:r w:rsidRPr="00A3380E">
        <w:rPr>
          <w:rFonts w:hint="cs"/>
          <w:color w:val="FF0000"/>
          <w:rtl/>
        </w:rPr>
        <w:t>[</w:t>
      </w:r>
      <w:r>
        <w:rPr>
          <w:rFonts w:hint="cs"/>
          <w:color w:val="FF0000"/>
          <w:rtl/>
        </w:rPr>
        <w:t>البلد]</w:t>
      </w:r>
      <w:r w:rsidRPr="00147E95">
        <w:rPr>
          <w:rFonts w:hint="cs"/>
          <w:rtl/>
        </w:rPr>
        <w:t xml:space="preserve"> في غياب </w:t>
      </w:r>
      <w:r w:rsidRPr="008620D0">
        <w:rPr>
          <w:rFonts w:hint="cs"/>
          <w:color w:val="FF0000"/>
          <w:rtl/>
        </w:rPr>
        <w:t>[</w:t>
      </w:r>
      <w:r w:rsidRPr="008620D0">
        <w:rPr>
          <w:rFonts w:hint="cs"/>
          <w:rtl/>
        </w:rPr>
        <w:t>تق</w:t>
      </w:r>
      <w:r>
        <w:rPr>
          <w:rFonts w:hint="cs"/>
          <w:rtl/>
        </w:rPr>
        <w:t>ريره</w:t>
      </w:r>
      <w:r w:rsidRPr="008620D0">
        <w:rPr>
          <w:rFonts w:hint="cs"/>
          <w:rtl/>
        </w:rPr>
        <w:t xml:space="preserve"> </w:t>
      </w:r>
      <w:r>
        <w:rPr>
          <w:rFonts w:hint="cs"/>
          <w:rtl/>
        </w:rPr>
        <w:t xml:space="preserve">الدوري </w:t>
      </w:r>
      <w:r>
        <w:rPr>
          <w:rFonts w:hint="cs"/>
          <w:color w:val="FF0000"/>
          <w:rtl/>
        </w:rPr>
        <w:t>[</w:t>
      </w:r>
      <w:r w:rsidRPr="008620D0">
        <w:rPr>
          <w:rFonts w:hint="cs"/>
          <w:color w:val="FF0000"/>
          <w:rtl/>
        </w:rPr>
        <w:t>الرقم</w:t>
      </w:r>
      <w:r>
        <w:rPr>
          <w:rFonts w:hint="cs"/>
          <w:color w:val="FF0000"/>
          <w:rtl/>
        </w:rPr>
        <w:t>]</w:t>
      </w:r>
      <w:r w:rsidRPr="008620D0">
        <w:rPr>
          <w:rFonts w:hint="cs"/>
          <w:color w:val="FF0000"/>
          <w:rtl/>
        </w:rPr>
        <w:t>]</w:t>
      </w:r>
      <w:r>
        <w:rPr>
          <w:rFonts w:hint="cs"/>
          <w:rtl/>
        </w:rPr>
        <w:t xml:space="preserve"> </w:t>
      </w:r>
      <w:r w:rsidRPr="008620D0">
        <w:rPr>
          <w:rFonts w:hint="cs"/>
          <w:color w:val="FF0000"/>
          <w:rtl/>
        </w:rPr>
        <w:t>[</w:t>
      </w:r>
      <w:r>
        <w:rPr>
          <w:rFonts w:hint="cs"/>
          <w:rtl/>
        </w:rPr>
        <w:t>تقريره الأولي</w:t>
      </w:r>
      <w:r w:rsidRPr="008620D0">
        <w:rPr>
          <w:rFonts w:hint="cs"/>
          <w:color w:val="FF0000"/>
          <w:rtl/>
        </w:rPr>
        <w:t>]</w:t>
      </w:r>
      <w:r w:rsidRPr="006E43F4">
        <w:rPr>
          <w:szCs w:val="28"/>
          <w:rtl/>
        </w:rPr>
        <w:footnoteReference w:customMarkFollows="1" w:id="1"/>
        <w:t>*</w:t>
      </w:r>
    </w:p>
    <w:p w:rsidR="006E43F4" w:rsidRPr="008B4BC6" w:rsidRDefault="006E43F4" w:rsidP="006E43F4">
      <w:pPr>
        <w:ind w:left="567" w:firstLine="680"/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الصفحة]</w:t>
      </w:r>
    </w:p>
    <w:p w:rsidR="000A354B" w:rsidRPr="00D6101E" w:rsidRDefault="000A354B" w:rsidP="006E43F4">
      <w:pPr>
        <w:spacing w:before="120" w:line="380" w:lineRule="exact"/>
        <w:jc w:val="left"/>
        <w:rPr>
          <w:u w:val="single"/>
          <w:rtl/>
        </w:rPr>
      </w:pPr>
    </w:p>
    <w:sectPr w:rsidR="000A354B" w:rsidRPr="00D6101E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6E43F4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DF15A0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DF15A0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6E43F4">
      <w:fldChar w:fldCharType="begin"/>
    </w:r>
    <w:r w:rsidR="006E43F4">
      <w:instrText xml:space="preserve"> DOCPROPERTY  gdocf  \* MERGEFORMAT </w:instrText>
    </w:r>
    <w:r w:rsidR="006E43F4">
      <w:fldChar w:fldCharType="separate"/>
    </w:r>
    <w:proofErr w:type="spellStart"/>
    <w:r w:rsidRPr="000132BF">
      <w:t>gdocf</w:t>
    </w:r>
    <w:proofErr w:type="spellEnd"/>
    <w:r w:rsidR="006E43F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6E43F4" w:rsidRPr="0086425D" w:rsidRDefault="006E43F4" w:rsidP="006E43F4">
      <w:pPr>
        <w:pStyle w:val="FootnoteText1"/>
        <w:rPr>
          <w:rFonts w:hint="cs"/>
        </w:rPr>
      </w:pPr>
      <w:bookmarkStart w:id="0" w:name="_GoBack"/>
      <w:r w:rsidRPr="006E43F4">
        <w:rPr>
          <w:rtl/>
        </w:rPr>
        <w:t>*</w:t>
      </w:r>
      <w:bookmarkEnd w:id="0"/>
      <w:r>
        <w:rPr>
          <w:rtl/>
        </w:rPr>
        <w:tab/>
      </w:r>
      <w:r>
        <w:rPr>
          <w:rFonts w:hint="cs"/>
          <w:rtl/>
        </w:rPr>
        <w:t xml:space="preserve">اعتمدتها اللجنة في دورتها </w:t>
      </w:r>
      <w:r>
        <w:rPr>
          <w:rFonts w:hint="cs"/>
          <w:color w:val="FF0000"/>
          <w:rtl/>
        </w:rPr>
        <w:t>[الرقم]</w:t>
      </w:r>
      <w:r>
        <w:rPr>
          <w:rFonts w:hint="cs"/>
          <w:rtl/>
        </w:rPr>
        <w:t xml:space="preserve"> (</w:t>
      </w:r>
      <w:r>
        <w:rPr>
          <w:rFonts w:hint="cs"/>
          <w:color w:val="FF0000"/>
          <w:rtl/>
        </w:rPr>
        <w:t>تواريخ الاجتماع</w:t>
      </w:r>
      <w:r>
        <w:rPr>
          <w:rFonts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6E43F4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6E43F4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6758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5018"/>
    <w:rsid w:val="009E5456"/>
    <w:rsid w:val="00A04297"/>
    <w:rsid w:val="00A12B37"/>
    <w:rsid w:val="00A34EA8"/>
    <w:rsid w:val="00A473FF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B75EE3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7585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B6324-C6AD-4936-9DDF-68A1BCF8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20</cp:revision>
  <cp:lastPrinted>2016-06-21T10:29:00Z</cp:lastPrinted>
  <dcterms:created xsi:type="dcterms:W3CDTF">2018-06-22T08:39:00Z</dcterms:created>
  <dcterms:modified xsi:type="dcterms:W3CDTF">2018-06-22T15:20:00Z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