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3043A4">
            <w:pPr>
              <w:spacing w:after="20"/>
              <w:jc w:val="right"/>
            </w:pPr>
            <w:r>
              <w:rPr>
                <w:sz w:val="40"/>
                <w:lang w:val="es-ES"/>
              </w:rPr>
              <w:t>E</w:t>
            </w:r>
            <w:r w:rsidR="00D44142" w:rsidRPr="006A5682">
              <w:t>/</w:t>
            </w:r>
            <w:fldSimple w:instr=" DOCPROPERTY  sym1  \* MERGEFORMAT ">
              <w:r w:rsidR="00F520C6">
                <w:t>sym1</w:t>
              </w:r>
            </w:fldSimple>
          </w:p>
        </w:tc>
      </w:tr>
      <w:tr w:rsidR="002D5AAC" w:rsidRPr="001A49E3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3043A4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>
              <w:rPr>
                <w:b/>
                <w:sz w:val="40"/>
                <w:szCs w:val="40"/>
              </w:rPr>
              <w:t>Экономический и Социальный Совет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="00F520C6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1A49E3" w:rsidRPr="00AC4024" w:rsidRDefault="001A49E3" w:rsidP="001A49E3">
      <w:pPr>
        <w:pStyle w:val="SingleTxtG"/>
        <w:spacing w:before="120" w:after="0"/>
        <w:ind w:left="0"/>
        <w:jc w:val="left"/>
        <w:rPr>
          <w:b/>
          <w:bCs/>
          <w:sz w:val="24"/>
          <w:szCs w:val="24"/>
        </w:rPr>
      </w:pPr>
      <w:r w:rsidRPr="00AC4024">
        <w:rPr>
          <w:b/>
          <w:bCs/>
          <w:sz w:val="24"/>
          <w:szCs w:val="24"/>
        </w:rPr>
        <w:t xml:space="preserve">Комитет по экономическим, социальным </w:t>
      </w:r>
      <w:r w:rsidRPr="00AC4024">
        <w:rPr>
          <w:b/>
          <w:bCs/>
          <w:sz w:val="24"/>
          <w:szCs w:val="24"/>
        </w:rPr>
        <w:br/>
        <w:t>и культурным правам</w:t>
      </w:r>
    </w:p>
    <w:p w:rsidR="003043A4" w:rsidRPr="00216E54" w:rsidRDefault="003043A4" w:rsidP="003043A4">
      <w:pPr>
        <w:rPr>
          <w:b/>
        </w:rPr>
      </w:pPr>
      <w:proofErr w:type="spellStart"/>
      <w:r w:rsidRPr="00A068C4">
        <w:rPr>
          <w:b/>
        </w:rPr>
        <w:t>Предсессионная</w:t>
      </w:r>
      <w:proofErr w:type="spellEnd"/>
      <w:r w:rsidRPr="00A068C4">
        <w:rPr>
          <w:b/>
        </w:rPr>
        <w:t xml:space="preserve"> </w:t>
      </w:r>
      <w:r w:rsidRPr="00216E54">
        <w:rPr>
          <w:b/>
        </w:rPr>
        <w:t>рабочая группа</w:t>
      </w:r>
    </w:p>
    <w:p w:rsidR="009724F7" w:rsidRPr="00C07916" w:rsidRDefault="009724F7" w:rsidP="009724F7">
      <w:r w:rsidRPr="006056E0">
        <w:rPr>
          <w:b/>
        </w:rPr>
        <w:fldChar w:fldCharType="begin"/>
      </w:r>
      <w:r w:rsidRPr="006056E0">
        <w:rPr>
          <w:b/>
        </w:rPr>
        <w:instrText xml:space="preserve"> DOCPROPERTY  snum  \* MERGEFORMAT </w:instrText>
      </w:r>
      <w:r w:rsidRPr="006056E0">
        <w:rPr>
          <w:b/>
        </w:rPr>
        <w:fldChar w:fldCharType="separate"/>
      </w:r>
      <w:proofErr w:type="spellStart"/>
      <w:r w:rsidRPr="006056E0">
        <w:rPr>
          <w:b/>
        </w:rPr>
        <w:t>snum</w:t>
      </w:r>
      <w:proofErr w:type="spellEnd"/>
      <w:r w:rsidRPr="006056E0">
        <w:rPr>
          <w:b/>
        </w:rPr>
        <w:fldChar w:fldCharType="end"/>
      </w:r>
      <w:r>
        <w:rPr>
          <w:b/>
        </w:rPr>
        <w:t xml:space="preserve"> </w:t>
      </w:r>
      <w:r w:rsidRPr="0066688F">
        <w:rPr>
          <w:b/>
        </w:rPr>
        <w:t>сессия</w:t>
      </w:r>
    </w:p>
    <w:p w:rsidR="009724F7" w:rsidRPr="005952A5" w:rsidRDefault="00D074AE" w:rsidP="009724F7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9724F7" w:rsidRPr="006056E0">
        <w:t>sdate</w:t>
      </w:r>
      <w:proofErr w:type="spellEnd"/>
      <w:r>
        <w:fldChar w:fldCharType="end"/>
      </w:r>
      <w:r w:rsidR="009724F7" w:rsidRPr="005952A5">
        <w:t xml:space="preserve"> </w:t>
      </w:r>
      <w:r w:rsidR="009724F7" w:rsidRPr="0082182E">
        <w:t>года</w:t>
      </w:r>
    </w:p>
    <w:p w:rsidR="003043A4" w:rsidRPr="0017226C" w:rsidRDefault="003043A4" w:rsidP="003043A4">
      <w:pPr>
        <w:pStyle w:val="HChG"/>
        <w:keepNext w:val="0"/>
        <w:keepLines w:val="0"/>
      </w:pPr>
      <w:r>
        <w:tab/>
      </w:r>
      <w:r w:rsidR="002C7C7E">
        <w:tab/>
      </w:r>
      <w:r w:rsidR="002C7C7E">
        <w:tab/>
      </w:r>
      <w:r>
        <w:t xml:space="preserve">Перечень вопросов в связи </w:t>
      </w:r>
      <w:bookmarkStart w:id="0" w:name="_GoBack"/>
      <w:r w:rsidRPr="006B3A00">
        <w:rPr>
          <w:color w:val="000000" w:themeColor="text1"/>
        </w:rPr>
        <w:t xml:space="preserve">с </w:t>
      </w:r>
      <w:bookmarkEnd w:id="0"/>
      <w:r w:rsidRPr="00A068C4">
        <w:rPr>
          <w:color w:val="FF0000"/>
        </w:rPr>
        <w:t xml:space="preserve">[первоначальным] [номер периодическим] [объединенными номера периодическими] </w:t>
      </w:r>
      <w:r w:rsidRPr="0017226C">
        <w:t>доклад</w:t>
      </w:r>
      <w:r>
        <w:t>ом</w:t>
      </w:r>
      <w:r w:rsidRPr="00762EA9">
        <w:rPr>
          <w:color w:val="FF0000"/>
        </w:rPr>
        <w:t>/</w:t>
      </w:r>
      <w:r w:rsidRPr="00A068C4">
        <w:rPr>
          <w:color w:val="FF0000"/>
        </w:rPr>
        <w:t>докладами страны</w:t>
      </w:r>
      <w:r w:rsidRPr="002C7C7E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p w:rsidR="003043A4" w:rsidRPr="0017226C" w:rsidRDefault="003043A4" w:rsidP="003043A4">
      <w:pPr>
        <w:pStyle w:val="H1G"/>
      </w:pPr>
      <w:r>
        <w:tab/>
      </w:r>
      <w:r>
        <w:tab/>
        <w:t>Проект, подготовленный рабочей группой</w:t>
      </w:r>
    </w:p>
    <w:p w:rsidR="003043A4" w:rsidRPr="0017226C" w:rsidRDefault="000748D1" w:rsidP="003043A4">
      <w:pPr>
        <w:pStyle w:val="HChG"/>
      </w:pPr>
      <w:r>
        <w:tab/>
        <w:t>I.</w:t>
      </w:r>
      <w:r w:rsidR="003043A4">
        <w:tab/>
        <w:t>Общая информация</w:t>
      </w:r>
    </w:p>
    <w:p w:rsidR="003043A4" w:rsidRPr="0017226C" w:rsidRDefault="003043A4" w:rsidP="003043A4">
      <w:pPr>
        <w:pStyle w:val="HChG"/>
      </w:pPr>
      <w:r>
        <w:tab/>
        <w:t>II.</w:t>
      </w:r>
      <w:r>
        <w:tab/>
        <w:t>Вопросы, касающиес</w:t>
      </w:r>
      <w:r w:rsidR="000748D1">
        <w:t>я общих положений Пакта (</w:t>
      </w:r>
      <w:r w:rsidR="000748D1" w:rsidRPr="000748D1">
        <w:t>статьи</w:t>
      </w:r>
      <w:r w:rsidR="000748D1">
        <w:rPr>
          <w:lang w:val="fr-CH"/>
        </w:rPr>
        <w:t> </w:t>
      </w:r>
      <w:r w:rsidRPr="000748D1">
        <w:t>1</w:t>
      </w:r>
      <w:r>
        <w:t>–5)</w:t>
      </w:r>
    </w:p>
    <w:p w:rsidR="003043A4" w:rsidRPr="0017226C" w:rsidRDefault="003043A4" w:rsidP="003043A4">
      <w:pPr>
        <w:pStyle w:val="H23G"/>
      </w:pPr>
      <w:r>
        <w:tab/>
      </w:r>
      <w:r>
        <w:tab/>
        <w:t>Право свободно распоряжаться природными богатствами и ресурсами (статья 1, пункт 2)</w:t>
      </w:r>
    </w:p>
    <w:p w:rsidR="003043A4" w:rsidRPr="0017226C" w:rsidRDefault="003043A4" w:rsidP="003043A4">
      <w:pPr>
        <w:pStyle w:val="H23G"/>
      </w:pPr>
      <w:r>
        <w:tab/>
      </w:r>
      <w:r>
        <w:tab/>
        <w:t>Максимальные пределы имеющихся ресурсов (статья 2, пункт 1)</w:t>
      </w:r>
    </w:p>
    <w:p w:rsidR="003043A4" w:rsidRPr="0017226C" w:rsidRDefault="003043A4" w:rsidP="003043A4">
      <w:pPr>
        <w:pStyle w:val="H23G"/>
      </w:pPr>
      <w:r>
        <w:tab/>
      </w:r>
      <w:r>
        <w:tab/>
      </w:r>
      <w:proofErr w:type="spellStart"/>
      <w:r>
        <w:t>Недискриминация</w:t>
      </w:r>
      <w:proofErr w:type="spellEnd"/>
      <w:r>
        <w:t xml:space="preserve"> (статья 2, пункт 2)</w:t>
      </w:r>
    </w:p>
    <w:p w:rsidR="003043A4" w:rsidRPr="0017226C" w:rsidRDefault="003043A4" w:rsidP="003043A4">
      <w:pPr>
        <w:pStyle w:val="H23G"/>
      </w:pPr>
      <w:r>
        <w:tab/>
      </w:r>
      <w:r>
        <w:tab/>
        <w:t>Равные права мужчин и женщин (статья 3)</w:t>
      </w:r>
    </w:p>
    <w:p w:rsidR="003043A4" w:rsidRPr="0017226C" w:rsidRDefault="000748D1" w:rsidP="003043A4">
      <w:pPr>
        <w:pStyle w:val="HChG"/>
      </w:pPr>
      <w:r>
        <w:tab/>
        <w:t>III.</w:t>
      </w:r>
      <w:r w:rsidR="003043A4">
        <w:tab/>
        <w:t>Вопросы, касающиеся конкретных положений Пакта (статьи 6–15)</w:t>
      </w:r>
    </w:p>
    <w:p w:rsidR="003043A4" w:rsidRPr="0017226C" w:rsidRDefault="000748D1" w:rsidP="000748D1">
      <w:pPr>
        <w:pStyle w:val="H23G"/>
      </w:pPr>
      <w:r>
        <w:tab/>
      </w:r>
      <w:r>
        <w:tab/>
      </w:r>
      <w:r w:rsidR="003043A4">
        <w:t>Право на труд (статья 6)</w:t>
      </w:r>
    </w:p>
    <w:p w:rsidR="003043A4" w:rsidRPr="0017226C" w:rsidRDefault="000748D1" w:rsidP="000748D1">
      <w:pPr>
        <w:pStyle w:val="H23G"/>
      </w:pPr>
      <w:r>
        <w:tab/>
      </w:r>
      <w:r>
        <w:tab/>
      </w:r>
      <w:r w:rsidR="003043A4">
        <w:t>Право на справедливые и благоприятные условия труда (статья 7)</w:t>
      </w:r>
    </w:p>
    <w:p w:rsidR="003043A4" w:rsidRPr="0017226C" w:rsidRDefault="000748D1" w:rsidP="00D074AE">
      <w:pPr>
        <w:pStyle w:val="H23G"/>
      </w:pPr>
      <w:r>
        <w:tab/>
      </w:r>
      <w:r>
        <w:tab/>
      </w:r>
      <w:r w:rsidR="003043A4">
        <w:t>Профсоюзные права (статья 8)</w:t>
      </w:r>
    </w:p>
    <w:p w:rsidR="003043A4" w:rsidRPr="0017226C" w:rsidRDefault="000748D1" w:rsidP="00D074AE">
      <w:pPr>
        <w:pStyle w:val="H23G"/>
      </w:pPr>
      <w:r>
        <w:tab/>
      </w:r>
      <w:r>
        <w:tab/>
      </w:r>
      <w:r w:rsidR="003043A4">
        <w:t>Право на социальное обеспечение (статья 9)</w:t>
      </w:r>
    </w:p>
    <w:p w:rsidR="003043A4" w:rsidRPr="0017226C" w:rsidRDefault="000748D1" w:rsidP="00D074AE">
      <w:pPr>
        <w:pStyle w:val="H23G"/>
        <w:keepNext w:val="0"/>
        <w:keepLines w:val="0"/>
      </w:pPr>
      <w:r>
        <w:tab/>
      </w:r>
      <w:r>
        <w:tab/>
      </w:r>
      <w:r w:rsidR="003043A4">
        <w:t>Защита семьи и детей (статья 10)</w:t>
      </w:r>
    </w:p>
    <w:p w:rsidR="003043A4" w:rsidRPr="0017226C" w:rsidRDefault="000748D1" w:rsidP="000748D1">
      <w:pPr>
        <w:pStyle w:val="H23G"/>
      </w:pPr>
      <w:r>
        <w:lastRenderedPageBreak/>
        <w:tab/>
      </w:r>
      <w:r>
        <w:tab/>
      </w:r>
      <w:r w:rsidR="003043A4">
        <w:t>Право на достаточный жизненный уровень (статья 11)</w:t>
      </w:r>
    </w:p>
    <w:p w:rsidR="003043A4" w:rsidRPr="0017226C" w:rsidRDefault="000748D1" w:rsidP="000748D1">
      <w:pPr>
        <w:pStyle w:val="H23G"/>
      </w:pPr>
      <w:r>
        <w:tab/>
      </w:r>
      <w:r>
        <w:tab/>
      </w:r>
      <w:r w:rsidR="003043A4">
        <w:t>Право на физическое и психическое здоровье (статья 12)</w:t>
      </w:r>
    </w:p>
    <w:p w:rsidR="003043A4" w:rsidRPr="0017226C" w:rsidRDefault="000748D1" w:rsidP="000748D1">
      <w:pPr>
        <w:pStyle w:val="H23G"/>
      </w:pPr>
      <w:r>
        <w:tab/>
      </w:r>
      <w:r>
        <w:tab/>
      </w:r>
      <w:r w:rsidR="003043A4">
        <w:t>Право на образование (статьи 13–14)</w:t>
      </w:r>
    </w:p>
    <w:p w:rsidR="003043A4" w:rsidRPr="003043A4" w:rsidRDefault="000748D1" w:rsidP="000748D1">
      <w:pPr>
        <w:pStyle w:val="H23G"/>
      </w:pPr>
      <w:r>
        <w:tab/>
      </w:r>
      <w:r>
        <w:tab/>
      </w:r>
      <w:r w:rsidR="003043A4">
        <w:t>Культурные права (статья 15)</w:t>
      </w:r>
    </w:p>
    <w:p w:rsidR="002B3779" w:rsidRPr="00AD2C65" w:rsidRDefault="003043A4" w:rsidP="000748D1">
      <w:pPr>
        <w:pStyle w:val="SingleTxtG"/>
        <w:spacing w:before="240" w:after="0"/>
        <w:jc w:val="center"/>
      </w:pPr>
      <w:r w:rsidRPr="003043A4">
        <w:rPr>
          <w:u w:val="single"/>
        </w:rPr>
        <w:tab/>
      </w:r>
      <w:r w:rsidRPr="003043A4">
        <w:rPr>
          <w:u w:val="single"/>
        </w:rPr>
        <w:tab/>
      </w:r>
      <w:r w:rsidRPr="003043A4">
        <w:rPr>
          <w:u w:val="single"/>
        </w:rPr>
        <w:tab/>
      </w:r>
      <w:r w:rsidR="000748D1">
        <w:rPr>
          <w:u w:val="single"/>
        </w:rPr>
        <w:tab/>
      </w:r>
    </w:p>
    <w:sectPr w:rsidR="002B3779" w:rsidRPr="00AD2C65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6B3A00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D074AE">
      <w:fldChar w:fldCharType="begin"/>
    </w:r>
    <w:r w:rsidR="00D074AE">
      <w:instrText xml:space="preserve"> DOCPROPERTY  gdocf  \* MERGEFORMAT </w:instrText>
    </w:r>
    <w:r w:rsidR="00D074AE">
      <w:fldChar w:fldCharType="separate"/>
    </w:r>
    <w:proofErr w:type="spellStart"/>
    <w:r w:rsidR="00F520C6">
      <w:t>gdocf</w:t>
    </w:r>
    <w:proofErr w:type="spellEnd"/>
    <w:r w:rsidR="00D074AE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D074AE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3043A4" w:rsidRPr="0017226C" w:rsidRDefault="003043A4" w:rsidP="003043A4">
      <w:pPr>
        <w:pStyle w:val="Notedebasdepage"/>
        <w:rPr>
          <w:lang w:val="ru-RU"/>
        </w:rPr>
      </w:pPr>
      <w:r>
        <w:rPr>
          <w:lang w:val="ru-RU"/>
        </w:rPr>
        <w:tab/>
      </w:r>
      <w:r w:rsidRPr="00A4461D">
        <w:rPr>
          <w:sz w:val="20"/>
          <w:lang w:val="ru-RU"/>
        </w:rPr>
        <w:t>*</w:t>
      </w:r>
      <w:r>
        <w:rPr>
          <w:lang w:val="ru-RU"/>
        </w:rPr>
        <w:tab/>
        <w:t xml:space="preserve">Ввиду большого объема настоящего документа сноски </w:t>
      </w:r>
      <w:r w:rsidRPr="00A4461D">
        <w:rPr>
          <w:lang w:val="ru-RU"/>
        </w:rPr>
        <w:t>воспроизводятся</w:t>
      </w:r>
      <w:r>
        <w:rPr>
          <w:lang w:val="ru-RU"/>
        </w:rPr>
        <w:t xml:space="preserve"> в полученном виде, </w:t>
      </w:r>
      <w:r w:rsidRPr="002E7D8E">
        <w:rPr>
          <w:lang w:val="ru-RU"/>
        </w:rPr>
        <w:t>только на том языке, на котором они были представлены</w:t>
      </w:r>
      <w:r>
        <w:rPr>
          <w:lang w:val="ru-RU"/>
        </w:rPr>
        <w:t xml:space="preserve">. </w:t>
      </w:r>
      <w:r w:rsidRPr="00675E54">
        <w:rPr>
          <w:highlight w:val="yellow"/>
          <w:lang w:val="ru-RU"/>
        </w:rPr>
        <w:t>[[Сноски включаются не всегда.]]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D074AE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D074AE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748D1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A49E3"/>
    <w:rsid w:val="001B3EF6"/>
    <w:rsid w:val="001C7A89"/>
    <w:rsid w:val="00207121"/>
    <w:rsid w:val="002206E3"/>
    <w:rsid w:val="002A2EFC"/>
    <w:rsid w:val="002B3779"/>
    <w:rsid w:val="002C0E18"/>
    <w:rsid w:val="002C7C7E"/>
    <w:rsid w:val="002D445B"/>
    <w:rsid w:val="002D525E"/>
    <w:rsid w:val="002D5AAC"/>
    <w:rsid w:val="002E5067"/>
    <w:rsid w:val="002F405F"/>
    <w:rsid w:val="002F7EEC"/>
    <w:rsid w:val="00301299"/>
    <w:rsid w:val="003043A4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B3A00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074AE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2D445B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2D445B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2D445B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2D445B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2D445B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2D445B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2D445B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2D445B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2D445B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2D445B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2D445B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2D445B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2D445B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2D445B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2D445B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2D445B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2D445B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2D445B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2D445B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2D445B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2D445B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2D445B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2D445B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2D445B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2D445B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2D445B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2D445B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2D445B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2D445B"/>
  </w:style>
  <w:style w:type="character" w:customStyle="1" w:styleId="NotedefinCar">
    <w:name w:val="Note de fin Car"/>
    <w:aliases w:val="2_G Car"/>
    <w:basedOn w:val="Policepardfaut"/>
    <w:link w:val="Notedefin"/>
    <w:rsid w:val="002D445B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2D445B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2D445B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2D445B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AC6B5-87DD-474A-825D-84E63F9E0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153</Words>
  <Characters>1325</Characters>
  <Application>Microsoft Office Word</Application>
  <DocSecurity>0</DocSecurity>
  <Lines>11</Lines>
  <Paragraphs>2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4" baseType="lpstr">
      <vt:lpstr/>
      <vt:lpstr/>
      <vt:lpstr>CAT01R</vt:lpstr>
      <vt:lpstr>CAT01R</vt:lpstr>
    </vt:vector>
  </TitlesOfParts>
  <Company>DCM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7</cp:revision>
  <cp:lastPrinted>2017-07-04T10:34:00Z</cp:lastPrinted>
  <dcterms:created xsi:type="dcterms:W3CDTF">2018-05-18T10:02:00Z</dcterms:created>
  <dcterms:modified xsi:type="dcterms:W3CDTF">2018-06-19T09:09:00Z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